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504D7" w14:textId="77777777" w:rsidR="008345CC" w:rsidRDefault="008345CC" w:rsidP="004F27D4">
      <w:pPr>
        <w:pStyle w:val="Epgrafe"/>
      </w:pPr>
    </w:p>
    <w:p w14:paraId="126760DC" w14:textId="1122ACFF" w:rsidR="009B4062" w:rsidRDefault="00AF6236" w:rsidP="00AF6236">
      <w:pPr>
        <w:jc w:val="both"/>
        <w:rPr>
          <w:rFonts w:ascii="Arial" w:hAnsi="Arial" w:cs="Arial"/>
          <w:sz w:val="40"/>
          <w:szCs w:val="40"/>
        </w:rPr>
      </w:pPr>
      <w:r>
        <w:rPr>
          <w:rFonts w:ascii="Arial" w:hAnsi="Arial" w:cs="Arial"/>
          <w:sz w:val="40"/>
          <w:szCs w:val="40"/>
        </w:rPr>
        <w:t xml:space="preserve"> </w:t>
      </w:r>
      <w:r w:rsidR="007023DF">
        <w:rPr>
          <w:rFonts w:ascii="Arial" w:hAnsi="Arial" w:cs="Arial"/>
          <w:sz w:val="40"/>
          <w:szCs w:val="40"/>
        </w:rPr>
        <w:pict w14:anchorId="41C0B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6.25pt">
            <v:imagedata r:id="rId10" o:title="LOGO CPEB"/>
          </v:shape>
        </w:pict>
      </w:r>
      <w:r>
        <w:rPr>
          <w:rFonts w:ascii="Arial" w:hAnsi="Arial" w:cs="Arial"/>
          <w:sz w:val="40"/>
          <w:szCs w:val="40"/>
        </w:rPr>
        <w:t xml:space="preserve">     </w:t>
      </w:r>
      <w:r w:rsidR="007023DF">
        <w:rPr>
          <w:rFonts w:ascii="Arial" w:hAnsi="Arial" w:cs="Arial"/>
          <w:sz w:val="40"/>
          <w:szCs w:val="40"/>
        </w:rPr>
        <w:pict w14:anchorId="21DDBF77">
          <v:shape id="_x0000_i1026" type="#_x0000_t75" style="width:228.75pt;height:64.5pt">
            <v:imagedata r:id="rId11" o:title="LOGOPBILPOLAALLANDE (1)"/>
          </v:shape>
        </w:pict>
      </w:r>
      <w:r>
        <w:rPr>
          <w:rFonts w:ascii="Arial" w:hAnsi="Arial" w:cs="Arial"/>
          <w:sz w:val="40"/>
          <w:szCs w:val="40"/>
        </w:rPr>
        <w:t xml:space="preserve">    </w:t>
      </w:r>
      <w:r w:rsidR="007023DF">
        <w:rPr>
          <w:rFonts w:ascii="Arial" w:hAnsi="Arial" w:cs="Arial"/>
          <w:sz w:val="40"/>
          <w:szCs w:val="40"/>
        </w:rPr>
        <w:pict w14:anchorId="167979C5">
          <v:shape id="_x0000_i1027" type="#_x0000_t75" style="width:123pt;height:94.5pt">
            <v:imagedata r:id="rId12" o:title="Logotipo Consejería de Educación del Principado de Asturias"/>
          </v:shape>
        </w:pict>
      </w:r>
    </w:p>
    <w:p w14:paraId="22FB869B" w14:textId="77777777" w:rsidR="008345CC" w:rsidRDefault="008345CC" w:rsidP="008345CC">
      <w:pPr>
        <w:jc w:val="center"/>
        <w:rPr>
          <w:rFonts w:ascii="Arial" w:hAnsi="Arial" w:cs="Arial"/>
          <w:sz w:val="40"/>
          <w:szCs w:val="40"/>
        </w:rPr>
      </w:pPr>
    </w:p>
    <w:p w14:paraId="2667A201" w14:textId="77777777" w:rsidR="008345CC" w:rsidRDefault="008345CC" w:rsidP="008345CC">
      <w:pPr>
        <w:jc w:val="center"/>
        <w:rPr>
          <w:rFonts w:ascii="Arial" w:hAnsi="Arial" w:cs="Arial"/>
          <w:sz w:val="40"/>
          <w:szCs w:val="40"/>
        </w:rPr>
      </w:pPr>
    </w:p>
    <w:p w14:paraId="70BED4F4" w14:textId="77777777" w:rsidR="008345CC" w:rsidRDefault="008345CC" w:rsidP="008345CC">
      <w:pPr>
        <w:jc w:val="center"/>
        <w:rPr>
          <w:rFonts w:ascii="Arial" w:hAnsi="Arial" w:cs="Arial"/>
          <w:sz w:val="40"/>
          <w:szCs w:val="40"/>
        </w:rPr>
      </w:pPr>
    </w:p>
    <w:p w14:paraId="63FC979D" w14:textId="77777777" w:rsidR="008345CC" w:rsidRDefault="008345CC" w:rsidP="008345CC">
      <w:pPr>
        <w:jc w:val="center"/>
        <w:rPr>
          <w:rFonts w:ascii="Arial" w:hAnsi="Arial" w:cs="Arial"/>
          <w:sz w:val="40"/>
          <w:szCs w:val="40"/>
        </w:rPr>
      </w:pPr>
    </w:p>
    <w:p w14:paraId="6C514F5A" w14:textId="77777777" w:rsidR="008345CC" w:rsidRPr="00750616" w:rsidRDefault="008345CC" w:rsidP="008345CC">
      <w:pPr>
        <w:jc w:val="center"/>
        <w:rPr>
          <w:rFonts w:ascii="Arial" w:hAnsi="Arial" w:cs="Arial"/>
          <w:b/>
          <w:sz w:val="72"/>
          <w:szCs w:val="116"/>
        </w:rPr>
      </w:pPr>
      <w:r w:rsidRPr="00750616">
        <w:rPr>
          <w:rFonts w:ascii="Arial" w:hAnsi="Arial" w:cs="Arial"/>
          <w:b/>
          <w:sz w:val="72"/>
          <w:szCs w:val="116"/>
        </w:rPr>
        <w:t xml:space="preserve">PROGRAMACIÓN </w:t>
      </w:r>
    </w:p>
    <w:p w14:paraId="065E306D" w14:textId="77777777" w:rsidR="008345CC" w:rsidRPr="00750616" w:rsidRDefault="008345CC" w:rsidP="008345CC">
      <w:pPr>
        <w:jc w:val="center"/>
        <w:rPr>
          <w:rFonts w:ascii="Arial" w:hAnsi="Arial" w:cs="Arial"/>
          <w:b/>
          <w:sz w:val="72"/>
          <w:szCs w:val="116"/>
        </w:rPr>
      </w:pPr>
      <w:r w:rsidRPr="00750616">
        <w:rPr>
          <w:rFonts w:ascii="Arial" w:hAnsi="Arial" w:cs="Arial"/>
          <w:b/>
          <w:sz w:val="72"/>
          <w:szCs w:val="116"/>
        </w:rPr>
        <w:t>DOCENTE</w:t>
      </w:r>
    </w:p>
    <w:p w14:paraId="66747B78" w14:textId="77777777" w:rsidR="008345CC" w:rsidRPr="00496284" w:rsidRDefault="008345CC" w:rsidP="008345CC">
      <w:pPr>
        <w:jc w:val="center"/>
        <w:rPr>
          <w:rFonts w:ascii="Arial" w:hAnsi="Arial" w:cs="Arial"/>
          <w:b/>
          <w:sz w:val="116"/>
          <w:szCs w:val="116"/>
        </w:rPr>
      </w:pPr>
    </w:p>
    <w:p w14:paraId="1DB19B70" w14:textId="77777777" w:rsidR="008345CC" w:rsidRPr="00496284" w:rsidRDefault="008345CC" w:rsidP="008345CC">
      <w:pPr>
        <w:jc w:val="center"/>
        <w:rPr>
          <w:rFonts w:ascii="Arial" w:hAnsi="Arial" w:cs="Arial"/>
          <w:b/>
          <w:sz w:val="44"/>
          <w:szCs w:val="44"/>
        </w:rPr>
      </w:pPr>
      <w:r w:rsidRPr="00496284">
        <w:rPr>
          <w:rFonts w:ascii="Arial" w:hAnsi="Arial" w:cs="Arial"/>
          <w:b/>
          <w:sz w:val="44"/>
          <w:szCs w:val="44"/>
        </w:rPr>
        <w:t>INGLÉS</w:t>
      </w:r>
    </w:p>
    <w:p w14:paraId="41A4E04B" w14:textId="3AF73148" w:rsidR="008345CC" w:rsidRPr="00496284" w:rsidRDefault="008345CC" w:rsidP="008345CC">
      <w:pPr>
        <w:jc w:val="center"/>
        <w:rPr>
          <w:rFonts w:ascii="Arial" w:hAnsi="Arial" w:cs="Arial"/>
          <w:b/>
          <w:sz w:val="44"/>
          <w:szCs w:val="44"/>
        </w:rPr>
      </w:pPr>
      <w:r w:rsidRPr="00496284">
        <w:rPr>
          <w:rFonts w:ascii="Arial" w:hAnsi="Arial" w:cs="Arial"/>
          <w:b/>
          <w:sz w:val="44"/>
          <w:szCs w:val="44"/>
        </w:rPr>
        <w:t>ESO</w:t>
      </w:r>
    </w:p>
    <w:p w14:paraId="6D3D7775" w14:textId="77777777" w:rsidR="008345CC" w:rsidRDefault="008345CC" w:rsidP="008345CC">
      <w:pPr>
        <w:jc w:val="center"/>
        <w:rPr>
          <w:rFonts w:ascii="Arial" w:hAnsi="Arial" w:cs="Arial"/>
          <w:b/>
          <w:sz w:val="44"/>
          <w:szCs w:val="44"/>
          <w:u w:val="single"/>
        </w:rPr>
      </w:pPr>
    </w:p>
    <w:p w14:paraId="6A1CB804" w14:textId="77777777" w:rsidR="008345CC" w:rsidRDefault="008345CC" w:rsidP="008345CC">
      <w:pPr>
        <w:jc w:val="center"/>
        <w:rPr>
          <w:rFonts w:ascii="Arial" w:hAnsi="Arial" w:cs="Arial"/>
          <w:b/>
          <w:sz w:val="44"/>
          <w:szCs w:val="44"/>
          <w:u w:val="single"/>
        </w:rPr>
      </w:pPr>
    </w:p>
    <w:p w14:paraId="6ACC5CAC" w14:textId="77777777" w:rsidR="008345CC" w:rsidRDefault="008345CC" w:rsidP="008345CC">
      <w:pPr>
        <w:pStyle w:val="Default"/>
        <w:rPr>
          <w:color w:val="auto"/>
        </w:rPr>
      </w:pPr>
    </w:p>
    <w:p w14:paraId="3D0C2FEA" w14:textId="77777777" w:rsidR="008345CC" w:rsidRPr="008345CC" w:rsidRDefault="008345CC" w:rsidP="008345CC">
      <w:pPr>
        <w:jc w:val="center"/>
        <w:rPr>
          <w:rFonts w:ascii="Arial" w:hAnsi="Arial" w:cs="Arial"/>
          <w:b/>
          <w:bCs/>
          <w:i/>
          <w:iCs/>
          <w:sz w:val="36"/>
          <w:szCs w:val="36"/>
        </w:rPr>
      </w:pPr>
      <w:r>
        <w:t xml:space="preserve"> </w:t>
      </w:r>
      <w:r w:rsidRPr="008345CC">
        <w:rPr>
          <w:rFonts w:ascii="Arial" w:hAnsi="Arial" w:cs="Arial"/>
          <w:b/>
          <w:bCs/>
          <w:i/>
          <w:iCs/>
          <w:sz w:val="36"/>
          <w:szCs w:val="36"/>
        </w:rPr>
        <w:t xml:space="preserve">CPEB POLA DE ALLANDE </w:t>
      </w:r>
    </w:p>
    <w:p w14:paraId="1797008C" w14:textId="3CDE0271" w:rsidR="008345CC" w:rsidRPr="008345CC" w:rsidRDefault="007C6DD2" w:rsidP="008345CC">
      <w:pPr>
        <w:jc w:val="center"/>
        <w:rPr>
          <w:rFonts w:ascii="Arial" w:hAnsi="Arial" w:cs="Arial"/>
          <w:b/>
          <w:sz w:val="36"/>
          <w:szCs w:val="36"/>
          <w:u w:val="single"/>
        </w:rPr>
      </w:pPr>
      <w:r>
        <w:rPr>
          <w:rFonts w:ascii="Arial" w:hAnsi="Arial" w:cs="Arial"/>
          <w:b/>
          <w:bCs/>
          <w:i/>
          <w:iCs/>
          <w:sz w:val="36"/>
          <w:szCs w:val="36"/>
        </w:rPr>
        <w:lastRenderedPageBreak/>
        <w:t>CURSO 20</w:t>
      </w:r>
      <w:r w:rsidR="00306E46">
        <w:rPr>
          <w:rFonts w:ascii="Arial" w:hAnsi="Arial" w:cs="Arial"/>
          <w:b/>
          <w:bCs/>
          <w:i/>
          <w:iCs/>
          <w:sz w:val="36"/>
          <w:szCs w:val="36"/>
        </w:rPr>
        <w:t>2</w:t>
      </w:r>
      <w:r w:rsidR="00496284">
        <w:rPr>
          <w:rFonts w:ascii="Arial" w:hAnsi="Arial" w:cs="Arial"/>
          <w:b/>
          <w:bCs/>
          <w:i/>
          <w:iCs/>
          <w:sz w:val="36"/>
          <w:szCs w:val="36"/>
        </w:rPr>
        <w:t>1</w:t>
      </w:r>
      <w:r>
        <w:rPr>
          <w:rFonts w:ascii="Arial" w:hAnsi="Arial" w:cs="Arial"/>
          <w:b/>
          <w:bCs/>
          <w:i/>
          <w:iCs/>
          <w:sz w:val="36"/>
          <w:szCs w:val="36"/>
        </w:rPr>
        <w:t>-</w:t>
      </w:r>
      <w:r w:rsidR="00306E46">
        <w:rPr>
          <w:rFonts w:ascii="Arial" w:hAnsi="Arial" w:cs="Arial"/>
          <w:b/>
          <w:bCs/>
          <w:i/>
          <w:iCs/>
          <w:sz w:val="36"/>
          <w:szCs w:val="36"/>
        </w:rPr>
        <w:t>202</w:t>
      </w:r>
      <w:r w:rsidR="00496284">
        <w:rPr>
          <w:rFonts w:ascii="Arial" w:hAnsi="Arial" w:cs="Arial"/>
          <w:b/>
          <w:bCs/>
          <w:i/>
          <w:iCs/>
          <w:sz w:val="36"/>
          <w:szCs w:val="36"/>
        </w:rPr>
        <w:t>2</w:t>
      </w:r>
    </w:p>
    <w:p w14:paraId="16FCBADA" w14:textId="77777777" w:rsidR="008345CC" w:rsidRDefault="003F0CD2" w:rsidP="003F0CD2">
      <w:pPr>
        <w:tabs>
          <w:tab w:val="left" w:pos="2133"/>
        </w:tabs>
        <w:jc w:val="center"/>
        <w:rPr>
          <w:rFonts w:ascii="Arial" w:hAnsi="Arial" w:cs="Arial"/>
          <w:b/>
          <w:sz w:val="24"/>
          <w:szCs w:val="24"/>
          <w:u w:val="single"/>
        </w:rPr>
      </w:pPr>
      <w:r>
        <w:rPr>
          <w:rFonts w:ascii="Arial" w:hAnsi="Arial" w:cs="Arial"/>
          <w:b/>
          <w:sz w:val="24"/>
          <w:szCs w:val="24"/>
          <w:u w:val="single"/>
        </w:rPr>
        <w:t>Í</w:t>
      </w:r>
      <w:r w:rsidRPr="003F0CD2">
        <w:rPr>
          <w:rFonts w:ascii="Arial" w:hAnsi="Arial" w:cs="Arial"/>
          <w:b/>
          <w:sz w:val="24"/>
          <w:szCs w:val="24"/>
          <w:u w:val="single"/>
        </w:rPr>
        <w:t>NDICE</w:t>
      </w:r>
    </w:p>
    <w:p w14:paraId="7898F550" w14:textId="77777777" w:rsidR="00056CE7" w:rsidRDefault="00056CE7" w:rsidP="003F0CD2">
      <w:pPr>
        <w:tabs>
          <w:tab w:val="left" w:pos="2133"/>
        </w:tabs>
        <w:jc w:val="center"/>
        <w:rPr>
          <w:rFonts w:ascii="Arial" w:hAnsi="Arial" w:cs="Arial"/>
          <w:b/>
          <w:sz w:val="24"/>
          <w:szCs w:val="24"/>
          <w:u w:val="single"/>
        </w:rPr>
      </w:pPr>
    </w:p>
    <w:p w14:paraId="1F080024" w14:textId="03257538" w:rsidR="00056CE7" w:rsidRDefault="001D3D2F" w:rsidP="005D08D6">
      <w:pPr>
        <w:numPr>
          <w:ilvl w:val="0"/>
          <w:numId w:val="1"/>
        </w:numPr>
        <w:spacing w:after="160" w:line="259" w:lineRule="auto"/>
        <w:contextualSpacing/>
        <w:rPr>
          <w:rFonts w:ascii="Arial" w:hAnsi="Arial" w:cs="Arial"/>
          <w:b/>
          <w:bCs/>
          <w:sz w:val="24"/>
          <w:szCs w:val="24"/>
        </w:rPr>
      </w:pPr>
      <w:r>
        <w:rPr>
          <w:rFonts w:ascii="Arial" w:hAnsi="Arial" w:cs="Arial"/>
          <w:b/>
          <w:bCs/>
          <w:sz w:val="24"/>
          <w:szCs w:val="24"/>
        </w:rPr>
        <w:t>Adecuación a la actual crisis sanitaria…………………………………………………….</w:t>
      </w:r>
      <w:r w:rsidR="00D5065D">
        <w:rPr>
          <w:rFonts w:ascii="Arial" w:hAnsi="Arial" w:cs="Arial"/>
          <w:b/>
          <w:bCs/>
          <w:sz w:val="24"/>
          <w:szCs w:val="24"/>
        </w:rPr>
        <w:t>2</w:t>
      </w:r>
    </w:p>
    <w:p w14:paraId="4CE5647F" w14:textId="77777777" w:rsidR="005D08D6" w:rsidRPr="005D08D6" w:rsidRDefault="005D08D6" w:rsidP="005D08D6">
      <w:pPr>
        <w:spacing w:after="160" w:line="259" w:lineRule="auto"/>
        <w:ind w:left="720"/>
        <w:contextualSpacing/>
        <w:rPr>
          <w:rFonts w:ascii="Arial" w:hAnsi="Arial" w:cs="Arial"/>
          <w:b/>
          <w:bCs/>
          <w:sz w:val="24"/>
          <w:szCs w:val="24"/>
        </w:rPr>
      </w:pPr>
    </w:p>
    <w:p w14:paraId="10FA2525" w14:textId="77777777" w:rsidR="003F0CD2" w:rsidRPr="003F0CD2" w:rsidRDefault="003F0CD2" w:rsidP="000C280A">
      <w:pPr>
        <w:numPr>
          <w:ilvl w:val="0"/>
          <w:numId w:val="1"/>
        </w:numPr>
        <w:tabs>
          <w:tab w:val="left" w:pos="709"/>
        </w:tabs>
        <w:spacing w:before="200" w:line="480" w:lineRule="auto"/>
        <w:rPr>
          <w:rFonts w:ascii="Arial" w:hAnsi="Arial" w:cs="Arial"/>
          <w:b/>
          <w:sz w:val="24"/>
          <w:szCs w:val="24"/>
          <w:u w:val="single"/>
        </w:rPr>
      </w:pPr>
      <w:r>
        <w:rPr>
          <w:rFonts w:ascii="Arial" w:hAnsi="Arial" w:cs="Arial"/>
          <w:b/>
          <w:sz w:val="24"/>
          <w:szCs w:val="24"/>
        </w:rPr>
        <w:t>Marco Legislativo</w:t>
      </w:r>
      <w:r w:rsidR="00370E0C">
        <w:rPr>
          <w:rFonts w:ascii="Arial" w:hAnsi="Arial" w:cs="Arial"/>
          <w:b/>
          <w:sz w:val="24"/>
          <w:szCs w:val="24"/>
        </w:rPr>
        <w:t>…………………………………………………………………</w:t>
      </w:r>
      <w:r w:rsidR="00545E3C">
        <w:rPr>
          <w:rFonts w:ascii="Arial" w:hAnsi="Arial" w:cs="Arial"/>
          <w:b/>
          <w:sz w:val="24"/>
          <w:szCs w:val="24"/>
        </w:rPr>
        <w:t>…..</w:t>
      </w:r>
      <w:r w:rsidR="00370E0C">
        <w:rPr>
          <w:rFonts w:ascii="Arial" w:hAnsi="Arial" w:cs="Arial"/>
          <w:b/>
          <w:sz w:val="24"/>
          <w:szCs w:val="24"/>
        </w:rPr>
        <w:t>………..3</w:t>
      </w:r>
    </w:p>
    <w:p w14:paraId="676FBB87" w14:textId="77777777" w:rsidR="003F0CD2" w:rsidRPr="003F0CD2" w:rsidRDefault="003F0CD2" w:rsidP="000C280A">
      <w:pPr>
        <w:numPr>
          <w:ilvl w:val="0"/>
          <w:numId w:val="1"/>
        </w:numPr>
        <w:tabs>
          <w:tab w:val="left" w:pos="709"/>
        </w:tabs>
        <w:spacing w:before="200" w:line="480" w:lineRule="auto"/>
        <w:rPr>
          <w:rFonts w:ascii="Arial" w:hAnsi="Arial" w:cs="Arial"/>
          <w:b/>
          <w:sz w:val="24"/>
          <w:szCs w:val="24"/>
          <w:u w:val="single"/>
        </w:rPr>
      </w:pPr>
      <w:r>
        <w:rPr>
          <w:rFonts w:ascii="Arial" w:hAnsi="Arial" w:cs="Arial"/>
          <w:b/>
          <w:sz w:val="24"/>
          <w:szCs w:val="24"/>
        </w:rPr>
        <w:t>Objetivos ESO</w:t>
      </w:r>
      <w:r w:rsidR="00370E0C">
        <w:rPr>
          <w:rFonts w:ascii="Arial" w:hAnsi="Arial" w:cs="Arial"/>
          <w:b/>
          <w:sz w:val="24"/>
          <w:szCs w:val="24"/>
        </w:rPr>
        <w:t>………………………………………………………………………</w:t>
      </w:r>
      <w:r w:rsidR="00545E3C">
        <w:rPr>
          <w:rFonts w:ascii="Arial" w:hAnsi="Arial" w:cs="Arial"/>
          <w:b/>
          <w:sz w:val="24"/>
          <w:szCs w:val="24"/>
        </w:rPr>
        <w:t>….</w:t>
      </w:r>
      <w:r w:rsidR="00370E0C">
        <w:rPr>
          <w:rFonts w:ascii="Arial" w:hAnsi="Arial" w:cs="Arial"/>
          <w:b/>
          <w:sz w:val="24"/>
          <w:szCs w:val="24"/>
        </w:rPr>
        <w:t>……….3</w:t>
      </w:r>
    </w:p>
    <w:p w14:paraId="447A27FF" w14:textId="7159FE65" w:rsidR="003F0CD2" w:rsidRPr="00C8780F" w:rsidRDefault="00C8780F" w:rsidP="000C280A">
      <w:pPr>
        <w:numPr>
          <w:ilvl w:val="0"/>
          <w:numId w:val="1"/>
        </w:numPr>
        <w:tabs>
          <w:tab w:val="left" w:pos="709"/>
        </w:tabs>
        <w:spacing w:before="200" w:line="480" w:lineRule="auto"/>
        <w:rPr>
          <w:rFonts w:ascii="Arial" w:hAnsi="Arial" w:cs="Arial"/>
          <w:b/>
          <w:sz w:val="24"/>
          <w:szCs w:val="24"/>
          <w:u w:val="single"/>
        </w:rPr>
      </w:pPr>
      <w:r>
        <w:rPr>
          <w:rFonts w:ascii="Arial" w:hAnsi="Arial" w:cs="Arial"/>
          <w:b/>
          <w:sz w:val="24"/>
          <w:szCs w:val="24"/>
        </w:rPr>
        <w:t>Contribución de la materia al logro de las competencias clave</w:t>
      </w:r>
      <w:r w:rsidR="00370E0C">
        <w:rPr>
          <w:rFonts w:ascii="Arial" w:hAnsi="Arial" w:cs="Arial"/>
          <w:b/>
          <w:sz w:val="24"/>
          <w:szCs w:val="24"/>
        </w:rPr>
        <w:t>……………</w:t>
      </w:r>
      <w:r w:rsidR="00545E3C">
        <w:rPr>
          <w:rFonts w:ascii="Arial" w:hAnsi="Arial" w:cs="Arial"/>
          <w:b/>
          <w:sz w:val="24"/>
          <w:szCs w:val="24"/>
        </w:rPr>
        <w:t>…</w:t>
      </w:r>
      <w:r w:rsidR="00370E0C">
        <w:rPr>
          <w:rFonts w:ascii="Arial" w:hAnsi="Arial" w:cs="Arial"/>
          <w:b/>
          <w:sz w:val="24"/>
          <w:szCs w:val="24"/>
        </w:rPr>
        <w:t>………</w:t>
      </w:r>
      <w:r w:rsidR="00D5065D">
        <w:rPr>
          <w:rFonts w:ascii="Arial" w:hAnsi="Arial" w:cs="Arial"/>
          <w:b/>
          <w:sz w:val="24"/>
          <w:szCs w:val="24"/>
        </w:rPr>
        <w:t>3</w:t>
      </w:r>
    </w:p>
    <w:p w14:paraId="1D5D4871" w14:textId="28DD0524" w:rsidR="00C8780F" w:rsidRPr="00C8780F" w:rsidRDefault="00C8780F" w:rsidP="000C280A">
      <w:pPr>
        <w:numPr>
          <w:ilvl w:val="0"/>
          <w:numId w:val="1"/>
        </w:numPr>
        <w:tabs>
          <w:tab w:val="left" w:pos="709"/>
        </w:tabs>
        <w:spacing w:before="200" w:line="480" w:lineRule="auto"/>
        <w:rPr>
          <w:rFonts w:ascii="Arial" w:hAnsi="Arial" w:cs="Arial"/>
          <w:b/>
          <w:sz w:val="24"/>
          <w:szCs w:val="24"/>
          <w:u w:val="single"/>
        </w:rPr>
      </w:pPr>
      <w:r>
        <w:rPr>
          <w:rFonts w:ascii="Arial" w:hAnsi="Arial" w:cs="Arial"/>
          <w:b/>
          <w:sz w:val="24"/>
          <w:szCs w:val="24"/>
        </w:rPr>
        <w:t>Metodología, recursos didácticos y materiales curriculares</w:t>
      </w:r>
      <w:r w:rsidR="00370E0C">
        <w:rPr>
          <w:rFonts w:ascii="Arial" w:hAnsi="Arial" w:cs="Arial"/>
          <w:b/>
          <w:sz w:val="24"/>
          <w:szCs w:val="24"/>
        </w:rPr>
        <w:t>……………</w:t>
      </w:r>
      <w:r w:rsidR="00545E3C">
        <w:rPr>
          <w:rFonts w:ascii="Arial" w:hAnsi="Arial" w:cs="Arial"/>
          <w:b/>
          <w:sz w:val="24"/>
          <w:szCs w:val="24"/>
        </w:rPr>
        <w:t>..</w:t>
      </w:r>
      <w:r w:rsidR="00370E0C">
        <w:rPr>
          <w:rFonts w:ascii="Arial" w:hAnsi="Arial" w:cs="Arial"/>
          <w:b/>
          <w:sz w:val="24"/>
          <w:szCs w:val="24"/>
        </w:rPr>
        <w:t>………….</w:t>
      </w:r>
      <w:r w:rsidR="00D5065D">
        <w:rPr>
          <w:rFonts w:ascii="Arial" w:hAnsi="Arial" w:cs="Arial"/>
          <w:b/>
          <w:sz w:val="24"/>
          <w:szCs w:val="24"/>
        </w:rPr>
        <w:t>5</w:t>
      </w:r>
    </w:p>
    <w:p w14:paraId="1EB0D29F" w14:textId="0E7EE723" w:rsidR="00C8780F" w:rsidRPr="007E4601" w:rsidRDefault="00A93179" w:rsidP="000C280A">
      <w:pPr>
        <w:numPr>
          <w:ilvl w:val="0"/>
          <w:numId w:val="1"/>
        </w:numPr>
        <w:tabs>
          <w:tab w:val="left" w:pos="709"/>
        </w:tabs>
        <w:spacing w:before="200" w:line="480" w:lineRule="auto"/>
        <w:rPr>
          <w:rFonts w:ascii="Arial" w:hAnsi="Arial" w:cs="Arial"/>
          <w:b/>
          <w:sz w:val="24"/>
          <w:szCs w:val="24"/>
          <w:u w:val="single"/>
        </w:rPr>
      </w:pPr>
      <w:r>
        <w:rPr>
          <w:rFonts w:ascii="Arial" w:hAnsi="Arial" w:cs="Arial"/>
          <w:b/>
          <w:sz w:val="24"/>
          <w:szCs w:val="24"/>
        </w:rPr>
        <w:t>Organización, secuenciación y temporalización de los contenidos del currículo y criterios de evaluación</w:t>
      </w:r>
      <w:r w:rsidR="00370E0C">
        <w:rPr>
          <w:rFonts w:ascii="Arial" w:hAnsi="Arial" w:cs="Arial"/>
          <w:b/>
          <w:sz w:val="24"/>
          <w:szCs w:val="24"/>
        </w:rPr>
        <w:t>………………………………………………………………</w:t>
      </w:r>
      <w:r w:rsidR="00545E3C">
        <w:rPr>
          <w:rFonts w:ascii="Arial" w:hAnsi="Arial" w:cs="Arial"/>
          <w:b/>
          <w:sz w:val="24"/>
          <w:szCs w:val="24"/>
        </w:rPr>
        <w:t>...</w:t>
      </w:r>
      <w:r w:rsidR="00370E0C">
        <w:rPr>
          <w:rFonts w:ascii="Arial" w:hAnsi="Arial" w:cs="Arial"/>
          <w:b/>
          <w:sz w:val="24"/>
          <w:szCs w:val="24"/>
        </w:rPr>
        <w:t>…….1</w:t>
      </w:r>
      <w:r w:rsidR="00D5065D">
        <w:rPr>
          <w:rFonts w:ascii="Arial" w:hAnsi="Arial" w:cs="Arial"/>
          <w:b/>
          <w:sz w:val="24"/>
          <w:szCs w:val="24"/>
        </w:rPr>
        <w:t>3</w:t>
      </w:r>
    </w:p>
    <w:p w14:paraId="008CE0C0" w14:textId="07799E0B" w:rsidR="007E4601" w:rsidRPr="007E4601" w:rsidRDefault="007E4601" w:rsidP="000C280A">
      <w:pPr>
        <w:numPr>
          <w:ilvl w:val="2"/>
          <w:numId w:val="1"/>
        </w:numPr>
        <w:tabs>
          <w:tab w:val="left" w:pos="709"/>
        </w:tabs>
        <w:spacing w:before="200" w:line="480" w:lineRule="auto"/>
        <w:rPr>
          <w:rFonts w:ascii="Arial" w:hAnsi="Arial" w:cs="Arial"/>
          <w:b/>
          <w:sz w:val="24"/>
          <w:szCs w:val="24"/>
          <w:u w:val="single"/>
        </w:rPr>
      </w:pPr>
      <w:r>
        <w:rPr>
          <w:rFonts w:ascii="Arial" w:hAnsi="Arial" w:cs="Arial"/>
          <w:b/>
          <w:sz w:val="24"/>
          <w:szCs w:val="24"/>
        </w:rPr>
        <w:t>1º ESO</w:t>
      </w:r>
      <w:r w:rsidR="00370E0C">
        <w:rPr>
          <w:rFonts w:ascii="Arial" w:hAnsi="Arial" w:cs="Arial"/>
          <w:b/>
          <w:sz w:val="24"/>
          <w:szCs w:val="24"/>
        </w:rPr>
        <w:t>……………………………………………………………</w:t>
      </w:r>
      <w:r w:rsidR="00545E3C">
        <w:rPr>
          <w:rFonts w:ascii="Arial" w:hAnsi="Arial" w:cs="Arial"/>
          <w:b/>
          <w:sz w:val="24"/>
          <w:szCs w:val="24"/>
        </w:rPr>
        <w:t>...</w:t>
      </w:r>
      <w:r w:rsidR="00370E0C">
        <w:rPr>
          <w:rFonts w:ascii="Arial" w:hAnsi="Arial" w:cs="Arial"/>
          <w:b/>
          <w:sz w:val="24"/>
          <w:szCs w:val="24"/>
        </w:rPr>
        <w:t>……1</w:t>
      </w:r>
      <w:r w:rsidR="00D5065D">
        <w:rPr>
          <w:rFonts w:ascii="Arial" w:hAnsi="Arial" w:cs="Arial"/>
          <w:b/>
          <w:sz w:val="24"/>
          <w:szCs w:val="24"/>
        </w:rPr>
        <w:t>3</w:t>
      </w:r>
    </w:p>
    <w:p w14:paraId="3796E810" w14:textId="610A2B46" w:rsidR="007E4601" w:rsidRPr="007E4601" w:rsidRDefault="007E4601" w:rsidP="000C280A">
      <w:pPr>
        <w:numPr>
          <w:ilvl w:val="2"/>
          <w:numId w:val="1"/>
        </w:numPr>
        <w:tabs>
          <w:tab w:val="left" w:pos="709"/>
        </w:tabs>
        <w:spacing w:before="200" w:line="480" w:lineRule="auto"/>
        <w:rPr>
          <w:rFonts w:ascii="Arial" w:hAnsi="Arial" w:cs="Arial"/>
          <w:b/>
          <w:sz w:val="24"/>
          <w:szCs w:val="24"/>
          <w:u w:val="single"/>
        </w:rPr>
      </w:pPr>
      <w:r>
        <w:rPr>
          <w:rFonts w:ascii="Arial" w:hAnsi="Arial" w:cs="Arial"/>
          <w:b/>
          <w:sz w:val="24"/>
          <w:szCs w:val="24"/>
        </w:rPr>
        <w:t>2º ESO</w:t>
      </w:r>
      <w:r w:rsidR="00370E0C">
        <w:rPr>
          <w:rFonts w:ascii="Arial" w:hAnsi="Arial" w:cs="Arial"/>
          <w:b/>
          <w:sz w:val="24"/>
          <w:szCs w:val="24"/>
        </w:rPr>
        <w:t>…………………………………………………………</w:t>
      </w:r>
      <w:r w:rsidR="00545E3C">
        <w:rPr>
          <w:rFonts w:ascii="Arial" w:hAnsi="Arial" w:cs="Arial"/>
          <w:b/>
          <w:sz w:val="24"/>
          <w:szCs w:val="24"/>
        </w:rPr>
        <w:t>...</w:t>
      </w:r>
      <w:r w:rsidR="00370E0C">
        <w:rPr>
          <w:rFonts w:ascii="Arial" w:hAnsi="Arial" w:cs="Arial"/>
          <w:b/>
          <w:sz w:val="24"/>
          <w:szCs w:val="24"/>
        </w:rPr>
        <w:t>………</w:t>
      </w:r>
      <w:r w:rsidR="00D5065D">
        <w:rPr>
          <w:rFonts w:ascii="Arial" w:hAnsi="Arial" w:cs="Arial"/>
          <w:b/>
          <w:sz w:val="24"/>
          <w:szCs w:val="24"/>
        </w:rPr>
        <w:t>21</w:t>
      </w:r>
    </w:p>
    <w:p w14:paraId="33517E23" w14:textId="4A547684" w:rsidR="007E4601" w:rsidRPr="007E4601" w:rsidRDefault="007E4601" w:rsidP="000C280A">
      <w:pPr>
        <w:numPr>
          <w:ilvl w:val="2"/>
          <w:numId w:val="1"/>
        </w:numPr>
        <w:tabs>
          <w:tab w:val="left" w:pos="709"/>
        </w:tabs>
        <w:spacing w:before="200" w:line="480" w:lineRule="auto"/>
        <w:rPr>
          <w:rFonts w:ascii="Arial" w:hAnsi="Arial" w:cs="Arial"/>
          <w:b/>
          <w:sz w:val="24"/>
          <w:szCs w:val="24"/>
          <w:u w:val="single"/>
        </w:rPr>
      </w:pPr>
      <w:r>
        <w:rPr>
          <w:rFonts w:ascii="Arial" w:hAnsi="Arial" w:cs="Arial"/>
          <w:b/>
          <w:sz w:val="24"/>
          <w:szCs w:val="24"/>
        </w:rPr>
        <w:t>3º ESO</w:t>
      </w:r>
      <w:r w:rsidR="00370E0C">
        <w:rPr>
          <w:rFonts w:ascii="Arial" w:hAnsi="Arial" w:cs="Arial"/>
          <w:b/>
          <w:sz w:val="24"/>
          <w:szCs w:val="24"/>
        </w:rPr>
        <w:t>………………………………………………………</w:t>
      </w:r>
      <w:r w:rsidR="00545E3C">
        <w:rPr>
          <w:rFonts w:ascii="Arial" w:hAnsi="Arial" w:cs="Arial"/>
          <w:b/>
          <w:sz w:val="24"/>
          <w:szCs w:val="24"/>
        </w:rPr>
        <w:t>..</w:t>
      </w:r>
      <w:r w:rsidR="00370E0C">
        <w:rPr>
          <w:rFonts w:ascii="Arial" w:hAnsi="Arial" w:cs="Arial"/>
          <w:b/>
          <w:sz w:val="24"/>
          <w:szCs w:val="24"/>
        </w:rPr>
        <w:t>………..</w:t>
      </w:r>
      <w:r w:rsidR="00D5065D">
        <w:rPr>
          <w:rFonts w:ascii="Arial" w:hAnsi="Arial" w:cs="Arial"/>
          <w:b/>
          <w:sz w:val="24"/>
          <w:szCs w:val="24"/>
        </w:rPr>
        <w:t>27</w:t>
      </w:r>
    </w:p>
    <w:p w14:paraId="5860DF3A" w14:textId="7D021DAC" w:rsidR="007E4601" w:rsidRPr="00C8780F" w:rsidRDefault="007E4601" w:rsidP="000C280A">
      <w:pPr>
        <w:numPr>
          <w:ilvl w:val="2"/>
          <w:numId w:val="1"/>
        </w:numPr>
        <w:tabs>
          <w:tab w:val="left" w:pos="709"/>
        </w:tabs>
        <w:spacing w:before="200" w:line="480" w:lineRule="auto"/>
        <w:rPr>
          <w:rFonts w:ascii="Arial" w:hAnsi="Arial" w:cs="Arial"/>
          <w:b/>
          <w:sz w:val="24"/>
          <w:szCs w:val="24"/>
          <w:u w:val="single"/>
        </w:rPr>
      </w:pPr>
      <w:r>
        <w:rPr>
          <w:rFonts w:ascii="Arial" w:hAnsi="Arial" w:cs="Arial"/>
          <w:b/>
          <w:sz w:val="24"/>
          <w:szCs w:val="24"/>
        </w:rPr>
        <w:t>4º ESO</w:t>
      </w:r>
      <w:r w:rsidR="00370E0C">
        <w:rPr>
          <w:rFonts w:ascii="Arial" w:hAnsi="Arial" w:cs="Arial"/>
          <w:b/>
          <w:sz w:val="24"/>
          <w:szCs w:val="24"/>
        </w:rPr>
        <w:t>………………………………………………………</w:t>
      </w:r>
      <w:r w:rsidR="00545E3C">
        <w:rPr>
          <w:rFonts w:ascii="Arial" w:hAnsi="Arial" w:cs="Arial"/>
          <w:b/>
          <w:sz w:val="24"/>
          <w:szCs w:val="24"/>
        </w:rPr>
        <w:t>.</w:t>
      </w:r>
      <w:r w:rsidR="00370E0C">
        <w:rPr>
          <w:rFonts w:ascii="Arial" w:hAnsi="Arial" w:cs="Arial"/>
          <w:b/>
          <w:sz w:val="24"/>
          <w:szCs w:val="24"/>
        </w:rPr>
        <w:t>………...</w:t>
      </w:r>
      <w:r w:rsidR="00D5065D">
        <w:rPr>
          <w:rFonts w:ascii="Arial" w:hAnsi="Arial" w:cs="Arial"/>
          <w:b/>
          <w:sz w:val="24"/>
          <w:szCs w:val="24"/>
        </w:rPr>
        <w:t>77</w:t>
      </w:r>
    </w:p>
    <w:p w14:paraId="17609E19" w14:textId="58767E42" w:rsidR="00A93179" w:rsidRPr="00A93179" w:rsidRDefault="00A93179" w:rsidP="000C280A">
      <w:pPr>
        <w:numPr>
          <w:ilvl w:val="0"/>
          <w:numId w:val="1"/>
        </w:numPr>
        <w:tabs>
          <w:tab w:val="left" w:pos="709"/>
        </w:tabs>
        <w:spacing w:before="200" w:line="480" w:lineRule="auto"/>
        <w:rPr>
          <w:rFonts w:ascii="Arial" w:hAnsi="Arial" w:cs="Arial"/>
          <w:b/>
          <w:sz w:val="24"/>
          <w:szCs w:val="24"/>
          <w:u w:val="single"/>
        </w:rPr>
      </w:pPr>
      <w:r>
        <w:rPr>
          <w:rFonts w:ascii="Arial" w:hAnsi="Arial" w:cs="Arial"/>
          <w:b/>
          <w:sz w:val="24"/>
          <w:szCs w:val="24"/>
        </w:rPr>
        <w:t>Procedimientos, instrumentos de evaluación y criterios de calificación</w:t>
      </w:r>
      <w:r w:rsidR="00545E3C">
        <w:rPr>
          <w:rFonts w:ascii="Arial" w:hAnsi="Arial" w:cs="Arial"/>
          <w:b/>
          <w:sz w:val="24"/>
          <w:szCs w:val="24"/>
        </w:rPr>
        <w:t>…..........</w:t>
      </w:r>
      <w:r w:rsidR="00D5065D">
        <w:rPr>
          <w:rFonts w:ascii="Arial" w:hAnsi="Arial" w:cs="Arial"/>
          <w:b/>
          <w:sz w:val="24"/>
          <w:szCs w:val="24"/>
        </w:rPr>
        <w:t>137</w:t>
      </w:r>
    </w:p>
    <w:p w14:paraId="709DD961" w14:textId="0E7526E8" w:rsidR="00C8780F" w:rsidRPr="00C8780F" w:rsidRDefault="00C8780F" w:rsidP="000C280A">
      <w:pPr>
        <w:numPr>
          <w:ilvl w:val="0"/>
          <w:numId w:val="1"/>
        </w:numPr>
        <w:tabs>
          <w:tab w:val="left" w:pos="709"/>
        </w:tabs>
        <w:spacing w:before="200" w:line="480" w:lineRule="auto"/>
        <w:rPr>
          <w:rFonts w:ascii="Arial" w:hAnsi="Arial" w:cs="Arial"/>
          <w:b/>
          <w:sz w:val="24"/>
          <w:szCs w:val="24"/>
          <w:u w:val="single"/>
        </w:rPr>
      </w:pPr>
      <w:r>
        <w:rPr>
          <w:rFonts w:ascii="Arial" w:hAnsi="Arial" w:cs="Arial"/>
          <w:b/>
          <w:sz w:val="24"/>
          <w:szCs w:val="24"/>
        </w:rPr>
        <w:t>Medidas de refuerzo y de atención a la diversidad</w:t>
      </w:r>
      <w:r w:rsidR="00545E3C">
        <w:rPr>
          <w:rFonts w:ascii="Arial" w:hAnsi="Arial" w:cs="Arial"/>
          <w:b/>
          <w:sz w:val="24"/>
          <w:szCs w:val="24"/>
        </w:rPr>
        <w:t>………………………………..….</w:t>
      </w:r>
      <w:r w:rsidR="00D5065D">
        <w:rPr>
          <w:rFonts w:ascii="Arial" w:hAnsi="Arial" w:cs="Arial"/>
          <w:b/>
          <w:sz w:val="24"/>
          <w:szCs w:val="24"/>
        </w:rPr>
        <w:t>140</w:t>
      </w:r>
      <w:r>
        <w:rPr>
          <w:rFonts w:ascii="Arial" w:hAnsi="Arial" w:cs="Arial"/>
          <w:b/>
          <w:sz w:val="24"/>
          <w:szCs w:val="24"/>
        </w:rPr>
        <w:t xml:space="preserve"> </w:t>
      </w:r>
    </w:p>
    <w:p w14:paraId="72A95632" w14:textId="589C8666" w:rsidR="00C8780F" w:rsidRPr="00C8780F" w:rsidRDefault="00C8780F" w:rsidP="000C280A">
      <w:pPr>
        <w:numPr>
          <w:ilvl w:val="0"/>
          <w:numId w:val="1"/>
        </w:numPr>
        <w:tabs>
          <w:tab w:val="left" w:pos="709"/>
        </w:tabs>
        <w:spacing w:before="200" w:line="480" w:lineRule="auto"/>
        <w:rPr>
          <w:rFonts w:ascii="Arial" w:hAnsi="Arial" w:cs="Arial"/>
          <w:b/>
          <w:sz w:val="24"/>
          <w:szCs w:val="24"/>
          <w:u w:val="single"/>
        </w:rPr>
      </w:pPr>
      <w:r>
        <w:rPr>
          <w:rFonts w:ascii="Arial" w:hAnsi="Arial" w:cs="Arial"/>
          <w:b/>
          <w:sz w:val="24"/>
          <w:szCs w:val="24"/>
        </w:rPr>
        <w:t>Programas de refuerzo para recuperación</w:t>
      </w:r>
      <w:r w:rsidR="00545E3C">
        <w:rPr>
          <w:rFonts w:ascii="Arial" w:hAnsi="Arial" w:cs="Arial"/>
          <w:b/>
          <w:sz w:val="24"/>
          <w:szCs w:val="24"/>
        </w:rPr>
        <w:t xml:space="preserve"> de aprendizajes no adquiridos…...…</w:t>
      </w:r>
      <w:r w:rsidR="00D5065D">
        <w:rPr>
          <w:rFonts w:ascii="Arial" w:hAnsi="Arial" w:cs="Arial"/>
          <w:b/>
          <w:sz w:val="24"/>
          <w:szCs w:val="24"/>
        </w:rPr>
        <w:t>142</w:t>
      </w:r>
    </w:p>
    <w:p w14:paraId="655CB505" w14:textId="3896BCF1" w:rsidR="00C8780F" w:rsidRPr="001D3D2F" w:rsidRDefault="00C8780F" w:rsidP="000C280A">
      <w:pPr>
        <w:numPr>
          <w:ilvl w:val="0"/>
          <w:numId w:val="1"/>
        </w:numPr>
        <w:tabs>
          <w:tab w:val="left" w:pos="709"/>
        </w:tabs>
        <w:spacing w:before="200" w:line="480" w:lineRule="auto"/>
        <w:rPr>
          <w:rFonts w:ascii="Arial" w:hAnsi="Arial" w:cs="Arial"/>
          <w:b/>
          <w:sz w:val="24"/>
          <w:szCs w:val="24"/>
          <w:u w:val="single"/>
        </w:rPr>
      </w:pPr>
      <w:r>
        <w:rPr>
          <w:rFonts w:ascii="Arial" w:hAnsi="Arial" w:cs="Arial"/>
          <w:b/>
          <w:sz w:val="24"/>
          <w:szCs w:val="24"/>
        </w:rPr>
        <w:t>Concreción de planes, programas y proyectos. PLEI</w:t>
      </w:r>
      <w:r w:rsidR="00C045D7">
        <w:rPr>
          <w:rFonts w:ascii="Arial" w:hAnsi="Arial" w:cs="Arial"/>
          <w:b/>
          <w:sz w:val="24"/>
          <w:szCs w:val="24"/>
        </w:rPr>
        <w:t>………………………………..</w:t>
      </w:r>
      <w:r w:rsidR="00D5065D">
        <w:rPr>
          <w:rFonts w:ascii="Arial" w:hAnsi="Arial" w:cs="Arial"/>
          <w:b/>
          <w:sz w:val="24"/>
          <w:szCs w:val="24"/>
        </w:rPr>
        <w:t>143</w:t>
      </w:r>
    </w:p>
    <w:p w14:paraId="30998092" w14:textId="1B6261A5" w:rsidR="00C8780F" w:rsidRPr="004C3EAD" w:rsidRDefault="004C3EAD" w:rsidP="000C280A">
      <w:pPr>
        <w:numPr>
          <w:ilvl w:val="0"/>
          <w:numId w:val="1"/>
        </w:numPr>
        <w:tabs>
          <w:tab w:val="left" w:pos="709"/>
        </w:tabs>
        <w:spacing w:before="200" w:line="480" w:lineRule="auto"/>
        <w:rPr>
          <w:rFonts w:ascii="Arial" w:hAnsi="Arial" w:cs="Arial"/>
          <w:b/>
          <w:sz w:val="24"/>
          <w:szCs w:val="24"/>
          <w:u w:val="single"/>
        </w:rPr>
      </w:pPr>
      <w:r>
        <w:rPr>
          <w:rFonts w:ascii="Arial" w:hAnsi="Arial" w:cs="Arial"/>
          <w:b/>
          <w:sz w:val="24"/>
          <w:szCs w:val="24"/>
        </w:rPr>
        <w:t xml:space="preserve"> </w:t>
      </w:r>
      <w:r w:rsidR="00C8780F">
        <w:rPr>
          <w:rFonts w:ascii="Arial" w:hAnsi="Arial" w:cs="Arial"/>
          <w:b/>
          <w:sz w:val="24"/>
          <w:szCs w:val="24"/>
        </w:rPr>
        <w:t>Actividades complementarias</w:t>
      </w:r>
      <w:r w:rsidR="006C3710">
        <w:rPr>
          <w:rFonts w:ascii="Arial" w:hAnsi="Arial" w:cs="Arial"/>
          <w:b/>
          <w:sz w:val="24"/>
          <w:szCs w:val="24"/>
        </w:rPr>
        <w:t xml:space="preserve"> y extraescolares……………</w:t>
      </w:r>
      <w:r w:rsidR="00C045D7">
        <w:rPr>
          <w:rFonts w:ascii="Arial" w:hAnsi="Arial" w:cs="Arial"/>
          <w:b/>
          <w:sz w:val="24"/>
          <w:szCs w:val="24"/>
        </w:rPr>
        <w:t>…………………..…….</w:t>
      </w:r>
      <w:r>
        <w:rPr>
          <w:rFonts w:ascii="Arial" w:hAnsi="Arial" w:cs="Arial"/>
          <w:b/>
          <w:sz w:val="24"/>
          <w:szCs w:val="24"/>
        </w:rPr>
        <w:t>146</w:t>
      </w:r>
    </w:p>
    <w:p w14:paraId="09BE67EA" w14:textId="7221D7A4" w:rsidR="004C3EAD" w:rsidRPr="00C8780F" w:rsidRDefault="004C3EAD" w:rsidP="000C280A">
      <w:pPr>
        <w:numPr>
          <w:ilvl w:val="0"/>
          <w:numId w:val="1"/>
        </w:numPr>
        <w:tabs>
          <w:tab w:val="left" w:pos="709"/>
        </w:tabs>
        <w:spacing w:before="200" w:line="480" w:lineRule="auto"/>
        <w:rPr>
          <w:rFonts w:ascii="Arial" w:hAnsi="Arial" w:cs="Arial"/>
          <w:b/>
          <w:sz w:val="24"/>
          <w:szCs w:val="24"/>
          <w:u w:val="single"/>
        </w:rPr>
      </w:pPr>
      <w:r>
        <w:rPr>
          <w:rFonts w:ascii="Arial" w:hAnsi="Arial" w:cs="Arial"/>
          <w:b/>
          <w:sz w:val="24"/>
          <w:szCs w:val="24"/>
        </w:rPr>
        <w:lastRenderedPageBreak/>
        <w:t xml:space="preserve"> Indicadores de logro y procedimiento de evaluación de la aplicación y desarrollo de la programación docente…………………………………………………………….150</w:t>
      </w:r>
    </w:p>
    <w:p w14:paraId="354DC77B" w14:textId="77777777" w:rsidR="003E4699" w:rsidRDefault="003E4699" w:rsidP="007C3542">
      <w:pPr>
        <w:numPr>
          <w:ilvl w:val="0"/>
          <w:numId w:val="214"/>
        </w:numPr>
        <w:spacing w:after="160" w:line="259" w:lineRule="auto"/>
        <w:contextualSpacing/>
        <w:rPr>
          <w:rFonts w:ascii="Arial" w:hAnsi="Arial" w:cs="Arial"/>
          <w:b/>
          <w:bCs/>
          <w:sz w:val="24"/>
          <w:szCs w:val="24"/>
        </w:rPr>
      </w:pPr>
      <w:bookmarkStart w:id="0" w:name="_Hlk54167949"/>
      <w:r w:rsidRPr="003E4699">
        <w:rPr>
          <w:rFonts w:ascii="Arial" w:hAnsi="Arial" w:cs="Arial"/>
          <w:b/>
          <w:bCs/>
          <w:sz w:val="24"/>
          <w:szCs w:val="24"/>
        </w:rPr>
        <w:t>ADECUACIÓN A LA ACTUAL CRISIS SANITARIA</w:t>
      </w:r>
    </w:p>
    <w:p w14:paraId="6D1C7F97" w14:textId="77777777" w:rsidR="00750616" w:rsidRPr="00750616" w:rsidRDefault="00750616" w:rsidP="008163E1">
      <w:pPr>
        <w:spacing w:after="160" w:line="259" w:lineRule="auto"/>
        <w:contextualSpacing/>
        <w:rPr>
          <w:rFonts w:ascii="Arial" w:hAnsi="Arial" w:cs="Arial"/>
          <w:bCs/>
          <w:i/>
          <w:szCs w:val="24"/>
        </w:rPr>
      </w:pPr>
    </w:p>
    <w:p w14:paraId="03EA9A92" w14:textId="76869058" w:rsidR="003E4699" w:rsidRDefault="003E4699" w:rsidP="003E4699">
      <w:pPr>
        <w:spacing w:after="160" w:line="259" w:lineRule="auto"/>
        <w:ind w:firstLine="360"/>
        <w:rPr>
          <w:rFonts w:ascii="Arial" w:hAnsi="Arial" w:cs="Arial"/>
          <w:sz w:val="24"/>
          <w:szCs w:val="24"/>
        </w:rPr>
      </w:pPr>
      <w:r w:rsidRPr="003E4699">
        <w:rPr>
          <w:rFonts w:ascii="Arial" w:hAnsi="Arial" w:cs="Arial"/>
          <w:sz w:val="24"/>
          <w:szCs w:val="24"/>
        </w:rPr>
        <w:t>La evaluación inicial realizada durante el primer mes del curso 202</w:t>
      </w:r>
      <w:r w:rsidR="00496284">
        <w:rPr>
          <w:rFonts w:ascii="Arial" w:hAnsi="Arial" w:cs="Arial"/>
          <w:sz w:val="24"/>
          <w:szCs w:val="24"/>
        </w:rPr>
        <w:t>1</w:t>
      </w:r>
      <w:r w:rsidRPr="003E4699">
        <w:rPr>
          <w:rFonts w:ascii="Arial" w:hAnsi="Arial" w:cs="Arial"/>
          <w:sz w:val="24"/>
          <w:szCs w:val="24"/>
        </w:rPr>
        <w:t>-202</w:t>
      </w:r>
      <w:r w:rsidR="00496284">
        <w:rPr>
          <w:rFonts w:ascii="Arial" w:hAnsi="Arial" w:cs="Arial"/>
          <w:sz w:val="24"/>
          <w:szCs w:val="24"/>
        </w:rPr>
        <w:t>2</w:t>
      </w:r>
      <w:r w:rsidRPr="003E4699">
        <w:rPr>
          <w:rFonts w:ascii="Arial" w:hAnsi="Arial" w:cs="Arial"/>
          <w:sz w:val="24"/>
          <w:szCs w:val="24"/>
        </w:rPr>
        <w:t xml:space="preserve"> a los  cursos 1º-2º-3º-4º ESO indica que, de los alumnos de esta asignatura, pese a no tener la materia pendiente no han adquirido los conocimientos y destrezas que aparecen en el siguiente apartado.</w:t>
      </w:r>
      <w:r w:rsidR="00496284">
        <w:rPr>
          <w:rFonts w:ascii="Arial" w:hAnsi="Arial" w:cs="Arial"/>
          <w:sz w:val="24"/>
          <w:szCs w:val="24"/>
        </w:rPr>
        <w:t xml:space="preserve"> Consideramos que se debe al confinamiento de hace dos cursos y a las clases reducidas y limitadas del curso pasado. </w:t>
      </w:r>
      <w:r w:rsidRPr="003E4699">
        <w:rPr>
          <w:rFonts w:ascii="Arial" w:hAnsi="Arial" w:cs="Arial"/>
          <w:sz w:val="24"/>
          <w:szCs w:val="24"/>
        </w:rPr>
        <w:t>Debido al carácter cíclico de la asignatura, así visto en el Currículo Asturiano de Secundaria donde encontramos la relación de los elementos clave del proceso de enseñanza-aprendizaje, muchos de los contenidos aparecerán duplicados a lo largo de los cursos de enseñanza secundaria</w:t>
      </w:r>
      <w:r w:rsidR="00496284">
        <w:rPr>
          <w:rFonts w:ascii="Arial" w:hAnsi="Arial" w:cs="Arial"/>
          <w:sz w:val="24"/>
          <w:szCs w:val="24"/>
        </w:rPr>
        <w:t>.</w:t>
      </w:r>
    </w:p>
    <w:p w14:paraId="7957B585" w14:textId="77777777" w:rsidR="00750616" w:rsidRPr="003E4699" w:rsidRDefault="00750616" w:rsidP="003E4699">
      <w:pPr>
        <w:spacing w:after="160" w:line="259" w:lineRule="auto"/>
        <w:ind w:firstLine="360"/>
        <w:rPr>
          <w:rFonts w:ascii="Arial" w:hAnsi="Arial" w:cs="Arial"/>
          <w:sz w:val="24"/>
          <w:szCs w:val="24"/>
        </w:rPr>
      </w:pPr>
    </w:p>
    <w:p w14:paraId="5A388132" w14:textId="539E088B" w:rsidR="003E4699" w:rsidRDefault="003E4699" w:rsidP="00750616">
      <w:pPr>
        <w:spacing w:after="160" w:line="259" w:lineRule="auto"/>
        <w:ind w:left="720"/>
        <w:contextualSpacing/>
        <w:rPr>
          <w:rFonts w:ascii="Arial" w:hAnsi="Arial" w:cs="Arial"/>
          <w:b/>
          <w:bCs/>
          <w:sz w:val="24"/>
          <w:szCs w:val="24"/>
        </w:rPr>
      </w:pPr>
      <w:r w:rsidRPr="003E4699">
        <w:rPr>
          <w:rFonts w:ascii="Arial" w:hAnsi="Arial" w:cs="Arial"/>
          <w:b/>
          <w:bCs/>
          <w:sz w:val="24"/>
          <w:szCs w:val="24"/>
        </w:rPr>
        <w:t>A. Conocimientos y destrezas imprescindibles para proseguir sus estudios en este curso:</w:t>
      </w:r>
    </w:p>
    <w:p w14:paraId="70BA998E" w14:textId="77777777" w:rsidR="005D08D6" w:rsidRPr="003E4699" w:rsidRDefault="005D08D6" w:rsidP="005D08D6">
      <w:pPr>
        <w:spacing w:after="160" w:line="259" w:lineRule="auto"/>
        <w:ind w:left="720"/>
        <w:contextualSpacing/>
        <w:rPr>
          <w:rFonts w:ascii="Arial" w:hAnsi="Arial" w:cs="Arial"/>
          <w:b/>
          <w:bCs/>
          <w:sz w:val="24"/>
          <w:szCs w:val="24"/>
        </w:rPr>
      </w:pPr>
    </w:p>
    <w:p w14:paraId="44C130CF" w14:textId="41A1CD5A" w:rsidR="003E4699" w:rsidRDefault="003E4699" w:rsidP="003E4699">
      <w:pPr>
        <w:spacing w:after="160" w:line="259" w:lineRule="auto"/>
        <w:rPr>
          <w:rFonts w:ascii="Arial" w:hAnsi="Arial" w:cs="Arial"/>
          <w:b/>
          <w:bCs/>
          <w:sz w:val="24"/>
          <w:szCs w:val="24"/>
        </w:rPr>
      </w:pPr>
      <w:r w:rsidRPr="003E4699">
        <w:rPr>
          <w:rFonts w:ascii="Arial" w:hAnsi="Arial" w:cs="Arial"/>
          <w:b/>
          <w:bCs/>
          <w:sz w:val="24"/>
          <w:szCs w:val="24"/>
        </w:rPr>
        <w:t>1º ESO</w:t>
      </w:r>
    </w:p>
    <w:p w14:paraId="774FDDC5" w14:textId="46480D53" w:rsidR="005D08D6" w:rsidRPr="005D08D6" w:rsidRDefault="005D08D6" w:rsidP="005D08D6">
      <w:pPr>
        <w:numPr>
          <w:ilvl w:val="0"/>
          <w:numId w:val="217"/>
        </w:numPr>
        <w:spacing w:after="160" w:line="259" w:lineRule="auto"/>
        <w:rPr>
          <w:rFonts w:ascii="Arial" w:hAnsi="Arial" w:cs="Arial"/>
          <w:i/>
          <w:iCs/>
          <w:sz w:val="24"/>
          <w:szCs w:val="24"/>
        </w:rPr>
      </w:pPr>
      <w:r w:rsidRPr="005D08D6">
        <w:rPr>
          <w:rFonts w:ascii="Arial" w:hAnsi="Arial" w:cs="Arial"/>
          <w:i/>
          <w:iCs/>
          <w:sz w:val="24"/>
          <w:szCs w:val="24"/>
        </w:rPr>
        <w:t>Verbo to be</w:t>
      </w:r>
    </w:p>
    <w:p w14:paraId="5533FAF9" w14:textId="7F6C0485" w:rsidR="005D08D6" w:rsidRPr="005D08D6" w:rsidRDefault="005D08D6" w:rsidP="005D08D6">
      <w:pPr>
        <w:numPr>
          <w:ilvl w:val="0"/>
          <w:numId w:val="217"/>
        </w:numPr>
        <w:spacing w:after="160" w:line="259" w:lineRule="auto"/>
        <w:rPr>
          <w:rFonts w:ascii="Arial" w:hAnsi="Arial" w:cs="Arial"/>
          <w:i/>
          <w:iCs/>
          <w:sz w:val="24"/>
          <w:szCs w:val="24"/>
        </w:rPr>
      </w:pPr>
      <w:r w:rsidRPr="005D08D6">
        <w:rPr>
          <w:rFonts w:ascii="Arial" w:hAnsi="Arial" w:cs="Arial"/>
          <w:i/>
          <w:iCs/>
          <w:sz w:val="24"/>
          <w:szCs w:val="24"/>
        </w:rPr>
        <w:t>Uso del presente simple</w:t>
      </w:r>
    </w:p>
    <w:p w14:paraId="6DF66D02" w14:textId="10012366" w:rsidR="005D08D6" w:rsidRPr="005D08D6" w:rsidRDefault="005D08D6" w:rsidP="005D08D6">
      <w:pPr>
        <w:numPr>
          <w:ilvl w:val="0"/>
          <w:numId w:val="217"/>
        </w:numPr>
        <w:spacing w:after="160" w:line="259" w:lineRule="auto"/>
        <w:rPr>
          <w:rFonts w:ascii="Arial" w:hAnsi="Arial" w:cs="Arial"/>
          <w:i/>
          <w:iCs/>
          <w:sz w:val="24"/>
          <w:szCs w:val="24"/>
        </w:rPr>
      </w:pPr>
      <w:r w:rsidRPr="005D08D6">
        <w:rPr>
          <w:rFonts w:ascii="Arial" w:hAnsi="Arial" w:cs="Arial"/>
          <w:i/>
          <w:iCs/>
          <w:sz w:val="24"/>
          <w:szCs w:val="24"/>
        </w:rPr>
        <w:t>Conocimiento de los 25 verbos más comunes del inglés</w:t>
      </w:r>
    </w:p>
    <w:p w14:paraId="16B7B615" w14:textId="25F7EE40" w:rsidR="005D08D6" w:rsidRPr="005D08D6" w:rsidRDefault="005D08D6" w:rsidP="005D08D6">
      <w:pPr>
        <w:numPr>
          <w:ilvl w:val="0"/>
          <w:numId w:val="217"/>
        </w:numPr>
        <w:spacing w:after="160" w:line="259" w:lineRule="auto"/>
        <w:rPr>
          <w:rFonts w:ascii="Arial" w:hAnsi="Arial" w:cs="Arial"/>
          <w:i/>
          <w:iCs/>
          <w:sz w:val="24"/>
          <w:szCs w:val="24"/>
        </w:rPr>
      </w:pPr>
      <w:r w:rsidRPr="005D08D6">
        <w:rPr>
          <w:rFonts w:ascii="Arial" w:hAnsi="Arial" w:cs="Arial"/>
          <w:i/>
          <w:iCs/>
          <w:sz w:val="24"/>
          <w:szCs w:val="24"/>
        </w:rPr>
        <w:t>Abecedario (deletrear con soltura)</w:t>
      </w:r>
    </w:p>
    <w:p w14:paraId="337BCD17" w14:textId="36203453" w:rsidR="005D08D6" w:rsidRPr="005D08D6" w:rsidRDefault="005D08D6" w:rsidP="005D08D6">
      <w:pPr>
        <w:numPr>
          <w:ilvl w:val="0"/>
          <w:numId w:val="217"/>
        </w:numPr>
        <w:spacing w:after="160" w:line="259" w:lineRule="auto"/>
        <w:rPr>
          <w:rFonts w:ascii="Arial" w:hAnsi="Arial" w:cs="Arial"/>
          <w:i/>
          <w:iCs/>
          <w:sz w:val="24"/>
          <w:szCs w:val="24"/>
        </w:rPr>
      </w:pPr>
      <w:r w:rsidRPr="005D08D6">
        <w:rPr>
          <w:rFonts w:ascii="Arial" w:hAnsi="Arial" w:cs="Arial"/>
          <w:i/>
          <w:iCs/>
          <w:sz w:val="24"/>
          <w:szCs w:val="24"/>
        </w:rPr>
        <w:t>Números de hasta 8 dígitos.</w:t>
      </w:r>
    </w:p>
    <w:p w14:paraId="427A4047" w14:textId="0C841AAA" w:rsidR="003E4699" w:rsidRDefault="003E4699" w:rsidP="003E4699">
      <w:pPr>
        <w:spacing w:after="160" w:line="259" w:lineRule="auto"/>
        <w:rPr>
          <w:rFonts w:ascii="Arial" w:hAnsi="Arial" w:cs="Arial"/>
          <w:b/>
          <w:bCs/>
          <w:sz w:val="24"/>
          <w:szCs w:val="24"/>
        </w:rPr>
      </w:pPr>
      <w:r w:rsidRPr="003E4699">
        <w:rPr>
          <w:rFonts w:ascii="Arial" w:hAnsi="Arial" w:cs="Arial"/>
          <w:b/>
          <w:bCs/>
          <w:sz w:val="24"/>
          <w:szCs w:val="24"/>
        </w:rPr>
        <w:t>2º ESO</w:t>
      </w:r>
    </w:p>
    <w:p w14:paraId="322D0F15" w14:textId="77777777" w:rsidR="005D08D6" w:rsidRPr="005D08D6" w:rsidRDefault="005D08D6" w:rsidP="005D08D6">
      <w:pPr>
        <w:numPr>
          <w:ilvl w:val="0"/>
          <w:numId w:val="217"/>
        </w:numPr>
        <w:spacing w:after="160" w:line="259" w:lineRule="auto"/>
        <w:rPr>
          <w:rFonts w:ascii="Arial" w:hAnsi="Arial" w:cs="Arial"/>
          <w:i/>
          <w:iCs/>
          <w:sz w:val="24"/>
          <w:szCs w:val="24"/>
        </w:rPr>
      </w:pPr>
      <w:r w:rsidRPr="005D08D6">
        <w:rPr>
          <w:rFonts w:ascii="Arial" w:hAnsi="Arial" w:cs="Arial"/>
          <w:i/>
          <w:iCs/>
          <w:sz w:val="24"/>
          <w:szCs w:val="24"/>
        </w:rPr>
        <w:t>Verbo to be</w:t>
      </w:r>
    </w:p>
    <w:p w14:paraId="05A86955" w14:textId="77777777" w:rsidR="005D08D6" w:rsidRPr="005D08D6" w:rsidRDefault="005D08D6" w:rsidP="005D08D6">
      <w:pPr>
        <w:numPr>
          <w:ilvl w:val="0"/>
          <w:numId w:val="217"/>
        </w:numPr>
        <w:spacing w:after="160" w:line="259" w:lineRule="auto"/>
        <w:rPr>
          <w:rFonts w:ascii="Arial" w:hAnsi="Arial" w:cs="Arial"/>
          <w:i/>
          <w:iCs/>
          <w:sz w:val="24"/>
          <w:szCs w:val="24"/>
        </w:rPr>
      </w:pPr>
      <w:r w:rsidRPr="005D08D6">
        <w:rPr>
          <w:rFonts w:ascii="Arial" w:hAnsi="Arial" w:cs="Arial"/>
          <w:i/>
          <w:iCs/>
          <w:sz w:val="24"/>
          <w:szCs w:val="24"/>
        </w:rPr>
        <w:t>Uso del presente simple</w:t>
      </w:r>
    </w:p>
    <w:p w14:paraId="28DD870C" w14:textId="0868173C" w:rsidR="005D08D6" w:rsidRPr="005D08D6" w:rsidRDefault="005D08D6" w:rsidP="005D08D6">
      <w:pPr>
        <w:numPr>
          <w:ilvl w:val="0"/>
          <w:numId w:val="217"/>
        </w:numPr>
        <w:spacing w:after="160" w:line="259" w:lineRule="auto"/>
        <w:rPr>
          <w:rFonts w:ascii="Arial" w:hAnsi="Arial" w:cs="Arial"/>
          <w:i/>
          <w:iCs/>
          <w:sz w:val="24"/>
          <w:szCs w:val="24"/>
        </w:rPr>
      </w:pPr>
      <w:r w:rsidRPr="005D08D6">
        <w:rPr>
          <w:rFonts w:ascii="Arial" w:hAnsi="Arial" w:cs="Arial"/>
          <w:i/>
          <w:iCs/>
          <w:sz w:val="24"/>
          <w:szCs w:val="24"/>
        </w:rPr>
        <w:t xml:space="preserve">Conocimiento de los </w:t>
      </w:r>
      <w:r>
        <w:rPr>
          <w:rFonts w:ascii="Arial" w:hAnsi="Arial" w:cs="Arial"/>
          <w:i/>
          <w:iCs/>
          <w:sz w:val="24"/>
          <w:szCs w:val="24"/>
        </w:rPr>
        <w:t>50</w:t>
      </w:r>
      <w:r w:rsidRPr="005D08D6">
        <w:rPr>
          <w:rFonts w:ascii="Arial" w:hAnsi="Arial" w:cs="Arial"/>
          <w:i/>
          <w:iCs/>
          <w:sz w:val="24"/>
          <w:szCs w:val="24"/>
        </w:rPr>
        <w:t xml:space="preserve"> verbos más comunes del inglés</w:t>
      </w:r>
    </w:p>
    <w:p w14:paraId="55928E6E" w14:textId="77777777" w:rsidR="005D08D6" w:rsidRPr="005D08D6" w:rsidRDefault="005D08D6" w:rsidP="005D08D6">
      <w:pPr>
        <w:numPr>
          <w:ilvl w:val="0"/>
          <w:numId w:val="217"/>
        </w:numPr>
        <w:spacing w:after="160" w:line="259" w:lineRule="auto"/>
        <w:rPr>
          <w:rFonts w:ascii="Arial" w:hAnsi="Arial" w:cs="Arial"/>
          <w:i/>
          <w:iCs/>
          <w:sz w:val="24"/>
          <w:szCs w:val="24"/>
        </w:rPr>
      </w:pPr>
      <w:r w:rsidRPr="005D08D6">
        <w:rPr>
          <w:rFonts w:ascii="Arial" w:hAnsi="Arial" w:cs="Arial"/>
          <w:i/>
          <w:iCs/>
          <w:sz w:val="24"/>
          <w:szCs w:val="24"/>
        </w:rPr>
        <w:t>Abecedario (deletrear con soltura)</w:t>
      </w:r>
    </w:p>
    <w:p w14:paraId="726EFF34" w14:textId="1BFA0C58" w:rsidR="005D08D6" w:rsidRPr="005D08D6" w:rsidRDefault="005D08D6" w:rsidP="005D08D6">
      <w:pPr>
        <w:numPr>
          <w:ilvl w:val="0"/>
          <w:numId w:val="217"/>
        </w:numPr>
        <w:spacing w:after="160" w:line="259" w:lineRule="auto"/>
        <w:rPr>
          <w:rFonts w:ascii="Arial" w:hAnsi="Arial" w:cs="Arial"/>
          <w:i/>
          <w:iCs/>
          <w:sz w:val="24"/>
          <w:szCs w:val="24"/>
        </w:rPr>
      </w:pPr>
      <w:r w:rsidRPr="005D08D6">
        <w:rPr>
          <w:rFonts w:ascii="Arial" w:hAnsi="Arial" w:cs="Arial"/>
          <w:i/>
          <w:iCs/>
          <w:sz w:val="24"/>
          <w:szCs w:val="24"/>
        </w:rPr>
        <w:t xml:space="preserve">Números de hasta </w:t>
      </w:r>
      <w:r>
        <w:rPr>
          <w:rFonts w:ascii="Arial" w:hAnsi="Arial" w:cs="Arial"/>
          <w:i/>
          <w:iCs/>
          <w:sz w:val="24"/>
          <w:szCs w:val="24"/>
        </w:rPr>
        <w:t>12</w:t>
      </w:r>
      <w:r w:rsidRPr="005D08D6">
        <w:rPr>
          <w:rFonts w:ascii="Arial" w:hAnsi="Arial" w:cs="Arial"/>
          <w:i/>
          <w:iCs/>
          <w:sz w:val="24"/>
          <w:szCs w:val="24"/>
        </w:rPr>
        <w:t xml:space="preserve"> dígitos.</w:t>
      </w:r>
    </w:p>
    <w:p w14:paraId="42FF9C50" w14:textId="77777777" w:rsidR="005D08D6" w:rsidRPr="003E4699" w:rsidRDefault="005D08D6" w:rsidP="003E4699">
      <w:pPr>
        <w:spacing w:after="160" w:line="259" w:lineRule="auto"/>
        <w:rPr>
          <w:rFonts w:ascii="Arial" w:hAnsi="Arial" w:cs="Arial"/>
          <w:b/>
          <w:bCs/>
          <w:sz w:val="24"/>
          <w:szCs w:val="24"/>
        </w:rPr>
      </w:pPr>
    </w:p>
    <w:p w14:paraId="6700BDC8" w14:textId="77777777" w:rsidR="003E4699" w:rsidRPr="003E4699" w:rsidRDefault="003E4699" w:rsidP="003E4699">
      <w:pPr>
        <w:spacing w:after="160" w:line="259" w:lineRule="auto"/>
        <w:rPr>
          <w:rFonts w:ascii="Arial" w:hAnsi="Arial" w:cs="Arial"/>
          <w:b/>
          <w:bCs/>
          <w:sz w:val="24"/>
          <w:szCs w:val="24"/>
        </w:rPr>
      </w:pPr>
      <w:r w:rsidRPr="003E4699">
        <w:rPr>
          <w:rFonts w:ascii="Arial" w:hAnsi="Arial" w:cs="Arial"/>
          <w:b/>
          <w:bCs/>
          <w:sz w:val="24"/>
          <w:szCs w:val="24"/>
        </w:rPr>
        <w:t>3º ESO</w:t>
      </w:r>
    </w:p>
    <w:p w14:paraId="227D8144" w14:textId="77777777" w:rsidR="003E4699" w:rsidRPr="003E4699" w:rsidRDefault="003E4699" w:rsidP="007C3542">
      <w:pPr>
        <w:numPr>
          <w:ilvl w:val="0"/>
          <w:numId w:val="215"/>
        </w:numPr>
        <w:spacing w:after="160" w:line="259" w:lineRule="auto"/>
        <w:contextualSpacing/>
        <w:rPr>
          <w:rFonts w:ascii="Arial" w:hAnsi="Arial" w:cs="Arial"/>
          <w:sz w:val="24"/>
          <w:szCs w:val="24"/>
        </w:rPr>
      </w:pPr>
      <w:r w:rsidRPr="003E4699">
        <w:rPr>
          <w:rFonts w:ascii="Arial" w:hAnsi="Arial" w:cs="Arial"/>
          <w:i/>
          <w:iCs/>
          <w:sz w:val="24"/>
          <w:szCs w:val="24"/>
        </w:rPr>
        <w:t>Personal Pronouns</w:t>
      </w:r>
    </w:p>
    <w:p w14:paraId="43D4DEDA" w14:textId="77777777" w:rsidR="003E4699" w:rsidRPr="003E4699" w:rsidRDefault="003E4699" w:rsidP="007C3542">
      <w:pPr>
        <w:numPr>
          <w:ilvl w:val="0"/>
          <w:numId w:val="215"/>
        </w:numPr>
        <w:spacing w:after="160" w:line="259" w:lineRule="auto"/>
        <w:contextualSpacing/>
        <w:rPr>
          <w:rFonts w:ascii="Arial" w:hAnsi="Arial" w:cs="Arial"/>
          <w:sz w:val="24"/>
          <w:szCs w:val="24"/>
        </w:rPr>
      </w:pPr>
      <w:r w:rsidRPr="003E4699">
        <w:rPr>
          <w:rFonts w:ascii="Arial" w:hAnsi="Arial" w:cs="Arial"/>
          <w:i/>
          <w:iCs/>
          <w:sz w:val="24"/>
          <w:szCs w:val="24"/>
        </w:rPr>
        <w:t>Possessives</w:t>
      </w:r>
    </w:p>
    <w:p w14:paraId="5876202B" w14:textId="77777777" w:rsidR="003E4699" w:rsidRPr="003E4699" w:rsidRDefault="003E4699" w:rsidP="007C3542">
      <w:pPr>
        <w:numPr>
          <w:ilvl w:val="0"/>
          <w:numId w:val="215"/>
        </w:numPr>
        <w:spacing w:after="160" w:line="259" w:lineRule="auto"/>
        <w:contextualSpacing/>
        <w:rPr>
          <w:rFonts w:ascii="Arial" w:hAnsi="Arial" w:cs="Arial"/>
          <w:sz w:val="24"/>
          <w:szCs w:val="24"/>
        </w:rPr>
      </w:pPr>
      <w:r w:rsidRPr="003E4699">
        <w:rPr>
          <w:rFonts w:ascii="Arial" w:hAnsi="Arial" w:cs="Arial"/>
          <w:i/>
          <w:iCs/>
          <w:sz w:val="24"/>
          <w:szCs w:val="24"/>
        </w:rPr>
        <w:t>Verb to be</w:t>
      </w:r>
    </w:p>
    <w:p w14:paraId="46BCFCB2" w14:textId="77777777" w:rsidR="003E4699" w:rsidRPr="003E4699" w:rsidRDefault="003E4699" w:rsidP="007C3542">
      <w:pPr>
        <w:numPr>
          <w:ilvl w:val="0"/>
          <w:numId w:val="215"/>
        </w:numPr>
        <w:spacing w:after="160" w:line="259" w:lineRule="auto"/>
        <w:contextualSpacing/>
        <w:rPr>
          <w:rFonts w:ascii="Arial" w:hAnsi="Arial" w:cs="Arial"/>
          <w:sz w:val="24"/>
          <w:szCs w:val="24"/>
        </w:rPr>
      </w:pPr>
      <w:r w:rsidRPr="003E4699">
        <w:rPr>
          <w:rFonts w:ascii="Arial" w:hAnsi="Arial" w:cs="Arial"/>
          <w:i/>
          <w:iCs/>
          <w:sz w:val="24"/>
          <w:szCs w:val="24"/>
        </w:rPr>
        <w:t>There is/There are</w:t>
      </w:r>
    </w:p>
    <w:p w14:paraId="5B3701CB" w14:textId="77777777" w:rsidR="003E4699" w:rsidRPr="003E4699" w:rsidRDefault="003E4699" w:rsidP="007C3542">
      <w:pPr>
        <w:numPr>
          <w:ilvl w:val="0"/>
          <w:numId w:val="215"/>
        </w:numPr>
        <w:spacing w:after="160" w:line="259" w:lineRule="auto"/>
        <w:contextualSpacing/>
        <w:rPr>
          <w:rFonts w:ascii="Arial" w:hAnsi="Arial" w:cs="Arial"/>
          <w:sz w:val="24"/>
          <w:szCs w:val="24"/>
        </w:rPr>
      </w:pPr>
      <w:r w:rsidRPr="003E4699">
        <w:rPr>
          <w:rFonts w:ascii="Arial" w:hAnsi="Arial" w:cs="Arial"/>
          <w:i/>
          <w:iCs/>
          <w:sz w:val="24"/>
          <w:szCs w:val="24"/>
        </w:rPr>
        <w:t>Definite and indefinite articles</w:t>
      </w:r>
    </w:p>
    <w:p w14:paraId="684CAD5F" w14:textId="77777777" w:rsidR="003E4699" w:rsidRPr="003E4699" w:rsidRDefault="003E4699" w:rsidP="007C3542">
      <w:pPr>
        <w:numPr>
          <w:ilvl w:val="0"/>
          <w:numId w:val="215"/>
        </w:numPr>
        <w:spacing w:after="160" w:line="259" w:lineRule="auto"/>
        <w:contextualSpacing/>
        <w:rPr>
          <w:rFonts w:ascii="Arial" w:hAnsi="Arial" w:cs="Arial"/>
          <w:sz w:val="24"/>
          <w:szCs w:val="24"/>
        </w:rPr>
      </w:pPr>
      <w:r w:rsidRPr="003E4699">
        <w:rPr>
          <w:rFonts w:ascii="Arial" w:hAnsi="Arial" w:cs="Arial"/>
          <w:i/>
          <w:iCs/>
          <w:sz w:val="24"/>
          <w:szCs w:val="24"/>
        </w:rPr>
        <w:t>Countable and uncountable nouns</w:t>
      </w:r>
    </w:p>
    <w:p w14:paraId="60A4138A" w14:textId="77777777" w:rsidR="003E4699" w:rsidRPr="003E4699" w:rsidRDefault="003E4699" w:rsidP="007C3542">
      <w:pPr>
        <w:numPr>
          <w:ilvl w:val="0"/>
          <w:numId w:val="215"/>
        </w:numPr>
        <w:spacing w:after="160" w:line="259" w:lineRule="auto"/>
        <w:contextualSpacing/>
        <w:rPr>
          <w:rFonts w:ascii="Arial" w:hAnsi="Arial" w:cs="Arial"/>
          <w:sz w:val="24"/>
          <w:szCs w:val="24"/>
        </w:rPr>
      </w:pPr>
      <w:r w:rsidRPr="003E4699">
        <w:rPr>
          <w:rFonts w:ascii="Arial" w:hAnsi="Arial" w:cs="Arial"/>
          <w:i/>
          <w:iCs/>
          <w:sz w:val="24"/>
          <w:szCs w:val="24"/>
        </w:rPr>
        <w:lastRenderedPageBreak/>
        <w:t>Present Simple</w:t>
      </w:r>
    </w:p>
    <w:p w14:paraId="118E82E8" w14:textId="77777777" w:rsidR="003E4699" w:rsidRPr="003E4699" w:rsidRDefault="003E4699" w:rsidP="007C3542">
      <w:pPr>
        <w:numPr>
          <w:ilvl w:val="0"/>
          <w:numId w:val="215"/>
        </w:numPr>
        <w:spacing w:after="160" w:line="259" w:lineRule="auto"/>
        <w:contextualSpacing/>
        <w:rPr>
          <w:rFonts w:ascii="Arial" w:hAnsi="Arial" w:cs="Arial"/>
          <w:sz w:val="24"/>
          <w:szCs w:val="24"/>
        </w:rPr>
      </w:pPr>
      <w:r w:rsidRPr="003E4699">
        <w:rPr>
          <w:rFonts w:ascii="Arial" w:hAnsi="Arial" w:cs="Arial"/>
          <w:i/>
          <w:iCs/>
          <w:sz w:val="24"/>
          <w:szCs w:val="24"/>
        </w:rPr>
        <w:t>Adverbs of frequency</w:t>
      </w:r>
    </w:p>
    <w:p w14:paraId="2340B5BB" w14:textId="77777777" w:rsidR="003E4699" w:rsidRPr="003E4699" w:rsidRDefault="003E4699" w:rsidP="007C3542">
      <w:pPr>
        <w:numPr>
          <w:ilvl w:val="0"/>
          <w:numId w:val="215"/>
        </w:numPr>
        <w:spacing w:after="160" w:line="259" w:lineRule="auto"/>
        <w:contextualSpacing/>
        <w:rPr>
          <w:rFonts w:ascii="Arial" w:hAnsi="Arial" w:cs="Arial"/>
          <w:sz w:val="24"/>
          <w:szCs w:val="24"/>
        </w:rPr>
      </w:pPr>
      <w:r w:rsidRPr="003E4699">
        <w:rPr>
          <w:rFonts w:ascii="Arial" w:hAnsi="Arial" w:cs="Arial"/>
          <w:i/>
          <w:iCs/>
          <w:sz w:val="24"/>
          <w:szCs w:val="24"/>
        </w:rPr>
        <w:t>Present Continuous</w:t>
      </w:r>
    </w:p>
    <w:p w14:paraId="04888A4C" w14:textId="77777777" w:rsidR="003E4699" w:rsidRPr="003E4699" w:rsidRDefault="003E4699" w:rsidP="007C3542">
      <w:pPr>
        <w:numPr>
          <w:ilvl w:val="0"/>
          <w:numId w:val="215"/>
        </w:numPr>
        <w:spacing w:after="160" w:line="259" w:lineRule="auto"/>
        <w:contextualSpacing/>
        <w:rPr>
          <w:rFonts w:ascii="Arial" w:hAnsi="Arial" w:cs="Arial"/>
          <w:sz w:val="24"/>
          <w:szCs w:val="24"/>
        </w:rPr>
      </w:pPr>
      <w:r w:rsidRPr="003E4699">
        <w:rPr>
          <w:rFonts w:ascii="Arial" w:hAnsi="Arial" w:cs="Arial"/>
          <w:i/>
          <w:iCs/>
          <w:sz w:val="24"/>
          <w:szCs w:val="24"/>
        </w:rPr>
        <w:t>Comparison of adjectives</w:t>
      </w:r>
    </w:p>
    <w:p w14:paraId="047A3A74" w14:textId="77F929E6" w:rsidR="007C216A" w:rsidRPr="008163E1" w:rsidRDefault="003E4699" w:rsidP="007C216A">
      <w:pPr>
        <w:numPr>
          <w:ilvl w:val="0"/>
          <w:numId w:val="215"/>
        </w:numPr>
        <w:spacing w:after="160" w:line="259" w:lineRule="auto"/>
        <w:contextualSpacing/>
        <w:rPr>
          <w:rFonts w:ascii="Arial" w:hAnsi="Arial" w:cs="Arial"/>
          <w:sz w:val="24"/>
          <w:szCs w:val="24"/>
        </w:rPr>
      </w:pPr>
      <w:r w:rsidRPr="003E4699">
        <w:rPr>
          <w:rFonts w:ascii="Arial" w:hAnsi="Arial" w:cs="Arial"/>
          <w:i/>
          <w:iCs/>
          <w:sz w:val="24"/>
          <w:szCs w:val="24"/>
        </w:rPr>
        <w:t>Comparison of adverbs</w:t>
      </w:r>
    </w:p>
    <w:p w14:paraId="2CC95E8F" w14:textId="443D4D1F" w:rsidR="008163E1" w:rsidRDefault="008163E1" w:rsidP="008163E1">
      <w:pPr>
        <w:spacing w:after="160" w:line="259" w:lineRule="auto"/>
        <w:contextualSpacing/>
        <w:rPr>
          <w:rFonts w:ascii="Arial" w:hAnsi="Arial" w:cs="Arial"/>
          <w:i/>
          <w:iCs/>
          <w:sz w:val="24"/>
          <w:szCs w:val="24"/>
        </w:rPr>
      </w:pPr>
    </w:p>
    <w:p w14:paraId="7EC46870" w14:textId="77777777" w:rsidR="008163E1" w:rsidRPr="007F57AD" w:rsidRDefault="008163E1" w:rsidP="008163E1">
      <w:pPr>
        <w:spacing w:after="160" w:line="259" w:lineRule="auto"/>
        <w:contextualSpacing/>
        <w:rPr>
          <w:rFonts w:ascii="Arial" w:hAnsi="Arial" w:cs="Arial"/>
          <w:sz w:val="24"/>
          <w:szCs w:val="24"/>
        </w:rPr>
      </w:pPr>
    </w:p>
    <w:p w14:paraId="5B02DF22" w14:textId="77777777" w:rsidR="003E4699" w:rsidRPr="003E4699" w:rsidRDefault="003E4699" w:rsidP="003E4699">
      <w:pPr>
        <w:spacing w:after="160" w:line="259" w:lineRule="auto"/>
        <w:rPr>
          <w:rFonts w:ascii="Arial" w:hAnsi="Arial" w:cs="Arial"/>
          <w:b/>
          <w:bCs/>
          <w:sz w:val="24"/>
          <w:szCs w:val="24"/>
        </w:rPr>
      </w:pPr>
      <w:r w:rsidRPr="003E4699">
        <w:rPr>
          <w:rFonts w:ascii="Arial" w:hAnsi="Arial" w:cs="Arial"/>
          <w:b/>
          <w:bCs/>
          <w:sz w:val="24"/>
          <w:szCs w:val="24"/>
        </w:rPr>
        <w:t>4º ESO</w:t>
      </w:r>
    </w:p>
    <w:p w14:paraId="183712A4" w14:textId="77777777" w:rsidR="003E4699" w:rsidRPr="003E4699" w:rsidRDefault="003E4699" w:rsidP="007C3542">
      <w:pPr>
        <w:numPr>
          <w:ilvl w:val="0"/>
          <w:numId w:val="215"/>
        </w:numPr>
        <w:spacing w:after="160" w:line="259" w:lineRule="auto"/>
        <w:contextualSpacing/>
        <w:rPr>
          <w:rFonts w:ascii="Arial" w:hAnsi="Arial" w:cs="Arial"/>
          <w:sz w:val="24"/>
          <w:szCs w:val="24"/>
        </w:rPr>
      </w:pPr>
      <w:r w:rsidRPr="003E4699">
        <w:rPr>
          <w:rFonts w:ascii="Arial" w:hAnsi="Arial" w:cs="Arial"/>
          <w:sz w:val="24"/>
          <w:szCs w:val="24"/>
        </w:rPr>
        <w:t>Pronouns</w:t>
      </w:r>
    </w:p>
    <w:p w14:paraId="13D2D7A7" w14:textId="77777777" w:rsidR="003E4699" w:rsidRPr="003E4699" w:rsidRDefault="003E4699" w:rsidP="007C3542">
      <w:pPr>
        <w:numPr>
          <w:ilvl w:val="0"/>
          <w:numId w:val="215"/>
        </w:numPr>
        <w:spacing w:after="160" w:line="259" w:lineRule="auto"/>
        <w:contextualSpacing/>
        <w:rPr>
          <w:rFonts w:ascii="Arial" w:hAnsi="Arial" w:cs="Arial"/>
          <w:sz w:val="24"/>
          <w:szCs w:val="24"/>
        </w:rPr>
      </w:pPr>
      <w:r w:rsidRPr="003E4699">
        <w:rPr>
          <w:rFonts w:ascii="Arial" w:hAnsi="Arial" w:cs="Arial"/>
          <w:i/>
          <w:iCs/>
          <w:sz w:val="24"/>
          <w:szCs w:val="24"/>
        </w:rPr>
        <w:t>Present Simple</w:t>
      </w:r>
    </w:p>
    <w:p w14:paraId="1AA7CC61" w14:textId="77777777" w:rsidR="003E4699" w:rsidRPr="003E4699" w:rsidRDefault="003E4699" w:rsidP="007C3542">
      <w:pPr>
        <w:numPr>
          <w:ilvl w:val="0"/>
          <w:numId w:val="215"/>
        </w:numPr>
        <w:spacing w:after="160" w:line="259" w:lineRule="auto"/>
        <w:contextualSpacing/>
        <w:rPr>
          <w:rFonts w:ascii="Arial" w:hAnsi="Arial" w:cs="Arial"/>
          <w:sz w:val="24"/>
          <w:szCs w:val="24"/>
        </w:rPr>
      </w:pPr>
      <w:r w:rsidRPr="003E4699">
        <w:rPr>
          <w:rFonts w:ascii="Arial" w:hAnsi="Arial" w:cs="Arial"/>
          <w:i/>
          <w:iCs/>
          <w:sz w:val="24"/>
          <w:szCs w:val="24"/>
        </w:rPr>
        <w:t>Present Continuous</w:t>
      </w:r>
    </w:p>
    <w:p w14:paraId="32586D3F" w14:textId="77777777" w:rsidR="003E4699" w:rsidRPr="003E4699" w:rsidRDefault="003E4699" w:rsidP="007C3542">
      <w:pPr>
        <w:numPr>
          <w:ilvl w:val="0"/>
          <w:numId w:val="215"/>
        </w:numPr>
        <w:spacing w:after="160" w:line="259" w:lineRule="auto"/>
        <w:contextualSpacing/>
        <w:rPr>
          <w:rFonts w:ascii="Arial" w:hAnsi="Arial" w:cs="Arial"/>
          <w:sz w:val="24"/>
          <w:szCs w:val="24"/>
        </w:rPr>
      </w:pPr>
      <w:r w:rsidRPr="003E4699">
        <w:rPr>
          <w:rFonts w:ascii="Arial" w:hAnsi="Arial" w:cs="Arial"/>
          <w:i/>
          <w:iCs/>
          <w:sz w:val="24"/>
          <w:szCs w:val="24"/>
        </w:rPr>
        <w:t>Past Simple</w:t>
      </w:r>
    </w:p>
    <w:p w14:paraId="0563D2B9" w14:textId="77777777" w:rsidR="003E4699" w:rsidRPr="003E4699" w:rsidRDefault="003E4699" w:rsidP="007C3542">
      <w:pPr>
        <w:numPr>
          <w:ilvl w:val="0"/>
          <w:numId w:val="215"/>
        </w:numPr>
        <w:spacing w:after="160" w:line="259" w:lineRule="auto"/>
        <w:contextualSpacing/>
        <w:rPr>
          <w:rFonts w:ascii="Arial" w:hAnsi="Arial" w:cs="Arial"/>
          <w:sz w:val="24"/>
          <w:szCs w:val="24"/>
        </w:rPr>
      </w:pPr>
      <w:r w:rsidRPr="003E4699">
        <w:rPr>
          <w:rFonts w:ascii="Arial" w:hAnsi="Arial" w:cs="Arial"/>
          <w:i/>
          <w:iCs/>
          <w:sz w:val="24"/>
          <w:szCs w:val="24"/>
        </w:rPr>
        <w:t>Past Continuous</w:t>
      </w:r>
    </w:p>
    <w:p w14:paraId="6197A599" w14:textId="77777777" w:rsidR="003E4699" w:rsidRPr="003E4699" w:rsidRDefault="003E4699" w:rsidP="007C3542">
      <w:pPr>
        <w:numPr>
          <w:ilvl w:val="0"/>
          <w:numId w:val="215"/>
        </w:numPr>
        <w:spacing w:after="160" w:line="259" w:lineRule="auto"/>
        <w:contextualSpacing/>
        <w:rPr>
          <w:rFonts w:ascii="Arial" w:hAnsi="Arial" w:cs="Arial"/>
          <w:sz w:val="24"/>
          <w:szCs w:val="24"/>
        </w:rPr>
      </w:pPr>
      <w:r w:rsidRPr="003E4699">
        <w:rPr>
          <w:rFonts w:ascii="Arial" w:hAnsi="Arial" w:cs="Arial"/>
          <w:sz w:val="24"/>
          <w:szCs w:val="24"/>
        </w:rPr>
        <w:t>Articles and quantifiers</w:t>
      </w:r>
    </w:p>
    <w:p w14:paraId="11B8C6BC" w14:textId="77777777" w:rsidR="003E4699" w:rsidRPr="003E4699" w:rsidRDefault="003E4699" w:rsidP="007C3542">
      <w:pPr>
        <w:numPr>
          <w:ilvl w:val="0"/>
          <w:numId w:val="215"/>
        </w:numPr>
        <w:spacing w:after="160" w:line="259" w:lineRule="auto"/>
        <w:contextualSpacing/>
        <w:rPr>
          <w:rFonts w:ascii="Arial" w:hAnsi="Arial" w:cs="Arial"/>
          <w:sz w:val="24"/>
          <w:szCs w:val="24"/>
        </w:rPr>
      </w:pPr>
      <w:r w:rsidRPr="003E4699">
        <w:rPr>
          <w:rFonts w:ascii="Arial" w:hAnsi="Arial" w:cs="Arial"/>
          <w:sz w:val="24"/>
          <w:szCs w:val="24"/>
        </w:rPr>
        <w:t>Comparative and superlative sentences</w:t>
      </w:r>
    </w:p>
    <w:p w14:paraId="78ACE034" w14:textId="77777777" w:rsidR="003E4699" w:rsidRPr="003E4699" w:rsidRDefault="003E4699" w:rsidP="007C3542">
      <w:pPr>
        <w:numPr>
          <w:ilvl w:val="0"/>
          <w:numId w:val="215"/>
        </w:numPr>
        <w:spacing w:after="160" w:line="259" w:lineRule="auto"/>
        <w:contextualSpacing/>
        <w:rPr>
          <w:rFonts w:ascii="Arial" w:hAnsi="Arial" w:cs="Arial"/>
          <w:sz w:val="24"/>
          <w:szCs w:val="24"/>
        </w:rPr>
      </w:pPr>
      <w:r w:rsidRPr="003E4699">
        <w:rPr>
          <w:rFonts w:ascii="Arial" w:hAnsi="Arial" w:cs="Arial"/>
          <w:sz w:val="24"/>
          <w:szCs w:val="24"/>
        </w:rPr>
        <w:t>Too, (not)… enough</w:t>
      </w:r>
    </w:p>
    <w:p w14:paraId="1B2216CA" w14:textId="77777777" w:rsidR="003E4699" w:rsidRPr="003E4699" w:rsidRDefault="003E4699" w:rsidP="003E4699">
      <w:pPr>
        <w:spacing w:after="160" w:line="259" w:lineRule="auto"/>
        <w:rPr>
          <w:rFonts w:ascii="Arial" w:hAnsi="Arial" w:cs="Arial"/>
          <w:sz w:val="24"/>
          <w:szCs w:val="24"/>
        </w:rPr>
      </w:pPr>
    </w:p>
    <w:p w14:paraId="3FD70259" w14:textId="787AA8F7" w:rsidR="00B0703D" w:rsidRDefault="00B0703D" w:rsidP="003E4699">
      <w:pPr>
        <w:spacing w:after="160" w:line="259" w:lineRule="auto"/>
        <w:ind w:firstLine="360"/>
        <w:rPr>
          <w:rFonts w:ascii="Arial" w:hAnsi="Arial" w:cs="Arial"/>
          <w:sz w:val="24"/>
          <w:szCs w:val="24"/>
        </w:rPr>
      </w:pPr>
      <w:r>
        <w:rPr>
          <w:rFonts w:ascii="Arial" w:hAnsi="Arial" w:cs="Arial"/>
          <w:sz w:val="24"/>
          <w:szCs w:val="24"/>
        </w:rPr>
        <w:t>En varios cursos, se utilizará la unidad inicial (</w:t>
      </w:r>
      <w:r>
        <w:rPr>
          <w:rFonts w:ascii="Arial" w:hAnsi="Arial" w:cs="Arial"/>
          <w:i/>
          <w:iCs/>
          <w:sz w:val="24"/>
          <w:szCs w:val="24"/>
        </w:rPr>
        <w:t>Starter Unit</w:t>
      </w:r>
      <w:r>
        <w:rPr>
          <w:rFonts w:ascii="Arial" w:hAnsi="Arial" w:cs="Arial"/>
          <w:sz w:val="24"/>
          <w:szCs w:val="24"/>
        </w:rPr>
        <w:t>) como forma de repaso de estos contenidos</w:t>
      </w:r>
      <w:r w:rsidR="008163E1">
        <w:rPr>
          <w:rFonts w:ascii="Arial" w:hAnsi="Arial" w:cs="Arial"/>
          <w:sz w:val="24"/>
          <w:szCs w:val="24"/>
        </w:rPr>
        <w:t>.</w:t>
      </w:r>
      <w:r>
        <w:rPr>
          <w:rFonts w:ascii="Arial" w:hAnsi="Arial" w:cs="Arial"/>
          <w:sz w:val="24"/>
          <w:szCs w:val="24"/>
        </w:rPr>
        <w:t xml:space="preserve"> Además, esta unidad inicial (Unidad 0) será complementada con actividades añadidas por el profesor que actuarán como refuerzo y como reactivación del uso del idioma, que ha sido utilizado de forma muy condicionada </w:t>
      </w:r>
      <w:r w:rsidR="008163E1">
        <w:rPr>
          <w:rFonts w:ascii="Arial" w:hAnsi="Arial" w:cs="Arial"/>
          <w:sz w:val="24"/>
          <w:szCs w:val="24"/>
        </w:rPr>
        <w:t>dada las condiciones de trabajo y estudio del curso anterior.</w:t>
      </w:r>
    </w:p>
    <w:p w14:paraId="3681EC1F" w14:textId="77777777" w:rsidR="00A16F35" w:rsidRPr="00A16F35" w:rsidRDefault="00A16F35" w:rsidP="00A16F35">
      <w:pPr>
        <w:spacing w:after="160" w:line="259" w:lineRule="auto"/>
        <w:ind w:firstLine="360"/>
        <w:rPr>
          <w:rFonts w:ascii="Arial" w:hAnsi="Arial" w:cs="Arial"/>
          <w:b/>
          <w:bCs/>
          <w:sz w:val="24"/>
          <w:szCs w:val="24"/>
        </w:rPr>
      </w:pPr>
      <w:r w:rsidRPr="00A16F35">
        <w:rPr>
          <w:rFonts w:ascii="Arial" w:hAnsi="Arial" w:cs="Arial"/>
          <w:b/>
          <w:bCs/>
          <w:sz w:val="24"/>
          <w:szCs w:val="24"/>
        </w:rPr>
        <w:t>0.B. </w:t>
      </w:r>
      <w:bookmarkStart w:id="1" w:name="_Hlk54292122"/>
      <w:r w:rsidRPr="00A16F35">
        <w:rPr>
          <w:rFonts w:ascii="Arial" w:hAnsi="Arial" w:cs="Arial"/>
          <w:b/>
          <w:bCs/>
          <w:sz w:val="24"/>
          <w:szCs w:val="24"/>
        </w:rPr>
        <w:t xml:space="preserve"> Impacto de la emergencia sanitaria por covid-19 en la asignatura</w:t>
      </w:r>
    </w:p>
    <w:p w14:paraId="2C4DB58F" w14:textId="14B0F3E2" w:rsidR="00496284" w:rsidRDefault="00750616" w:rsidP="008163E1">
      <w:pPr>
        <w:spacing w:after="160" w:line="259" w:lineRule="auto"/>
        <w:ind w:firstLine="360"/>
        <w:rPr>
          <w:rFonts w:ascii="Arial" w:hAnsi="Arial" w:cs="Arial"/>
          <w:sz w:val="24"/>
          <w:szCs w:val="24"/>
        </w:rPr>
      </w:pPr>
      <w:r>
        <w:rPr>
          <w:rFonts w:ascii="Arial" w:hAnsi="Arial" w:cs="Arial"/>
          <w:sz w:val="24"/>
          <w:szCs w:val="24"/>
        </w:rPr>
        <w:t>La Consejería de Educación prevé educación únicamente presencial pero, en un simpático y entrañable requiebro, obliga a los centros a planificar una posible asistencia telemática.</w:t>
      </w:r>
      <w:r w:rsidR="00A16F35" w:rsidRPr="00A16F35">
        <w:rPr>
          <w:rFonts w:ascii="Arial" w:hAnsi="Arial" w:cs="Arial"/>
          <w:sz w:val="24"/>
          <w:szCs w:val="24"/>
        </w:rPr>
        <w:t xml:space="preserve"> Así, el apartado "Metodología" de la presente programación didáctica explicita en su apartado X.Y el modo de trabajo que se adoptará en el caso de confinamientos totales, mientras el apartado X.Z explica las medidas que se tomarán en caso de cuarentena parcial (de un alumno o de todo el alumnado de una misma localidad). </w:t>
      </w:r>
      <w:bookmarkEnd w:id="1"/>
    </w:p>
    <w:p w14:paraId="3C3AFD66" w14:textId="77777777" w:rsidR="00496284" w:rsidRPr="00B0703D" w:rsidRDefault="00496284" w:rsidP="003E4699">
      <w:pPr>
        <w:spacing w:after="160" w:line="259" w:lineRule="auto"/>
        <w:ind w:firstLine="360"/>
        <w:rPr>
          <w:rFonts w:ascii="Arial" w:hAnsi="Arial" w:cs="Arial"/>
          <w:sz w:val="24"/>
          <w:szCs w:val="24"/>
        </w:rPr>
      </w:pPr>
    </w:p>
    <w:p w14:paraId="4DAD53BB" w14:textId="77777777" w:rsidR="00056CE7" w:rsidRDefault="00056CE7" w:rsidP="00056CE7">
      <w:pPr>
        <w:tabs>
          <w:tab w:val="left" w:pos="709"/>
        </w:tabs>
        <w:ind w:left="360"/>
        <w:rPr>
          <w:rFonts w:ascii="Arial" w:hAnsi="Arial" w:cs="Arial"/>
          <w:b/>
          <w:sz w:val="24"/>
          <w:szCs w:val="24"/>
        </w:rPr>
      </w:pPr>
      <w:r>
        <w:rPr>
          <w:rFonts w:ascii="Arial" w:hAnsi="Arial" w:cs="Arial"/>
          <w:b/>
          <w:sz w:val="24"/>
          <w:szCs w:val="24"/>
        </w:rPr>
        <w:t>1. MARCO LEGISLATIVO</w:t>
      </w:r>
    </w:p>
    <w:p w14:paraId="0D721038" w14:textId="77777777" w:rsidR="00056CE7" w:rsidRPr="00056CE7" w:rsidRDefault="00056CE7" w:rsidP="00056CE7">
      <w:pPr>
        <w:autoSpaceDE w:val="0"/>
        <w:autoSpaceDN w:val="0"/>
        <w:adjustRightInd w:val="0"/>
        <w:spacing w:after="0" w:line="240" w:lineRule="auto"/>
        <w:rPr>
          <w:rFonts w:ascii="Arial" w:hAnsi="Arial" w:cs="Arial"/>
          <w:color w:val="000000"/>
          <w:sz w:val="24"/>
          <w:szCs w:val="24"/>
          <w:lang w:eastAsia="es-ES"/>
        </w:rPr>
      </w:pPr>
    </w:p>
    <w:p w14:paraId="6BE4DB4E" w14:textId="77777777" w:rsidR="00056CE7" w:rsidRPr="00056CE7" w:rsidRDefault="00056CE7" w:rsidP="00B416B9">
      <w:pPr>
        <w:autoSpaceDE w:val="0"/>
        <w:autoSpaceDN w:val="0"/>
        <w:adjustRightInd w:val="0"/>
        <w:spacing w:after="0" w:line="360" w:lineRule="auto"/>
        <w:rPr>
          <w:rFonts w:ascii="Arial" w:hAnsi="Arial" w:cs="Arial"/>
          <w:sz w:val="24"/>
          <w:szCs w:val="24"/>
          <w:lang w:eastAsia="es-ES"/>
        </w:rPr>
      </w:pPr>
      <w:r w:rsidRPr="00056CE7">
        <w:rPr>
          <w:rFonts w:ascii="Arial" w:hAnsi="Arial" w:cs="Arial"/>
          <w:sz w:val="24"/>
          <w:szCs w:val="24"/>
          <w:lang w:eastAsia="es-ES"/>
        </w:rPr>
        <w:t xml:space="preserve">La base legal de la presente programación docente está basada en la siguiente normativa: </w:t>
      </w:r>
    </w:p>
    <w:p w14:paraId="45BE2A8F" w14:textId="77777777" w:rsidR="00056CE7" w:rsidRPr="00056CE7" w:rsidRDefault="00056CE7" w:rsidP="000102C0">
      <w:pPr>
        <w:numPr>
          <w:ilvl w:val="0"/>
          <w:numId w:val="2"/>
        </w:numPr>
        <w:autoSpaceDE w:val="0"/>
        <w:autoSpaceDN w:val="0"/>
        <w:adjustRightInd w:val="0"/>
        <w:spacing w:after="0" w:line="360" w:lineRule="auto"/>
        <w:rPr>
          <w:rFonts w:ascii="Arial" w:hAnsi="Arial" w:cs="Arial"/>
          <w:sz w:val="24"/>
          <w:szCs w:val="24"/>
          <w:lang w:eastAsia="es-ES"/>
        </w:rPr>
      </w:pPr>
      <w:r w:rsidRPr="00056CE7">
        <w:rPr>
          <w:rFonts w:ascii="Arial" w:hAnsi="Arial" w:cs="Arial"/>
          <w:sz w:val="24"/>
          <w:szCs w:val="24"/>
          <w:lang w:eastAsia="es-ES"/>
        </w:rPr>
        <w:t xml:space="preserve">LOMCE. Ley Orgánica 8/2013, de 9 de diciembre, de Educación. </w:t>
      </w:r>
    </w:p>
    <w:p w14:paraId="2B738718" w14:textId="77777777" w:rsidR="00056CE7" w:rsidRPr="00056CE7" w:rsidRDefault="00056CE7" w:rsidP="000102C0">
      <w:pPr>
        <w:numPr>
          <w:ilvl w:val="0"/>
          <w:numId w:val="2"/>
        </w:numPr>
        <w:autoSpaceDE w:val="0"/>
        <w:autoSpaceDN w:val="0"/>
        <w:adjustRightInd w:val="0"/>
        <w:spacing w:after="0" w:line="360" w:lineRule="auto"/>
        <w:rPr>
          <w:rFonts w:ascii="Arial" w:hAnsi="Arial" w:cs="Arial"/>
          <w:sz w:val="24"/>
          <w:szCs w:val="24"/>
          <w:lang w:eastAsia="es-ES"/>
        </w:rPr>
      </w:pPr>
      <w:r w:rsidRPr="00056CE7">
        <w:rPr>
          <w:rFonts w:ascii="Arial" w:hAnsi="Arial" w:cs="Arial"/>
          <w:sz w:val="24"/>
          <w:szCs w:val="24"/>
          <w:lang w:eastAsia="es-ES"/>
        </w:rPr>
        <w:t xml:space="preserve">Orden ECD/65/2015, de 21 de enero. </w:t>
      </w:r>
    </w:p>
    <w:p w14:paraId="0A1260B7" w14:textId="77777777" w:rsidR="00056CE7" w:rsidRDefault="00056CE7" w:rsidP="000102C0">
      <w:pPr>
        <w:numPr>
          <w:ilvl w:val="0"/>
          <w:numId w:val="2"/>
        </w:numPr>
        <w:autoSpaceDE w:val="0"/>
        <w:autoSpaceDN w:val="0"/>
        <w:adjustRightInd w:val="0"/>
        <w:spacing w:after="0" w:line="360" w:lineRule="auto"/>
        <w:rPr>
          <w:rFonts w:ascii="Arial" w:hAnsi="Arial" w:cs="Arial"/>
          <w:sz w:val="24"/>
          <w:szCs w:val="24"/>
          <w:lang w:eastAsia="es-ES"/>
        </w:rPr>
      </w:pPr>
      <w:r w:rsidRPr="00056CE7">
        <w:rPr>
          <w:rFonts w:ascii="Arial" w:hAnsi="Arial" w:cs="Arial"/>
          <w:sz w:val="24"/>
          <w:szCs w:val="24"/>
          <w:lang w:eastAsia="es-ES"/>
        </w:rPr>
        <w:t xml:space="preserve">DECRETO 43/2015, de 10 de junio, por el que se regula la ordenación y establece el currículo de la Educación Secundaria Obligatoria en el Principado de Asturias. </w:t>
      </w:r>
    </w:p>
    <w:p w14:paraId="7E14FA68" w14:textId="795AEC7E" w:rsidR="00056CE7" w:rsidRDefault="00056CE7" w:rsidP="000102C0">
      <w:pPr>
        <w:numPr>
          <w:ilvl w:val="0"/>
          <w:numId w:val="2"/>
        </w:numPr>
        <w:autoSpaceDE w:val="0"/>
        <w:autoSpaceDN w:val="0"/>
        <w:adjustRightInd w:val="0"/>
        <w:spacing w:after="0" w:line="360" w:lineRule="auto"/>
        <w:rPr>
          <w:rFonts w:ascii="Arial" w:hAnsi="Arial" w:cs="Arial"/>
          <w:sz w:val="24"/>
          <w:szCs w:val="24"/>
          <w:lang w:eastAsia="es-ES"/>
        </w:rPr>
      </w:pPr>
      <w:r>
        <w:rPr>
          <w:rFonts w:ascii="Arial" w:hAnsi="Arial" w:cs="Arial"/>
          <w:sz w:val="24"/>
          <w:szCs w:val="24"/>
          <w:lang w:eastAsia="es-ES"/>
        </w:rPr>
        <w:t>Circular de inicio de c</w:t>
      </w:r>
      <w:r w:rsidR="00467660">
        <w:rPr>
          <w:rFonts w:ascii="Arial" w:hAnsi="Arial" w:cs="Arial"/>
          <w:sz w:val="24"/>
          <w:szCs w:val="24"/>
          <w:lang w:eastAsia="es-ES"/>
        </w:rPr>
        <w:t>urso 20</w:t>
      </w:r>
      <w:r w:rsidR="005329F5">
        <w:rPr>
          <w:rFonts w:ascii="Arial" w:hAnsi="Arial" w:cs="Arial"/>
          <w:sz w:val="24"/>
          <w:szCs w:val="24"/>
          <w:lang w:eastAsia="es-ES"/>
        </w:rPr>
        <w:t>2</w:t>
      </w:r>
      <w:r w:rsidR="00496284">
        <w:rPr>
          <w:rFonts w:ascii="Arial" w:hAnsi="Arial" w:cs="Arial"/>
          <w:sz w:val="24"/>
          <w:szCs w:val="24"/>
          <w:lang w:eastAsia="es-ES"/>
        </w:rPr>
        <w:t>1</w:t>
      </w:r>
      <w:r w:rsidR="005329F5">
        <w:rPr>
          <w:rFonts w:ascii="Arial" w:hAnsi="Arial" w:cs="Arial"/>
          <w:sz w:val="24"/>
          <w:szCs w:val="24"/>
          <w:lang w:eastAsia="es-ES"/>
        </w:rPr>
        <w:t>-202</w:t>
      </w:r>
      <w:r w:rsidR="00496284">
        <w:rPr>
          <w:rFonts w:ascii="Arial" w:hAnsi="Arial" w:cs="Arial"/>
          <w:sz w:val="24"/>
          <w:szCs w:val="24"/>
          <w:lang w:eastAsia="es-ES"/>
        </w:rPr>
        <w:t>2</w:t>
      </w:r>
      <w:r>
        <w:rPr>
          <w:rFonts w:ascii="Arial" w:hAnsi="Arial" w:cs="Arial"/>
          <w:sz w:val="24"/>
          <w:szCs w:val="24"/>
          <w:lang w:eastAsia="es-ES"/>
        </w:rPr>
        <w:t xml:space="preserve"> para los centros </w:t>
      </w:r>
      <w:r w:rsidR="00467660">
        <w:rPr>
          <w:rFonts w:ascii="Arial" w:hAnsi="Arial" w:cs="Arial"/>
          <w:sz w:val="24"/>
          <w:szCs w:val="24"/>
          <w:lang w:eastAsia="es-ES"/>
        </w:rPr>
        <w:t>docentes públicos</w:t>
      </w:r>
      <w:r w:rsidR="00496284">
        <w:rPr>
          <w:rFonts w:ascii="Arial" w:hAnsi="Arial" w:cs="Arial"/>
          <w:sz w:val="24"/>
          <w:szCs w:val="24"/>
          <w:lang w:eastAsia="es-ES"/>
        </w:rPr>
        <w:t>.</w:t>
      </w:r>
    </w:p>
    <w:bookmarkEnd w:id="0"/>
    <w:p w14:paraId="05D77540" w14:textId="77777777" w:rsidR="00B416B9" w:rsidRDefault="00B416B9" w:rsidP="00B416B9">
      <w:pPr>
        <w:autoSpaceDE w:val="0"/>
        <w:autoSpaceDN w:val="0"/>
        <w:adjustRightInd w:val="0"/>
        <w:spacing w:after="0" w:line="240" w:lineRule="auto"/>
        <w:rPr>
          <w:rFonts w:ascii="Arial" w:hAnsi="Arial" w:cs="Arial"/>
          <w:sz w:val="24"/>
          <w:szCs w:val="24"/>
          <w:lang w:eastAsia="es-ES"/>
        </w:rPr>
      </w:pPr>
    </w:p>
    <w:p w14:paraId="35B9C954" w14:textId="77777777" w:rsidR="00B416B9" w:rsidRDefault="00B416B9" w:rsidP="00AC75FD">
      <w:pPr>
        <w:autoSpaceDE w:val="0"/>
        <w:autoSpaceDN w:val="0"/>
        <w:adjustRightInd w:val="0"/>
        <w:spacing w:after="0" w:line="240" w:lineRule="auto"/>
        <w:ind w:firstLine="360"/>
        <w:rPr>
          <w:rFonts w:ascii="Arial" w:hAnsi="Arial" w:cs="Arial"/>
          <w:b/>
          <w:sz w:val="24"/>
          <w:szCs w:val="24"/>
          <w:lang w:eastAsia="es-ES"/>
        </w:rPr>
      </w:pPr>
      <w:r>
        <w:rPr>
          <w:rFonts w:ascii="Arial" w:hAnsi="Arial" w:cs="Arial"/>
          <w:b/>
          <w:sz w:val="24"/>
          <w:szCs w:val="24"/>
          <w:lang w:eastAsia="es-ES"/>
        </w:rPr>
        <w:t>2.  OBJETIVOS ESO</w:t>
      </w:r>
    </w:p>
    <w:p w14:paraId="336D7462" w14:textId="77777777" w:rsidR="00B416B9" w:rsidRDefault="00B416B9" w:rsidP="00B416B9">
      <w:pPr>
        <w:autoSpaceDE w:val="0"/>
        <w:autoSpaceDN w:val="0"/>
        <w:adjustRightInd w:val="0"/>
        <w:spacing w:after="0" w:line="240" w:lineRule="auto"/>
        <w:rPr>
          <w:rFonts w:ascii="Arial" w:hAnsi="Arial" w:cs="Arial"/>
          <w:b/>
          <w:sz w:val="24"/>
          <w:szCs w:val="24"/>
          <w:lang w:eastAsia="es-ES"/>
        </w:rPr>
      </w:pPr>
    </w:p>
    <w:p w14:paraId="42BB7FBF" w14:textId="404D6E4F" w:rsidR="0054331C" w:rsidRPr="0054331C" w:rsidRDefault="007C216A" w:rsidP="0054331C">
      <w:pPr>
        <w:autoSpaceDE w:val="0"/>
        <w:autoSpaceDN w:val="0"/>
        <w:adjustRightInd w:val="0"/>
        <w:spacing w:after="0" w:line="360" w:lineRule="auto"/>
        <w:rPr>
          <w:rFonts w:ascii="Arial" w:hAnsi="Arial" w:cs="Arial"/>
          <w:color w:val="000000"/>
          <w:sz w:val="24"/>
          <w:szCs w:val="24"/>
          <w:lang w:eastAsia="es-ES"/>
        </w:rPr>
      </w:pPr>
      <w:r>
        <w:rPr>
          <w:rFonts w:ascii="Arial" w:hAnsi="Arial" w:cs="Arial"/>
          <w:color w:val="000000"/>
          <w:sz w:val="24"/>
          <w:szCs w:val="24"/>
          <w:lang w:eastAsia="es-ES"/>
        </w:rPr>
        <w:t xml:space="preserve">Los </w:t>
      </w:r>
      <w:r w:rsidR="0054331C" w:rsidRPr="0054331C">
        <w:rPr>
          <w:rFonts w:ascii="Arial" w:hAnsi="Arial" w:cs="Arial"/>
          <w:color w:val="000000"/>
          <w:sz w:val="24"/>
          <w:szCs w:val="24"/>
          <w:lang w:eastAsia="es-ES"/>
        </w:rPr>
        <w:t>establecido</w:t>
      </w:r>
      <w:r>
        <w:rPr>
          <w:rFonts w:ascii="Arial" w:hAnsi="Arial" w:cs="Arial"/>
          <w:color w:val="000000"/>
          <w:sz w:val="24"/>
          <w:szCs w:val="24"/>
          <w:lang w:eastAsia="es-ES"/>
        </w:rPr>
        <w:t>s</w:t>
      </w:r>
      <w:r w:rsidR="0054331C" w:rsidRPr="0054331C">
        <w:rPr>
          <w:rFonts w:ascii="Arial" w:hAnsi="Arial" w:cs="Arial"/>
          <w:color w:val="000000"/>
          <w:sz w:val="24"/>
          <w:szCs w:val="24"/>
          <w:lang w:eastAsia="es-ES"/>
        </w:rPr>
        <w:t xml:space="preserve"> en el artículo 11 del Real Decreto 1105/2014, de 26 de diciembre</w:t>
      </w:r>
      <w:r>
        <w:rPr>
          <w:rFonts w:ascii="Arial" w:hAnsi="Arial" w:cs="Arial"/>
          <w:color w:val="000000"/>
          <w:sz w:val="24"/>
          <w:szCs w:val="24"/>
          <w:lang w:eastAsia="es-ES"/>
        </w:rPr>
        <w:t>.</w:t>
      </w:r>
    </w:p>
    <w:p w14:paraId="145A0A06" w14:textId="77777777" w:rsidR="00056CE7" w:rsidRPr="00B416B9" w:rsidRDefault="00056CE7" w:rsidP="00B416B9">
      <w:pPr>
        <w:tabs>
          <w:tab w:val="left" w:pos="709"/>
        </w:tabs>
        <w:spacing w:after="0" w:line="360" w:lineRule="auto"/>
        <w:ind w:left="360"/>
        <w:rPr>
          <w:rFonts w:ascii="Arial" w:hAnsi="Arial" w:cs="Arial"/>
          <w:b/>
          <w:sz w:val="24"/>
          <w:szCs w:val="24"/>
          <w:u w:val="single"/>
        </w:rPr>
      </w:pPr>
    </w:p>
    <w:p w14:paraId="5D3F40F9" w14:textId="77777777" w:rsidR="00056CE7" w:rsidRDefault="00AC75FD" w:rsidP="00B416B9">
      <w:pPr>
        <w:tabs>
          <w:tab w:val="left" w:pos="2133"/>
        </w:tabs>
        <w:spacing w:after="0" w:line="360" w:lineRule="auto"/>
        <w:rPr>
          <w:rFonts w:ascii="Arial" w:hAnsi="Arial" w:cs="Arial"/>
          <w:sz w:val="24"/>
          <w:szCs w:val="24"/>
        </w:rPr>
      </w:pPr>
      <w:r>
        <w:rPr>
          <w:rFonts w:ascii="Arial" w:hAnsi="Arial" w:cs="Arial"/>
          <w:b/>
          <w:sz w:val="24"/>
          <w:szCs w:val="24"/>
        </w:rPr>
        <w:t xml:space="preserve">      3. CONTRIBUCIÓN DE LA MATERIA A LAS COMPETENCIAS CLAVE</w:t>
      </w:r>
    </w:p>
    <w:p w14:paraId="032C80D5" w14:textId="77777777" w:rsidR="007D16BD" w:rsidRPr="007D16BD" w:rsidRDefault="007D16BD" w:rsidP="007D16BD">
      <w:pPr>
        <w:spacing w:after="0" w:line="360" w:lineRule="auto"/>
        <w:rPr>
          <w:rFonts w:ascii="Arial" w:hAnsi="Arial" w:cs="Arial"/>
          <w:sz w:val="24"/>
          <w:szCs w:val="24"/>
        </w:rPr>
      </w:pPr>
      <w:r w:rsidRPr="007D16BD">
        <w:rPr>
          <w:rFonts w:ascii="Arial" w:hAnsi="Arial" w:cs="Arial"/>
          <w:sz w:val="24"/>
          <w:szCs w:val="24"/>
        </w:rPr>
        <w:t>La materia de inglés contribuye al desarrollo de las competencias del currículo tal y como se explicita a continuación.</w:t>
      </w:r>
    </w:p>
    <w:p w14:paraId="5D570FA5" w14:textId="77777777" w:rsidR="007D16BD" w:rsidRPr="007D16BD" w:rsidRDefault="007D16BD" w:rsidP="007D16BD">
      <w:pPr>
        <w:spacing w:after="0" w:line="360" w:lineRule="auto"/>
        <w:rPr>
          <w:rFonts w:ascii="Arial" w:hAnsi="Arial" w:cs="Arial"/>
          <w:sz w:val="24"/>
          <w:szCs w:val="24"/>
        </w:rPr>
      </w:pPr>
      <w:r w:rsidRPr="007D16BD">
        <w:rPr>
          <w:rFonts w:ascii="Arial" w:hAnsi="Arial" w:cs="Arial"/>
          <w:sz w:val="24"/>
          <w:szCs w:val="24"/>
        </w:rPr>
        <w:t xml:space="preserve">En primer lugar, y de manera fundamental, contribuye al desarrollo de la </w:t>
      </w:r>
      <w:r w:rsidRPr="007D16BD">
        <w:rPr>
          <w:rFonts w:ascii="Arial" w:hAnsi="Arial" w:cs="Arial"/>
          <w:b/>
          <w:sz w:val="24"/>
          <w:szCs w:val="24"/>
        </w:rPr>
        <w:t>competencia en comunicación lingüística</w:t>
      </w:r>
      <w:r w:rsidRPr="007D16BD">
        <w:rPr>
          <w:rFonts w:ascii="Arial" w:hAnsi="Arial" w:cs="Arial"/>
          <w:sz w:val="24"/>
          <w:szCs w:val="24"/>
        </w:rPr>
        <w:t xml:space="preserve"> (CL), no solo en el caso de la propia lengua inglesa sino también con respecto a la lengua materna dado que ayuda a completar, enriquecer y llenar de nuevos matices comprensivos y expresivos la capacidad comunicativa general del alumno.</w:t>
      </w:r>
    </w:p>
    <w:p w14:paraId="7000037C" w14:textId="77777777" w:rsidR="007D16BD" w:rsidRPr="007D16BD" w:rsidRDefault="007D16BD" w:rsidP="007D16BD">
      <w:pPr>
        <w:spacing w:after="0" w:line="360" w:lineRule="auto"/>
        <w:rPr>
          <w:rFonts w:ascii="Arial" w:hAnsi="Arial" w:cs="Arial"/>
          <w:sz w:val="24"/>
          <w:szCs w:val="24"/>
        </w:rPr>
      </w:pPr>
      <w:r w:rsidRPr="007D16BD">
        <w:rPr>
          <w:rFonts w:ascii="Arial" w:hAnsi="Arial" w:cs="Arial"/>
          <w:sz w:val="24"/>
          <w:szCs w:val="24"/>
        </w:rPr>
        <w:t xml:space="preserve">Nuestra materia también contribuye al desarrollo de las </w:t>
      </w:r>
      <w:r w:rsidRPr="007D16BD">
        <w:rPr>
          <w:rFonts w:ascii="Arial" w:hAnsi="Arial" w:cs="Arial"/>
          <w:b/>
          <w:sz w:val="24"/>
          <w:szCs w:val="24"/>
        </w:rPr>
        <w:t>competencias sociales y cívicas</w:t>
      </w:r>
      <w:r w:rsidRPr="007D16BD">
        <w:rPr>
          <w:rFonts w:ascii="Arial" w:hAnsi="Arial" w:cs="Arial"/>
          <w:sz w:val="24"/>
          <w:szCs w:val="24"/>
        </w:rPr>
        <w:t xml:space="preserve"> (CCSSyCC) y a la </w:t>
      </w:r>
      <w:r w:rsidRPr="007D16BD">
        <w:rPr>
          <w:rFonts w:ascii="Arial" w:hAnsi="Arial" w:cs="Arial"/>
          <w:b/>
          <w:sz w:val="24"/>
          <w:szCs w:val="24"/>
        </w:rPr>
        <w:t>conciencia y expresión culturales</w:t>
      </w:r>
      <w:r w:rsidRPr="007D16BD">
        <w:rPr>
          <w:rFonts w:ascii="Arial" w:hAnsi="Arial" w:cs="Arial"/>
          <w:sz w:val="24"/>
          <w:szCs w:val="24"/>
        </w:rPr>
        <w:t xml:space="preserve"> (CEECC), dado el carácter eminentemente social y relacional de las lenguas que, aparte de vehículos de comunicación, desempeñan un papel de vital importancia en el conocimiento y la transmisión de aspectos socioculturales que invitan a apreciar y respetar otras culturas y a entender  la diversidad como un factor de enriquecimiento mutuo. El convencimiento del carácter relativo de costumbres, prácticas e ideas favorece el entendimiento y contribuye muy eficazmente  a evitar o resolver conflictos de manera satisfactoria para todas las partes. Todo ello ayuda indudablemente a construir una competencia intercultural integrada en el aprendizaje de la lengua extranjera.</w:t>
      </w:r>
    </w:p>
    <w:p w14:paraId="4B929505" w14:textId="77777777" w:rsidR="007D16BD" w:rsidRPr="007D16BD" w:rsidRDefault="007D16BD" w:rsidP="007D16BD">
      <w:pPr>
        <w:spacing w:after="0" w:line="360" w:lineRule="auto"/>
        <w:rPr>
          <w:rFonts w:ascii="Arial" w:hAnsi="Arial" w:cs="Arial"/>
          <w:sz w:val="24"/>
          <w:szCs w:val="24"/>
        </w:rPr>
      </w:pPr>
      <w:r w:rsidRPr="007D16BD">
        <w:rPr>
          <w:rFonts w:ascii="Arial" w:hAnsi="Arial" w:cs="Arial"/>
          <w:sz w:val="24"/>
          <w:szCs w:val="24"/>
        </w:rPr>
        <w:t xml:space="preserve">En el proceso mismo de aprendizaje se desarrolla otra competencia, la de </w:t>
      </w:r>
      <w:r w:rsidRPr="007D16BD">
        <w:rPr>
          <w:rFonts w:ascii="Arial" w:hAnsi="Arial" w:cs="Arial"/>
          <w:b/>
          <w:sz w:val="24"/>
          <w:szCs w:val="24"/>
        </w:rPr>
        <w:t>aprender a aprender</w:t>
      </w:r>
      <w:r w:rsidRPr="007D16BD">
        <w:rPr>
          <w:rFonts w:ascii="Arial" w:hAnsi="Arial" w:cs="Arial"/>
          <w:sz w:val="24"/>
          <w:szCs w:val="24"/>
        </w:rPr>
        <w:t xml:space="preserve"> (AA). El currículo ofrece claves para establecer de manera transparente y coherente objetivos, modo de alcanzarlos y estrategias a aplicar, promoviendo la constante reflexión sobre la manera particular de aprender cada estudiante.</w:t>
      </w:r>
    </w:p>
    <w:p w14:paraId="516BCD16" w14:textId="77777777" w:rsidR="007D16BD" w:rsidRPr="007D16BD" w:rsidRDefault="007D16BD" w:rsidP="007D16BD">
      <w:pPr>
        <w:spacing w:after="0" w:line="360" w:lineRule="auto"/>
        <w:rPr>
          <w:rFonts w:ascii="Arial" w:hAnsi="Arial" w:cs="Arial"/>
          <w:sz w:val="24"/>
          <w:szCs w:val="24"/>
        </w:rPr>
      </w:pPr>
      <w:r w:rsidRPr="007D16BD">
        <w:rPr>
          <w:rFonts w:ascii="Arial" w:hAnsi="Arial" w:cs="Arial"/>
          <w:sz w:val="24"/>
          <w:szCs w:val="24"/>
        </w:rPr>
        <w:t xml:space="preserve">El enfoque orientado a la acción del aprendizaje de la lengua inglesa, centrado en el papel protagonista del alumno, contribuye decisivamente al desarrollo del </w:t>
      </w:r>
      <w:r w:rsidRPr="007D16BD">
        <w:rPr>
          <w:rFonts w:ascii="Arial" w:hAnsi="Arial" w:cs="Arial"/>
          <w:b/>
          <w:sz w:val="24"/>
          <w:szCs w:val="24"/>
        </w:rPr>
        <w:t>sentido de iniciativa</w:t>
      </w:r>
      <w:r w:rsidRPr="007D16BD">
        <w:rPr>
          <w:rFonts w:ascii="Arial" w:hAnsi="Arial" w:cs="Arial"/>
          <w:sz w:val="24"/>
          <w:szCs w:val="24"/>
        </w:rPr>
        <w:t xml:space="preserve"> (SI), en especial por lo que respecta a las actividades de expresión e interacción oral y escrita, en las que, desde su misma planificación, el alumnado ha de tomar decisiones con el fin de cumplir el propósito comunicativo que persigue con el mayor grado posible de éxito. La presentación clara y convincente de pensamientos e ideas y la capacidad de asumir riesgos, junto con la gestión adecuada de la interacción y el estímulo que supone comunicarse en otras lenguas para enfrentar nuevos retos o resolver  situaciones en escenarios diversos son fundamentales en el desarrollo del espíritu emprendedor. Todo ello abre la puerta a un mundo de infinitas posibilidades en el terreno laboral y profesional.</w:t>
      </w:r>
    </w:p>
    <w:p w14:paraId="2FA7B0E4" w14:textId="77777777" w:rsidR="007D16BD" w:rsidRPr="007D16BD" w:rsidRDefault="007D16BD" w:rsidP="007D16BD">
      <w:pPr>
        <w:spacing w:after="0" w:line="360" w:lineRule="auto"/>
        <w:rPr>
          <w:rFonts w:ascii="Arial" w:hAnsi="Arial" w:cs="Arial"/>
          <w:sz w:val="24"/>
          <w:szCs w:val="24"/>
        </w:rPr>
      </w:pPr>
      <w:r w:rsidRPr="007D16BD">
        <w:rPr>
          <w:rFonts w:ascii="Arial" w:hAnsi="Arial" w:cs="Arial"/>
          <w:sz w:val="24"/>
          <w:szCs w:val="24"/>
        </w:rPr>
        <w:lastRenderedPageBreak/>
        <w:t xml:space="preserve">La actividad lingüística se realiza en gran parte hoy en día a través de medios tecnológicos. Las Tecnologías de la Información y la Comunicación ofrecen la posibilidad de comunicarse en tiempo real con cualquier parte del mundo y también el acceso sencillo e inmediato a un flujo incesante de información que aumenta cada día, posibilitando el establecimiento de vínculos e intercambios con jóvenes de otros lugares y, lo que es más importante, creando contextos orales reales y funcionales de comunicación. Por todo ello, podemos decir que la materia de inglés contribuye de forma clara a la adquisición de la </w:t>
      </w:r>
      <w:r w:rsidRPr="007D16BD">
        <w:rPr>
          <w:rFonts w:ascii="Arial" w:hAnsi="Arial" w:cs="Arial"/>
          <w:b/>
          <w:sz w:val="24"/>
          <w:szCs w:val="24"/>
        </w:rPr>
        <w:t>competencia digital</w:t>
      </w:r>
      <w:r w:rsidRPr="007D16BD">
        <w:rPr>
          <w:rFonts w:ascii="Arial" w:hAnsi="Arial" w:cs="Arial"/>
          <w:sz w:val="24"/>
          <w:szCs w:val="24"/>
        </w:rPr>
        <w:t xml:space="preserve"> (CD).</w:t>
      </w:r>
    </w:p>
    <w:p w14:paraId="6E1C3D67" w14:textId="54F6C8C7" w:rsidR="007C216A" w:rsidRPr="007D16BD" w:rsidRDefault="007D16BD" w:rsidP="007D16BD">
      <w:pPr>
        <w:spacing w:after="0" w:line="360" w:lineRule="auto"/>
        <w:rPr>
          <w:rFonts w:ascii="Arial" w:hAnsi="Arial" w:cs="Arial"/>
          <w:sz w:val="24"/>
          <w:szCs w:val="24"/>
        </w:rPr>
      </w:pPr>
      <w:r w:rsidRPr="007D16BD">
        <w:rPr>
          <w:rFonts w:ascii="Arial" w:hAnsi="Arial" w:cs="Arial"/>
          <w:sz w:val="24"/>
          <w:szCs w:val="24"/>
        </w:rPr>
        <w:t xml:space="preserve">Por último, nuestra materia contribuye al desarrollo de las competencias del currículo en </w:t>
      </w:r>
      <w:r w:rsidRPr="007D16BD">
        <w:rPr>
          <w:rFonts w:ascii="Arial" w:hAnsi="Arial" w:cs="Arial"/>
          <w:b/>
          <w:sz w:val="24"/>
          <w:szCs w:val="24"/>
        </w:rPr>
        <w:t>ciencia y tecnología</w:t>
      </w:r>
      <w:r w:rsidRPr="007D16BD">
        <w:rPr>
          <w:rFonts w:ascii="Arial" w:hAnsi="Arial" w:cs="Arial"/>
          <w:sz w:val="24"/>
          <w:szCs w:val="24"/>
        </w:rPr>
        <w:t xml:space="preserve"> (CMyCCBBCT), facilitado y expandiendo el acceso a datos, procedimientos y técnicas de investigación, haciendo posible un intercambio más directo y fructífero entre comunidades científicas y propiciando la construcción conjunta del saber humano.</w:t>
      </w:r>
    </w:p>
    <w:p w14:paraId="7AE832C2" w14:textId="77777777" w:rsidR="007D16BD" w:rsidRDefault="007D16BD" w:rsidP="007D16BD">
      <w:pPr>
        <w:tabs>
          <w:tab w:val="left" w:pos="851"/>
        </w:tabs>
        <w:spacing w:after="0" w:line="360" w:lineRule="auto"/>
        <w:rPr>
          <w:rFonts w:ascii="Arial" w:hAnsi="Arial" w:cs="Arial"/>
          <w:sz w:val="24"/>
          <w:szCs w:val="24"/>
        </w:rPr>
      </w:pPr>
    </w:p>
    <w:p w14:paraId="38F03EA1" w14:textId="77777777" w:rsidR="002B6115" w:rsidRDefault="002B6115" w:rsidP="007D16BD">
      <w:pPr>
        <w:tabs>
          <w:tab w:val="left" w:pos="851"/>
        </w:tabs>
        <w:spacing w:after="0" w:line="360" w:lineRule="auto"/>
        <w:rPr>
          <w:rFonts w:ascii="Arial" w:hAnsi="Arial" w:cs="Arial"/>
          <w:b/>
          <w:sz w:val="24"/>
          <w:szCs w:val="24"/>
        </w:rPr>
      </w:pPr>
      <w:r>
        <w:rPr>
          <w:rFonts w:ascii="Arial" w:hAnsi="Arial" w:cs="Arial"/>
          <w:b/>
          <w:sz w:val="24"/>
          <w:szCs w:val="24"/>
        </w:rPr>
        <w:tab/>
        <w:t>4. METODOLOGÍA, RECURSOS DIDÁCTICOS Y MATERIALES CURRICULARES</w:t>
      </w:r>
    </w:p>
    <w:p w14:paraId="7AC0B92E" w14:textId="77777777" w:rsidR="007C216A" w:rsidRPr="007C216A" w:rsidRDefault="007C216A" w:rsidP="007C216A">
      <w:pPr>
        <w:tabs>
          <w:tab w:val="left" w:pos="851"/>
        </w:tabs>
        <w:spacing w:after="0" w:line="360" w:lineRule="auto"/>
        <w:ind w:left="1565"/>
        <w:rPr>
          <w:rFonts w:ascii="Arial" w:hAnsi="Arial" w:cs="Arial"/>
          <w:b/>
          <w:sz w:val="24"/>
          <w:szCs w:val="24"/>
        </w:rPr>
      </w:pPr>
    </w:p>
    <w:p w14:paraId="739F6D98" w14:textId="6F24EB6D" w:rsidR="002B6115" w:rsidRPr="00884B5E" w:rsidRDefault="00BE4B4D" w:rsidP="000102C0">
      <w:pPr>
        <w:numPr>
          <w:ilvl w:val="0"/>
          <w:numId w:val="4"/>
        </w:numPr>
        <w:tabs>
          <w:tab w:val="left" w:pos="851"/>
        </w:tabs>
        <w:spacing w:after="0" w:line="360" w:lineRule="auto"/>
        <w:rPr>
          <w:rFonts w:ascii="Arial" w:hAnsi="Arial" w:cs="Arial"/>
          <w:b/>
          <w:sz w:val="24"/>
          <w:szCs w:val="24"/>
        </w:rPr>
      </w:pPr>
      <w:r>
        <w:rPr>
          <w:rFonts w:ascii="Arial" w:hAnsi="Arial" w:cs="Arial"/>
          <w:sz w:val="24"/>
          <w:szCs w:val="24"/>
        </w:rPr>
        <w:t>PREMISAS: CURSO 202</w:t>
      </w:r>
      <w:r w:rsidR="00496284">
        <w:rPr>
          <w:rFonts w:ascii="Arial" w:hAnsi="Arial" w:cs="Arial"/>
          <w:sz w:val="24"/>
          <w:szCs w:val="24"/>
        </w:rPr>
        <w:t>1</w:t>
      </w:r>
      <w:r>
        <w:rPr>
          <w:rFonts w:ascii="Arial" w:hAnsi="Arial" w:cs="Arial"/>
          <w:sz w:val="24"/>
          <w:szCs w:val="24"/>
        </w:rPr>
        <w:t>-202</w:t>
      </w:r>
      <w:r w:rsidR="00496284">
        <w:rPr>
          <w:rFonts w:ascii="Arial" w:hAnsi="Arial" w:cs="Arial"/>
          <w:sz w:val="24"/>
          <w:szCs w:val="24"/>
        </w:rPr>
        <w:t>2</w:t>
      </w:r>
    </w:p>
    <w:p w14:paraId="463C4885" w14:textId="77777777" w:rsidR="006E35CE" w:rsidRDefault="006E35CE" w:rsidP="002645A7">
      <w:pPr>
        <w:spacing w:after="0" w:line="360" w:lineRule="auto"/>
        <w:jc w:val="both"/>
        <w:rPr>
          <w:rFonts w:ascii="Arial" w:eastAsia="Times New Roman" w:hAnsi="Arial" w:cs="Arial"/>
          <w:sz w:val="24"/>
          <w:szCs w:val="24"/>
          <w:lang w:val="es-ES_tradnl" w:eastAsia="es-ES"/>
        </w:rPr>
      </w:pPr>
    </w:p>
    <w:p w14:paraId="11B6EA2A" w14:textId="77777777" w:rsidR="006E35CE" w:rsidRPr="006E35CE" w:rsidRDefault="006E35CE" w:rsidP="006E35CE">
      <w:pPr>
        <w:spacing w:after="0" w:line="360" w:lineRule="auto"/>
        <w:jc w:val="both"/>
        <w:rPr>
          <w:rFonts w:ascii="Arial" w:eastAsia="Times New Roman" w:hAnsi="Arial" w:cs="Arial"/>
          <w:sz w:val="24"/>
          <w:szCs w:val="24"/>
          <w:lang w:val="es-ES_tradnl" w:eastAsia="es-ES"/>
        </w:rPr>
      </w:pPr>
      <w:r w:rsidRPr="006E35CE">
        <w:rPr>
          <w:rFonts w:ascii="Arial" w:eastAsia="Times New Roman" w:hAnsi="Arial" w:cs="Arial"/>
          <w:sz w:val="24"/>
          <w:szCs w:val="24"/>
          <w:lang w:val="es-ES_tradnl" w:eastAsia="es-ES"/>
        </w:rPr>
        <w:t>En caso de confinamientos o cuarentenas, una parte sustancial de los deberes de este curso se entregará por Microsoft Teams. El funcionamiento general será el descrito en los apartados que siguen; no obstante, en el caso de que exista alumnado que carezca de portátil o de una conexión adecuada por cualquier circunstancia, las tareas serán adaptadas para poder realizarse a través de un teléfono móvil (Correo electrónico o TokApp) de alguna de estas maneras:</w:t>
      </w:r>
    </w:p>
    <w:p w14:paraId="31420A8D" w14:textId="77777777" w:rsidR="006E35CE" w:rsidRPr="006E35CE" w:rsidRDefault="006E35CE" w:rsidP="006E35CE">
      <w:pPr>
        <w:spacing w:after="0" w:line="360" w:lineRule="auto"/>
        <w:jc w:val="both"/>
        <w:rPr>
          <w:rFonts w:ascii="Arial" w:eastAsia="Times New Roman" w:hAnsi="Arial" w:cs="Arial"/>
          <w:sz w:val="24"/>
          <w:szCs w:val="24"/>
          <w:lang w:val="es-ES_tradnl" w:eastAsia="es-ES"/>
        </w:rPr>
      </w:pPr>
      <w:r w:rsidRPr="006E35CE">
        <w:rPr>
          <w:rFonts w:ascii="Arial" w:eastAsia="Times New Roman" w:hAnsi="Arial" w:cs="Arial"/>
          <w:sz w:val="24"/>
          <w:szCs w:val="24"/>
          <w:lang w:val="es-ES_tradnl" w:eastAsia="es-ES"/>
        </w:rPr>
        <w:t>1) grabación de audio en lugar de textos en Word</w:t>
      </w:r>
    </w:p>
    <w:p w14:paraId="4D9B8D07" w14:textId="77777777" w:rsidR="006E35CE" w:rsidRPr="006E35CE" w:rsidRDefault="006E35CE" w:rsidP="006E35CE">
      <w:pPr>
        <w:spacing w:after="0" w:line="360" w:lineRule="auto"/>
        <w:jc w:val="both"/>
        <w:rPr>
          <w:rFonts w:ascii="Arial" w:eastAsia="Times New Roman" w:hAnsi="Arial" w:cs="Arial"/>
          <w:sz w:val="24"/>
          <w:szCs w:val="24"/>
          <w:lang w:val="es-ES_tradnl" w:eastAsia="es-ES"/>
        </w:rPr>
      </w:pPr>
      <w:r w:rsidRPr="006E35CE">
        <w:rPr>
          <w:rFonts w:ascii="Arial" w:eastAsia="Times New Roman" w:hAnsi="Arial" w:cs="Arial"/>
          <w:sz w:val="24"/>
          <w:szCs w:val="24"/>
          <w:lang w:val="es-ES_tradnl" w:eastAsia="es-ES"/>
        </w:rPr>
        <w:t>2) fotografías de páginas de la libreta.</w:t>
      </w:r>
    </w:p>
    <w:p w14:paraId="637E1C29" w14:textId="77777777" w:rsidR="006E35CE" w:rsidRPr="006E35CE" w:rsidRDefault="006E35CE" w:rsidP="006E35CE">
      <w:pPr>
        <w:spacing w:after="0" w:line="360" w:lineRule="auto"/>
        <w:jc w:val="both"/>
        <w:rPr>
          <w:rFonts w:ascii="Arial" w:eastAsia="Times New Roman" w:hAnsi="Arial" w:cs="Arial"/>
          <w:sz w:val="24"/>
          <w:szCs w:val="24"/>
          <w:lang w:val="es-ES_tradnl" w:eastAsia="es-ES"/>
        </w:rPr>
      </w:pPr>
      <w:r w:rsidRPr="006E35CE">
        <w:rPr>
          <w:rFonts w:ascii="Arial" w:eastAsia="Times New Roman" w:hAnsi="Arial" w:cs="Arial"/>
          <w:sz w:val="24"/>
          <w:szCs w:val="24"/>
          <w:lang w:val="es-ES_tradnl" w:eastAsia="es-ES"/>
        </w:rPr>
        <w:t>Debido a la dispersión geográfica del concejo y a la deficiente cobertura telemática en muchas zonas, se priorizará el uso del libro de texto como recurso básico. En casos extremos de falta de cobertura móvil o de necesidades especiales de las familias, los materiales de trabajo serán proporcionados via correo postal o entrega física con la intermediación de la librería de la villa.</w:t>
      </w:r>
    </w:p>
    <w:p w14:paraId="780B29D5" w14:textId="77777777" w:rsidR="006E35CE" w:rsidRDefault="006E35CE" w:rsidP="006E35CE">
      <w:pPr>
        <w:spacing w:after="0" w:line="360" w:lineRule="auto"/>
        <w:jc w:val="both"/>
        <w:rPr>
          <w:rFonts w:ascii="Arial" w:eastAsia="Times New Roman" w:hAnsi="Arial" w:cs="Arial"/>
          <w:sz w:val="24"/>
          <w:szCs w:val="24"/>
          <w:lang w:val="es-ES_tradnl" w:eastAsia="es-ES"/>
        </w:rPr>
      </w:pPr>
      <w:r w:rsidRPr="006E35CE">
        <w:rPr>
          <w:rFonts w:ascii="Arial" w:eastAsia="Times New Roman" w:hAnsi="Arial" w:cs="Arial"/>
          <w:sz w:val="24"/>
          <w:szCs w:val="24"/>
          <w:lang w:val="es-ES_tradnl" w:eastAsia="es-ES"/>
        </w:rPr>
        <w:t xml:space="preserve">Las prioridades didácticas serán la simplicidad técnica de las tareas, la prioridad del libro de texto y el tener alternativas no digitales siempre disponibles. Se adoptan sin perjuicio del enriquecimiento que la profesora pueda aportar para el alumnado sin problemas de conexión o hardware: videos, trabajo cooperativo en línea, etc. Sin embargo, en todo caso las limitaciones </w:t>
      </w:r>
      <w:r w:rsidRPr="006E35CE">
        <w:rPr>
          <w:rFonts w:ascii="Arial" w:eastAsia="Times New Roman" w:hAnsi="Arial" w:cs="Arial"/>
          <w:sz w:val="24"/>
          <w:szCs w:val="24"/>
          <w:lang w:val="es-ES_tradnl" w:eastAsia="es-ES"/>
        </w:rPr>
        <w:lastRenderedPageBreak/>
        <w:t>técnicas de las familias no podrán suponer en ningún caso una merma en las calificaciones finales.</w:t>
      </w:r>
      <w:r w:rsidR="00BE4B4D">
        <w:rPr>
          <w:rFonts w:ascii="Arial" w:eastAsia="Times New Roman" w:hAnsi="Arial" w:cs="Arial"/>
          <w:sz w:val="24"/>
          <w:szCs w:val="24"/>
          <w:lang w:val="es-ES_tradnl" w:eastAsia="es-ES"/>
        </w:rPr>
        <w:br/>
      </w:r>
    </w:p>
    <w:p w14:paraId="5F50C185" w14:textId="77777777" w:rsidR="00BE4B4D" w:rsidRPr="00BE4B4D" w:rsidRDefault="00BE4B4D" w:rsidP="00BE4B4D">
      <w:pPr>
        <w:spacing w:after="0" w:line="360" w:lineRule="auto"/>
        <w:jc w:val="both"/>
        <w:rPr>
          <w:rFonts w:ascii="Arial" w:eastAsia="Times New Roman" w:hAnsi="Arial" w:cs="Arial"/>
          <w:b/>
          <w:bCs/>
          <w:sz w:val="24"/>
          <w:szCs w:val="24"/>
          <w:lang w:val="es-ES_tradnl" w:eastAsia="es-ES"/>
        </w:rPr>
      </w:pPr>
      <w:r w:rsidRPr="00BE4B4D">
        <w:rPr>
          <w:rFonts w:ascii="Arial" w:eastAsia="Times New Roman" w:hAnsi="Arial" w:cs="Arial"/>
          <w:b/>
          <w:bCs/>
          <w:sz w:val="24"/>
          <w:szCs w:val="24"/>
          <w:lang w:val="es-ES_tradnl" w:eastAsia="es-ES"/>
        </w:rPr>
        <w:t>A. 1. Adaptación metodológica en caso de confinamiento total</w:t>
      </w:r>
    </w:p>
    <w:p w14:paraId="381CEFF2" w14:textId="77777777" w:rsidR="00BE4B4D" w:rsidRPr="00BE4B4D" w:rsidRDefault="00BE4B4D" w:rsidP="00BE4B4D">
      <w:pPr>
        <w:spacing w:after="0" w:line="360" w:lineRule="auto"/>
        <w:ind w:firstLine="497"/>
        <w:jc w:val="both"/>
        <w:rPr>
          <w:rFonts w:ascii="Arial" w:eastAsia="Times New Roman" w:hAnsi="Arial" w:cs="Arial"/>
          <w:sz w:val="24"/>
          <w:szCs w:val="24"/>
          <w:lang w:val="es-ES_tradnl" w:eastAsia="es-ES"/>
        </w:rPr>
      </w:pPr>
      <w:r w:rsidRPr="00BE4B4D">
        <w:rPr>
          <w:rFonts w:ascii="Arial" w:eastAsia="Times New Roman" w:hAnsi="Arial" w:cs="Arial"/>
          <w:sz w:val="24"/>
          <w:szCs w:val="24"/>
          <w:lang w:eastAsia="es-ES"/>
        </w:rPr>
        <w:t xml:space="preserve">En caso de confinamiento total, Microsoft Teams y Outlook 365 pasarán a ser </w:t>
      </w:r>
      <w:proofErr w:type="gramStart"/>
      <w:r w:rsidRPr="00BE4B4D">
        <w:rPr>
          <w:rFonts w:ascii="Arial" w:eastAsia="Times New Roman" w:hAnsi="Arial" w:cs="Arial"/>
          <w:sz w:val="24"/>
          <w:szCs w:val="24"/>
          <w:lang w:eastAsia="es-ES"/>
        </w:rPr>
        <w:t>las herramienta básicas</w:t>
      </w:r>
      <w:proofErr w:type="gramEnd"/>
      <w:r w:rsidRPr="00BE4B4D">
        <w:rPr>
          <w:rFonts w:ascii="Arial" w:eastAsia="Times New Roman" w:hAnsi="Arial" w:cs="Arial"/>
          <w:sz w:val="24"/>
          <w:szCs w:val="24"/>
          <w:lang w:eastAsia="es-ES"/>
        </w:rPr>
        <w:t xml:space="preserve">. Las clases no serán síncronas de manera general, aunque la profesora podrá decidir establecer tutorías extra con aquellas alumnas cuya conexión a internet las permita. La programación de contenidos pasará a modo quincenal durante toda la duración del confinamiento: el profesorado informará del bloque de contenidos y actividades a realizar durante la quincena e irá subiendo materiales periódicamente, siempre en los días en los que tenga asignada clase con ese grupo. </w:t>
      </w:r>
    </w:p>
    <w:p w14:paraId="492DEE94" w14:textId="77777777" w:rsidR="00BE4B4D" w:rsidRPr="00BE4B4D" w:rsidRDefault="00BE4B4D" w:rsidP="00BE4B4D">
      <w:pPr>
        <w:spacing w:after="0" w:line="360" w:lineRule="auto"/>
        <w:ind w:firstLine="567"/>
        <w:jc w:val="both"/>
        <w:rPr>
          <w:rFonts w:ascii="Arial" w:eastAsia="Times New Roman" w:hAnsi="Arial" w:cs="Arial"/>
          <w:sz w:val="24"/>
          <w:szCs w:val="24"/>
          <w:lang w:eastAsia="es-ES"/>
        </w:rPr>
      </w:pPr>
      <w:r w:rsidRPr="00BE4B4D">
        <w:rPr>
          <w:rFonts w:ascii="Arial" w:eastAsia="Times New Roman" w:hAnsi="Arial" w:cs="Arial"/>
          <w:sz w:val="24"/>
          <w:szCs w:val="24"/>
          <w:lang w:eastAsia="es-ES"/>
        </w:rPr>
        <w:t xml:space="preserve">Los contenidos que se trabajarán prioritariamente serán los incluidos al final de cada unidad en el apartado "Contenidos básicos en caso de confinamiento total". </w:t>
      </w:r>
    </w:p>
    <w:p w14:paraId="0226918A" w14:textId="77777777" w:rsidR="00BE4B4D" w:rsidRDefault="00BE4B4D" w:rsidP="00BE4B4D">
      <w:pPr>
        <w:spacing w:after="0" w:line="360" w:lineRule="auto"/>
        <w:ind w:firstLine="567"/>
        <w:jc w:val="both"/>
        <w:rPr>
          <w:rFonts w:ascii="Arial" w:eastAsia="Times New Roman" w:hAnsi="Arial" w:cs="Arial"/>
          <w:sz w:val="24"/>
          <w:szCs w:val="24"/>
          <w:lang w:eastAsia="es-ES"/>
        </w:rPr>
      </w:pPr>
      <w:r w:rsidRPr="00BE4B4D">
        <w:rPr>
          <w:rFonts w:ascii="Arial" w:eastAsia="Times New Roman" w:hAnsi="Arial" w:cs="Arial"/>
          <w:sz w:val="24"/>
          <w:szCs w:val="24"/>
          <w:lang w:eastAsia="es-ES"/>
        </w:rPr>
        <w:t>Las actividades deberán basarse en el uso y estudio del libro de texto y en la realización de ejercicios que podrán entregarse como fotografías de la libreta o, en su caso, como grabaciones de vídeo/audio.</w:t>
      </w:r>
    </w:p>
    <w:p w14:paraId="1CAA1295" w14:textId="77777777" w:rsidR="00BE4B4D" w:rsidRPr="00BE4B4D" w:rsidRDefault="00BE4B4D" w:rsidP="00BE4B4D">
      <w:pPr>
        <w:spacing w:after="0" w:line="360" w:lineRule="auto"/>
        <w:jc w:val="both"/>
        <w:rPr>
          <w:rFonts w:ascii="Arial" w:eastAsia="Times New Roman" w:hAnsi="Arial" w:cs="Arial"/>
          <w:b/>
          <w:bCs/>
          <w:sz w:val="24"/>
          <w:szCs w:val="24"/>
          <w:lang w:eastAsia="es-ES"/>
        </w:rPr>
      </w:pPr>
      <w:r w:rsidRPr="00BE4B4D">
        <w:rPr>
          <w:rFonts w:ascii="Arial" w:eastAsia="Times New Roman" w:hAnsi="Arial" w:cs="Arial"/>
          <w:b/>
          <w:bCs/>
          <w:sz w:val="24"/>
          <w:szCs w:val="24"/>
          <w:lang w:eastAsia="es-ES"/>
        </w:rPr>
        <w:t>A. 2. Adaptación metodológica en caso de confinamiento parcial o confinamiento individual de alumno/a</w:t>
      </w:r>
    </w:p>
    <w:p w14:paraId="4397A17E" w14:textId="77777777" w:rsidR="00BE4B4D" w:rsidRPr="00BE4B4D" w:rsidRDefault="00BE4B4D" w:rsidP="00BE4B4D">
      <w:pPr>
        <w:spacing w:after="0" w:line="360" w:lineRule="auto"/>
        <w:ind w:firstLine="567"/>
        <w:jc w:val="both"/>
        <w:rPr>
          <w:rFonts w:ascii="Arial" w:eastAsia="Times New Roman" w:hAnsi="Arial" w:cs="Arial"/>
          <w:sz w:val="24"/>
          <w:szCs w:val="24"/>
          <w:lang w:eastAsia="es-ES"/>
        </w:rPr>
      </w:pPr>
      <w:r w:rsidRPr="00BE4B4D">
        <w:rPr>
          <w:rFonts w:ascii="Arial" w:eastAsia="Times New Roman" w:hAnsi="Arial" w:cs="Arial"/>
          <w:sz w:val="24"/>
          <w:szCs w:val="24"/>
          <w:lang w:eastAsia="es-ES"/>
        </w:rPr>
        <w:t xml:space="preserve">En caso de cuarentena o confinamiento de una parte del alumnado, Microsoft Teams pasará a ser la herramienta básica. El profesor informará diariamente al alumno en el foro "General" de su equipo de lo visto en el aula. También subirá en formato word o pdf los materiales necesarios para el adecuado seguimiento de las clases. </w:t>
      </w:r>
    </w:p>
    <w:p w14:paraId="2B1B3491" w14:textId="77777777" w:rsidR="00BE4B4D" w:rsidRPr="00BE4B4D" w:rsidRDefault="00BE4B4D" w:rsidP="00BE4B4D">
      <w:pPr>
        <w:spacing w:after="0" w:line="360" w:lineRule="auto"/>
        <w:ind w:firstLine="567"/>
        <w:jc w:val="both"/>
        <w:rPr>
          <w:rFonts w:ascii="Arial" w:eastAsia="Times New Roman" w:hAnsi="Arial" w:cs="Arial"/>
          <w:sz w:val="24"/>
          <w:szCs w:val="24"/>
          <w:lang w:eastAsia="es-ES"/>
        </w:rPr>
      </w:pPr>
      <w:r w:rsidRPr="00BE4B4D">
        <w:rPr>
          <w:rFonts w:ascii="Arial" w:eastAsia="Times New Roman" w:hAnsi="Arial" w:cs="Arial"/>
          <w:sz w:val="24"/>
          <w:szCs w:val="24"/>
          <w:lang w:eastAsia="es-ES"/>
        </w:rPr>
        <w:t xml:space="preserve">Los contenidos que se trabajarán en caso de cuarentena o confinamiento serán los mismos que el resto de la clase durante los primeros quince días naturales. Superado ese período, la programación de contenidos para ese grupo de alumnos pasará a modo quincenal durante toda la duración del confinamiento: el profesorado informará del bloque de contenidos y actividades a realizar al principio de cada quincena e irá subiendo materiales periódicamente, siempre en los días en los que tenga asignada clase con ese grupo. </w:t>
      </w:r>
    </w:p>
    <w:p w14:paraId="4DBC77B1" w14:textId="77777777" w:rsidR="00BE4B4D" w:rsidRPr="00BE4B4D" w:rsidRDefault="00BE4B4D" w:rsidP="00BE4B4D">
      <w:pPr>
        <w:spacing w:after="0" w:line="360" w:lineRule="auto"/>
        <w:ind w:firstLine="567"/>
        <w:jc w:val="both"/>
        <w:rPr>
          <w:rFonts w:ascii="Arial" w:eastAsia="Times New Roman" w:hAnsi="Arial" w:cs="Arial"/>
          <w:sz w:val="24"/>
          <w:szCs w:val="24"/>
          <w:lang w:eastAsia="es-ES"/>
        </w:rPr>
      </w:pPr>
      <w:r w:rsidRPr="00BE4B4D">
        <w:rPr>
          <w:rFonts w:ascii="Arial" w:eastAsia="Times New Roman" w:hAnsi="Arial" w:cs="Arial"/>
          <w:sz w:val="24"/>
          <w:szCs w:val="24"/>
          <w:lang w:eastAsia="es-ES"/>
        </w:rPr>
        <w:t xml:space="preserve">Las actividades deberán basarse en el uso y estudio del libro de texto y en la realización de ejercicios que podrán entregarse como fotografías de la libreta o, en su caso, como grabaciones de vídeo/audio. </w:t>
      </w:r>
    </w:p>
    <w:p w14:paraId="5248930C" w14:textId="77777777" w:rsidR="00BE4B4D" w:rsidRDefault="00BE4B4D" w:rsidP="00BE4B4D">
      <w:pPr>
        <w:spacing w:after="0" w:line="360" w:lineRule="auto"/>
        <w:ind w:firstLine="567"/>
        <w:jc w:val="both"/>
        <w:rPr>
          <w:rFonts w:ascii="Arial" w:eastAsia="Times New Roman" w:hAnsi="Arial" w:cs="Arial"/>
          <w:sz w:val="24"/>
          <w:szCs w:val="24"/>
          <w:lang w:eastAsia="es-ES"/>
        </w:rPr>
      </w:pPr>
      <w:r w:rsidRPr="00BE4B4D">
        <w:rPr>
          <w:rFonts w:ascii="Arial" w:eastAsia="Times New Roman" w:hAnsi="Arial" w:cs="Arial"/>
          <w:sz w:val="24"/>
          <w:szCs w:val="24"/>
          <w:lang w:eastAsia="es-ES"/>
        </w:rPr>
        <w:t>La cantidad y duración de las actividades de cada quincena será enviada al tutor o tutora para garantizar la necesaria coordinación y evitar excesos o defectos en la carga de trabajo al alumnado.</w:t>
      </w:r>
    </w:p>
    <w:p w14:paraId="453E13B8" w14:textId="77777777" w:rsidR="00BE4B4D" w:rsidRPr="00BE4B4D" w:rsidRDefault="00BE4B4D" w:rsidP="00BE4B4D">
      <w:pPr>
        <w:spacing w:after="0" w:line="360" w:lineRule="auto"/>
        <w:ind w:left="497" w:firstLine="708"/>
        <w:jc w:val="both"/>
        <w:rPr>
          <w:rFonts w:ascii="Arial" w:eastAsia="Times New Roman" w:hAnsi="Arial" w:cs="Arial"/>
          <w:sz w:val="24"/>
          <w:szCs w:val="24"/>
          <w:lang w:eastAsia="es-ES"/>
        </w:rPr>
      </w:pPr>
    </w:p>
    <w:p w14:paraId="798743F2" w14:textId="77777777" w:rsidR="00BE4B4D" w:rsidRPr="00BE4B4D" w:rsidRDefault="00BE4B4D" w:rsidP="00BE4B4D">
      <w:pPr>
        <w:numPr>
          <w:ilvl w:val="0"/>
          <w:numId w:val="4"/>
        </w:numPr>
        <w:spacing w:after="0" w:line="360" w:lineRule="auto"/>
        <w:jc w:val="both"/>
        <w:rPr>
          <w:rFonts w:ascii="Arial" w:eastAsia="Times New Roman" w:hAnsi="Arial" w:cs="Arial"/>
          <w:b/>
          <w:bCs/>
          <w:sz w:val="24"/>
          <w:szCs w:val="24"/>
          <w:lang w:val="es-ES_tradnl" w:eastAsia="es-ES"/>
        </w:rPr>
      </w:pPr>
      <w:r w:rsidRPr="00BE4B4D">
        <w:rPr>
          <w:rFonts w:ascii="Arial" w:eastAsia="Times New Roman" w:hAnsi="Arial" w:cs="Arial"/>
          <w:b/>
          <w:bCs/>
          <w:sz w:val="24"/>
          <w:szCs w:val="24"/>
          <w:lang w:val="es-ES_tradnl" w:eastAsia="es-ES"/>
        </w:rPr>
        <w:t>METODOLOGÍA</w:t>
      </w:r>
      <w:r>
        <w:rPr>
          <w:rFonts w:ascii="Arial" w:eastAsia="Times New Roman" w:hAnsi="Arial" w:cs="Arial"/>
          <w:b/>
          <w:bCs/>
          <w:sz w:val="24"/>
          <w:szCs w:val="24"/>
          <w:lang w:val="es-ES_tradnl" w:eastAsia="es-ES"/>
        </w:rPr>
        <w:t>: LÍNEAS GENERALES</w:t>
      </w:r>
    </w:p>
    <w:p w14:paraId="55468D67" w14:textId="77777777" w:rsidR="00572F3F" w:rsidRPr="002645A7" w:rsidRDefault="00572F3F" w:rsidP="002645A7">
      <w:pPr>
        <w:spacing w:after="0" w:line="360" w:lineRule="auto"/>
        <w:jc w:val="both"/>
        <w:rPr>
          <w:rFonts w:ascii="Arial" w:eastAsia="Times New Roman" w:hAnsi="Arial" w:cs="Arial"/>
          <w:sz w:val="24"/>
          <w:szCs w:val="24"/>
          <w:lang w:val="es-ES_tradnl" w:eastAsia="es-ES"/>
        </w:rPr>
      </w:pPr>
      <w:r w:rsidRPr="002645A7">
        <w:rPr>
          <w:rFonts w:ascii="Arial" w:eastAsia="Times New Roman" w:hAnsi="Arial" w:cs="Arial"/>
          <w:sz w:val="24"/>
          <w:szCs w:val="24"/>
          <w:lang w:val="es-ES_tradnl" w:eastAsia="es-ES"/>
        </w:rPr>
        <w:t xml:space="preserve">Al final de esta etapa educativa se pretende que nuestro alumnado sea capaz de interactuar y de hacerse entender en situaciones diversas, enfrentándose de forma resolutiva a situaciones de la vida diaria de comunicación oral o escrita y resolviéndolas con éxito. Por tanto, lo que se busca, en definitiva, es que nuestros alumnos y alumnas desarrollen y afiancen su competencia comunicativa para poder continuar de forma cada vez más autónoma un aprendizaje que ha de durar toda su vida, tal y como figura en el Marco Común Europeo de Referencia para las lenguas (MCERL), para lo que es necesario tratar de forma integrada las destrezas comunicativas de comprensión y producción. </w:t>
      </w:r>
    </w:p>
    <w:p w14:paraId="0EAB973E" w14:textId="77777777" w:rsidR="00572F3F" w:rsidRPr="002645A7" w:rsidRDefault="00572F3F" w:rsidP="002645A7">
      <w:pPr>
        <w:spacing w:after="0" w:line="360" w:lineRule="auto"/>
        <w:jc w:val="both"/>
        <w:rPr>
          <w:rFonts w:ascii="Arial" w:eastAsia="Times New Roman" w:hAnsi="Arial" w:cs="Arial"/>
          <w:sz w:val="24"/>
          <w:szCs w:val="24"/>
          <w:lang w:eastAsia="es-ES"/>
        </w:rPr>
      </w:pPr>
      <w:r w:rsidRPr="002645A7">
        <w:rPr>
          <w:rFonts w:ascii="Arial" w:eastAsia="Times New Roman" w:hAnsi="Arial" w:cs="Arial"/>
          <w:sz w:val="24"/>
          <w:szCs w:val="24"/>
          <w:lang w:val="es-ES_tradnl" w:eastAsia="es-ES"/>
        </w:rPr>
        <w:t>Para llevar a cabo esta labor, se seguirá un enfoque eminentemente activo.  L</w:t>
      </w:r>
      <w:r w:rsidRPr="002645A7">
        <w:rPr>
          <w:rFonts w:ascii="Arial" w:eastAsia="Times New Roman" w:hAnsi="Arial" w:cs="Arial"/>
          <w:sz w:val="24"/>
          <w:szCs w:val="24"/>
          <w:lang w:eastAsia="es-ES"/>
        </w:rPr>
        <w:t xml:space="preserve">a participación y la motivación de nuestro alumnado son dos pilares básicos que sostienen el buen desarrollo de nuestro proyecto educativo. El alumno se encuentra en la actualidad en el centro del proceso educativo, se ha convertido en un individuo activo que es consciente de su propio progreso. Así, no se concibe un aula de inglés sin unos alumnos que participen, se impliquen en su propio proceso de enseñanza-aprendizaje y se sientan motivados de alguna forma con la enseñanza del inglés que se ha convertido en una lengua franca presente en todos lados y en todas las facetas de la vida, en Internet, las nuevas tecnologías, las marcas de ropa, los deportes, la comida rápida, etc.... Esta presencia masiva del idioma y el conocimiento que deben adquirir nuestros alumnos de él son dos preocupaciones importantes de nuestro trabajo. </w:t>
      </w:r>
    </w:p>
    <w:p w14:paraId="67D5CB6F" w14:textId="77777777" w:rsidR="00572F3F" w:rsidRPr="002645A7" w:rsidRDefault="00572F3F" w:rsidP="002645A7">
      <w:pPr>
        <w:spacing w:after="0" w:line="360" w:lineRule="auto"/>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t>Tenemos que motivar a nuestros alumnos para que se impliquen en el proceso de enseñanza- aprendizaje y somos nosotros quienes tenemos que m</w:t>
      </w:r>
      <w:r w:rsidR="00566B48">
        <w:rPr>
          <w:rFonts w:ascii="Arial" w:eastAsia="Times New Roman" w:hAnsi="Arial" w:cs="Arial"/>
          <w:sz w:val="24"/>
          <w:szCs w:val="24"/>
          <w:lang w:eastAsia="es-ES"/>
        </w:rPr>
        <w:t>otivar en ellos que encuentren s</w:t>
      </w:r>
      <w:r w:rsidRPr="002645A7">
        <w:rPr>
          <w:rFonts w:ascii="Arial" w:eastAsia="Times New Roman" w:hAnsi="Arial" w:cs="Arial"/>
          <w:sz w:val="24"/>
          <w:szCs w:val="24"/>
          <w:lang w:eastAsia="es-ES"/>
        </w:rPr>
        <w:t>u propia finalidad del aprendizaje del idioma (chatear, entender instrucciones de videojuegos, viajar al extranjero, etc...)</w:t>
      </w:r>
    </w:p>
    <w:p w14:paraId="0FEA5E15" w14:textId="77777777" w:rsidR="00572F3F" w:rsidRPr="002645A7" w:rsidRDefault="00572F3F" w:rsidP="002645A7">
      <w:pPr>
        <w:spacing w:after="0" w:line="360" w:lineRule="auto"/>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t>Se trabajará con documentos y materiales reales (realia) y/o adaptados que planteen temas que puedan resultar interesantes, sorprendentes o despertar la curiosidad en el alumnado (música, deportes,..). Las actividades son también de carácter variado, intentando combinar ejercicios de comprensión oral con otros de gramática, actividades de creación con otras lúdicas…De esta forma, el alumno se acaba sintiendo protagonista aprendiendo y actuando según sus propias experiencias.</w:t>
      </w:r>
    </w:p>
    <w:p w14:paraId="2D280FAA" w14:textId="77777777" w:rsidR="00572F3F" w:rsidRPr="002645A7" w:rsidRDefault="00572F3F" w:rsidP="002645A7">
      <w:pPr>
        <w:spacing w:after="0" w:line="360" w:lineRule="auto"/>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t>Con el fin de que cada alumno reciba diferentes actividades en función de sus necesidades, nosotros proponemos tres tipos de actividades con este fin.</w:t>
      </w:r>
    </w:p>
    <w:p w14:paraId="74EDC3E6" w14:textId="77777777" w:rsidR="00572F3F" w:rsidRPr="002645A7" w:rsidRDefault="00572F3F" w:rsidP="002645A7">
      <w:pPr>
        <w:spacing w:after="0" w:line="360" w:lineRule="auto"/>
        <w:ind w:firstLine="708"/>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t>-</w:t>
      </w:r>
      <w:r w:rsidRPr="002645A7">
        <w:rPr>
          <w:rFonts w:ascii="Arial" w:eastAsia="Times New Roman" w:hAnsi="Arial" w:cs="Arial"/>
          <w:sz w:val="24"/>
          <w:szCs w:val="24"/>
          <w:u w:val="single"/>
          <w:lang w:eastAsia="es-ES"/>
        </w:rPr>
        <w:t>Actividades de ampliación</w:t>
      </w:r>
      <w:r w:rsidRPr="002645A7">
        <w:rPr>
          <w:rFonts w:ascii="Arial" w:eastAsia="Times New Roman" w:hAnsi="Arial" w:cs="Arial"/>
          <w:sz w:val="24"/>
          <w:szCs w:val="24"/>
          <w:lang w:eastAsia="es-ES"/>
        </w:rPr>
        <w:t xml:space="preserve"> para aquellos alumnos que presenten un ritmo</w:t>
      </w:r>
    </w:p>
    <w:p w14:paraId="608131E8" w14:textId="77777777" w:rsidR="00572F3F" w:rsidRPr="002645A7" w:rsidRDefault="00572F3F" w:rsidP="002645A7">
      <w:pPr>
        <w:spacing w:after="0" w:line="360" w:lineRule="auto"/>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lastRenderedPageBreak/>
        <w:t xml:space="preserve"> </w:t>
      </w:r>
      <w:proofErr w:type="gramStart"/>
      <w:r w:rsidRPr="002645A7">
        <w:rPr>
          <w:rFonts w:ascii="Arial" w:eastAsia="Times New Roman" w:hAnsi="Arial" w:cs="Arial"/>
          <w:sz w:val="24"/>
          <w:szCs w:val="24"/>
          <w:lang w:eastAsia="es-ES"/>
        </w:rPr>
        <w:t>de</w:t>
      </w:r>
      <w:proofErr w:type="gramEnd"/>
      <w:r w:rsidRPr="002645A7">
        <w:rPr>
          <w:rFonts w:ascii="Arial" w:eastAsia="Times New Roman" w:hAnsi="Arial" w:cs="Arial"/>
          <w:sz w:val="24"/>
          <w:szCs w:val="24"/>
          <w:lang w:eastAsia="es-ES"/>
        </w:rPr>
        <w:t xml:space="preserve"> aprendizaje más rápido (búsquedas en Internet, trabajos de investigación,  creación de textos más complejos, lecturas suplementarias,..)</w:t>
      </w:r>
    </w:p>
    <w:p w14:paraId="57648C16" w14:textId="77777777" w:rsidR="00572F3F" w:rsidRPr="002645A7" w:rsidRDefault="00572F3F" w:rsidP="002645A7">
      <w:pPr>
        <w:spacing w:after="0" w:line="360" w:lineRule="auto"/>
        <w:ind w:firstLine="708"/>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t>-</w:t>
      </w:r>
      <w:r w:rsidRPr="002645A7">
        <w:rPr>
          <w:rFonts w:ascii="Arial" w:eastAsia="Times New Roman" w:hAnsi="Arial" w:cs="Arial"/>
          <w:sz w:val="24"/>
          <w:szCs w:val="24"/>
          <w:u w:val="single"/>
          <w:lang w:eastAsia="es-ES"/>
        </w:rPr>
        <w:t>Actividades de refuerzo</w:t>
      </w:r>
      <w:r w:rsidRPr="002645A7">
        <w:rPr>
          <w:rFonts w:ascii="Arial" w:eastAsia="Times New Roman" w:hAnsi="Arial" w:cs="Arial"/>
          <w:sz w:val="24"/>
          <w:szCs w:val="24"/>
          <w:lang w:eastAsia="es-ES"/>
        </w:rPr>
        <w:t xml:space="preserve"> para aquellos alumnos que presentan un ritmo de      aprendizaje más lento (ejercicios para fijar gramática y léxico, textos para reutilizar contenidos, creación de textos simples, lecturas complementarias,..)</w:t>
      </w:r>
    </w:p>
    <w:p w14:paraId="7F78286F" w14:textId="1A814F0A" w:rsidR="00496284" w:rsidRPr="008163E1" w:rsidRDefault="00572F3F" w:rsidP="008163E1">
      <w:pPr>
        <w:spacing w:after="0" w:line="360" w:lineRule="auto"/>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tab/>
        <w:t>-</w:t>
      </w:r>
      <w:r w:rsidRPr="002645A7">
        <w:rPr>
          <w:rFonts w:ascii="Arial" w:eastAsia="Times New Roman" w:hAnsi="Arial" w:cs="Arial"/>
          <w:sz w:val="24"/>
          <w:szCs w:val="24"/>
          <w:u w:val="single"/>
          <w:lang w:eastAsia="es-ES"/>
        </w:rPr>
        <w:t>Actividades lúdicas</w:t>
      </w:r>
      <w:r w:rsidRPr="002645A7">
        <w:rPr>
          <w:rFonts w:ascii="Arial" w:eastAsia="Times New Roman" w:hAnsi="Arial" w:cs="Arial"/>
          <w:sz w:val="24"/>
          <w:szCs w:val="24"/>
          <w:lang w:eastAsia="es-ES"/>
        </w:rPr>
        <w:t xml:space="preserve"> para aquellos alumnos que presentan un mayor grado de desmotivación (crucigramas, adivinanzas, role- plays, comics,..)</w:t>
      </w:r>
    </w:p>
    <w:p w14:paraId="456A647D" w14:textId="77777777" w:rsidR="00496284" w:rsidRDefault="00496284" w:rsidP="002645A7">
      <w:pPr>
        <w:spacing w:after="0" w:line="360" w:lineRule="auto"/>
        <w:ind w:left="1205"/>
        <w:jc w:val="both"/>
        <w:rPr>
          <w:rFonts w:ascii="Arial" w:eastAsia="Times New Roman" w:hAnsi="Arial" w:cs="Arial"/>
          <w:sz w:val="24"/>
          <w:szCs w:val="24"/>
          <w:u w:val="single"/>
          <w:lang w:eastAsia="es-ES"/>
        </w:rPr>
      </w:pPr>
    </w:p>
    <w:p w14:paraId="688A646C" w14:textId="4E8D1FFB" w:rsidR="00572F3F" w:rsidRPr="002645A7" w:rsidRDefault="00572F3F" w:rsidP="00496284">
      <w:pPr>
        <w:spacing w:after="0" w:line="360" w:lineRule="auto"/>
        <w:jc w:val="both"/>
        <w:rPr>
          <w:rFonts w:ascii="Arial" w:eastAsia="Times New Roman" w:hAnsi="Arial" w:cs="Arial"/>
          <w:sz w:val="24"/>
          <w:szCs w:val="24"/>
          <w:lang w:eastAsia="es-ES"/>
        </w:rPr>
      </w:pPr>
      <w:r w:rsidRPr="002645A7">
        <w:rPr>
          <w:rFonts w:ascii="Arial" w:eastAsia="Times New Roman" w:hAnsi="Arial" w:cs="Arial"/>
          <w:sz w:val="24"/>
          <w:szCs w:val="24"/>
          <w:u w:val="single"/>
          <w:lang w:eastAsia="es-ES"/>
        </w:rPr>
        <w:t>OPCIONES METODOLÓGICAS DE LA MATERIA</w:t>
      </w:r>
    </w:p>
    <w:p w14:paraId="203B665E" w14:textId="77777777" w:rsidR="00572F3F" w:rsidRPr="002645A7" w:rsidRDefault="00572F3F" w:rsidP="002645A7">
      <w:pPr>
        <w:tabs>
          <w:tab w:val="left" w:pos="-1171"/>
          <w:tab w:val="left" w:pos="-720"/>
          <w:tab w:val="left" w:pos="0"/>
          <w:tab w:val="left" w:pos="316"/>
          <w:tab w:val="left" w:pos="1110"/>
          <w:tab w:val="left" w:pos="2880"/>
        </w:tabs>
        <w:autoSpaceDE w:val="0"/>
        <w:autoSpaceDN w:val="0"/>
        <w:adjustRightInd w:val="0"/>
        <w:spacing w:after="0" w:line="360" w:lineRule="auto"/>
        <w:jc w:val="both"/>
        <w:rPr>
          <w:rFonts w:ascii="Arial" w:eastAsia="Times New Roman" w:hAnsi="Arial" w:cs="Arial"/>
          <w:sz w:val="24"/>
          <w:szCs w:val="24"/>
          <w:lang w:val="es-ES_tradnl" w:eastAsia="es-ES"/>
        </w:rPr>
      </w:pPr>
      <w:r w:rsidRPr="002645A7">
        <w:rPr>
          <w:rFonts w:ascii="Arial" w:eastAsia="Times New Roman" w:hAnsi="Arial" w:cs="Arial"/>
          <w:sz w:val="24"/>
          <w:szCs w:val="24"/>
          <w:lang w:eastAsia="es-ES"/>
        </w:rPr>
        <w:t xml:space="preserve">Se primará el enfoque comunicativo, intentando aproximarse lo más posible, teniendo siempre en cuenta la situación comunicativa no natural que supone un aula de idiomas, al proceso de adquisición de las lenguas maternas con el fin de imprimir naturalidad y aplicabilidad al mundo real  del aprendizaje de la lengua objeto de estudio. Sin embargo, </w:t>
      </w:r>
      <w:r w:rsidRPr="002645A7">
        <w:rPr>
          <w:rFonts w:ascii="Arial" w:eastAsia="Times New Roman" w:hAnsi="Arial" w:cs="Arial"/>
          <w:sz w:val="24"/>
          <w:szCs w:val="24"/>
          <w:lang w:val="es-ES_tradnl" w:eastAsia="es-ES"/>
        </w:rPr>
        <w:t>debido a que estudios frecuentes sobre la adquisición de un idioma extranjero demuestran que un enfoque puramente comunicativo no resulta tan eficaz como se pensaba en algunos casos, recurriremos a la traducción y a listados de vocabulario cuando sea necesario para así fomentar la adquisición de estructuras gramaticales y vocabulario, puesto que las carencias de nuestro alumnado en ambas se ponen de manifiesto en todos los cursos e impiden en muchas ocasiones alcanzar el fin último de cualquier lengua, la comunicación.</w:t>
      </w:r>
    </w:p>
    <w:p w14:paraId="21D2E38A" w14:textId="77777777" w:rsidR="00572F3F" w:rsidRPr="002645A7" w:rsidRDefault="00572F3F" w:rsidP="002645A7">
      <w:pPr>
        <w:spacing w:after="0" w:line="360" w:lineRule="auto"/>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t xml:space="preserve">El currículo del área de lenguas extranjeras para la etapa de educación secundaria obligatoria pretende potenciar la capacidad de comunicación lingüística de los alumnos y alumnas, propiciar la reflexión sistemática sobre el inglés como medio de comunicación y familiarizarles con los aspectos socioculturales más destacados de los países de habla inglesa. </w:t>
      </w:r>
    </w:p>
    <w:p w14:paraId="326FF23C" w14:textId="77777777" w:rsidR="00572F3F" w:rsidRPr="002645A7" w:rsidRDefault="00572F3F" w:rsidP="002645A7">
      <w:pPr>
        <w:spacing w:after="0" w:line="360" w:lineRule="auto"/>
        <w:jc w:val="both"/>
        <w:rPr>
          <w:rFonts w:ascii="Arial" w:eastAsia="Times New Roman" w:hAnsi="Arial" w:cs="Arial"/>
          <w:sz w:val="24"/>
          <w:szCs w:val="24"/>
          <w:lang w:eastAsia="es-ES"/>
        </w:rPr>
      </w:pPr>
      <w:r w:rsidRPr="002645A7">
        <w:rPr>
          <w:rFonts w:ascii="Arial" w:eastAsia="Times New Roman" w:hAnsi="Arial" w:cs="Arial"/>
          <w:b/>
          <w:sz w:val="24"/>
          <w:szCs w:val="24"/>
          <w:lang w:val="es-ES_tradnl" w:eastAsia="es-ES"/>
        </w:rPr>
        <w:t xml:space="preserve"> </w:t>
      </w:r>
      <w:r w:rsidRPr="002645A7">
        <w:rPr>
          <w:rFonts w:ascii="Arial" w:eastAsia="Times New Roman" w:hAnsi="Arial" w:cs="Arial"/>
          <w:sz w:val="24"/>
          <w:szCs w:val="24"/>
          <w:lang w:eastAsia="es-ES"/>
        </w:rPr>
        <w:t xml:space="preserve">Para conseguir dicha competencia comunicativa, la implicación del alumno es indispensable. Para alcanzar este principio se articulan los contenidos en cuatro bloques: </w:t>
      </w:r>
    </w:p>
    <w:p w14:paraId="0BACBE1E" w14:textId="77777777" w:rsidR="00572F3F" w:rsidRPr="002645A7" w:rsidRDefault="00572F3F" w:rsidP="002645A7">
      <w:pPr>
        <w:spacing w:after="0" w:line="360" w:lineRule="auto"/>
        <w:ind w:left="1205"/>
        <w:jc w:val="both"/>
        <w:rPr>
          <w:rFonts w:ascii="Arial" w:eastAsia="Times New Roman" w:hAnsi="Arial" w:cs="Arial"/>
          <w:sz w:val="24"/>
          <w:szCs w:val="24"/>
          <w:lang w:eastAsia="es-ES"/>
        </w:rPr>
      </w:pPr>
    </w:p>
    <w:p w14:paraId="7D0641F6" w14:textId="174D4D48" w:rsidR="00572F3F" w:rsidRPr="002645A7" w:rsidRDefault="00572F3F" w:rsidP="002645A7">
      <w:pPr>
        <w:spacing w:after="0" w:line="360" w:lineRule="auto"/>
        <w:jc w:val="both"/>
        <w:rPr>
          <w:rFonts w:ascii="Arial" w:eastAsia="Times New Roman" w:hAnsi="Arial" w:cs="Arial"/>
          <w:sz w:val="24"/>
          <w:szCs w:val="24"/>
          <w:lang w:eastAsia="es-ES"/>
        </w:rPr>
      </w:pPr>
      <w:r w:rsidRPr="002645A7">
        <w:rPr>
          <w:rFonts w:ascii="Arial" w:eastAsia="Times New Roman" w:hAnsi="Arial" w:cs="Arial"/>
          <w:b/>
          <w:sz w:val="24"/>
          <w:szCs w:val="24"/>
          <w:lang w:eastAsia="es-ES"/>
        </w:rPr>
        <w:t xml:space="preserve">Bloque 1: </w:t>
      </w:r>
      <w:r w:rsidRPr="002645A7">
        <w:rPr>
          <w:rFonts w:ascii="Arial" w:eastAsia="Times New Roman" w:hAnsi="Arial" w:cs="Arial"/>
          <w:b/>
          <w:sz w:val="24"/>
          <w:szCs w:val="24"/>
          <w:u w:val="single"/>
          <w:lang w:eastAsia="es-ES"/>
        </w:rPr>
        <w:t>Comprensión de textos orales</w:t>
      </w:r>
      <w:r w:rsidRPr="002645A7">
        <w:rPr>
          <w:rFonts w:ascii="Arial" w:eastAsia="Times New Roman" w:hAnsi="Arial" w:cs="Arial"/>
          <w:sz w:val="24"/>
          <w:szCs w:val="24"/>
          <w:lang w:eastAsia="es-ES"/>
        </w:rPr>
        <w:t xml:space="preserve"> y </w:t>
      </w:r>
      <w:r w:rsidRPr="002645A7">
        <w:rPr>
          <w:rFonts w:ascii="Arial" w:eastAsia="Times New Roman" w:hAnsi="Arial" w:cs="Arial"/>
          <w:b/>
          <w:sz w:val="24"/>
          <w:szCs w:val="24"/>
          <w:lang w:eastAsia="es-ES"/>
        </w:rPr>
        <w:t xml:space="preserve">Bloque 2: </w:t>
      </w:r>
      <w:r w:rsidRPr="002645A7">
        <w:rPr>
          <w:rFonts w:ascii="Arial" w:eastAsia="Times New Roman" w:hAnsi="Arial" w:cs="Arial"/>
          <w:b/>
          <w:sz w:val="24"/>
          <w:szCs w:val="24"/>
          <w:u w:val="single"/>
          <w:lang w:eastAsia="es-ES"/>
        </w:rPr>
        <w:t>Producción de textos orales</w:t>
      </w:r>
      <w:r w:rsidRPr="002645A7">
        <w:rPr>
          <w:rFonts w:ascii="Arial" w:eastAsia="Times New Roman" w:hAnsi="Arial" w:cs="Arial"/>
          <w:sz w:val="24"/>
          <w:szCs w:val="24"/>
          <w:lang w:eastAsia="es-ES"/>
        </w:rPr>
        <w:t xml:space="preserve">. </w:t>
      </w:r>
    </w:p>
    <w:p w14:paraId="741D7BFE" w14:textId="0B9A8146" w:rsidR="00572F3F" w:rsidRPr="002645A7" w:rsidRDefault="00572F3F" w:rsidP="002645A7">
      <w:pPr>
        <w:spacing w:after="0" w:line="360" w:lineRule="auto"/>
        <w:jc w:val="both"/>
        <w:rPr>
          <w:rFonts w:ascii="Arial" w:eastAsia="Times New Roman" w:hAnsi="Arial" w:cs="Arial"/>
          <w:sz w:val="24"/>
          <w:szCs w:val="24"/>
          <w:lang w:eastAsia="es-ES"/>
        </w:rPr>
      </w:pPr>
      <w:r w:rsidRPr="002645A7">
        <w:rPr>
          <w:rFonts w:ascii="Arial" w:eastAsia="Times New Roman" w:hAnsi="Arial" w:cs="Arial"/>
          <w:b/>
          <w:sz w:val="24"/>
          <w:szCs w:val="24"/>
          <w:lang w:eastAsia="es-ES"/>
        </w:rPr>
        <w:t xml:space="preserve">Bloque 3: </w:t>
      </w:r>
      <w:r w:rsidRPr="002645A7">
        <w:rPr>
          <w:rFonts w:ascii="Arial" w:eastAsia="Times New Roman" w:hAnsi="Arial" w:cs="Arial"/>
          <w:b/>
          <w:sz w:val="24"/>
          <w:szCs w:val="24"/>
          <w:u w:val="single"/>
          <w:lang w:eastAsia="es-ES"/>
        </w:rPr>
        <w:t>Comprensión de textos escritos</w:t>
      </w:r>
      <w:r w:rsidRPr="002645A7">
        <w:rPr>
          <w:rFonts w:ascii="Arial" w:eastAsia="Times New Roman" w:hAnsi="Arial" w:cs="Arial"/>
          <w:sz w:val="24"/>
          <w:szCs w:val="24"/>
          <w:lang w:eastAsia="es-ES"/>
        </w:rPr>
        <w:t xml:space="preserve"> y </w:t>
      </w:r>
      <w:r w:rsidRPr="002645A7">
        <w:rPr>
          <w:rFonts w:ascii="Arial" w:eastAsia="Times New Roman" w:hAnsi="Arial" w:cs="Arial"/>
          <w:b/>
          <w:sz w:val="24"/>
          <w:szCs w:val="24"/>
          <w:lang w:eastAsia="es-ES"/>
        </w:rPr>
        <w:t xml:space="preserve">Bloque 4: </w:t>
      </w:r>
      <w:r w:rsidRPr="002645A7">
        <w:rPr>
          <w:rFonts w:ascii="Arial" w:eastAsia="Times New Roman" w:hAnsi="Arial" w:cs="Arial"/>
          <w:b/>
          <w:sz w:val="24"/>
          <w:szCs w:val="24"/>
          <w:u w:val="single"/>
          <w:lang w:eastAsia="es-ES"/>
        </w:rPr>
        <w:t>Producción de textos escritos</w:t>
      </w:r>
      <w:r w:rsidRPr="002645A7">
        <w:rPr>
          <w:rFonts w:ascii="Arial" w:eastAsia="Times New Roman" w:hAnsi="Arial" w:cs="Arial"/>
          <w:sz w:val="24"/>
          <w:szCs w:val="24"/>
          <w:lang w:eastAsia="es-ES"/>
        </w:rPr>
        <w:t xml:space="preserve">. </w:t>
      </w:r>
    </w:p>
    <w:p w14:paraId="2A2AA268" w14:textId="77777777" w:rsidR="00572F3F" w:rsidRPr="002645A7" w:rsidRDefault="00572F3F" w:rsidP="002645A7">
      <w:pPr>
        <w:spacing w:after="0" w:line="360" w:lineRule="auto"/>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t xml:space="preserve">Pero conocer una lengua extranjera no implica sólo dominar un sistema de signos diferente al de la lengua materna, conlleva, también, ser consciente de unos </w:t>
      </w:r>
      <w:r w:rsidRPr="002645A7">
        <w:rPr>
          <w:rFonts w:ascii="Arial" w:eastAsia="Times New Roman" w:hAnsi="Arial" w:cs="Arial"/>
          <w:b/>
          <w:sz w:val="24"/>
          <w:szCs w:val="24"/>
          <w:lang w:eastAsia="es-ES"/>
        </w:rPr>
        <w:t>significados socioculturales</w:t>
      </w:r>
      <w:r w:rsidRPr="002645A7">
        <w:rPr>
          <w:rFonts w:ascii="Arial" w:eastAsia="Times New Roman" w:hAnsi="Arial" w:cs="Arial"/>
          <w:sz w:val="24"/>
          <w:szCs w:val="24"/>
          <w:lang w:eastAsia="es-ES"/>
        </w:rPr>
        <w:t>, unas  formas y códigos de interacción social sin los cuales no existe una comunicación eficaz. Por tanto, se debe transmitir información a nuestros discentes sobre aspectos  de la forma de vida y valores de la gente de los países angloparlantes. Los alumnos adquieren conocimiento de estos aspectos de varias formas:</w:t>
      </w:r>
    </w:p>
    <w:p w14:paraId="40A52F3F" w14:textId="77777777" w:rsidR="00572F3F" w:rsidRPr="002645A7" w:rsidRDefault="00572F3F" w:rsidP="002645A7">
      <w:pPr>
        <w:spacing w:after="0" w:line="360" w:lineRule="auto"/>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lastRenderedPageBreak/>
        <w:t xml:space="preserve">1. Comparar algunos de los comportamientos extranjeros con los del propio país. Se realizarán actividades que podrán informar al alumno de los elementos de la vida cotidiana de los países de habla inglesa. </w:t>
      </w:r>
    </w:p>
    <w:p w14:paraId="1C1257F5" w14:textId="77777777" w:rsidR="00572F3F" w:rsidRPr="002645A7" w:rsidRDefault="00572F3F" w:rsidP="002645A7">
      <w:pPr>
        <w:spacing w:after="0" w:line="360" w:lineRule="auto"/>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t xml:space="preserve">2. Familiarizarse con la cultura extranjera a través de la prensa y del material impreso...  </w:t>
      </w:r>
    </w:p>
    <w:p w14:paraId="06C52434" w14:textId="77777777" w:rsidR="00572F3F" w:rsidRPr="002645A7" w:rsidRDefault="00572F3F" w:rsidP="002645A7">
      <w:pPr>
        <w:spacing w:after="0" w:line="360" w:lineRule="auto"/>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t>Distinguiremos en los medios de comunicación valores de la cultura extranjera para su posterior comparación con las nuestras.</w:t>
      </w:r>
    </w:p>
    <w:p w14:paraId="540A9C55" w14:textId="77777777" w:rsidR="00572F3F" w:rsidRPr="002645A7" w:rsidRDefault="00572F3F" w:rsidP="002645A7">
      <w:pPr>
        <w:spacing w:after="0" w:line="360" w:lineRule="auto"/>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t>3. Familiarizarse con lugares, nombres, fechas históricas, símbolos, personajes, etc. de la  historia y cultura inglesas.</w:t>
      </w:r>
    </w:p>
    <w:p w14:paraId="03560137" w14:textId="415E2429" w:rsidR="00572F3F" w:rsidRPr="002645A7" w:rsidRDefault="00572F3F" w:rsidP="002645A7">
      <w:pPr>
        <w:spacing w:after="0" w:line="360" w:lineRule="auto"/>
        <w:jc w:val="both"/>
        <w:rPr>
          <w:rFonts w:ascii="Arial" w:eastAsia="Times New Roman" w:hAnsi="Arial" w:cs="Arial"/>
          <w:sz w:val="24"/>
          <w:szCs w:val="24"/>
          <w:lang w:eastAsia="es-ES"/>
        </w:rPr>
      </w:pPr>
      <w:r w:rsidRPr="002645A7">
        <w:rPr>
          <w:rFonts w:ascii="Arial" w:eastAsia="Times New Roman" w:hAnsi="Arial" w:cs="Arial"/>
          <w:bCs/>
          <w:sz w:val="24"/>
          <w:szCs w:val="24"/>
          <w:lang w:val="es-ES_tradnl" w:eastAsia="es-ES"/>
        </w:rPr>
        <w:t xml:space="preserve">Las </w:t>
      </w:r>
      <w:r w:rsidRPr="002645A7">
        <w:rPr>
          <w:rFonts w:ascii="Arial" w:eastAsia="Times New Roman" w:hAnsi="Arial" w:cs="Arial"/>
          <w:bCs/>
          <w:sz w:val="24"/>
          <w:szCs w:val="24"/>
          <w:u w:val="single"/>
          <w:lang w:val="es-ES_tradnl" w:eastAsia="es-ES"/>
        </w:rPr>
        <w:t>cuatro destrezas</w:t>
      </w:r>
      <w:r w:rsidRPr="002645A7">
        <w:rPr>
          <w:rFonts w:ascii="Arial" w:eastAsia="Times New Roman" w:hAnsi="Arial" w:cs="Arial"/>
          <w:bCs/>
          <w:sz w:val="24"/>
          <w:szCs w:val="24"/>
          <w:lang w:val="es-ES_tradnl" w:eastAsia="es-ES"/>
        </w:rPr>
        <w:t xml:space="preserve"> que el alumnado de cualquier lengua extranjera debe desarrollar se trabajan igualmente de forma distinta: </w:t>
      </w:r>
    </w:p>
    <w:p w14:paraId="15794DC9" w14:textId="77777777" w:rsidR="00572F3F" w:rsidRPr="002645A7" w:rsidRDefault="00572F3F" w:rsidP="002645A7">
      <w:pPr>
        <w:spacing w:after="0" w:line="360" w:lineRule="auto"/>
        <w:jc w:val="both"/>
        <w:rPr>
          <w:rFonts w:ascii="Arial" w:eastAsia="Times New Roman" w:hAnsi="Arial" w:cs="Arial"/>
          <w:sz w:val="24"/>
          <w:szCs w:val="24"/>
          <w:lang w:val="es-ES_tradnl" w:eastAsia="es-ES"/>
        </w:rPr>
      </w:pPr>
      <w:r w:rsidRPr="002645A7">
        <w:rPr>
          <w:rFonts w:ascii="Arial" w:eastAsia="Times New Roman" w:hAnsi="Arial" w:cs="Arial"/>
          <w:sz w:val="24"/>
          <w:szCs w:val="24"/>
          <w:lang w:val="es-ES_tradnl" w:eastAsia="es-ES"/>
        </w:rPr>
        <w:t>-</w:t>
      </w:r>
      <w:r w:rsidRPr="002645A7">
        <w:rPr>
          <w:rFonts w:ascii="Arial" w:eastAsia="Times New Roman" w:hAnsi="Arial" w:cs="Arial"/>
          <w:i/>
          <w:iCs/>
          <w:sz w:val="24"/>
          <w:szCs w:val="24"/>
          <w:u w:val="single"/>
          <w:lang w:val="es-ES_tradnl" w:eastAsia="es-ES"/>
        </w:rPr>
        <w:t>La comprensión oral</w:t>
      </w:r>
      <w:r w:rsidRPr="002645A7">
        <w:rPr>
          <w:rFonts w:ascii="Arial" w:eastAsia="Times New Roman" w:hAnsi="Arial" w:cs="Arial"/>
          <w:sz w:val="24"/>
          <w:szCs w:val="24"/>
          <w:lang w:val="es-ES_tradnl" w:eastAsia="es-ES"/>
        </w:rPr>
        <w:t>: Para llegar a comprender el inglés a nivel oral, es importante que el alumno sea objeto de una exposición a la lengua lo más amplia y variada posible para  que a su vez pueda elaborar hipótesis de sentido que irá verificando mediante la interacción. Según el curso, el grado de dificultad de los contenidos va en aumento en función de lo que se espera de él y de los contenidos mínimos.</w:t>
      </w:r>
    </w:p>
    <w:p w14:paraId="69A9D156" w14:textId="77777777" w:rsidR="00572F3F" w:rsidRPr="002645A7" w:rsidRDefault="00572F3F" w:rsidP="002645A7">
      <w:pPr>
        <w:spacing w:after="0" w:line="360" w:lineRule="auto"/>
        <w:jc w:val="both"/>
        <w:rPr>
          <w:rFonts w:ascii="Arial" w:eastAsia="Times New Roman" w:hAnsi="Arial" w:cs="Arial"/>
          <w:sz w:val="24"/>
          <w:szCs w:val="24"/>
          <w:lang w:val="es-ES_tradnl" w:eastAsia="es-ES"/>
        </w:rPr>
      </w:pPr>
      <w:r w:rsidRPr="002645A7">
        <w:rPr>
          <w:rFonts w:ascii="Arial" w:eastAsia="Times New Roman" w:hAnsi="Arial" w:cs="Arial"/>
          <w:sz w:val="24"/>
          <w:szCs w:val="24"/>
          <w:lang w:val="es-ES_tradnl" w:eastAsia="es-ES"/>
        </w:rPr>
        <w:t xml:space="preserve"> Nuestro proyecto ofrece diferentes estrategias para facilitar la comprensión oral, y las actividades destinadas a mejorar esta destreza consisten en actividades de relacionar, repeticiones, toma de apuntes, actividades de verdadero o falso, cuestionario con múltiples respuestas, diálogos transcritos incompletos, dictados, etc. </w:t>
      </w:r>
    </w:p>
    <w:p w14:paraId="32D0CEB9" w14:textId="77777777" w:rsidR="00572F3F" w:rsidRPr="002645A7" w:rsidRDefault="00572F3F" w:rsidP="002645A7">
      <w:pPr>
        <w:spacing w:after="0" w:line="360" w:lineRule="auto"/>
        <w:jc w:val="both"/>
        <w:rPr>
          <w:rFonts w:ascii="Arial" w:eastAsia="Times New Roman" w:hAnsi="Arial" w:cs="Arial"/>
          <w:sz w:val="24"/>
          <w:szCs w:val="24"/>
          <w:lang w:val="es-ES_tradnl" w:eastAsia="es-ES"/>
        </w:rPr>
      </w:pPr>
    </w:p>
    <w:p w14:paraId="0F975A10" w14:textId="77777777" w:rsidR="00572F3F" w:rsidRPr="002645A7" w:rsidRDefault="00572F3F" w:rsidP="002645A7">
      <w:pPr>
        <w:spacing w:after="0" w:line="360" w:lineRule="auto"/>
        <w:jc w:val="both"/>
        <w:rPr>
          <w:rFonts w:ascii="Arial" w:eastAsia="Times New Roman" w:hAnsi="Arial" w:cs="Arial"/>
          <w:bCs/>
          <w:sz w:val="24"/>
          <w:szCs w:val="24"/>
          <w:lang w:val="es-ES_tradnl" w:eastAsia="es-ES"/>
        </w:rPr>
      </w:pPr>
      <w:r w:rsidRPr="002645A7">
        <w:rPr>
          <w:rFonts w:ascii="Arial" w:eastAsia="Times New Roman" w:hAnsi="Arial" w:cs="Arial"/>
          <w:b/>
          <w:sz w:val="24"/>
          <w:szCs w:val="24"/>
          <w:lang w:val="es-ES_tradnl" w:eastAsia="es-ES"/>
        </w:rPr>
        <w:t>-</w:t>
      </w:r>
      <w:r w:rsidRPr="002645A7">
        <w:rPr>
          <w:rFonts w:ascii="Arial" w:eastAsia="Times New Roman" w:hAnsi="Arial" w:cs="Arial"/>
          <w:bCs/>
          <w:i/>
          <w:iCs/>
          <w:sz w:val="24"/>
          <w:szCs w:val="24"/>
          <w:u w:val="single"/>
          <w:lang w:val="es-ES_tradnl" w:eastAsia="es-ES"/>
        </w:rPr>
        <w:t>La comprensión escrita</w:t>
      </w:r>
      <w:r w:rsidRPr="002645A7">
        <w:rPr>
          <w:rFonts w:ascii="Arial" w:eastAsia="Times New Roman" w:hAnsi="Arial" w:cs="Arial"/>
          <w:bCs/>
          <w:sz w:val="24"/>
          <w:szCs w:val="24"/>
          <w:u w:val="single"/>
          <w:lang w:val="es-ES_tradnl" w:eastAsia="es-ES"/>
        </w:rPr>
        <w:t>:</w:t>
      </w:r>
      <w:r w:rsidRPr="002645A7">
        <w:rPr>
          <w:rFonts w:ascii="Arial" w:eastAsia="Times New Roman" w:hAnsi="Arial" w:cs="Arial"/>
          <w:bCs/>
          <w:sz w:val="24"/>
          <w:szCs w:val="24"/>
          <w:lang w:val="es-ES_tradnl" w:eastAsia="es-ES"/>
        </w:rPr>
        <w:t xml:space="preserve"> Para que nuestros alumnos puedan ser capaces de comprender las informaciones generales y específicas transmitidas en un texto escrito, el abanico textual que se les ofrece es muy amplio  con textos acompañados de imágenes, textos cortos como cartas, anuncios, carteles, folletos, descripciones, canciones, diálogos,… Con esta variedad al mismo tiempo que se introducen y consolidan estructuras y vocabulario, se puede asimismo fomentar el interés por la lectura y ampliar sus conocimientos socioculturales.</w:t>
      </w:r>
    </w:p>
    <w:p w14:paraId="3C66DCE6" w14:textId="77777777" w:rsidR="00572F3F" w:rsidRPr="002645A7" w:rsidRDefault="00572F3F" w:rsidP="002645A7">
      <w:pPr>
        <w:spacing w:after="0" w:line="360" w:lineRule="auto"/>
        <w:jc w:val="both"/>
        <w:rPr>
          <w:rFonts w:ascii="Arial" w:eastAsia="Times New Roman" w:hAnsi="Arial" w:cs="Arial"/>
          <w:sz w:val="24"/>
          <w:szCs w:val="24"/>
          <w:lang w:val="es-ES_tradnl" w:eastAsia="es-ES"/>
        </w:rPr>
      </w:pPr>
      <w:r w:rsidRPr="002645A7">
        <w:rPr>
          <w:rFonts w:ascii="Arial" w:eastAsia="Times New Roman" w:hAnsi="Arial" w:cs="Arial"/>
          <w:sz w:val="24"/>
          <w:szCs w:val="24"/>
          <w:lang w:val="es-ES_tradnl" w:eastAsia="es-ES"/>
        </w:rPr>
        <w:t>Entre las actividades destinadas a averiguar la comprensión escrita, cabe mencionar las siguientes: búsqueda de informaciones globales o específicas, actividades de relacionar, de verdadero o falso, de completar espacios en blanco, clasificación de informaciones, etc.</w:t>
      </w:r>
    </w:p>
    <w:p w14:paraId="5135292A" w14:textId="77777777" w:rsidR="00572F3F" w:rsidRPr="002645A7" w:rsidRDefault="00572F3F" w:rsidP="002645A7">
      <w:pPr>
        <w:spacing w:after="0" w:line="360" w:lineRule="auto"/>
        <w:jc w:val="both"/>
        <w:rPr>
          <w:rFonts w:ascii="Arial" w:eastAsia="Times New Roman" w:hAnsi="Arial" w:cs="Arial"/>
          <w:sz w:val="24"/>
          <w:szCs w:val="24"/>
          <w:lang w:val="es-ES_tradnl" w:eastAsia="es-ES"/>
        </w:rPr>
      </w:pPr>
      <w:r w:rsidRPr="002645A7">
        <w:rPr>
          <w:rFonts w:ascii="Arial" w:eastAsia="Times New Roman" w:hAnsi="Arial" w:cs="Arial"/>
          <w:bCs/>
          <w:sz w:val="24"/>
          <w:szCs w:val="24"/>
          <w:lang w:val="es-ES_tradnl" w:eastAsia="es-ES"/>
        </w:rPr>
        <w:t>-</w:t>
      </w:r>
      <w:r w:rsidRPr="002645A7">
        <w:rPr>
          <w:rFonts w:ascii="Arial" w:eastAsia="Times New Roman" w:hAnsi="Arial" w:cs="Arial"/>
          <w:bCs/>
          <w:i/>
          <w:iCs/>
          <w:sz w:val="24"/>
          <w:szCs w:val="24"/>
          <w:u w:val="single"/>
          <w:lang w:val="es-ES_tradnl" w:eastAsia="es-ES"/>
        </w:rPr>
        <w:t>La expresión oral</w:t>
      </w:r>
      <w:r w:rsidRPr="002645A7">
        <w:rPr>
          <w:rFonts w:ascii="Arial" w:eastAsia="Times New Roman" w:hAnsi="Arial" w:cs="Arial"/>
          <w:bCs/>
          <w:sz w:val="24"/>
          <w:szCs w:val="24"/>
          <w:lang w:val="es-ES_tradnl" w:eastAsia="es-ES"/>
        </w:rPr>
        <w:t>: La clase de inglés es un espacio donde se busca estimular el uso de la lengua mediante una gran variedad de actividades para la práctica de la expresión oral para que los alumnos consigan progresivamente una real competencia comunicativa. Estas actividades pueden consistir en preguntar a los compañeros, responder a preguntas de otro compañero, dramatización de un diálogo,…</w:t>
      </w:r>
    </w:p>
    <w:p w14:paraId="7F790047" w14:textId="77777777" w:rsidR="00572F3F" w:rsidRPr="002645A7" w:rsidRDefault="00572F3F" w:rsidP="002645A7">
      <w:pPr>
        <w:spacing w:after="0" w:line="360" w:lineRule="auto"/>
        <w:jc w:val="both"/>
        <w:rPr>
          <w:rFonts w:ascii="Arial" w:eastAsia="Times New Roman" w:hAnsi="Arial" w:cs="Arial"/>
          <w:b/>
          <w:sz w:val="24"/>
          <w:szCs w:val="24"/>
          <w:lang w:val="es-ES_tradnl" w:eastAsia="es-ES"/>
        </w:rPr>
      </w:pPr>
      <w:r w:rsidRPr="002645A7">
        <w:rPr>
          <w:rFonts w:ascii="Arial" w:eastAsia="Times New Roman" w:hAnsi="Arial" w:cs="Arial"/>
          <w:bCs/>
          <w:sz w:val="24"/>
          <w:szCs w:val="24"/>
          <w:lang w:val="es-ES_tradnl" w:eastAsia="es-ES"/>
        </w:rPr>
        <w:lastRenderedPageBreak/>
        <w:t>-</w:t>
      </w:r>
      <w:r w:rsidRPr="002645A7">
        <w:rPr>
          <w:rFonts w:ascii="Arial" w:eastAsia="Times New Roman" w:hAnsi="Arial" w:cs="Arial"/>
          <w:bCs/>
          <w:i/>
          <w:iCs/>
          <w:sz w:val="24"/>
          <w:szCs w:val="24"/>
          <w:u w:val="single"/>
          <w:lang w:val="es-ES_tradnl" w:eastAsia="es-ES"/>
        </w:rPr>
        <w:t>La expresión escrita</w:t>
      </w:r>
      <w:r w:rsidRPr="002645A7">
        <w:rPr>
          <w:rFonts w:ascii="Arial" w:eastAsia="Times New Roman" w:hAnsi="Arial" w:cs="Arial"/>
          <w:bCs/>
          <w:sz w:val="24"/>
          <w:szCs w:val="24"/>
          <w:lang w:val="es-ES_tradnl" w:eastAsia="es-ES"/>
        </w:rPr>
        <w:t xml:space="preserve">: </w:t>
      </w:r>
      <w:r w:rsidRPr="002645A7">
        <w:rPr>
          <w:rFonts w:ascii="Arial" w:eastAsia="Times New Roman" w:hAnsi="Arial" w:cs="Arial"/>
          <w:sz w:val="24"/>
          <w:szCs w:val="24"/>
          <w:lang w:val="es-ES_tradnl" w:eastAsia="es-ES"/>
        </w:rPr>
        <w:t>Entendiendo la escritura como un proceso que parte de una motivación y finalidad concretas, que sólo se concreta con la existencia de un lector, pero que necesita de una enseñanza para su mejora, podemos identificar actividades guiadas como escribe frases, completa un texto, continua un texto, y actividades libres, de tipo individual como redacciones, y colectivas como murales, diálogos, relatos breves…</w:t>
      </w:r>
      <w:r w:rsidRPr="002645A7">
        <w:rPr>
          <w:rFonts w:ascii="Arial" w:eastAsia="Times New Roman" w:hAnsi="Arial" w:cs="Arial"/>
          <w:b/>
          <w:sz w:val="24"/>
          <w:szCs w:val="24"/>
          <w:lang w:val="es-ES_tradnl" w:eastAsia="es-ES"/>
        </w:rPr>
        <w:t xml:space="preserve">      </w:t>
      </w:r>
    </w:p>
    <w:p w14:paraId="600CA3B2" w14:textId="77777777" w:rsidR="00572F3F" w:rsidRPr="002645A7" w:rsidRDefault="00572F3F" w:rsidP="002645A7">
      <w:pPr>
        <w:spacing w:after="0" w:line="360" w:lineRule="auto"/>
        <w:jc w:val="both"/>
        <w:rPr>
          <w:rFonts w:ascii="Arial" w:eastAsia="Times New Roman" w:hAnsi="Arial" w:cs="Arial"/>
          <w:sz w:val="24"/>
          <w:szCs w:val="24"/>
          <w:lang w:val="es-ES_tradnl" w:eastAsia="es-ES"/>
        </w:rPr>
      </w:pPr>
      <w:r w:rsidRPr="002645A7">
        <w:rPr>
          <w:rFonts w:ascii="Arial" w:eastAsia="Times New Roman" w:hAnsi="Arial" w:cs="Arial"/>
          <w:sz w:val="24"/>
          <w:szCs w:val="24"/>
          <w:lang w:val="es-ES_tradnl" w:eastAsia="es-ES"/>
        </w:rPr>
        <w:t>A lo largo de la etapa de la Educación Secundaria Obligatoria en el área de Lenguas Extranjeras (inglés), tomaremos como referencia los siguientes principios metodológicos:</w:t>
      </w:r>
    </w:p>
    <w:p w14:paraId="5FF0BFE6" w14:textId="77777777" w:rsidR="00572F3F" w:rsidRPr="002645A7" w:rsidRDefault="00572F3F" w:rsidP="002645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360" w:lineRule="auto"/>
        <w:jc w:val="both"/>
        <w:textAlignment w:val="baseline"/>
        <w:rPr>
          <w:rFonts w:ascii="Arial" w:eastAsia="Times New Roman" w:hAnsi="Arial" w:cs="Arial"/>
          <w:sz w:val="24"/>
          <w:szCs w:val="24"/>
          <w:lang w:val="es-ES_tradnl" w:eastAsia="es-ES"/>
        </w:rPr>
      </w:pPr>
      <w:r w:rsidRPr="002645A7">
        <w:rPr>
          <w:rFonts w:ascii="Arial" w:eastAsia="Times New Roman" w:hAnsi="Arial" w:cs="Arial"/>
          <w:b/>
          <w:sz w:val="24"/>
          <w:szCs w:val="24"/>
          <w:lang w:val="es-ES_tradnl" w:eastAsia="es-ES"/>
        </w:rPr>
        <w:t>1.</w:t>
      </w:r>
      <w:r w:rsidRPr="002645A7">
        <w:rPr>
          <w:rFonts w:ascii="Arial" w:eastAsia="Times New Roman" w:hAnsi="Arial" w:cs="Arial"/>
          <w:sz w:val="24"/>
          <w:szCs w:val="24"/>
          <w:lang w:val="es-ES_tradnl" w:eastAsia="es-ES"/>
        </w:rPr>
        <w:tab/>
        <w:t>Un programa de lenguas extranjeras no puede centrarse en rasgos aislados del lenguaje, ya sean funciones comunicativas, estructuras o destrezas lingüísticas. Por el contrario, un aspecto clave del aprendizaje y uso de una lengua es el desarrollo integrado de lenguaje, destrezas y contenidos.</w:t>
      </w:r>
    </w:p>
    <w:p w14:paraId="31FECB66" w14:textId="77777777" w:rsidR="00572F3F" w:rsidRPr="002645A7" w:rsidRDefault="00572F3F" w:rsidP="002645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360" w:lineRule="auto"/>
        <w:jc w:val="both"/>
        <w:textAlignment w:val="baseline"/>
        <w:rPr>
          <w:rFonts w:ascii="Arial" w:eastAsia="Times New Roman" w:hAnsi="Arial" w:cs="Arial"/>
          <w:sz w:val="24"/>
          <w:szCs w:val="24"/>
          <w:lang w:val="es-ES_tradnl" w:eastAsia="es-ES"/>
        </w:rPr>
      </w:pPr>
      <w:r w:rsidRPr="002645A7">
        <w:rPr>
          <w:rFonts w:ascii="Arial" w:eastAsia="Times New Roman" w:hAnsi="Arial" w:cs="Arial"/>
          <w:sz w:val="24"/>
          <w:szCs w:val="24"/>
          <w:lang w:val="es-ES_tradnl" w:eastAsia="es-ES"/>
        </w:rPr>
        <w:t xml:space="preserve">Las unidades didácticas favorecerán una metodología global, a través de actividades que buscarán la integración de los elementos citados. El lenguaje se presentará en términos de funciones comunicativas, gramática, vocabulario y pronunciación. En el campo de las destrezas, además de prestar atención a las cuatro destrezas lingüísticas, se tendrán en cuenta las destrezas de estudio y aprendizaje de lenguas, esenciales para un adecuado aprendizaje y uso de la lengua extranjera. En cuanto a los contenidos, estos se relacionan con cuestiones de identidad personal, del mundo actual y del pasado histórico y cultural. Su marcado componente interdisciplinar permite al alumno establecer conexiones entre la lengua en estudio y una diversidad de áreas: </w:t>
      </w:r>
    </w:p>
    <w:p w14:paraId="16CDD0AA" w14:textId="77777777" w:rsidR="00572F3F" w:rsidRPr="002645A7" w:rsidRDefault="00572F3F" w:rsidP="002645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360" w:lineRule="auto"/>
        <w:jc w:val="both"/>
        <w:textAlignment w:val="baseline"/>
        <w:rPr>
          <w:rFonts w:ascii="Arial" w:eastAsia="Times New Roman" w:hAnsi="Arial" w:cs="Arial"/>
          <w:sz w:val="24"/>
          <w:szCs w:val="24"/>
          <w:lang w:val="es-ES_tradnl" w:eastAsia="es-ES"/>
        </w:rPr>
      </w:pPr>
      <w:r w:rsidRPr="002645A7">
        <w:rPr>
          <w:rFonts w:ascii="Arial" w:eastAsia="Times New Roman" w:hAnsi="Arial" w:cs="Arial"/>
          <w:b/>
          <w:sz w:val="24"/>
          <w:szCs w:val="24"/>
          <w:lang w:val="es-ES_tradnl" w:eastAsia="es-ES"/>
        </w:rPr>
        <w:t>2.</w:t>
      </w:r>
      <w:r w:rsidRPr="002645A7">
        <w:rPr>
          <w:rFonts w:ascii="Arial" w:eastAsia="Times New Roman" w:hAnsi="Arial" w:cs="Arial"/>
          <w:sz w:val="24"/>
          <w:szCs w:val="24"/>
          <w:lang w:val="es-ES_tradnl" w:eastAsia="es-ES"/>
        </w:rPr>
        <w:tab/>
        <w:t>Un papel fundamental es el de la competencia comunicativa en un programa de lenguas extranjeras, tendremos en cuenta los diversos tipos de competencias que conforman la competencia comunicativa de aquel que aprende un segundo idioma:</w:t>
      </w:r>
    </w:p>
    <w:p w14:paraId="70CABD9B" w14:textId="77777777" w:rsidR="00572F3F" w:rsidRPr="002645A7" w:rsidRDefault="00572F3F" w:rsidP="002645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360" w:lineRule="auto"/>
        <w:jc w:val="both"/>
        <w:textAlignment w:val="baseline"/>
        <w:rPr>
          <w:rFonts w:ascii="Arial" w:eastAsia="Times New Roman" w:hAnsi="Arial" w:cs="Arial"/>
          <w:sz w:val="24"/>
          <w:szCs w:val="24"/>
          <w:lang w:val="es-ES_tradnl" w:eastAsia="es-ES"/>
        </w:rPr>
      </w:pPr>
      <w:r w:rsidRPr="002645A7">
        <w:rPr>
          <w:rFonts w:ascii="Arial" w:eastAsia="Times New Roman" w:hAnsi="Arial" w:cs="Arial"/>
          <w:sz w:val="24"/>
          <w:szCs w:val="24"/>
          <w:lang w:val="es-ES_tradnl" w:eastAsia="es-ES"/>
        </w:rPr>
        <w:t xml:space="preserve">La </w:t>
      </w:r>
      <w:r w:rsidRPr="002645A7">
        <w:rPr>
          <w:rFonts w:ascii="Arial" w:eastAsia="Times New Roman" w:hAnsi="Arial" w:cs="Arial"/>
          <w:b/>
          <w:sz w:val="24"/>
          <w:szCs w:val="24"/>
          <w:lang w:val="es-ES_tradnl" w:eastAsia="es-ES"/>
        </w:rPr>
        <w:t xml:space="preserve">competencia lingüística </w:t>
      </w:r>
      <w:r w:rsidRPr="002645A7">
        <w:rPr>
          <w:rFonts w:ascii="Arial" w:eastAsia="Times New Roman" w:hAnsi="Arial" w:cs="Arial"/>
          <w:sz w:val="24"/>
          <w:szCs w:val="24"/>
          <w:lang w:val="es-ES_tradnl" w:eastAsia="es-ES"/>
        </w:rPr>
        <w:t>o capacidad para poner en práctica los elementos y normas que rigen el sistema lingüístico.</w:t>
      </w:r>
    </w:p>
    <w:p w14:paraId="2CD8D7D3" w14:textId="77777777" w:rsidR="00572F3F" w:rsidRPr="002645A7" w:rsidRDefault="00572F3F" w:rsidP="002645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360" w:lineRule="auto"/>
        <w:jc w:val="both"/>
        <w:textAlignment w:val="baseline"/>
        <w:rPr>
          <w:rFonts w:ascii="Arial" w:eastAsia="Times New Roman" w:hAnsi="Arial" w:cs="Arial"/>
          <w:sz w:val="24"/>
          <w:szCs w:val="24"/>
          <w:lang w:val="es-ES_tradnl" w:eastAsia="es-ES"/>
        </w:rPr>
      </w:pPr>
      <w:r w:rsidRPr="002645A7">
        <w:rPr>
          <w:rFonts w:ascii="Arial" w:eastAsia="Times New Roman" w:hAnsi="Arial" w:cs="Arial"/>
          <w:sz w:val="24"/>
          <w:szCs w:val="24"/>
          <w:lang w:val="es-ES_tradnl" w:eastAsia="es-ES"/>
        </w:rPr>
        <w:t xml:space="preserve">La </w:t>
      </w:r>
      <w:r w:rsidRPr="002645A7">
        <w:rPr>
          <w:rFonts w:ascii="Arial" w:eastAsia="Times New Roman" w:hAnsi="Arial" w:cs="Arial"/>
          <w:b/>
          <w:sz w:val="24"/>
          <w:szCs w:val="24"/>
          <w:lang w:val="es-ES_tradnl" w:eastAsia="es-ES"/>
        </w:rPr>
        <w:t>competencia discursiva</w:t>
      </w:r>
      <w:r w:rsidRPr="002645A7">
        <w:rPr>
          <w:rFonts w:ascii="Arial" w:eastAsia="Times New Roman" w:hAnsi="Arial" w:cs="Arial"/>
          <w:sz w:val="24"/>
          <w:szCs w:val="24"/>
          <w:lang w:val="es-ES_tradnl" w:eastAsia="es-ES"/>
        </w:rPr>
        <w:t xml:space="preserve"> o capacidad para reconocer y producir diferentes tipos de textos.</w:t>
      </w:r>
    </w:p>
    <w:p w14:paraId="15DC7E84" w14:textId="77777777" w:rsidR="00572F3F" w:rsidRPr="002645A7" w:rsidRDefault="00572F3F" w:rsidP="002645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360" w:lineRule="auto"/>
        <w:jc w:val="both"/>
        <w:textAlignment w:val="baseline"/>
        <w:rPr>
          <w:rFonts w:ascii="Arial" w:eastAsia="Times New Roman" w:hAnsi="Arial" w:cs="Arial"/>
          <w:sz w:val="24"/>
          <w:szCs w:val="24"/>
          <w:lang w:val="es-ES_tradnl" w:eastAsia="es-ES"/>
        </w:rPr>
      </w:pPr>
      <w:r w:rsidRPr="002645A7">
        <w:rPr>
          <w:rFonts w:ascii="Arial" w:eastAsia="Times New Roman" w:hAnsi="Arial" w:cs="Arial"/>
          <w:sz w:val="24"/>
          <w:szCs w:val="24"/>
          <w:lang w:val="es-ES_tradnl" w:eastAsia="es-ES"/>
        </w:rPr>
        <w:t xml:space="preserve">La </w:t>
      </w:r>
      <w:r w:rsidRPr="002645A7">
        <w:rPr>
          <w:rFonts w:ascii="Arial" w:eastAsia="Times New Roman" w:hAnsi="Arial" w:cs="Arial"/>
          <w:b/>
          <w:sz w:val="24"/>
          <w:szCs w:val="24"/>
          <w:lang w:val="es-ES_tradnl" w:eastAsia="es-ES"/>
        </w:rPr>
        <w:t>competencia sociolingüística</w:t>
      </w:r>
      <w:r w:rsidRPr="002645A7">
        <w:rPr>
          <w:rFonts w:ascii="Arial" w:eastAsia="Times New Roman" w:hAnsi="Arial" w:cs="Arial"/>
          <w:sz w:val="24"/>
          <w:szCs w:val="24"/>
          <w:lang w:val="es-ES_tradnl" w:eastAsia="es-ES"/>
        </w:rPr>
        <w:t xml:space="preserve"> o capacidad para utilizar la lengua en contextos específicos.</w:t>
      </w:r>
    </w:p>
    <w:p w14:paraId="46EE3EA8" w14:textId="77777777" w:rsidR="00572F3F" w:rsidRPr="002645A7" w:rsidRDefault="00572F3F" w:rsidP="002645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360" w:lineRule="auto"/>
        <w:jc w:val="both"/>
        <w:textAlignment w:val="baseline"/>
        <w:rPr>
          <w:rFonts w:ascii="Arial" w:eastAsia="Times New Roman" w:hAnsi="Arial" w:cs="Arial"/>
          <w:sz w:val="24"/>
          <w:szCs w:val="24"/>
          <w:lang w:val="es-ES_tradnl" w:eastAsia="es-ES"/>
        </w:rPr>
      </w:pPr>
      <w:r w:rsidRPr="002645A7">
        <w:rPr>
          <w:rFonts w:ascii="Arial" w:eastAsia="Times New Roman" w:hAnsi="Arial" w:cs="Arial"/>
          <w:sz w:val="24"/>
          <w:szCs w:val="24"/>
          <w:lang w:val="es-ES_tradnl" w:eastAsia="es-ES"/>
        </w:rPr>
        <w:t xml:space="preserve">La </w:t>
      </w:r>
      <w:r w:rsidRPr="002645A7">
        <w:rPr>
          <w:rFonts w:ascii="Arial" w:eastAsia="Times New Roman" w:hAnsi="Arial" w:cs="Arial"/>
          <w:b/>
          <w:sz w:val="24"/>
          <w:szCs w:val="24"/>
          <w:lang w:val="es-ES_tradnl" w:eastAsia="es-ES"/>
        </w:rPr>
        <w:t>competencia sociocultural</w:t>
      </w:r>
      <w:r w:rsidRPr="002645A7">
        <w:rPr>
          <w:rFonts w:ascii="Arial" w:eastAsia="Times New Roman" w:hAnsi="Arial" w:cs="Arial"/>
          <w:sz w:val="24"/>
          <w:szCs w:val="24"/>
          <w:lang w:val="es-ES_tradnl" w:eastAsia="es-ES"/>
        </w:rPr>
        <w:t xml:space="preserve"> o capacidad para apreciar grados de formalidad y utilizar el lenguaje adecuado en cada situación.</w:t>
      </w:r>
    </w:p>
    <w:p w14:paraId="3CE68F6B" w14:textId="77777777" w:rsidR="00572F3F" w:rsidRPr="002645A7" w:rsidRDefault="00572F3F" w:rsidP="002645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360" w:lineRule="auto"/>
        <w:jc w:val="both"/>
        <w:textAlignment w:val="baseline"/>
        <w:rPr>
          <w:rFonts w:ascii="Arial" w:eastAsia="Times New Roman" w:hAnsi="Arial" w:cs="Arial"/>
          <w:sz w:val="24"/>
          <w:szCs w:val="24"/>
          <w:lang w:val="es-ES_tradnl" w:eastAsia="es-ES"/>
        </w:rPr>
      </w:pPr>
      <w:r w:rsidRPr="002645A7">
        <w:rPr>
          <w:rFonts w:ascii="Arial" w:eastAsia="Times New Roman" w:hAnsi="Arial" w:cs="Arial"/>
          <w:sz w:val="24"/>
          <w:szCs w:val="24"/>
          <w:lang w:val="es-ES_tradnl" w:eastAsia="es-ES"/>
        </w:rPr>
        <w:t xml:space="preserve">La </w:t>
      </w:r>
      <w:r w:rsidRPr="002645A7">
        <w:rPr>
          <w:rFonts w:ascii="Arial" w:eastAsia="Times New Roman" w:hAnsi="Arial" w:cs="Arial"/>
          <w:b/>
          <w:sz w:val="24"/>
          <w:szCs w:val="24"/>
          <w:lang w:val="es-ES_tradnl" w:eastAsia="es-ES"/>
        </w:rPr>
        <w:t>competencia estratégica</w:t>
      </w:r>
      <w:r w:rsidRPr="002645A7">
        <w:rPr>
          <w:rFonts w:ascii="Arial" w:eastAsia="Times New Roman" w:hAnsi="Arial" w:cs="Arial"/>
          <w:sz w:val="24"/>
          <w:szCs w:val="24"/>
          <w:lang w:val="es-ES_tradnl" w:eastAsia="es-ES"/>
        </w:rPr>
        <w:t xml:space="preserve"> o capacidad para utilizar estrategias de comunicación que contribuyan a que los actos de comunicación sean eficaces.</w:t>
      </w:r>
    </w:p>
    <w:p w14:paraId="7418D449" w14:textId="77777777" w:rsidR="00572F3F" w:rsidRPr="002645A7" w:rsidRDefault="00572F3F" w:rsidP="002645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360" w:lineRule="auto"/>
        <w:jc w:val="both"/>
        <w:textAlignment w:val="baseline"/>
        <w:rPr>
          <w:rFonts w:ascii="Arial" w:eastAsia="Times New Roman" w:hAnsi="Arial" w:cs="Arial"/>
          <w:sz w:val="24"/>
          <w:szCs w:val="24"/>
          <w:lang w:val="es-ES_tradnl" w:eastAsia="es-ES"/>
        </w:rPr>
      </w:pPr>
      <w:r w:rsidRPr="002645A7">
        <w:rPr>
          <w:rFonts w:ascii="Arial" w:eastAsia="Times New Roman" w:hAnsi="Arial" w:cs="Arial"/>
          <w:sz w:val="24"/>
          <w:szCs w:val="24"/>
          <w:lang w:val="es-ES_tradnl" w:eastAsia="es-ES"/>
        </w:rPr>
        <w:t xml:space="preserve"> La competencia del alumno se desarrolla exponiéndolo a una amplia gama de situaciones, contextos y textos. Además, se le proponen actividades que le permiten trabajar con el </w:t>
      </w:r>
      <w:r w:rsidRPr="002645A7">
        <w:rPr>
          <w:rFonts w:ascii="Arial" w:eastAsia="Times New Roman" w:hAnsi="Arial" w:cs="Arial"/>
          <w:sz w:val="24"/>
          <w:szCs w:val="24"/>
          <w:lang w:val="es-ES_tradnl" w:eastAsia="es-ES"/>
        </w:rPr>
        <w:lastRenderedPageBreak/>
        <w:t>material didáctico tanto de forma individual como en colaboración con sus compañeros (por parejas o en grupos reducidos), creando así un contexto de comunicación más “auténtico”.</w:t>
      </w:r>
    </w:p>
    <w:p w14:paraId="7794DB3E" w14:textId="77777777" w:rsidR="00572F3F" w:rsidRPr="002645A7" w:rsidRDefault="00572F3F" w:rsidP="002645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360" w:lineRule="auto"/>
        <w:jc w:val="both"/>
        <w:textAlignment w:val="baseline"/>
        <w:rPr>
          <w:rFonts w:ascii="Arial" w:eastAsia="Times New Roman" w:hAnsi="Arial" w:cs="Arial"/>
          <w:sz w:val="24"/>
          <w:szCs w:val="24"/>
          <w:lang w:val="es-ES_tradnl" w:eastAsia="es-ES"/>
        </w:rPr>
      </w:pPr>
      <w:r w:rsidRPr="002645A7">
        <w:rPr>
          <w:rFonts w:ascii="Arial" w:eastAsia="Times New Roman" w:hAnsi="Arial" w:cs="Arial"/>
          <w:b/>
          <w:sz w:val="24"/>
          <w:szCs w:val="24"/>
          <w:lang w:val="es-ES_tradnl" w:eastAsia="es-ES"/>
        </w:rPr>
        <w:t>3.</w:t>
      </w:r>
      <w:r w:rsidRPr="002645A7">
        <w:rPr>
          <w:rFonts w:ascii="Arial" w:eastAsia="Times New Roman" w:hAnsi="Arial" w:cs="Arial"/>
          <w:sz w:val="24"/>
          <w:szCs w:val="24"/>
          <w:lang w:val="es-ES_tradnl" w:eastAsia="es-ES"/>
        </w:rPr>
        <w:tab/>
        <w:t xml:space="preserve">Para un correcto desarrollo del idioma extranjero, los alumnos necesitan seguir la doble vía del </w:t>
      </w:r>
      <w:r w:rsidRPr="002645A7">
        <w:rPr>
          <w:rFonts w:ascii="Arial" w:eastAsia="Times New Roman" w:hAnsi="Arial" w:cs="Arial"/>
          <w:b/>
          <w:sz w:val="24"/>
          <w:szCs w:val="24"/>
          <w:lang w:val="es-ES_tradnl" w:eastAsia="es-ES"/>
        </w:rPr>
        <w:t>aprendizaje</w:t>
      </w:r>
      <w:r w:rsidRPr="002645A7">
        <w:rPr>
          <w:rFonts w:ascii="Arial" w:eastAsia="Times New Roman" w:hAnsi="Arial" w:cs="Arial"/>
          <w:sz w:val="24"/>
          <w:szCs w:val="24"/>
          <w:lang w:val="es-ES_tradnl" w:eastAsia="es-ES"/>
        </w:rPr>
        <w:t xml:space="preserve"> y la </w:t>
      </w:r>
      <w:r w:rsidRPr="002645A7">
        <w:rPr>
          <w:rFonts w:ascii="Arial" w:eastAsia="Times New Roman" w:hAnsi="Arial" w:cs="Arial"/>
          <w:b/>
          <w:sz w:val="24"/>
          <w:szCs w:val="24"/>
          <w:lang w:val="es-ES_tradnl" w:eastAsia="es-ES"/>
        </w:rPr>
        <w:t xml:space="preserve">adquisición </w:t>
      </w:r>
      <w:r w:rsidRPr="002645A7">
        <w:rPr>
          <w:rFonts w:ascii="Arial" w:eastAsia="Times New Roman" w:hAnsi="Arial" w:cs="Arial"/>
          <w:sz w:val="24"/>
          <w:szCs w:val="24"/>
          <w:lang w:val="es-ES_tradnl" w:eastAsia="es-ES"/>
        </w:rPr>
        <w:t>de la lengua.</w:t>
      </w:r>
    </w:p>
    <w:p w14:paraId="24ABDAED" w14:textId="77777777" w:rsidR="00572F3F" w:rsidRPr="002645A7" w:rsidRDefault="00572F3F" w:rsidP="002645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360" w:lineRule="auto"/>
        <w:jc w:val="both"/>
        <w:textAlignment w:val="baseline"/>
        <w:rPr>
          <w:rFonts w:ascii="Arial" w:eastAsia="Times New Roman" w:hAnsi="Arial" w:cs="Arial"/>
          <w:sz w:val="24"/>
          <w:szCs w:val="24"/>
          <w:lang w:val="es-ES_tradnl" w:eastAsia="es-ES"/>
        </w:rPr>
      </w:pPr>
      <w:r w:rsidRPr="002645A7">
        <w:rPr>
          <w:rFonts w:ascii="Arial" w:eastAsia="Times New Roman" w:hAnsi="Arial" w:cs="Arial"/>
          <w:sz w:val="24"/>
          <w:szCs w:val="24"/>
          <w:lang w:val="es-ES_tradnl" w:eastAsia="es-ES"/>
        </w:rPr>
        <w:t>El aprendizaje se define como el estudio consciente, formal y explícito de la lengua extranjera: aprender reglas de gramática y listas de palabras, o practicar la pronunciación.</w:t>
      </w:r>
    </w:p>
    <w:p w14:paraId="6FFA843F" w14:textId="77777777" w:rsidR="00572F3F" w:rsidRPr="002645A7" w:rsidRDefault="00572F3F" w:rsidP="002645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360" w:lineRule="auto"/>
        <w:jc w:val="both"/>
        <w:textAlignment w:val="baseline"/>
        <w:rPr>
          <w:rFonts w:ascii="Arial" w:eastAsia="Times New Roman" w:hAnsi="Arial" w:cs="Arial"/>
          <w:sz w:val="24"/>
          <w:szCs w:val="24"/>
          <w:lang w:val="es-ES_tradnl" w:eastAsia="es-ES"/>
        </w:rPr>
      </w:pPr>
      <w:r w:rsidRPr="002645A7">
        <w:rPr>
          <w:rFonts w:ascii="Arial" w:eastAsia="Times New Roman" w:hAnsi="Arial" w:cs="Arial"/>
          <w:sz w:val="24"/>
          <w:szCs w:val="24"/>
          <w:lang w:val="es-ES_tradnl" w:eastAsia="es-ES"/>
        </w:rPr>
        <w:t>La adquisición, por el contrario, se realiza a través de actividades cuyo objetivo es la codificación o descodificación de un mensaje, sin prestar una atención explícita a los detalles formales de la lengua: leer una historia, tomar parte en una conversación o escuchar a alguien mientras habla.</w:t>
      </w:r>
    </w:p>
    <w:p w14:paraId="78B05008" w14:textId="77777777" w:rsidR="00572F3F" w:rsidRPr="002645A7" w:rsidRDefault="00572F3F" w:rsidP="002645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360" w:lineRule="auto"/>
        <w:jc w:val="both"/>
        <w:textAlignment w:val="baseline"/>
        <w:rPr>
          <w:rFonts w:ascii="Arial" w:eastAsia="Times New Roman" w:hAnsi="Arial" w:cs="Arial"/>
          <w:sz w:val="24"/>
          <w:szCs w:val="24"/>
          <w:lang w:val="es-ES_tradnl" w:eastAsia="es-ES"/>
        </w:rPr>
      </w:pPr>
      <w:r w:rsidRPr="002645A7">
        <w:rPr>
          <w:rFonts w:ascii="Arial" w:eastAsia="Times New Roman" w:hAnsi="Arial" w:cs="Arial"/>
          <w:sz w:val="24"/>
          <w:szCs w:val="24"/>
          <w:lang w:val="es-ES_tradnl" w:eastAsia="es-ES"/>
        </w:rPr>
        <w:t>Se tienen en cuenta en todo momento ambas vías. Las actividades de aprendizaje se concentran en los apartados de vocabulario, gramática y pronunciación, así como en la sección</w:t>
      </w:r>
      <w:r w:rsidRPr="002645A7">
        <w:rPr>
          <w:rFonts w:ascii="Arial" w:eastAsia="Times New Roman" w:hAnsi="Arial" w:cs="Arial"/>
          <w:i/>
          <w:sz w:val="24"/>
          <w:szCs w:val="24"/>
          <w:lang w:val="es-ES_tradnl" w:eastAsia="es-ES"/>
        </w:rPr>
        <w:t xml:space="preserve"> skills, </w:t>
      </w:r>
      <w:r w:rsidRPr="002645A7">
        <w:rPr>
          <w:rFonts w:ascii="Arial" w:eastAsia="Times New Roman" w:hAnsi="Arial" w:cs="Arial"/>
          <w:sz w:val="24"/>
          <w:szCs w:val="24"/>
          <w:lang w:val="es-ES_tradnl" w:eastAsia="es-ES"/>
        </w:rPr>
        <w:t xml:space="preserve">que plantea un esfuerzo de reflexión explícita sobre los mecanismos de aprendizaje de una lengua. La adquisición, por su parte, se desarrolla en actividades que requieren el uso de las destrezas lingüísticas con algún fin concreto de carácter comunicativo. </w:t>
      </w:r>
    </w:p>
    <w:p w14:paraId="1EFB3985" w14:textId="77777777" w:rsidR="00572F3F" w:rsidRPr="002645A7" w:rsidRDefault="00572F3F" w:rsidP="002645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360" w:lineRule="auto"/>
        <w:jc w:val="both"/>
        <w:textAlignment w:val="baseline"/>
        <w:rPr>
          <w:rFonts w:ascii="Arial" w:eastAsia="Times New Roman" w:hAnsi="Arial" w:cs="Arial"/>
          <w:sz w:val="24"/>
          <w:szCs w:val="24"/>
          <w:lang w:val="es-ES_tradnl" w:eastAsia="es-ES"/>
        </w:rPr>
      </w:pPr>
      <w:r w:rsidRPr="002645A7">
        <w:rPr>
          <w:rFonts w:ascii="Arial" w:eastAsia="Times New Roman" w:hAnsi="Arial" w:cs="Arial"/>
          <w:sz w:val="24"/>
          <w:szCs w:val="24"/>
          <w:lang w:val="es-ES_tradnl" w:eastAsia="es-ES"/>
        </w:rPr>
        <w:t xml:space="preserve">En la página final de cada unidad del Workbook, el </w:t>
      </w:r>
      <w:r w:rsidRPr="002645A7">
        <w:rPr>
          <w:rFonts w:ascii="Arial" w:eastAsia="Times New Roman" w:hAnsi="Arial" w:cs="Arial"/>
          <w:i/>
          <w:sz w:val="24"/>
          <w:szCs w:val="24"/>
          <w:lang w:val="es-ES_tradnl" w:eastAsia="es-ES"/>
        </w:rPr>
        <w:t xml:space="preserve">Check YourProgress </w:t>
      </w:r>
      <w:r w:rsidRPr="002645A7">
        <w:rPr>
          <w:rFonts w:ascii="Arial" w:eastAsia="Times New Roman" w:hAnsi="Arial" w:cs="Arial"/>
          <w:sz w:val="24"/>
          <w:szCs w:val="24"/>
          <w:lang w:val="es-ES_tradnl" w:eastAsia="es-ES"/>
        </w:rPr>
        <w:t xml:space="preserve">refuerza el aprendizaje. En las unidades del Textbook encontramos un apartado cultural  al final de cada una en el que se favorece la adquisición cultural a través de textos muy interesantes y motivadores para los alumnos de esta edad. </w:t>
      </w:r>
    </w:p>
    <w:p w14:paraId="26DA6B79" w14:textId="77777777" w:rsidR="00572F3F" w:rsidRPr="002645A7" w:rsidRDefault="00572F3F" w:rsidP="002645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360" w:lineRule="auto"/>
        <w:jc w:val="both"/>
        <w:textAlignment w:val="baseline"/>
        <w:rPr>
          <w:rFonts w:ascii="Arial" w:eastAsia="Times New Roman" w:hAnsi="Arial" w:cs="Arial"/>
          <w:sz w:val="24"/>
          <w:szCs w:val="24"/>
          <w:lang w:val="es-ES_tradnl" w:eastAsia="es-ES"/>
        </w:rPr>
      </w:pPr>
      <w:r w:rsidRPr="002645A7">
        <w:rPr>
          <w:rFonts w:ascii="Arial" w:eastAsia="Times New Roman" w:hAnsi="Arial" w:cs="Arial"/>
          <w:b/>
          <w:sz w:val="24"/>
          <w:szCs w:val="24"/>
          <w:lang w:val="es-ES_tradnl" w:eastAsia="es-ES"/>
        </w:rPr>
        <w:t>4.</w:t>
      </w:r>
      <w:r w:rsidRPr="002645A7">
        <w:rPr>
          <w:rFonts w:ascii="Arial" w:eastAsia="Times New Roman" w:hAnsi="Arial" w:cs="Arial"/>
          <w:sz w:val="24"/>
          <w:szCs w:val="24"/>
          <w:lang w:val="es-ES_tradnl" w:eastAsia="es-ES"/>
        </w:rPr>
        <w:tab/>
        <w:t>El alumno ocupa una posición central en el proceso de enseñanza-aprendizaje. Este hecho exige prestar mayor atención a aspectos del aprendizaje, y transmitir al alumno estrategias de aprendizaje que desarrolle su autonomía.</w:t>
      </w:r>
    </w:p>
    <w:p w14:paraId="2459D7BA" w14:textId="77777777" w:rsidR="00572F3F" w:rsidRPr="002645A7" w:rsidRDefault="00572F3F" w:rsidP="002645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360" w:lineRule="auto"/>
        <w:jc w:val="both"/>
        <w:textAlignment w:val="baseline"/>
        <w:rPr>
          <w:rFonts w:ascii="Arial" w:eastAsia="Times New Roman" w:hAnsi="Arial" w:cs="Arial"/>
          <w:sz w:val="24"/>
          <w:szCs w:val="24"/>
          <w:lang w:val="es-ES_tradnl" w:eastAsia="es-ES"/>
        </w:rPr>
      </w:pPr>
      <w:r w:rsidRPr="002645A7">
        <w:rPr>
          <w:rFonts w:ascii="Arial" w:eastAsia="Times New Roman" w:hAnsi="Arial" w:cs="Arial"/>
          <w:sz w:val="24"/>
          <w:szCs w:val="24"/>
          <w:lang w:val="es-ES_tradnl" w:eastAsia="es-ES"/>
        </w:rPr>
        <w:t>Estas estrategias se desarrollan a lo largo del curso de manera tanto explícita como implícita. El objetivo principal de algunas actividades es mostrar claramente a los alumnos cómo aprender, cómo repasar, cómo comprobar su progreso y cómo desarrollar estrategias adecuadas para utilizar eficazmente las destrezas lingüísticas.</w:t>
      </w:r>
    </w:p>
    <w:p w14:paraId="6C663C10" w14:textId="6DC1F6D1" w:rsidR="00B7657A" w:rsidRPr="008163E1" w:rsidRDefault="00572F3F" w:rsidP="008163E1">
      <w:pPr>
        <w:spacing w:after="0" w:line="360" w:lineRule="auto"/>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t>Otras tareas y ejercicios incluidos en los materiales, más algunas sugerencias para actividades de extensión incluidas en la guía didáctica, fomentan estas destrezas de forma implícita, y ayudan a los alumnos a entender cómo pueden conseguir ser buenos aprendices de lenguas extranjeras</w:t>
      </w:r>
    </w:p>
    <w:p w14:paraId="5D90733B" w14:textId="77777777" w:rsidR="007C216A" w:rsidRPr="007C216A" w:rsidRDefault="007C216A" w:rsidP="007C216A">
      <w:pPr>
        <w:tabs>
          <w:tab w:val="left" w:pos="851"/>
        </w:tabs>
        <w:spacing w:after="0" w:line="360" w:lineRule="auto"/>
        <w:ind w:left="1565"/>
        <w:rPr>
          <w:rFonts w:ascii="Arial" w:hAnsi="Arial" w:cs="Arial"/>
          <w:b/>
          <w:sz w:val="24"/>
          <w:szCs w:val="24"/>
        </w:rPr>
      </w:pPr>
    </w:p>
    <w:p w14:paraId="1DC90946" w14:textId="7A9D28BE" w:rsidR="00884B5E" w:rsidRPr="002645A7" w:rsidRDefault="00884B5E" w:rsidP="000102C0">
      <w:pPr>
        <w:numPr>
          <w:ilvl w:val="0"/>
          <w:numId w:val="4"/>
        </w:numPr>
        <w:tabs>
          <w:tab w:val="left" w:pos="851"/>
        </w:tabs>
        <w:spacing w:after="0" w:line="360" w:lineRule="auto"/>
        <w:rPr>
          <w:rFonts w:ascii="Arial" w:hAnsi="Arial" w:cs="Arial"/>
          <w:b/>
          <w:sz w:val="24"/>
          <w:szCs w:val="24"/>
        </w:rPr>
      </w:pPr>
      <w:r>
        <w:rPr>
          <w:rFonts w:ascii="Arial" w:hAnsi="Arial" w:cs="Arial"/>
          <w:sz w:val="24"/>
          <w:szCs w:val="24"/>
        </w:rPr>
        <w:t>RECURSOS DIDÁCTICOS Y MATERIALES CURRICULARES</w:t>
      </w:r>
    </w:p>
    <w:p w14:paraId="4475851E" w14:textId="77777777" w:rsidR="002645A7" w:rsidRPr="002645A7" w:rsidRDefault="002645A7" w:rsidP="002645A7">
      <w:pPr>
        <w:spacing w:after="0" w:line="360" w:lineRule="auto"/>
        <w:rPr>
          <w:rFonts w:ascii="Arial" w:eastAsia="Times New Roman" w:hAnsi="Arial" w:cs="Arial"/>
          <w:sz w:val="24"/>
          <w:szCs w:val="24"/>
          <w:lang w:eastAsia="es-ES"/>
        </w:rPr>
      </w:pPr>
      <w:r w:rsidRPr="002645A7">
        <w:rPr>
          <w:rFonts w:ascii="Arial" w:eastAsia="Times New Roman" w:hAnsi="Arial" w:cs="Arial"/>
          <w:sz w:val="24"/>
          <w:szCs w:val="24"/>
          <w:lang w:eastAsia="es-ES"/>
        </w:rPr>
        <w:t xml:space="preserve">Para llevar a cabo el proceso de adquisición de un idioma es de vital importancia la selección de los recursos didácticos más adecuados a nuestro alumnado. Por ello se han intentado </w:t>
      </w:r>
      <w:r w:rsidRPr="002645A7">
        <w:rPr>
          <w:rFonts w:ascii="Arial" w:eastAsia="Times New Roman" w:hAnsi="Arial" w:cs="Arial"/>
          <w:sz w:val="24"/>
          <w:szCs w:val="24"/>
          <w:lang w:eastAsia="es-ES"/>
        </w:rPr>
        <w:lastRenderedPageBreak/>
        <w:t>buscar materiales que resulten atractivos, variados y cuyo contenido sea significativo para el alumnado.</w:t>
      </w:r>
    </w:p>
    <w:p w14:paraId="6B809CB3" w14:textId="77777777" w:rsidR="002645A7" w:rsidRPr="002645A7" w:rsidRDefault="002645A7" w:rsidP="002645A7">
      <w:pPr>
        <w:spacing w:after="0" w:line="360" w:lineRule="auto"/>
        <w:rPr>
          <w:rFonts w:ascii="Arial" w:eastAsia="Times New Roman" w:hAnsi="Arial" w:cs="Arial"/>
          <w:sz w:val="24"/>
          <w:szCs w:val="24"/>
          <w:lang w:eastAsia="es-ES"/>
        </w:rPr>
      </w:pPr>
      <w:r w:rsidRPr="002645A7">
        <w:rPr>
          <w:rFonts w:ascii="Arial" w:eastAsia="Times New Roman" w:hAnsi="Arial" w:cs="Arial"/>
          <w:sz w:val="24"/>
          <w:szCs w:val="24"/>
          <w:lang w:eastAsia="es-ES"/>
        </w:rPr>
        <w:t xml:space="preserve">A continuación mostramos una relación de los recursos y los materiales seleccionados: </w:t>
      </w:r>
    </w:p>
    <w:p w14:paraId="40085FD6" w14:textId="1D9DE20F" w:rsidR="002645A7" w:rsidRPr="002645A7" w:rsidRDefault="002645A7" w:rsidP="000102C0">
      <w:pPr>
        <w:numPr>
          <w:ilvl w:val="0"/>
          <w:numId w:val="5"/>
        </w:numPr>
        <w:spacing w:after="0" w:line="360" w:lineRule="auto"/>
        <w:ind w:left="426"/>
        <w:jc w:val="both"/>
        <w:rPr>
          <w:rFonts w:ascii="Arial" w:eastAsia="Times New Roman" w:hAnsi="Arial" w:cs="Arial"/>
          <w:sz w:val="24"/>
          <w:szCs w:val="24"/>
          <w:lang w:val="en-GB" w:eastAsia="es-ES"/>
        </w:rPr>
      </w:pPr>
      <w:r w:rsidRPr="002645A7">
        <w:rPr>
          <w:rFonts w:ascii="Arial" w:eastAsia="Times New Roman" w:hAnsi="Arial" w:cs="Arial"/>
          <w:sz w:val="24"/>
          <w:szCs w:val="24"/>
          <w:lang w:val="en-GB" w:eastAsia="es-ES"/>
        </w:rPr>
        <w:t xml:space="preserve">Guía del profesor </w:t>
      </w:r>
      <w:r w:rsidRPr="002645A7">
        <w:rPr>
          <w:rFonts w:ascii="Arial" w:eastAsia="Times New Roman" w:hAnsi="Arial" w:cs="Arial"/>
          <w:b/>
          <w:sz w:val="24"/>
          <w:szCs w:val="24"/>
          <w:lang w:val="en-GB" w:eastAsia="es-ES"/>
        </w:rPr>
        <w:t>New English in Use ESO 3</w:t>
      </w:r>
      <w:r>
        <w:rPr>
          <w:rFonts w:ascii="Arial" w:eastAsia="Times New Roman" w:hAnsi="Arial" w:cs="Arial"/>
          <w:b/>
          <w:sz w:val="24"/>
          <w:szCs w:val="24"/>
          <w:lang w:val="en-GB" w:eastAsia="es-ES"/>
        </w:rPr>
        <w:t xml:space="preserve"> y 4</w:t>
      </w:r>
    </w:p>
    <w:p w14:paraId="1C51624C" w14:textId="4CF61A56" w:rsidR="002645A7" w:rsidRPr="002645A7" w:rsidRDefault="002645A7" w:rsidP="000102C0">
      <w:pPr>
        <w:numPr>
          <w:ilvl w:val="0"/>
          <w:numId w:val="5"/>
        </w:numPr>
        <w:spacing w:after="0" w:line="360" w:lineRule="auto"/>
        <w:ind w:left="426"/>
        <w:jc w:val="both"/>
        <w:rPr>
          <w:rFonts w:ascii="Arial" w:eastAsia="Times New Roman" w:hAnsi="Arial" w:cs="Arial"/>
          <w:sz w:val="24"/>
          <w:szCs w:val="24"/>
          <w:lang w:val="en-GB" w:eastAsia="es-ES"/>
        </w:rPr>
      </w:pPr>
      <w:r w:rsidRPr="002645A7">
        <w:rPr>
          <w:rFonts w:ascii="Arial" w:eastAsia="Times New Roman" w:hAnsi="Arial" w:cs="Arial"/>
          <w:sz w:val="24"/>
          <w:szCs w:val="24"/>
          <w:lang w:eastAsia="es-ES"/>
        </w:rPr>
        <w:t xml:space="preserve">Libro de texto </w:t>
      </w:r>
      <w:r w:rsidRPr="002645A7">
        <w:rPr>
          <w:rFonts w:ascii="Arial" w:eastAsia="Times New Roman" w:hAnsi="Arial" w:cs="Arial"/>
          <w:b/>
          <w:sz w:val="24"/>
          <w:szCs w:val="24"/>
          <w:lang w:eastAsia="es-ES"/>
        </w:rPr>
        <w:t xml:space="preserve">New English in Use ESO </w:t>
      </w:r>
      <w:r w:rsidRPr="002645A7">
        <w:rPr>
          <w:rFonts w:ascii="Arial" w:eastAsia="Times New Roman" w:hAnsi="Arial" w:cs="Arial"/>
          <w:b/>
          <w:sz w:val="24"/>
          <w:szCs w:val="24"/>
          <w:lang w:val="en-GB" w:eastAsia="es-ES"/>
        </w:rPr>
        <w:t>3</w:t>
      </w:r>
      <w:r>
        <w:rPr>
          <w:rFonts w:ascii="Arial" w:eastAsia="Times New Roman" w:hAnsi="Arial" w:cs="Arial"/>
          <w:b/>
          <w:sz w:val="24"/>
          <w:szCs w:val="24"/>
          <w:lang w:val="en-GB" w:eastAsia="es-ES"/>
        </w:rPr>
        <w:t xml:space="preserve"> y 4</w:t>
      </w:r>
    </w:p>
    <w:p w14:paraId="7934B102" w14:textId="4B9EB662" w:rsidR="002645A7" w:rsidRPr="00496284" w:rsidRDefault="002645A7" w:rsidP="000102C0">
      <w:pPr>
        <w:numPr>
          <w:ilvl w:val="0"/>
          <w:numId w:val="5"/>
        </w:numPr>
        <w:spacing w:after="0" w:line="360" w:lineRule="auto"/>
        <w:ind w:left="426"/>
        <w:jc w:val="both"/>
        <w:rPr>
          <w:rFonts w:ascii="Arial" w:eastAsia="Times New Roman" w:hAnsi="Arial" w:cs="Arial"/>
          <w:sz w:val="24"/>
          <w:szCs w:val="24"/>
          <w:lang w:val="en-GB" w:eastAsia="es-ES"/>
        </w:rPr>
      </w:pPr>
      <w:r w:rsidRPr="002645A7">
        <w:rPr>
          <w:rFonts w:ascii="Arial" w:eastAsia="Times New Roman" w:hAnsi="Arial" w:cs="Arial"/>
          <w:b/>
          <w:sz w:val="24"/>
          <w:szCs w:val="24"/>
          <w:lang w:val="en-GB" w:eastAsia="es-ES"/>
        </w:rPr>
        <w:t>Workbook New English in Use</w:t>
      </w:r>
      <w:r w:rsidR="00496284">
        <w:rPr>
          <w:rFonts w:ascii="Arial" w:eastAsia="Times New Roman" w:hAnsi="Arial" w:cs="Arial"/>
          <w:b/>
          <w:sz w:val="24"/>
          <w:szCs w:val="24"/>
          <w:lang w:val="en-GB" w:eastAsia="es-ES"/>
        </w:rPr>
        <w:t xml:space="preserve"> </w:t>
      </w:r>
      <w:r w:rsidRPr="002645A7">
        <w:rPr>
          <w:rFonts w:ascii="Arial" w:eastAsia="Times New Roman" w:hAnsi="Arial" w:cs="Arial"/>
          <w:b/>
          <w:sz w:val="24"/>
          <w:szCs w:val="24"/>
          <w:lang w:val="en-GB" w:eastAsia="es-ES"/>
        </w:rPr>
        <w:t>3</w:t>
      </w:r>
      <w:r>
        <w:rPr>
          <w:rFonts w:ascii="Arial" w:eastAsia="Times New Roman" w:hAnsi="Arial" w:cs="Arial"/>
          <w:b/>
          <w:sz w:val="24"/>
          <w:szCs w:val="24"/>
          <w:lang w:val="en-GB" w:eastAsia="es-ES"/>
        </w:rPr>
        <w:t xml:space="preserve"> y 4</w:t>
      </w:r>
    </w:p>
    <w:p w14:paraId="1570DABF" w14:textId="290A2774" w:rsidR="007F57AD" w:rsidRDefault="007F57AD" w:rsidP="000102C0">
      <w:pPr>
        <w:numPr>
          <w:ilvl w:val="0"/>
          <w:numId w:val="5"/>
        </w:numPr>
        <w:spacing w:after="0" w:line="360" w:lineRule="auto"/>
        <w:ind w:left="426"/>
        <w:jc w:val="both"/>
        <w:rPr>
          <w:rFonts w:ascii="Arial" w:eastAsia="Times New Roman" w:hAnsi="Arial" w:cs="Arial"/>
          <w:sz w:val="24"/>
          <w:szCs w:val="24"/>
          <w:lang w:eastAsia="es-ES"/>
        </w:rPr>
      </w:pPr>
      <w:r>
        <w:rPr>
          <w:rFonts w:ascii="Arial" w:eastAsia="Times New Roman" w:hAnsi="Arial" w:cs="Arial"/>
          <w:sz w:val="24"/>
          <w:szCs w:val="24"/>
          <w:lang w:eastAsia="es-ES"/>
        </w:rPr>
        <w:t>Lecturas adaptadas (incluidas en el apartado 9)</w:t>
      </w:r>
    </w:p>
    <w:p w14:paraId="586670C6" w14:textId="008BFCE0" w:rsidR="002645A7" w:rsidRPr="002645A7" w:rsidRDefault="002645A7" w:rsidP="000102C0">
      <w:pPr>
        <w:numPr>
          <w:ilvl w:val="0"/>
          <w:numId w:val="5"/>
        </w:numPr>
        <w:spacing w:after="0" w:line="360" w:lineRule="auto"/>
        <w:ind w:left="426"/>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t>CDs de audio de los métodos arriba indicados</w:t>
      </w:r>
    </w:p>
    <w:p w14:paraId="6D012E0C" w14:textId="77777777" w:rsidR="002645A7" w:rsidRPr="002645A7" w:rsidRDefault="002645A7" w:rsidP="000102C0">
      <w:pPr>
        <w:numPr>
          <w:ilvl w:val="0"/>
          <w:numId w:val="5"/>
        </w:numPr>
        <w:spacing w:after="0" w:line="360" w:lineRule="auto"/>
        <w:ind w:left="426"/>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t>DVD de los métodos arriba indicados</w:t>
      </w:r>
    </w:p>
    <w:p w14:paraId="6150858F" w14:textId="77777777" w:rsidR="002645A7" w:rsidRPr="002645A7" w:rsidRDefault="002645A7" w:rsidP="000102C0">
      <w:pPr>
        <w:numPr>
          <w:ilvl w:val="0"/>
          <w:numId w:val="5"/>
        </w:numPr>
        <w:spacing w:after="0" w:line="360" w:lineRule="auto"/>
        <w:ind w:left="426"/>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t>Libros de lectura adaptada con CD de audio.</w:t>
      </w:r>
    </w:p>
    <w:p w14:paraId="69209AE2" w14:textId="77777777" w:rsidR="002645A7" w:rsidRPr="002645A7" w:rsidRDefault="002645A7" w:rsidP="000102C0">
      <w:pPr>
        <w:numPr>
          <w:ilvl w:val="0"/>
          <w:numId w:val="5"/>
        </w:numPr>
        <w:spacing w:after="0" w:line="360" w:lineRule="auto"/>
        <w:ind w:left="426"/>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t>DVDs de películas en versión original con subtítulos en inglés o español</w:t>
      </w:r>
    </w:p>
    <w:p w14:paraId="22E2CB70" w14:textId="77777777" w:rsidR="002645A7" w:rsidRPr="002645A7" w:rsidRDefault="002645A7" w:rsidP="000102C0">
      <w:pPr>
        <w:numPr>
          <w:ilvl w:val="0"/>
          <w:numId w:val="5"/>
        </w:numPr>
        <w:spacing w:after="0" w:line="360" w:lineRule="auto"/>
        <w:ind w:left="426"/>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t>CDs para práctica de contenidos conceptuales</w:t>
      </w:r>
    </w:p>
    <w:p w14:paraId="71A33A69" w14:textId="77777777" w:rsidR="002645A7" w:rsidRPr="002645A7" w:rsidRDefault="002645A7" w:rsidP="000102C0">
      <w:pPr>
        <w:numPr>
          <w:ilvl w:val="0"/>
          <w:numId w:val="5"/>
        </w:numPr>
        <w:spacing w:after="0" w:line="360" w:lineRule="auto"/>
        <w:ind w:hanging="294"/>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t>Fotocopias u otros soportes con crucigramas, juegos, artículos, ejercicios, recetas de cocina...</w:t>
      </w:r>
    </w:p>
    <w:p w14:paraId="1E04CD3A" w14:textId="77777777" w:rsidR="002645A7" w:rsidRPr="002645A7" w:rsidRDefault="002645A7" w:rsidP="000102C0">
      <w:pPr>
        <w:numPr>
          <w:ilvl w:val="0"/>
          <w:numId w:val="5"/>
        </w:numPr>
        <w:spacing w:after="0" w:line="360" w:lineRule="auto"/>
        <w:ind w:hanging="294"/>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t>Reproductores de CD, DVD y Pizarra Digital Interactiva.</w:t>
      </w:r>
    </w:p>
    <w:p w14:paraId="3941DFF2" w14:textId="77777777" w:rsidR="002645A7" w:rsidRPr="002645A7" w:rsidRDefault="002645A7" w:rsidP="000102C0">
      <w:pPr>
        <w:numPr>
          <w:ilvl w:val="0"/>
          <w:numId w:val="5"/>
        </w:numPr>
        <w:spacing w:after="0" w:line="360" w:lineRule="auto"/>
        <w:ind w:hanging="294"/>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t>Materiales relacionados con la celebración de ciertas festividades de los países de habla inglesa: Halloween, Christmas, Saint Valentine, entre otros.</w:t>
      </w:r>
    </w:p>
    <w:p w14:paraId="2F391165" w14:textId="734AF4BC" w:rsidR="002645A7" w:rsidRDefault="00A11252" w:rsidP="000102C0">
      <w:pPr>
        <w:numPr>
          <w:ilvl w:val="0"/>
          <w:numId w:val="5"/>
        </w:numPr>
        <w:spacing w:after="0" w:line="360" w:lineRule="auto"/>
        <w:ind w:hanging="294"/>
        <w:jc w:val="both"/>
        <w:rPr>
          <w:rFonts w:ascii="Arial" w:eastAsia="Times New Roman" w:hAnsi="Arial" w:cs="Arial"/>
          <w:sz w:val="24"/>
          <w:szCs w:val="24"/>
          <w:lang w:eastAsia="es-ES"/>
        </w:rPr>
      </w:pPr>
      <w:r>
        <w:rPr>
          <w:rFonts w:ascii="Arial" w:eastAsia="Times New Roman" w:hAnsi="Arial" w:cs="Arial"/>
          <w:sz w:val="24"/>
          <w:szCs w:val="24"/>
          <w:lang w:eastAsia="es-ES"/>
        </w:rPr>
        <w:t>Microsoft Teams</w:t>
      </w:r>
    </w:p>
    <w:p w14:paraId="675998E2" w14:textId="7A39573F" w:rsidR="00A11252" w:rsidRDefault="00A11252" w:rsidP="000102C0">
      <w:pPr>
        <w:numPr>
          <w:ilvl w:val="0"/>
          <w:numId w:val="5"/>
        </w:numPr>
        <w:spacing w:after="0" w:line="360" w:lineRule="auto"/>
        <w:ind w:hanging="294"/>
        <w:jc w:val="both"/>
        <w:rPr>
          <w:rFonts w:ascii="Arial" w:eastAsia="Times New Roman" w:hAnsi="Arial" w:cs="Arial"/>
          <w:sz w:val="24"/>
          <w:szCs w:val="24"/>
          <w:lang w:eastAsia="es-ES"/>
        </w:rPr>
      </w:pPr>
      <w:r>
        <w:rPr>
          <w:rFonts w:ascii="Arial" w:eastAsia="Times New Roman" w:hAnsi="Arial" w:cs="Arial"/>
          <w:sz w:val="24"/>
          <w:szCs w:val="24"/>
          <w:lang w:eastAsia="es-ES"/>
        </w:rPr>
        <w:t>Materiales elaborados por el profesorado, incluyendo listados de oraciones de 1º y 2º y sus correspondientes audios.</w:t>
      </w:r>
    </w:p>
    <w:p w14:paraId="1D9BB9F3" w14:textId="04D50008" w:rsidR="00A11252" w:rsidRPr="002645A7" w:rsidRDefault="00A11252" w:rsidP="000102C0">
      <w:pPr>
        <w:numPr>
          <w:ilvl w:val="0"/>
          <w:numId w:val="5"/>
        </w:numPr>
        <w:spacing w:after="0" w:line="360" w:lineRule="auto"/>
        <w:ind w:hanging="294"/>
        <w:jc w:val="both"/>
        <w:rPr>
          <w:rFonts w:ascii="Arial" w:eastAsia="Times New Roman" w:hAnsi="Arial" w:cs="Arial"/>
          <w:sz w:val="24"/>
          <w:szCs w:val="24"/>
          <w:lang w:eastAsia="es-ES"/>
        </w:rPr>
      </w:pPr>
      <w:r>
        <w:rPr>
          <w:rFonts w:ascii="Arial" w:eastAsia="Times New Roman" w:hAnsi="Arial" w:cs="Arial"/>
          <w:sz w:val="24"/>
          <w:szCs w:val="24"/>
          <w:lang w:eastAsia="es-ES"/>
        </w:rPr>
        <w:t>Microsoft Teams.</w:t>
      </w:r>
    </w:p>
    <w:p w14:paraId="3B5D184C" w14:textId="77777777" w:rsidR="002645A7" w:rsidRPr="002645A7" w:rsidRDefault="002645A7" w:rsidP="000102C0">
      <w:pPr>
        <w:numPr>
          <w:ilvl w:val="0"/>
          <w:numId w:val="5"/>
        </w:numPr>
        <w:spacing w:after="0" w:line="360" w:lineRule="auto"/>
        <w:ind w:hanging="294"/>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t>Biblioteca escolar.</w:t>
      </w:r>
    </w:p>
    <w:p w14:paraId="7D79F5D2" w14:textId="77777777" w:rsidR="002645A7" w:rsidRPr="002645A7" w:rsidRDefault="002645A7" w:rsidP="000102C0">
      <w:pPr>
        <w:numPr>
          <w:ilvl w:val="0"/>
          <w:numId w:val="5"/>
        </w:numPr>
        <w:spacing w:after="0" w:line="360" w:lineRule="auto"/>
        <w:ind w:hanging="294"/>
        <w:jc w:val="both"/>
        <w:rPr>
          <w:rFonts w:ascii="Arial" w:eastAsia="Times New Roman" w:hAnsi="Arial" w:cs="Arial"/>
          <w:sz w:val="24"/>
          <w:szCs w:val="24"/>
          <w:lang w:eastAsia="es-ES"/>
        </w:rPr>
      </w:pPr>
      <w:r w:rsidRPr="002645A7">
        <w:rPr>
          <w:rFonts w:ascii="Arial" w:eastAsia="Times New Roman" w:hAnsi="Arial" w:cs="Arial"/>
          <w:sz w:val="24"/>
          <w:szCs w:val="24"/>
          <w:lang w:eastAsia="es-ES"/>
        </w:rPr>
        <w:t xml:space="preserve">Cualquier otro material no contemplado en el listado anterior, pero que se torne accesible </w:t>
      </w:r>
      <w:r w:rsidR="00690845">
        <w:rPr>
          <w:rFonts w:ascii="Arial" w:eastAsia="Times New Roman" w:hAnsi="Arial" w:cs="Arial"/>
          <w:sz w:val="24"/>
          <w:szCs w:val="24"/>
          <w:lang w:eastAsia="es-ES"/>
        </w:rPr>
        <w:t xml:space="preserve">y/ o necesario </w:t>
      </w:r>
      <w:r w:rsidRPr="002645A7">
        <w:rPr>
          <w:rFonts w:ascii="Arial" w:eastAsia="Times New Roman" w:hAnsi="Arial" w:cs="Arial"/>
          <w:sz w:val="24"/>
          <w:szCs w:val="24"/>
          <w:lang w:eastAsia="es-ES"/>
        </w:rPr>
        <w:t>durante el desarrollo del curso escolar.</w:t>
      </w:r>
    </w:p>
    <w:p w14:paraId="4AD86DCD" w14:textId="77777777" w:rsidR="002645A7" w:rsidRDefault="002645A7" w:rsidP="002645A7">
      <w:pPr>
        <w:tabs>
          <w:tab w:val="left" w:pos="851"/>
        </w:tabs>
        <w:spacing w:after="0" w:line="360" w:lineRule="auto"/>
        <w:rPr>
          <w:rFonts w:ascii="Arial" w:hAnsi="Arial" w:cs="Arial"/>
          <w:b/>
          <w:sz w:val="24"/>
          <w:szCs w:val="24"/>
        </w:rPr>
      </w:pPr>
    </w:p>
    <w:p w14:paraId="128FE71B" w14:textId="77777777" w:rsidR="007C216A" w:rsidRDefault="007C216A" w:rsidP="00F63A89">
      <w:pPr>
        <w:tabs>
          <w:tab w:val="left" w:pos="709"/>
        </w:tabs>
        <w:ind w:left="720"/>
        <w:rPr>
          <w:rFonts w:ascii="Arial" w:hAnsi="Arial" w:cs="Arial"/>
          <w:b/>
          <w:sz w:val="24"/>
          <w:szCs w:val="24"/>
        </w:rPr>
      </w:pPr>
    </w:p>
    <w:p w14:paraId="15FD44F8" w14:textId="77777777" w:rsidR="007C216A" w:rsidRDefault="007C216A" w:rsidP="00F63A89">
      <w:pPr>
        <w:tabs>
          <w:tab w:val="left" w:pos="709"/>
        </w:tabs>
        <w:ind w:left="720"/>
        <w:rPr>
          <w:rFonts w:ascii="Arial" w:hAnsi="Arial" w:cs="Arial"/>
          <w:b/>
          <w:sz w:val="24"/>
          <w:szCs w:val="24"/>
        </w:rPr>
      </w:pPr>
    </w:p>
    <w:p w14:paraId="61BFB5CF" w14:textId="77777777" w:rsidR="007C216A" w:rsidRDefault="007C216A" w:rsidP="00F63A89">
      <w:pPr>
        <w:tabs>
          <w:tab w:val="left" w:pos="709"/>
        </w:tabs>
        <w:ind w:left="720"/>
        <w:rPr>
          <w:rFonts w:ascii="Arial" w:hAnsi="Arial" w:cs="Arial"/>
          <w:b/>
          <w:sz w:val="24"/>
          <w:szCs w:val="24"/>
        </w:rPr>
      </w:pPr>
    </w:p>
    <w:p w14:paraId="514CA526" w14:textId="421AEDE6" w:rsidR="007C216A" w:rsidRDefault="007C216A" w:rsidP="00F63A89">
      <w:pPr>
        <w:tabs>
          <w:tab w:val="left" w:pos="709"/>
        </w:tabs>
        <w:ind w:left="720"/>
        <w:rPr>
          <w:rFonts w:ascii="Arial" w:hAnsi="Arial" w:cs="Arial"/>
          <w:b/>
          <w:sz w:val="24"/>
          <w:szCs w:val="24"/>
        </w:rPr>
      </w:pPr>
    </w:p>
    <w:p w14:paraId="1E2576C2" w14:textId="77777777" w:rsidR="00D5065D" w:rsidRDefault="00D5065D" w:rsidP="00F63A89">
      <w:pPr>
        <w:tabs>
          <w:tab w:val="left" w:pos="709"/>
        </w:tabs>
        <w:ind w:left="720"/>
        <w:rPr>
          <w:rFonts w:ascii="Arial" w:hAnsi="Arial" w:cs="Arial"/>
          <w:b/>
          <w:sz w:val="24"/>
          <w:szCs w:val="24"/>
        </w:rPr>
      </w:pPr>
    </w:p>
    <w:p w14:paraId="7A6ED4FF" w14:textId="77777777" w:rsidR="00A11252" w:rsidRDefault="00A11252" w:rsidP="00F63A89">
      <w:pPr>
        <w:tabs>
          <w:tab w:val="left" w:pos="709"/>
        </w:tabs>
        <w:ind w:left="720"/>
        <w:rPr>
          <w:rFonts w:ascii="Arial" w:hAnsi="Arial" w:cs="Arial"/>
          <w:b/>
          <w:sz w:val="24"/>
          <w:szCs w:val="24"/>
        </w:rPr>
      </w:pPr>
    </w:p>
    <w:p w14:paraId="6BF93CB1" w14:textId="12AEA716" w:rsidR="00F63A89" w:rsidRDefault="0039145F" w:rsidP="008163E1">
      <w:pPr>
        <w:tabs>
          <w:tab w:val="left" w:pos="709"/>
        </w:tabs>
        <w:rPr>
          <w:rFonts w:ascii="Arial" w:hAnsi="Arial" w:cs="Arial"/>
          <w:b/>
          <w:sz w:val="24"/>
          <w:szCs w:val="24"/>
        </w:rPr>
      </w:pPr>
      <w:r>
        <w:rPr>
          <w:rFonts w:ascii="Arial" w:hAnsi="Arial" w:cs="Arial"/>
          <w:b/>
          <w:sz w:val="24"/>
          <w:szCs w:val="24"/>
        </w:rPr>
        <w:lastRenderedPageBreak/>
        <w:t xml:space="preserve">5. ORGANIZACIÓN, SECUENCIACIÓN Y TEMPORALIZACIÓN DE CONTENIDOS Y CRITERIOS DE </w:t>
      </w:r>
      <w:r w:rsidR="00F146E6">
        <w:rPr>
          <w:rFonts w:ascii="Arial" w:hAnsi="Arial" w:cs="Arial"/>
          <w:b/>
          <w:sz w:val="24"/>
          <w:szCs w:val="24"/>
        </w:rPr>
        <w:t>EVALUACIÓN.</w:t>
      </w:r>
    </w:p>
    <w:p w14:paraId="539A4FBB" w14:textId="77777777" w:rsidR="0039145F" w:rsidRDefault="0039145F" w:rsidP="00F63A89">
      <w:pPr>
        <w:tabs>
          <w:tab w:val="left" w:pos="709"/>
        </w:tabs>
        <w:ind w:left="720"/>
        <w:rPr>
          <w:rFonts w:ascii="Arial" w:hAnsi="Arial" w:cs="Arial"/>
          <w:b/>
          <w:shadow/>
          <w:sz w:val="24"/>
          <w:szCs w:val="24"/>
          <w:u w:val="double"/>
        </w:rPr>
      </w:pPr>
      <w:r>
        <w:rPr>
          <w:rFonts w:ascii="Arial" w:hAnsi="Arial" w:cs="Arial"/>
          <w:b/>
          <w:sz w:val="24"/>
          <w:szCs w:val="24"/>
        </w:rPr>
        <w:t xml:space="preserve">  </w:t>
      </w:r>
      <w:r w:rsidRPr="00F63A89">
        <w:rPr>
          <w:rFonts w:ascii="Arial" w:hAnsi="Arial" w:cs="Arial"/>
          <w:b/>
          <w:shadow/>
          <w:sz w:val="24"/>
          <w:szCs w:val="24"/>
          <w:u w:val="double"/>
        </w:rPr>
        <w:t>1º ESO</w:t>
      </w:r>
    </w:p>
    <w:tbl>
      <w:tblPr>
        <w:tblW w:w="0" w:type="auto"/>
        <w:tblInd w:w="-689" w:type="dxa"/>
        <w:tblLayout w:type="fixed"/>
        <w:tblLook w:val="0000" w:firstRow="0" w:lastRow="0" w:firstColumn="0" w:lastColumn="0" w:noHBand="0" w:noVBand="0"/>
      </w:tblPr>
      <w:tblGrid>
        <w:gridCol w:w="1840"/>
        <w:gridCol w:w="1922"/>
        <w:gridCol w:w="2238"/>
        <w:gridCol w:w="135"/>
        <w:gridCol w:w="2310"/>
        <w:gridCol w:w="2221"/>
      </w:tblGrid>
      <w:tr w:rsidR="00F63A89" w:rsidRPr="00F63A89" w14:paraId="28BFA6F1" w14:textId="77777777" w:rsidTr="00F63A89">
        <w:tc>
          <w:tcPr>
            <w:tcW w:w="1840" w:type="dxa"/>
            <w:tcBorders>
              <w:top w:val="single" w:sz="4" w:space="0" w:color="000000"/>
              <w:left w:val="single" w:sz="4" w:space="0" w:color="000000"/>
              <w:bottom w:val="single" w:sz="4" w:space="0" w:color="000000"/>
            </w:tcBorders>
            <w:shd w:val="clear" w:color="auto" w:fill="auto"/>
            <w:vAlign w:val="center"/>
          </w:tcPr>
          <w:p w14:paraId="61F19578"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Contenidos</w:t>
            </w:r>
          </w:p>
        </w:tc>
        <w:tc>
          <w:tcPr>
            <w:tcW w:w="1922" w:type="dxa"/>
            <w:tcBorders>
              <w:top w:val="single" w:sz="4" w:space="0" w:color="000000"/>
              <w:left w:val="single" w:sz="4" w:space="0" w:color="000000"/>
              <w:bottom w:val="single" w:sz="4" w:space="0" w:color="000000"/>
            </w:tcBorders>
            <w:shd w:val="clear" w:color="auto" w:fill="auto"/>
            <w:vAlign w:val="center"/>
          </w:tcPr>
          <w:p w14:paraId="0C0002F3"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Criterios de evaluación</w:t>
            </w:r>
          </w:p>
        </w:tc>
        <w:tc>
          <w:tcPr>
            <w:tcW w:w="2373" w:type="dxa"/>
            <w:gridSpan w:val="2"/>
            <w:tcBorders>
              <w:top w:val="single" w:sz="4" w:space="0" w:color="000000"/>
              <w:left w:val="single" w:sz="4" w:space="0" w:color="000000"/>
              <w:bottom w:val="single" w:sz="4" w:space="0" w:color="000000"/>
            </w:tcBorders>
            <w:shd w:val="clear" w:color="auto" w:fill="auto"/>
            <w:vAlign w:val="center"/>
          </w:tcPr>
          <w:p w14:paraId="777DDC65"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Indicadores</w:t>
            </w:r>
          </w:p>
        </w:tc>
        <w:tc>
          <w:tcPr>
            <w:tcW w:w="2310" w:type="dxa"/>
            <w:tcBorders>
              <w:top w:val="single" w:sz="4" w:space="0" w:color="000000"/>
              <w:left w:val="single" w:sz="4" w:space="0" w:color="000000"/>
              <w:bottom w:val="single" w:sz="4" w:space="0" w:color="000000"/>
            </w:tcBorders>
            <w:shd w:val="clear" w:color="auto" w:fill="auto"/>
            <w:vAlign w:val="center"/>
          </w:tcPr>
          <w:p w14:paraId="327D10C5"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Estándares de aprendizaje evaluables</w:t>
            </w: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915A2"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Instrumentos de evaluación **</w:t>
            </w:r>
          </w:p>
        </w:tc>
      </w:tr>
      <w:tr w:rsidR="00F63A89" w:rsidRPr="00F63A89" w14:paraId="32944CE8" w14:textId="77777777" w:rsidTr="00F63A89">
        <w:tc>
          <w:tcPr>
            <w:tcW w:w="6000" w:type="dxa"/>
            <w:gridSpan w:val="3"/>
            <w:tcBorders>
              <w:top w:val="single" w:sz="4" w:space="0" w:color="000000"/>
              <w:left w:val="single" w:sz="4" w:space="0" w:color="000000"/>
              <w:bottom w:val="single" w:sz="4" w:space="0" w:color="000000"/>
            </w:tcBorders>
            <w:shd w:val="clear" w:color="auto" w:fill="auto"/>
            <w:vAlign w:val="center"/>
          </w:tcPr>
          <w:p w14:paraId="5B744325"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color w:val="000000"/>
                <w:w w:val="114"/>
                <w:sz w:val="20"/>
                <w:szCs w:val="20"/>
                <w:lang w:eastAsia="es-ES_tradnl"/>
              </w:rPr>
              <w:t>Bloque</w:t>
            </w:r>
            <w:r w:rsidRPr="00F63A89">
              <w:rPr>
                <w:rFonts w:ascii="Times New Roman" w:eastAsia="Times New Roman" w:hAnsi="Times New Roman"/>
                <w:color w:val="000000"/>
                <w:spacing w:val="4"/>
                <w:w w:val="114"/>
                <w:sz w:val="20"/>
                <w:szCs w:val="20"/>
                <w:lang w:eastAsia="es-ES_tradnl"/>
              </w:rPr>
              <w:t xml:space="preserve"> </w:t>
            </w:r>
            <w:r w:rsidRPr="00F63A89">
              <w:rPr>
                <w:rFonts w:ascii="Times New Roman" w:eastAsia="Times New Roman" w:hAnsi="Times New Roman"/>
                <w:color w:val="000000"/>
                <w:sz w:val="20"/>
                <w:szCs w:val="20"/>
                <w:lang w:eastAsia="es-ES_tradnl"/>
              </w:rPr>
              <w:t>1.</w:t>
            </w:r>
            <w:r w:rsidRPr="00F63A89">
              <w:rPr>
                <w:rFonts w:ascii="Times New Roman" w:eastAsia="Times New Roman" w:hAnsi="Times New Roman"/>
                <w:color w:val="000000"/>
                <w:spacing w:val="31"/>
                <w:sz w:val="20"/>
                <w:szCs w:val="20"/>
                <w:lang w:eastAsia="es-ES_tradnl"/>
              </w:rPr>
              <w:t xml:space="preserve"> </w:t>
            </w:r>
            <w:r w:rsidRPr="00F63A89">
              <w:rPr>
                <w:rFonts w:ascii="Times New Roman" w:eastAsia="Times New Roman" w:hAnsi="Times New Roman"/>
                <w:color w:val="000000"/>
                <w:w w:val="110"/>
                <w:sz w:val="20"/>
                <w:szCs w:val="20"/>
                <w:lang w:eastAsia="es-ES_tradnl"/>
              </w:rPr>
              <w:t>Comp</w:t>
            </w:r>
            <w:r w:rsidRPr="00F63A89">
              <w:rPr>
                <w:rFonts w:ascii="Times New Roman" w:eastAsia="Times New Roman" w:hAnsi="Times New Roman"/>
                <w:color w:val="000000"/>
                <w:spacing w:val="1"/>
                <w:w w:val="110"/>
                <w:sz w:val="20"/>
                <w:szCs w:val="20"/>
                <w:lang w:eastAsia="es-ES_tradnl"/>
              </w:rPr>
              <w:t>r</w:t>
            </w:r>
            <w:r w:rsidRPr="00F63A89">
              <w:rPr>
                <w:rFonts w:ascii="Times New Roman" w:eastAsia="Times New Roman" w:hAnsi="Times New Roman"/>
                <w:color w:val="000000"/>
                <w:w w:val="110"/>
                <w:sz w:val="20"/>
                <w:szCs w:val="20"/>
                <w:lang w:eastAsia="es-ES_tradnl"/>
              </w:rPr>
              <w:t>ensión</w:t>
            </w:r>
            <w:r w:rsidRPr="00F63A89">
              <w:rPr>
                <w:rFonts w:ascii="Times New Roman" w:eastAsia="Times New Roman" w:hAnsi="Times New Roman"/>
                <w:color w:val="000000"/>
                <w:spacing w:val="8"/>
                <w:w w:val="110"/>
                <w:sz w:val="20"/>
                <w:szCs w:val="20"/>
                <w:lang w:eastAsia="es-ES_tradnl"/>
              </w:rPr>
              <w:t xml:space="preserve"> </w:t>
            </w:r>
            <w:r w:rsidRPr="00F63A89">
              <w:rPr>
                <w:rFonts w:ascii="Times New Roman" w:eastAsia="Times New Roman" w:hAnsi="Times New Roman"/>
                <w:color w:val="000000"/>
                <w:sz w:val="20"/>
                <w:szCs w:val="20"/>
                <w:lang w:eastAsia="es-ES_tradnl"/>
              </w:rPr>
              <w:t xml:space="preserve">de </w:t>
            </w:r>
            <w:r w:rsidRPr="00F63A89">
              <w:rPr>
                <w:rFonts w:ascii="Times New Roman" w:eastAsia="Times New Roman" w:hAnsi="Times New Roman"/>
                <w:color w:val="000000"/>
                <w:w w:val="118"/>
                <w:sz w:val="20"/>
                <w:szCs w:val="20"/>
                <w:lang w:eastAsia="es-ES_tradnl"/>
              </w:rPr>
              <w:t>textos</w:t>
            </w:r>
            <w:r w:rsidRPr="00F63A89">
              <w:rPr>
                <w:rFonts w:ascii="Times New Roman" w:eastAsia="Times New Roman" w:hAnsi="Times New Roman"/>
                <w:color w:val="000000"/>
                <w:spacing w:val="-7"/>
                <w:w w:val="118"/>
                <w:sz w:val="20"/>
                <w:szCs w:val="20"/>
                <w:lang w:eastAsia="es-ES_tradnl"/>
              </w:rPr>
              <w:t xml:space="preserve"> </w:t>
            </w:r>
            <w:r w:rsidRPr="00F63A89">
              <w:rPr>
                <w:rFonts w:ascii="Times New Roman" w:eastAsia="Times New Roman" w:hAnsi="Times New Roman"/>
                <w:color w:val="000000"/>
                <w:w w:val="118"/>
                <w:sz w:val="20"/>
                <w:szCs w:val="20"/>
                <w:lang w:eastAsia="es-ES_tradnl"/>
              </w:rPr>
              <w:t>orales</w:t>
            </w:r>
          </w:p>
        </w:tc>
        <w:tc>
          <w:tcPr>
            <w:tcW w:w="2445" w:type="dxa"/>
            <w:gridSpan w:val="2"/>
            <w:tcBorders>
              <w:top w:val="single" w:sz="4" w:space="0" w:color="000000"/>
              <w:left w:val="single" w:sz="4" w:space="0" w:color="000000"/>
              <w:bottom w:val="single" w:sz="4" w:space="0" w:color="000000"/>
            </w:tcBorders>
            <w:shd w:val="clear" w:color="auto" w:fill="auto"/>
            <w:vAlign w:val="center"/>
          </w:tcPr>
          <w:p w14:paraId="1640B9E3" w14:textId="77777777" w:rsidR="00F63A89" w:rsidRPr="00F63A89" w:rsidRDefault="00F63A89" w:rsidP="00F63A89">
            <w:pPr>
              <w:widowControl w:val="0"/>
              <w:tabs>
                <w:tab w:val="center" w:pos="2340"/>
              </w:tabs>
              <w:suppressAutoHyphens/>
              <w:snapToGrid w:val="0"/>
              <w:spacing w:after="0" w:line="240" w:lineRule="auto"/>
              <w:jc w:val="both"/>
              <w:rPr>
                <w:rFonts w:ascii="Times New Roman" w:eastAsia="Times New Roman" w:hAnsi="Times New Roman"/>
                <w:sz w:val="20"/>
                <w:szCs w:val="20"/>
                <w:lang w:val="es-ES_tradnl" w:eastAsia="es-ES_tradnl"/>
              </w:rPr>
            </w:pPr>
          </w:p>
        </w:tc>
        <w:tc>
          <w:tcPr>
            <w:tcW w:w="22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7EBF7" w14:textId="77777777" w:rsidR="00F63A89" w:rsidRPr="00F63A89" w:rsidRDefault="00F63A89" w:rsidP="00F63A89">
            <w:pPr>
              <w:widowControl w:val="0"/>
              <w:tabs>
                <w:tab w:val="center" w:pos="2340"/>
              </w:tabs>
              <w:suppressAutoHyphens/>
              <w:snapToGrid w:val="0"/>
              <w:spacing w:after="0" w:line="240" w:lineRule="auto"/>
              <w:jc w:val="both"/>
              <w:rPr>
                <w:rFonts w:ascii="Times New Roman" w:eastAsia="Times New Roman" w:hAnsi="Times New Roman"/>
                <w:sz w:val="20"/>
                <w:szCs w:val="20"/>
                <w:lang w:val="es-ES_tradnl" w:eastAsia="es-ES_tradnl"/>
              </w:rPr>
            </w:pPr>
          </w:p>
        </w:tc>
      </w:tr>
      <w:tr w:rsidR="00F63A89" w:rsidRPr="00F63A89" w14:paraId="1351C6FE" w14:textId="77777777" w:rsidTr="00F63A89">
        <w:trPr>
          <w:cantSplit/>
          <w:trHeight w:val="2570"/>
        </w:trPr>
        <w:tc>
          <w:tcPr>
            <w:tcW w:w="1840" w:type="dxa"/>
            <w:vMerge w:val="restart"/>
            <w:tcBorders>
              <w:top w:val="single" w:sz="4" w:space="0" w:color="000000"/>
              <w:left w:val="single" w:sz="4" w:space="0" w:color="000000"/>
              <w:bottom w:val="single" w:sz="4" w:space="0" w:color="000000"/>
            </w:tcBorders>
            <w:shd w:val="clear" w:color="auto" w:fill="auto"/>
          </w:tcPr>
          <w:p w14:paraId="29A6034B" w14:textId="42B2E44E" w:rsidR="00F63A89" w:rsidRDefault="00F63A89"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60D91F53" w14:textId="77777777"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-Deletreo.</w:t>
            </w:r>
          </w:p>
          <w:p w14:paraId="2B9A7DB0" w14:textId="77777777"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57280CF7" w14:textId="77777777"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-Números hasta 100000000.</w:t>
            </w:r>
          </w:p>
          <w:p w14:paraId="58F089F7" w14:textId="77777777"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0E409EC0" w14:textId="712CD8AC"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-Oraciones en presente simple y continuo y pasado simple, incluyendo el verbo TO BE.</w:t>
            </w:r>
          </w:p>
          <w:p w14:paraId="75408686" w14:textId="77777777"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4775BD56" w14:textId="0F322E9C"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-Transformación gramatical: afirmativo, negativo, interrogación, interrogación wh-.</w:t>
            </w:r>
          </w:p>
          <w:p w14:paraId="6016D64F" w14:textId="77777777"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67287521" w14:textId="77777777"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-El modal CAN.</w:t>
            </w:r>
          </w:p>
          <w:p w14:paraId="41599F9B" w14:textId="77777777"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264CC624" w14:textId="77777777"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-250 verbos comunes.</w:t>
            </w:r>
          </w:p>
          <w:p w14:paraId="1DEAA288" w14:textId="77777777"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4D6A0150" w14:textId="77777777"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-There is/are.</w:t>
            </w:r>
          </w:p>
          <w:p w14:paraId="6FA5B76B" w14:textId="77777777"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437A87F8" w14:textId="77777777"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-Posesivos, demostrativos, pronombres de objeto.</w:t>
            </w:r>
          </w:p>
          <w:p w14:paraId="1405A8FB" w14:textId="77777777"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3255D69A" w14:textId="77777777"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-Comparaciones.</w:t>
            </w:r>
          </w:p>
          <w:p w14:paraId="22169D1A" w14:textId="77777777"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331136C9" w14:textId="20403AC5"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-Comprensión de textos breves orales y escritos.</w:t>
            </w:r>
          </w:p>
          <w:p w14:paraId="5B1B55AE" w14:textId="75AE4FE2"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lastRenderedPageBreak/>
              <w:t xml:space="preserve">-Trabajo de la pronunciación de /v/, /b/, /z/, /d/, </w:t>
            </w:r>
            <w:r w:rsidR="0043403A">
              <w:rPr>
                <w:rFonts w:ascii="Times New Roman" w:eastAsia="Times New Roman" w:hAnsi="Times New Roman"/>
                <w:color w:val="000000"/>
                <w:sz w:val="20"/>
                <w:szCs w:val="20"/>
                <w:lang w:eastAsia="es-ES_tradnl"/>
              </w:rPr>
              <w:t>sh-, /g/, /m/, /n/, -ng.</w:t>
            </w:r>
          </w:p>
          <w:p w14:paraId="366F8879" w14:textId="77777777"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6FD36BEC" w14:textId="14F4251D"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-Palabras Wh-</w:t>
            </w:r>
          </w:p>
          <w:p w14:paraId="6185F53F" w14:textId="77777777"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15624347" w14:textId="77777777" w:rsidR="00FD501F" w:rsidRDefault="00FD501F"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-Interpretación de mapas y preguntas sobre geografía básica.</w:t>
            </w:r>
          </w:p>
          <w:p w14:paraId="2D76EA9E" w14:textId="77777777" w:rsidR="00645CD0" w:rsidRDefault="00645CD0"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780ED4D0" w14:textId="76B233B7" w:rsidR="00645CD0" w:rsidRPr="00F63A89" w:rsidRDefault="00645CD0"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color w:val="000000"/>
                <w:sz w:val="20"/>
                <w:szCs w:val="20"/>
                <w:lang w:eastAsia="es-ES_tradnl"/>
              </w:rPr>
              <w:t>- Vocabulario de uso común y cotidiano.</w:t>
            </w:r>
          </w:p>
        </w:tc>
        <w:tc>
          <w:tcPr>
            <w:tcW w:w="1922" w:type="dxa"/>
            <w:tcBorders>
              <w:top w:val="single" w:sz="4" w:space="0" w:color="000000"/>
              <w:left w:val="single" w:sz="4" w:space="0" w:color="000000"/>
              <w:bottom w:val="single" w:sz="4" w:space="0" w:color="000000"/>
            </w:tcBorders>
            <w:shd w:val="clear" w:color="auto" w:fill="auto"/>
          </w:tcPr>
          <w:p w14:paraId="6C07213A"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color w:val="000000"/>
                <w:sz w:val="20"/>
                <w:szCs w:val="20"/>
                <w:lang w:eastAsia="es-ES_tradnl"/>
              </w:rPr>
              <w:lastRenderedPageBreak/>
              <w:t>Identificar</w:t>
            </w:r>
            <w:r w:rsidRPr="00F63A89">
              <w:rPr>
                <w:rFonts w:ascii="Times New Roman" w:eastAsia="Times New Roman" w:hAnsi="Times New Roman"/>
                <w:color w:val="000000"/>
                <w:spacing w:val="2"/>
                <w:sz w:val="20"/>
                <w:szCs w:val="20"/>
                <w:lang w:eastAsia="es-ES_tradnl"/>
              </w:rPr>
              <w:t xml:space="preserve"> </w:t>
            </w:r>
            <w:r w:rsidRPr="00F63A89">
              <w:rPr>
                <w:rFonts w:ascii="Times New Roman" w:eastAsia="Times New Roman" w:hAnsi="Times New Roman"/>
                <w:color w:val="000000"/>
                <w:sz w:val="20"/>
                <w:szCs w:val="20"/>
                <w:lang w:eastAsia="es-ES_tradnl"/>
              </w:rPr>
              <w:t>la</w:t>
            </w:r>
            <w:r w:rsidRPr="00F63A89">
              <w:rPr>
                <w:rFonts w:ascii="Times New Roman" w:eastAsia="Times New Roman" w:hAnsi="Times New Roman"/>
                <w:color w:val="000000"/>
                <w:spacing w:val="31"/>
                <w:sz w:val="20"/>
                <w:szCs w:val="20"/>
                <w:lang w:eastAsia="es-ES_tradnl"/>
              </w:rPr>
              <w:t xml:space="preserve"> </w:t>
            </w:r>
            <w:r w:rsidRPr="00F63A89">
              <w:rPr>
                <w:rFonts w:ascii="Times New Roman" w:eastAsia="Times New Roman" w:hAnsi="Times New Roman"/>
                <w:color w:val="000000"/>
                <w:sz w:val="20"/>
                <w:szCs w:val="20"/>
                <w:lang w:eastAsia="es-ES_tradnl"/>
              </w:rPr>
              <w:t>info</w:t>
            </w:r>
            <w:r w:rsidRPr="00F63A89">
              <w:rPr>
                <w:rFonts w:ascii="Times New Roman" w:eastAsia="Times New Roman" w:hAnsi="Times New Roman"/>
                <w:color w:val="000000"/>
                <w:spacing w:val="-1"/>
                <w:sz w:val="20"/>
                <w:szCs w:val="20"/>
                <w:lang w:eastAsia="es-ES_tradnl"/>
              </w:rPr>
              <w:t>r</w:t>
            </w:r>
            <w:r w:rsidRPr="00F63A89">
              <w:rPr>
                <w:rFonts w:ascii="Times New Roman" w:eastAsia="Times New Roman" w:hAnsi="Times New Roman"/>
                <w:color w:val="000000"/>
                <w:sz w:val="20"/>
                <w:szCs w:val="20"/>
                <w:lang w:eastAsia="es-ES_tradnl"/>
              </w:rPr>
              <w:t>maci</w:t>
            </w:r>
            <w:r w:rsidRPr="00F63A89">
              <w:rPr>
                <w:rFonts w:ascii="Times New Roman" w:eastAsia="Times New Roman" w:hAnsi="Times New Roman"/>
                <w:color w:val="000000"/>
                <w:spacing w:val="-1"/>
                <w:sz w:val="20"/>
                <w:szCs w:val="20"/>
                <w:lang w:eastAsia="es-ES_tradnl"/>
              </w:rPr>
              <w:t>ó</w:t>
            </w:r>
            <w:r w:rsidRPr="00F63A89">
              <w:rPr>
                <w:rFonts w:ascii="Times New Roman" w:eastAsia="Times New Roman" w:hAnsi="Times New Roman"/>
                <w:color w:val="000000"/>
                <w:sz w:val="20"/>
                <w:szCs w:val="20"/>
                <w:lang w:eastAsia="es-ES_tradnl"/>
              </w:rPr>
              <w:t xml:space="preserve">n </w:t>
            </w:r>
            <w:r w:rsidRPr="00F63A89">
              <w:rPr>
                <w:rFonts w:ascii="Times New Roman" w:eastAsia="Times New Roman" w:hAnsi="Times New Roman"/>
                <w:color w:val="000000"/>
                <w:w w:val="108"/>
                <w:sz w:val="20"/>
                <w:szCs w:val="20"/>
                <w:lang w:eastAsia="es-ES_tradnl"/>
              </w:rPr>
              <w:t>es</w:t>
            </w:r>
            <w:r w:rsidRPr="00F63A89">
              <w:rPr>
                <w:rFonts w:ascii="Times New Roman" w:eastAsia="Times New Roman" w:hAnsi="Times New Roman"/>
                <w:color w:val="000000"/>
                <w:spacing w:val="-1"/>
                <w:w w:val="108"/>
                <w:sz w:val="20"/>
                <w:szCs w:val="20"/>
                <w:lang w:eastAsia="es-ES_tradnl"/>
              </w:rPr>
              <w:t>e</w:t>
            </w:r>
            <w:r w:rsidRPr="00F63A89">
              <w:rPr>
                <w:rFonts w:ascii="Times New Roman" w:eastAsia="Times New Roman" w:hAnsi="Times New Roman"/>
                <w:color w:val="000000"/>
                <w:w w:val="108"/>
                <w:sz w:val="20"/>
                <w:szCs w:val="20"/>
                <w:lang w:eastAsia="es-ES_tradnl"/>
              </w:rPr>
              <w:t>nc</w:t>
            </w:r>
            <w:r w:rsidRPr="00F63A89">
              <w:rPr>
                <w:rFonts w:ascii="Times New Roman" w:eastAsia="Times New Roman" w:hAnsi="Times New Roman"/>
                <w:color w:val="000000"/>
                <w:spacing w:val="-1"/>
                <w:w w:val="108"/>
                <w:sz w:val="20"/>
                <w:szCs w:val="20"/>
                <w:lang w:eastAsia="es-ES_tradnl"/>
              </w:rPr>
              <w:t>i</w:t>
            </w:r>
            <w:r w:rsidRPr="00F63A89">
              <w:rPr>
                <w:rFonts w:ascii="Times New Roman" w:eastAsia="Times New Roman" w:hAnsi="Times New Roman"/>
                <w:color w:val="000000"/>
                <w:w w:val="108"/>
                <w:sz w:val="20"/>
                <w:szCs w:val="20"/>
                <w:lang w:eastAsia="es-ES_tradnl"/>
              </w:rPr>
              <w:t>al,</w:t>
            </w:r>
            <w:r w:rsidRPr="00F63A89">
              <w:rPr>
                <w:rFonts w:ascii="Times New Roman" w:eastAsia="Times New Roman" w:hAnsi="Times New Roman"/>
                <w:color w:val="000000"/>
                <w:spacing w:val="28"/>
                <w:w w:val="108"/>
                <w:sz w:val="20"/>
                <w:szCs w:val="20"/>
                <w:lang w:eastAsia="es-ES_tradnl"/>
              </w:rPr>
              <w:t xml:space="preserve"> </w:t>
            </w:r>
            <w:r w:rsidRPr="00F63A89">
              <w:rPr>
                <w:rFonts w:ascii="Times New Roman" w:eastAsia="Times New Roman" w:hAnsi="Times New Roman"/>
                <w:color w:val="000000"/>
                <w:sz w:val="20"/>
                <w:szCs w:val="20"/>
                <w:lang w:eastAsia="es-ES_tradnl"/>
              </w:rPr>
              <w:t xml:space="preserve">los </w:t>
            </w:r>
            <w:r w:rsidRPr="00F63A89">
              <w:rPr>
                <w:rFonts w:ascii="Times New Roman" w:eastAsia="Times New Roman" w:hAnsi="Times New Roman"/>
                <w:color w:val="000000"/>
                <w:spacing w:val="-1"/>
                <w:sz w:val="20"/>
                <w:szCs w:val="20"/>
                <w:lang w:eastAsia="es-ES_tradnl"/>
              </w:rPr>
              <w:t>p</w:t>
            </w:r>
            <w:r w:rsidRPr="00F63A89">
              <w:rPr>
                <w:rFonts w:ascii="Times New Roman" w:eastAsia="Times New Roman" w:hAnsi="Times New Roman"/>
                <w:color w:val="000000"/>
                <w:sz w:val="20"/>
                <w:szCs w:val="20"/>
                <w:lang w:eastAsia="es-ES_tradnl"/>
              </w:rPr>
              <w:t xml:space="preserve">untos </w:t>
            </w:r>
            <w:r w:rsidRPr="00F63A89">
              <w:rPr>
                <w:rFonts w:ascii="Times New Roman" w:eastAsia="Times New Roman" w:hAnsi="Times New Roman"/>
                <w:color w:val="000000"/>
                <w:w w:val="94"/>
                <w:sz w:val="20"/>
                <w:szCs w:val="20"/>
                <w:lang w:eastAsia="es-ES_tradnl"/>
              </w:rPr>
              <w:t>prin</w:t>
            </w:r>
            <w:r w:rsidRPr="00F63A89">
              <w:rPr>
                <w:rFonts w:ascii="Times New Roman" w:eastAsia="Times New Roman" w:hAnsi="Times New Roman"/>
                <w:color w:val="000000"/>
                <w:spacing w:val="-1"/>
                <w:w w:val="94"/>
                <w:sz w:val="20"/>
                <w:szCs w:val="20"/>
                <w:lang w:eastAsia="es-ES_tradnl"/>
              </w:rPr>
              <w:t>c</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107"/>
                <w:sz w:val="20"/>
                <w:szCs w:val="20"/>
                <w:lang w:eastAsia="es-ES_tradnl"/>
              </w:rPr>
              <w:t>p</w:t>
            </w:r>
            <w:r w:rsidRPr="00F63A89">
              <w:rPr>
                <w:rFonts w:ascii="Times New Roman" w:eastAsia="Times New Roman" w:hAnsi="Times New Roman"/>
                <w:color w:val="000000"/>
                <w:spacing w:val="-1"/>
                <w:w w:val="107"/>
                <w:sz w:val="20"/>
                <w:szCs w:val="20"/>
                <w:lang w:eastAsia="es-ES_tradnl"/>
              </w:rPr>
              <w:t>a</w:t>
            </w:r>
            <w:r w:rsidRPr="00F63A89">
              <w:rPr>
                <w:rFonts w:ascii="Times New Roman" w:eastAsia="Times New Roman" w:hAnsi="Times New Roman"/>
                <w:color w:val="000000"/>
                <w:w w:val="114"/>
                <w:sz w:val="20"/>
                <w:szCs w:val="20"/>
                <w:lang w:eastAsia="es-ES_tradnl"/>
              </w:rPr>
              <w:t>les</w:t>
            </w:r>
            <w:r w:rsidRPr="00F63A89">
              <w:rPr>
                <w:rFonts w:ascii="Times New Roman" w:eastAsia="Times New Roman" w:hAnsi="Times New Roman"/>
                <w:color w:val="000000"/>
                <w:sz w:val="20"/>
                <w:szCs w:val="20"/>
                <w:lang w:eastAsia="es-ES_tradnl"/>
              </w:rPr>
              <w:t xml:space="preserve"> y</w:t>
            </w:r>
            <w:r w:rsidRPr="00F63A89">
              <w:rPr>
                <w:rFonts w:ascii="Times New Roman" w:eastAsia="Times New Roman" w:hAnsi="Times New Roman"/>
                <w:color w:val="000000"/>
                <w:spacing w:val="1"/>
                <w:sz w:val="20"/>
                <w:szCs w:val="20"/>
                <w:lang w:eastAsia="es-ES_tradnl"/>
              </w:rPr>
              <w:t xml:space="preserve"> </w:t>
            </w:r>
            <w:r w:rsidRPr="00F63A89">
              <w:rPr>
                <w:rFonts w:ascii="Times New Roman" w:eastAsia="Times New Roman" w:hAnsi="Times New Roman"/>
                <w:color w:val="000000"/>
                <w:spacing w:val="-1"/>
                <w:w w:val="81"/>
                <w:sz w:val="20"/>
                <w:szCs w:val="20"/>
                <w:lang w:eastAsia="es-ES_tradnl"/>
              </w:rPr>
              <w:t>l</w:t>
            </w:r>
            <w:r w:rsidRPr="00F63A89">
              <w:rPr>
                <w:rFonts w:ascii="Times New Roman" w:eastAsia="Times New Roman" w:hAnsi="Times New Roman"/>
                <w:color w:val="000000"/>
                <w:w w:val="101"/>
                <w:sz w:val="20"/>
                <w:szCs w:val="20"/>
                <w:lang w:eastAsia="es-ES_tradnl"/>
              </w:rPr>
              <w:t>o</w:t>
            </w:r>
            <w:r w:rsidRPr="00F63A89">
              <w:rPr>
                <w:rFonts w:ascii="Times New Roman" w:eastAsia="Times New Roman" w:hAnsi="Times New Roman"/>
                <w:color w:val="000000"/>
                <w:w w:val="127"/>
                <w:sz w:val="20"/>
                <w:szCs w:val="20"/>
                <w:lang w:eastAsia="es-ES_tradnl"/>
              </w:rPr>
              <w:t>s</w:t>
            </w:r>
            <w:r w:rsidRPr="00F63A89">
              <w:rPr>
                <w:rFonts w:ascii="Times New Roman" w:eastAsia="Times New Roman" w:hAnsi="Times New Roman"/>
                <w:color w:val="000000"/>
                <w:sz w:val="20"/>
                <w:szCs w:val="20"/>
                <w:lang w:eastAsia="es-ES_tradnl"/>
              </w:rPr>
              <w:t xml:space="preserve"> </w:t>
            </w:r>
            <w:r w:rsidRPr="00F63A89">
              <w:rPr>
                <w:rFonts w:ascii="Times New Roman" w:eastAsia="Times New Roman" w:hAnsi="Times New Roman"/>
                <w:color w:val="000000"/>
                <w:spacing w:val="-1"/>
                <w:sz w:val="20"/>
                <w:szCs w:val="20"/>
                <w:lang w:eastAsia="es-ES_tradnl"/>
              </w:rPr>
              <w:t>d</w:t>
            </w:r>
            <w:r w:rsidRPr="00F63A89">
              <w:rPr>
                <w:rFonts w:ascii="Times New Roman" w:eastAsia="Times New Roman" w:hAnsi="Times New Roman"/>
                <w:color w:val="000000"/>
                <w:sz w:val="20"/>
                <w:szCs w:val="20"/>
                <w:lang w:eastAsia="es-ES_tradnl"/>
              </w:rPr>
              <w:t>etalles</w:t>
            </w:r>
            <w:r w:rsidRPr="00F63A89">
              <w:rPr>
                <w:rFonts w:ascii="Times New Roman" w:eastAsia="Times New Roman" w:hAnsi="Times New Roman"/>
                <w:color w:val="000000"/>
                <w:spacing w:val="30"/>
                <w:sz w:val="20"/>
                <w:szCs w:val="20"/>
                <w:lang w:eastAsia="es-ES_tradnl"/>
              </w:rPr>
              <w:t xml:space="preserve"> </w:t>
            </w:r>
            <w:r w:rsidRPr="00F63A89">
              <w:rPr>
                <w:rFonts w:ascii="Times New Roman" w:eastAsia="Times New Roman" w:hAnsi="Times New Roman"/>
                <w:color w:val="000000"/>
                <w:sz w:val="20"/>
                <w:szCs w:val="20"/>
                <w:lang w:eastAsia="es-ES_tradnl"/>
              </w:rPr>
              <w:t>más</w:t>
            </w:r>
            <w:r w:rsidRPr="00F63A89">
              <w:rPr>
                <w:rFonts w:ascii="Times New Roman" w:eastAsia="Times New Roman" w:hAnsi="Times New Roman"/>
                <w:color w:val="000000"/>
                <w:spacing w:val="19"/>
                <w:sz w:val="20"/>
                <w:szCs w:val="20"/>
                <w:lang w:eastAsia="es-ES_tradnl"/>
              </w:rPr>
              <w:t xml:space="preserve"> </w:t>
            </w:r>
            <w:r w:rsidRPr="00F63A89">
              <w:rPr>
                <w:rFonts w:ascii="Times New Roman" w:eastAsia="Times New Roman" w:hAnsi="Times New Roman"/>
                <w:color w:val="000000"/>
                <w:spacing w:val="-1"/>
                <w:w w:val="83"/>
                <w:sz w:val="20"/>
                <w:szCs w:val="20"/>
                <w:lang w:eastAsia="es-ES_tradnl"/>
              </w:rPr>
              <w:t>r</w:t>
            </w:r>
            <w:r w:rsidRPr="00F63A89">
              <w:rPr>
                <w:rFonts w:ascii="Times New Roman" w:eastAsia="Times New Roman" w:hAnsi="Times New Roman"/>
                <w:color w:val="000000"/>
                <w:w w:val="122"/>
                <w:sz w:val="20"/>
                <w:szCs w:val="20"/>
                <w:lang w:eastAsia="es-ES_tradnl"/>
              </w:rPr>
              <w:t>e</w:t>
            </w:r>
            <w:r w:rsidRPr="00F63A89">
              <w:rPr>
                <w:rFonts w:ascii="Times New Roman" w:eastAsia="Times New Roman" w:hAnsi="Times New Roman"/>
                <w:color w:val="000000"/>
                <w:w w:val="104"/>
                <w:sz w:val="20"/>
                <w:szCs w:val="20"/>
                <w:lang w:eastAsia="es-ES_tradnl"/>
              </w:rPr>
              <w:t>le</w:t>
            </w:r>
            <w:r w:rsidRPr="00F63A89">
              <w:rPr>
                <w:rFonts w:ascii="Times New Roman" w:eastAsia="Times New Roman" w:hAnsi="Times New Roman"/>
                <w:color w:val="000000"/>
                <w:spacing w:val="-1"/>
                <w:w w:val="104"/>
                <w:sz w:val="20"/>
                <w:szCs w:val="20"/>
                <w:lang w:eastAsia="es-ES_tradnl"/>
              </w:rPr>
              <w:t>v</w:t>
            </w:r>
            <w:r w:rsidRPr="00F63A89">
              <w:rPr>
                <w:rFonts w:ascii="Times New Roman" w:eastAsia="Times New Roman" w:hAnsi="Times New Roman"/>
                <w:color w:val="000000"/>
                <w:spacing w:val="-1"/>
                <w:w w:val="118"/>
                <w:sz w:val="20"/>
                <w:szCs w:val="20"/>
                <w:lang w:eastAsia="es-ES_tradnl"/>
              </w:rPr>
              <w:t>a</w:t>
            </w:r>
            <w:r w:rsidRPr="00F63A89">
              <w:rPr>
                <w:rFonts w:ascii="Times New Roman" w:eastAsia="Times New Roman" w:hAnsi="Times New Roman"/>
                <w:color w:val="000000"/>
                <w:w w:val="107"/>
                <w:sz w:val="20"/>
                <w:szCs w:val="20"/>
                <w:lang w:eastAsia="es-ES_tradnl"/>
              </w:rPr>
              <w:t>ntes</w:t>
            </w:r>
            <w:r w:rsidRPr="00F63A89">
              <w:rPr>
                <w:rFonts w:ascii="Times New Roman" w:eastAsia="Times New Roman" w:hAnsi="Times New Roman"/>
                <w:color w:val="000000"/>
                <w:sz w:val="20"/>
                <w:szCs w:val="20"/>
                <w:lang w:eastAsia="es-ES_tradnl"/>
              </w:rPr>
              <w:t xml:space="preserve"> en</w:t>
            </w:r>
            <w:r w:rsidRPr="00F63A89">
              <w:rPr>
                <w:rFonts w:ascii="Times New Roman" w:eastAsia="Times New Roman" w:hAnsi="Times New Roman"/>
                <w:color w:val="000000"/>
                <w:spacing w:val="9"/>
                <w:sz w:val="20"/>
                <w:szCs w:val="20"/>
                <w:lang w:eastAsia="es-ES_tradnl"/>
              </w:rPr>
              <w:t xml:space="preserve"> </w:t>
            </w:r>
            <w:r w:rsidRPr="00F63A89">
              <w:rPr>
                <w:rFonts w:ascii="Times New Roman" w:eastAsia="Times New Roman" w:hAnsi="Times New Roman"/>
                <w:color w:val="000000"/>
                <w:w w:val="104"/>
                <w:sz w:val="20"/>
                <w:szCs w:val="20"/>
                <w:lang w:eastAsia="es-ES_tradnl"/>
              </w:rPr>
              <w:t xml:space="preserve">textos </w:t>
            </w:r>
            <w:r w:rsidRPr="00F63A89">
              <w:rPr>
                <w:rFonts w:ascii="Times New Roman" w:eastAsia="Times New Roman" w:hAnsi="Times New Roman"/>
                <w:color w:val="000000"/>
                <w:w w:val="106"/>
                <w:sz w:val="20"/>
                <w:szCs w:val="20"/>
                <w:lang w:eastAsia="es-ES_tradnl"/>
              </w:rPr>
              <w:t>oral</w:t>
            </w:r>
            <w:r w:rsidRPr="00F63A89">
              <w:rPr>
                <w:rFonts w:ascii="Times New Roman" w:eastAsia="Times New Roman" w:hAnsi="Times New Roman"/>
                <w:color w:val="000000"/>
                <w:spacing w:val="-1"/>
                <w:w w:val="106"/>
                <w:sz w:val="20"/>
                <w:szCs w:val="20"/>
                <w:lang w:eastAsia="es-ES_tradnl"/>
              </w:rPr>
              <w:t>e</w:t>
            </w:r>
            <w:r w:rsidRPr="00F63A89">
              <w:rPr>
                <w:rFonts w:ascii="Times New Roman" w:eastAsia="Times New Roman" w:hAnsi="Times New Roman"/>
                <w:color w:val="000000"/>
                <w:w w:val="106"/>
                <w:sz w:val="20"/>
                <w:szCs w:val="20"/>
                <w:lang w:eastAsia="es-ES_tradnl"/>
              </w:rPr>
              <w:t>s</w:t>
            </w:r>
            <w:r w:rsidRPr="00F63A89">
              <w:rPr>
                <w:rFonts w:ascii="Times New Roman" w:eastAsia="Times New Roman" w:hAnsi="Times New Roman"/>
                <w:color w:val="000000"/>
                <w:spacing w:val="11"/>
                <w:w w:val="106"/>
                <w:sz w:val="20"/>
                <w:szCs w:val="20"/>
                <w:lang w:eastAsia="es-ES_tradnl"/>
              </w:rPr>
              <w:t xml:space="preserve"> </w:t>
            </w:r>
            <w:r w:rsidRPr="00F63A89">
              <w:rPr>
                <w:rFonts w:ascii="Times New Roman" w:eastAsia="Times New Roman" w:hAnsi="Times New Roman"/>
                <w:color w:val="000000"/>
                <w:sz w:val="20"/>
                <w:szCs w:val="20"/>
                <w:lang w:eastAsia="es-ES_tradnl"/>
              </w:rPr>
              <w:t>bre</w:t>
            </w:r>
            <w:r w:rsidRPr="00F63A89">
              <w:rPr>
                <w:rFonts w:ascii="Times New Roman" w:eastAsia="Times New Roman" w:hAnsi="Times New Roman"/>
                <w:color w:val="000000"/>
                <w:spacing w:val="-1"/>
                <w:sz w:val="20"/>
                <w:szCs w:val="20"/>
                <w:lang w:eastAsia="es-ES_tradnl"/>
              </w:rPr>
              <w:t>v</w:t>
            </w:r>
            <w:r w:rsidRPr="00F63A89">
              <w:rPr>
                <w:rFonts w:ascii="Times New Roman" w:eastAsia="Times New Roman" w:hAnsi="Times New Roman"/>
                <w:color w:val="000000"/>
                <w:sz w:val="20"/>
                <w:szCs w:val="20"/>
                <w:lang w:eastAsia="es-ES_tradnl"/>
              </w:rPr>
              <w:t>es y</w:t>
            </w:r>
            <w:r w:rsidRPr="00F63A89">
              <w:rPr>
                <w:rFonts w:ascii="Times New Roman" w:eastAsia="Times New Roman" w:hAnsi="Times New Roman"/>
                <w:color w:val="000000"/>
                <w:spacing w:val="11"/>
                <w:sz w:val="20"/>
                <w:szCs w:val="20"/>
                <w:lang w:eastAsia="es-ES_tradnl"/>
              </w:rPr>
              <w:t xml:space="preserve"> </w:t>
            </w:r>
            <w:r w:rsidRPr="00F63A89">
              <w:rPr>
                <w:rFonts w:ascii="Times New Roman" w:eastAsia="Times New Roman" w:hAnsi="Times New Roman"/>
                <w:color w:val="000000"/>
                <w:spacing w:val="-1"/>
                <w:w w:val="102"/>
                <w:sz w:val="20"/>
                <w:szCs w:val="20"/>
                <w:lang w:eastAsia="es-ES_tradnl"/>
              </w:rPr>
              <w:t>b</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spacing w:val="-1"/>
                <w:w w:val="122"/>
                <w:sz w:val="20"/>
                <w:szCs w:val="20"/>
                <w:lang w:eastAsia="es-ES_tradnl"/>
              </w:rPr>
              <w:t>e</w:t>
            </w:r>
            <w:r w:rsidRPr="00F63A89">
              <w:rPr>
                <w:rFonts w:ascii="Times New Roman" w:eastAsia="Times New Roman" w:hAnsi="Times New Roman"/>
                <w:color w:val="000000"/>
                <w:w w:val="94"/>
                <w:sz w:val="20"/>
                <w:szCs w:val="20"/>
                <w:lang w:eastAsia="es-ES_tradnl"/>
              </w:rPr>
              <w:t>n</w:t>
            </w:r>
            <w:r w:rsidRPr="00F63A89">
              <w:rPr>
                <w:rFonts w:ascii="Times New Roman" w:eastAsia="Times New Roman" w:hAnsi="Times New Roman"/>
                <w:color w:val="000000"/>
                <w:spacing w:val="11"/>
                <w:sz w:val="20"/>
                <w:szCs w:val="20"/>
                <w:lang w:eastAsia="es-ES_tradnl"/>
              </w:rPr>
              <w:t xml:space="preserve"> </w:t>
            </w:r>
            <w:r w:rsidRPr="00F63A89">
              <w:rPr>
                <w:rFonts w:ascii="Times New Roman" w:eastAsia="Times New Roman" w:hAnsi="Times New Roman"/>
                <w:color w:val="000000"/>
                <w:sz w:val="20"/>
                <w:szCs w:val="20"/>
                <w:lang w:eastAsia="es-ES_tradnl"/>
              </w:rPr>
              <w:t>estructur</w:t>
            </w:r>
            <w:r w:rsidRPr="00F63A89">
              <w:rPr>
                <w:rFonts w:ascii="Times New Roman" w:eastAsia="Times New Roman" w:hAnsi="Times New Roman"/>
                <w:color w:val="000000"/>
                <w:spacing w:val="-1"/>
                <w:sz w:val="20"/>
                <w:szCs w:val="20"/>
                <w:lang w:eastAsia="es-ES_tradnl"/>
              </w:rPr>
              <w:t>a</w:t>
            </w:r>
            <w:r w:rsidRPr="00F63A89">
              <w:rPr>
                <w:rFonts w:ascii="Times New Roman" w:eastAsia="Times New Roman" w:hAnsi="Times New Roman"/>
                <w:color w:val="000000"/>
                <w:sz w:val="20"/>
                <w:szCs w:val="20"/>
                <w:lang w:eastAsia="es-ES_tradnl"/>
              </w:rPr>
              <w:t>dos,</w:t>
            </w:r>
            <w:r w:rsidRPr="00F63A89">
              <w:rPr>
                <w:rFonts w:ascii="Times New Roman" w:eastAsia="Times New Roman" w:hAnsi="Times New Roman"/>
                <w:color w:val="000000"/>
                <w:spacing w:val="33"/>
                <w:sz w:val="20"/>
                <w:szCs w:val="20"/>
                <w:lang w:eastAsia="es-ES_tradnl"/>
              </w:rPr>
              <w:t xml:space="preserve"> </w:t>
            </w:r>
            <w:r w:rsidRPr="00F63A89">
              <w:rPr>
                <w:rFonts w:ascii="Times New Roman" w:eastAsia="Times New Roman" w:hAnsi="Times New Roman"/>
                <w:color w:val="000000"/>
                <w:sz w:val="20"/>
                <w:szCs w:val="20"/>
                <w:lang w:eastAsia="es-ES_tradnl"/>
              </w:rPr>
              <w:t>t</w:t>
            </w:r>
            <w:r w:rsidRPr="00F63A89">
              <w:rPr>
                <w:rFonts w:ascii="Times New Roman" w:eastAsia="Times New Roman" w:hAnsi="Times New Roman"/>
                <w:color w:val="000000"/>
                <w:spacing w:val="-1"/>
                <w:sz w:val="20"/>
                <w:szCs w:val="20"/>
                <w:lang w:eastAsia="es-ES_tradnl"/>
              </w:rPr>
              <w:t>r</w:t>
            </w:r>
            <w:r w:rsidRPr="00F63A89">
              <w:rPr>
                <w:rFonts w:ascii="Times New Roman" w:eastAsia="Times New Roman" w:hAnsi="Times New Roman"/>
                <w:color w:val="000000"/>
                <w:sz w:val="20"/>
                <w:szCs w:val="20"/>
                <w:lang w:eastAsia="es-ES_tradnl"/>
              </w:rPr>
              <w:t>ansmit</w:t>
            </w:r>
            <w:r w:rsidRPr="00F63A89">
              <w:rPr>
                <w:rFonts w:ascii="Times New Roman" w:eastAsia="Times New Roman" w:hAnsi="Times New Roman"/>
                <w:color w:val="000000"/>
                <w:spacing w:val="-1"/>
                <w:sz w:val="20"/>
                <w:szCs w:val="20"/>
                <w:lang w:eastAsia="es-ES_tradnl"/>
              </w:rPr>
              <w:t>i</w:t>
            </w:r>
            <w:r w:rsidRPr="00F63A89">
              <w:rPr>
                <w:rFonts w:ascii="Times New Roman" w:eastAsia="Times New Roman" w:hAnsi="Times New Roman"/>
                <w:color w:val="000000"/>
                <w:sz w:val="20"/>
                <w:szCs w:val="20"/>
                <w:lang w:eastAsia="es-ES_tradnl"/>
              </w:rPr>
              <w:t>dos</w:t>
            </w:r>
            <w:r w:rsidRPr="00F63A89">
              <w:rPr>
                <w:rFonts w:ascii="Times New Roman" w:eastAsia="Times New Roman" w:hAnsi="Times New Roman"/>
                <w:color w:val="000000"/>
                <w:spacing w:val="-1"/>
                <w:sz w:val="20"/>
                <w:szCs w:val="20"/>
                <w:lang w:eastAsia="es-ES_tradnl"/>
              </w:rPr>
              <w:t xml:space="preserve"> </w:t>
            </w:r>
            <w:r w:rsidRPr="00F63A89">
              <w:rPr>
                <w:rFonts w:ascii="Times New Roman" w:eastAsia="Times New Roman" w:hAnsi="Times New Roman"/>
                <w:color w:val="000000"/>
                <w:spacing w:val="-1"/>
                <w:w w:val="98"/>
                <w:sz w:val="20"/>
                <w:szCs w:val="20"/>
                <w:lang w:eastAsia="es-ES_tradnl"/>
              </w:rPr>
              <w:t>d</w:t>
            </w:r>
            <w:r w:rsidRPr="00F63A89">
              <w:rPr>
                <w:rFonts w:ascii="Times New Roman" w:eastAsia="Times New Roman" w:hAnsi="Times New Roman"/>
                <w:color w:val="000000"/>
                <w:w w:val="122"/>
                <w:sz w:val="20"/>
                <w:szCs w:val="20"/>
                <w:lang w:eastAsia="es-ES_tradnl"/>
              </w:rPr>
              <w:t xml:space="preserve">e </w:t>
            </w:r>
            <w:r w:rsidRPr="00F63A89">
              <w:rPr>
                <w:rFonts w:ascii="Times New Roman" w:eastAsia="Times New Roman" w:hAnsi="Times New Roman"/>
                <w:color w:val="000000"/>
                <w:sz w:val="20"/>
                <w:szCs w:val="20"/>
                <w:lang w:eastAsia="es-ES_tradnl"/>
              </w:rPr>
              <w:t>viva</w:t>
            </w:r>
            <w:r w:rsidRPr="00F63A89">
              <w:rPr>
                <w:rFonts w:ascii="Times New Roman" w:eastAsia="Times New Roman" w:hAnsi="Times New Roman"/>
                <w:color w:val="000000"/>
                <w:spacing w:val="15"/>
                <w:sz w:val="20"/>
                <w:szCs w:val="20"/>
                <w:lang w:eastAsia="es-ES_tradnl"/>
              </w:rPr>
              <w:t xml:space="preserve"> </w:t>
            </w:r>
            <w:r w:rsidRPr="00F63A89">
              <w:rPr>
                <w:rFonts w:ascii="Times New Roman" w:eastAsia="Times New Roman" w:hAnsi="Times New Roman"/>
                <w:color w:val="000000"/>
                <w:sz w:val="20"/>
                <w:szCs w:val="20"/>
                <w:lang w:eastAsia="es-ES_tradnl"/>
              </w:rPr>
              <w:t>voz</w:t>
            </w:r>
            <w:r w:rsidRPr="00F63A89">
              <w:rPr>
                <w:rFonts w:ascii="Times New Roman" w:eastAsia="Times New Roman" w:hAnsi="Times New Roman"/>
                <w:color w:val="000000"/>
                <w:spacing w:val="20"/>
                <w:sz w:val="20"/>
                <w:szCs w:val="20"/>
                <w:lang w:eastAsia="es-ES_tradnl"/>
              </w:rPr>
              <w:t xml:space="preserve"> </w:t>
            </w:r>
            <w:r w:rsidRPr="00F63A89">
              <w:rPr>
                <w:rFonts w:ascii="Times New Roman" w:eastAsia="Times New Roman" w:hAnsi="Times New Roman"/>
                <w:color w:val="000000"/>
                <w:sz w:val="20"/>
                <w:szCs w:val="20"/>
                <w:lang w:eastAsia="es-ES_tradnl"/>
              </w:rPr>
              <w:t>o</w:t>
            </w:r>
            <w:r w:rsidRPr="00F63A89">
              <w:rPr>
                <w:rFonts w:ascii="Times New Roman" w:eastAsia="Times New Roman" w:hAnsi="Times New Roman"/>
                <w:color w:val="000000"/>
                <w:spacing w:val="13"/>
                <w:sz w:val="20"/>
                <w:szCs w:val="20"/>
                <w:lang w:eastAsia="es-ES_tradnl"/>
              </w:rPr>
              <w:t xml:space="preserve"> </w:t>
            </w:r>
            <w:r w:rsidRPr="00F63A89">
              <w:rPr>
                <w:rFonts w:ascii="Times New Roman" w:eastAsia="Times New Roman" w:hAnsi="Times New Roman"/>
                <w:color w:val="000000"/>
                <w:sz w:val="20"/>
                <w:szCs w:val="20"/>
                <w:lang w:eastAsia="es-ES_tradnl"/>
              </w:rPr>
              <w:t xml:space="preserve">por </w:t>
            </w:r>
            <w:r w:rsidRPr="00F63A89">
              <w:rPr>
                <w:rFonts w:ascii="Times New Roman" w:eastAsia="Times New Roman" w:hAnsi="Times New Roman"/>
                <w:color w:val="000000"/>
                <w:spacing w:val="-1"/>
                <w:sz w:val="20"/>
                <w:szCs w:val="20"/>
                <w:lang w:eastAsia="es-ES_tradnl"/>
              </w:rPr>
              <w:t>m</w:t>
            </w:r>
            <w:r w:rsidRPr="00F63A89">
              <w:rPr>
                <w:rFonts w:ascii="Times New Roman" w:eastAsia="Times New Roman" w:hAnsi="Times New Roman"/>
                <w:color w:val="000000"/>
                <w:sz w:val="20"/>
                <w:szCs w:val="20"/>
                <w:lang w:eastAsia="es-ES_tradnl"/>
              </w:rPr>
              <w:t>edios</w:t>
            </w:r>
            <w:r w:rsidRPr="00F63A89">
              <w:rPr>
                <w:rFonts w:ascii="Times New Roman" w:eastAsia="Times New Roman" w:hAnsi="Times New Roman"/>
                <w:color w:val="000000"/>
                <w:spacing w:val="24"/>
                <w:sz w:val="20"/>
                <w:szCs w:val="20"/>
                <w:lang w:eastAsia="es-ES_tradnl"/>
              </w:rPr>
              <w:t xml:space="preserve"> </w:t>
            </w:r>
            <w:r w:rsidRPr="00F63A89">
              <w:rPr>
                <w:rFonts w:ascii="Times New Roman" w:eastAsia="Times New Roman" w:hAnsi="Times New Roman"/>
                <w:color w:val="000000"/>
                <w:sz w:val="20"/>
                <w:szCs w:val="20"/>
                <w:lang w:eastAsia="es-ES_tradnl"/>
              </w:rPr>
              <w:t>t</w:t>
            </w:r>
            <w:r w:rsidRPr="00F63A89">
              <w:rPr>
                <w:rFonts w:ascii="Times New Roman" w:eastAsia="Times New Roman" w:hAnsi="Times New Roman"/>
                <w:color w:val="000000"/>
                <w:spacing w:val="-1"/>
                <w:sz w:val="20"/>
                <w:szCs w:val="20"/>
                <w:lang w:eastAsia="es-ES_tradnl"/>
              </w:rPr>
              <w:t>é</w:t>
            </w:r>
            <w:r w:rsidRPr="00F63A89">
              <w:rPr>
                <w:rFonts w:ascii="Times New Roman" w:eastAsia="Times New Roman" w:hAnsi="Times New Roman"/>
                <w:color w:val="000000"/>
                <w:sz w:val="20"/>
                <w:szCs w:val="20"/>
                <w:lang w:eastAsia="es-ES_tradnl"/>
              </w:rPr>
              <w:t>cni</w:t>
            </w:r>
            <w:r w:rsidRPr="00F63A89">
              <w:rPr>
                <w:rFonts w:ascii="Times New Roman" w:eastAsia="Times New Roman" w:hAnsi="Times New Roman"/>
                <w:color w:val="000000"/>
                <w:spacing w:val="-1"/>
                <w:sz w:val="20"/>
                <w:szCs w:val="20"/>
                <w:lang w:eastAsia="es-ES_tradnl"/>
              </w:rPr>
              <w:t>c</w:t>
            </w:r>
            <w:r w:rsidRPr="00F63A89">
              <w:rPr>
                <w:rFonts w:ascii="Times New Roman" w:eastAsia="Times New Roman" w:hAnsi="Times New Roman"/>
                <w:color w:val="000000"/>
                <w:sz w:val="20"/>
                <w:szCs w:val="20"/>
                <w:lang w:eastAsia="es-ES_tradnl"/>
              </w:rPr>
              <w:t>os</w:t>
            </w:r>
            <w:r w:rsidRPr="00F63A89">
              <w:rPr>
                <w:rFonts w:ascii="Times New Roman" w:eastAsia="Times New Roman" w:hAnsi="Times New Roman"/>
                <w:color w:val="000000"/>
                <w:spacing w:val="32"/>
                <w:sz w:val="20"/>
                <w:szCs w:val="20"/>
                <w:lang w:eastAsia="es-ES_tradnl"/>
              </w:rPr>
              <w:t xml:space="preserve"> </w:t>
            </w:r>
            <w:r w:rsidRPr="00F63A89">
              <w:rPr>
                <w:rFonts w:ascii="Times New Roman" w:eastAsia="Times New Roman" w:hAnsi="Times New Roman"/>
                <w:color w:val="000000"/>
                <w:sz w:val="20"/>
                <w:szCs w:val="20"/>
                <w:lang w:eastAsia="es-ES_tradnl"/>
              </w:rPr>
              <w:t>y</w:t>
            </w:r>
            <w:r w:rsidRPr="00F63A89">
              <w:rPr>
                <w:rFonts w:ascii="Times New Roman" w:eastAsia="Times New Roman" w:hAnsi="Times New Roman"/>
                <w:color w:val="000000"/>
                <w:spacing w:val="12"/>
                <w:sz w:val="20"/>
                <w:szCs w:val="20"/>
                <w:lang w:eastAsia="es-ES_tradnl"/>
              </w:rPr>
              <w:t xml:space="preserve"> </w:t>
            </w:r>
            <w:r w:rsidRPr="00F63A89">
              <w:rPr>
                <w:rFonts w:ascii="Times New Roman" w:eastAsia="Times New Roman" w:hAnsi="Times New Roman"/>
                <w:color w:val="000000"/>
                <w:sz w:val="20"/>
                <w:szCs w:val="20"/>
                <w:lang w:eastAsia="es-ES_tradnl"/>
              </w:rPr>
              <w:t>articu</w:t>
            </w:r>
            <w:r w:rsidRPr="00F63A89">
              <w:rPr>
                <w:rFonts w:ascii="Times New Roman" w:eastAsia="Times New Roman" w:hAnsi="Times New Roman"/>
                <w:color w:val="000000"/>
                <w:spacing w:val="-1"/>
                <w:sz w:val="20"/>
                <w:szCs w:val="20"/>
                <w:lang w:eastAsia="es-ES_tradnl"/>
              </w:rPr>
              <w:t>l</w:t>
            </w:r>
            <w:r w:rsidRPr="00F63A89">
              <w:rPr>
                <w:rFonts w:ascii="Times New Roman" w:eastAsia="Times New Roman" w:hAnsi="Times New Roman"/>
                <w:color w:val="000000"/>
                <w:sz w:val="20"/>
                <w:szCs w:val="20"/>
                <w:lang w:eastAsia="es-ES_tradnl"/>
              </w:rPr>
              <w:t>ados</w:t>
            </w:r>
            <w:r w:rsidRPr="00F63A89">
              <w:rPr>
                <w:rFonts w:ascii="Times New Roman" w:eastAsia="Times New Roman" w:hAnsi="Times New Roman"/>
                <w:color w:val="000000"/>
                <w:spacing w:val="21"/>
                <w:sz w:val="20"/>
                <w:szCs w:val="20"/>
                <w:lang w:eastAsia="es-ES_tradnl"/>
              </w:rPr>
              <w:t xml:space="preserve"> </w:t>
            </w:r>
            <w:r w:rsidRPr="00F63A89">
              <w:rPr>
                <w:rFonts w:ascii="Times New Roman" w:eastAsia="Times New Roman" w:hAnsi="Times New Roman"/>
                <w:color w:val="000000"/>
                <w:w w:val="118"/>
                <w:sz w:val="20"/>
                <w:szCs w:val="20"/>
                <w:lang w:eastAsia="es-ES_tradnl"/>
              </w:rPr>
              <w:t xml:space="preserve">a </w:t>
            </w:r>
            <w:r w:rsidRPr="00F63A89">
              <w:rPr>
                <w:rFonts w:ascii="Times New Roman" w:eastAsia="Times New Roman" w:hAnsi="Times New Roman"/>
                <w:color w:val="000000"/>
                <w:w w:val="104"/>
                <w:sz w:val="20"/>
                <w:szCs w:val="20"/>
                <w:lang w:eastAsia="es-ES_tradnl"/>
              </w:rPr>
              <w:t>velo</w:t>
            </w:r>
            <w:r w:rsidRPr="00F63A89">
              <w:rPr>
                <w:rFonts w:ascii="Times New Roman" w:eastAsia="Times New Roman" w:hAnsi="Times New Roman"/>
                <w:color w:val="000000"/>
                <w:spacing w:val="-1"/>
                <w:w w:val="104"/>
                <w:sz w:val="20"/>
                <w:szCs w:val="20"/>
                <w:lang w:eastAsia="es-ES_tradnl"/>
              </w:rPr>
              <w:t>c</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107"/>
                <w:sz w:val="20"/>
                <w:szCs w:val="20"/>
                <w:lang w:eastAsia="es-ES_tradnl"/>
              </w:rPr>
              <w:t>d</w:t>
            </w:r>
            <w:r w:rsidRPr="00F63A89">
              <w:rPr>
                <w:rFonts w:ascii="Times New Roman" w:eastAsia="Times New Roman" w:hAnsi="Times New Roman"/>
                <w:color w:val="000000"/>
                <w:spacing w:val="-1"/>
                <w:w w:val="107"/>
                <w:sz w:val="20"/>
                <w:szCs w:val="20"/>
                <w:lang w:eastAsia="es-ES_tradnl"/>
              </w:rPr>
              <w:t>a</w:t>
            </w:r>
            <w:r w:rsidRPr="00F63A89">
              <w:rPr>
                <w:rFonts w:ascii="Times New Roman" w:eastAsia="Times New Roman" w:hAnsi="Times New Roman"/>
                <w:color w:val="000000"/>
                <w:w w:val="98"/>
                <w:sz w:val="20"/>
                <w:szCs w:val="20"/>
                <w:lang w:eastAsia="es-ES_tradnl"/>
              </w:rPr>
              <w:t>d</w:t>
            </w:r>
            <w:r w:rsidRPr="00F63A89">
              <w:rPr>
                <w:rFonts w:ascii="Times New Roman" w:eastAsia="Times New Roman" w:hAnsi="Times New Roman"/>
                <w:color w:val="000000"/>
                <w:spacing w:val="6"/>
                <w:sz w:val="20"/>
                <w:szCs w:val="20"/>
                <w:lang w:eastAsia="es-ES_tradnl"/>
              </w:rPr>
              <w:t xml:space="preserve"> </w:t>
            </w:r>
            <w:r w:rsidRPr="00F63A89">
              <w:rPr>
                <w:rFonts w:ascii="Times New Roman" w:eastAsia="Times New Roman" w:hAnsi="Times New Roman"/>
                <w:color w:val="000000"/>
                <w:sz w:val="20"/>
                <w:szCs w:val="20"/>
                <w:lang w:eastAsia="es-ES_tradnl"/>
              </w:rPr>
              <w:t>lenta</w:t>
            </w:r>
            <w:r w:rsidRPr="00F63A89">
              <w:rPr>
                <w:rFonts w:ascii="Times New Roman" w:eastAsia="Times New Roman" w:hAnsi="Times New Roman"/>
                <w:color w:val="000000"/>
                <w:spacing w:val="12"/>
                <w:sz w:val="20"/>
                <w:szCs w:val="20"/>
                <w:lang w:eastAsia="es-ES_tradnl"/>
              </w:rPr>
              <w:t xml:space="preserve"> </w:t>
            </w:r>
            <w:r w:rsidRPr="00F63A89">
              <w:rPr>
                <w:rFonts w:ascii="Times New Roman" w:eastAsia="Times New Roman" w:hAnsi="Times New Roman"/>
                <w:color w:val="000000"/>
                <w:sz w:val="20"/>
                <w:szCs w:val="20"/>
                <w:lang w:eastAsia="es-ES_tradnl"/>
              </w:rPr>
              <w:t>o</w:t>
            </w:r>
            <w:r w:rsidRPr="00F63A89">
              <w:rPr>
                <w:rFonts w:ascii="Times New Roman" w:eastAsia="Times New Roman" w:hAnsi="Times New Roman"/>
                <w:color w:val="000000"/>
                <w:spacing w:val="6"/>
                <w:sz w:val="20"/>
                <w:szCs w:val="20"/>
                <w:lang w:eastAsia="es-ES_tradnl"/>
              </w:rPr>
              <w:t xml:space="preserve"> </w:t>
            </w:r>
            <w:r w:rsidRPr="00F63A89">
              <w:rPr>
                <w:rFonts w:ascii="Times New Roman" w:eastAsia="Times New Roman" w:hAnsi="Times New Roman"/>
                <w:color w:val="000000"/>
                <w:sz w:val="20"/>
                <w:szCs w:val="20"/>
                <w:lang w:eastAsia="es-ES_tradnl"/>
              </w:rPr>
              <w:t>media,</w:t>
            </w:r>
            <w:r w:rsidRPr="00F63A89">
              <w:rPr>
                <w:rFonts w:ascii="Times New Roman" w:eastAsia="Times New Roman" w:hAnsi="Times New Roman"/>
                <w:color w:val="000000"/>
                <w:spacing w:val="19"/>
                <w:sz w:val="20"/>
                <w:szCs w:val="20"/>
                <w:lang w:eastAsia="es-ES_tradnl"/>
              </w:rPr>
              <w:t xml:space="preserve"> </w:t>
            </w:r>
            <w:r w:rsidRPr="00F63A89">
              <w:rPr>
                <w:rFonts w:ascii="Times New Roman" w:eastAsia="Times New Roman" w:hAnsi="Times New Roman"/>
                <w:color w:val="000000"/>
                <w:sz w:val="20"/>
                <w:szCs w:val="20"/>
                <w:lang w:eastAsia="es-ES_tradnl"/>
              </w:rPr>
              <w:t>en</w:t>
            </w:r>
            <w:r w:rsidRPr="00F63A89">
              <w:rPr>
                <w:rFonts w:ascii="Times New Roman" w:eastAsia="Times New Roman" w:hAnsi="Times New Roman"/>
                <w:color w:val="000000"/>
                <w:spacing w:val="15"/>
                <w:sz w:val="20"/>
                <w:szCs w:val="20"/>
                <w:lang w:eastAsia="es-ES_tradnl"/>
              </w:rPr>
              <w:t xml:space="preserve"> </w:t>
            </w:r>
            <w:r w:rsidRPr="00F63A89">
              <w:rPr>
                <w:rFonts w:ascii="Times New Roman" w:eastAsia="Times New Roman" w:hAnsi="Times New Roman"/>
                <w:color w:val="000000"/>
                <w:sz w:val="20"/>
                <w:szCs w:val="20"/>
                <w:lang w:eastAsia="es-ES_tradnl"/>
              </w:rPr>
              <w:t xml:space="preserve">un </w:t>
            </w:r>
            <w:r w:rsidRPr="00F63A89">
              <w:rPr>
                <w:rFonts w:ascii="Times New Roman" w:eastAsia="Times New Roman" w:hAnsi="Times New Roman"/>
                <w:color w:val="000000"/>
                <w:spacing w:val="-1"/>
                <w:w w:val="83"/>
                <w:sz w:val="20"/>
                <w:szCs w:val="20"/>
                <w:lang w:eastAsia="es-ES_tradnl"/>
              </w:rPr>
              <w:t>r</w:t>
            </w:r>
            <w:r w:rsidRPr="00F63A89">
              <w:rPr>
                <w:rFonts w:ascii="Times New Roman" w:eastAsia="Times New Roman" w:hAnsi="Times New Roman"/>
                <w:color w:val="000000"/>
                <w:w w:val="103"/>
                <w:sz w:val="20"/>
                <w:szCs w:val="20"/>
                <w:lang w:eastAsia="es-ES_tradnl"/>
              </w:rPr>
              <w:t>egistro</w:t>
            </w:r>
            <w:r w:rsidRPr="00F63A89">
              <w:rPr>
                <w:rFonts w:ascii="Times New Roman" w:eastAsia="Times New Roman" w:hAnsi="Times New Roman"/>
                <w:color w:val="000000"/>
                <w:spacing w:val="6"/>
                <w:sz w:val="20"/>
                <w:szCs w:val="20"/>
                <w:lang w:eastAsia="es-ES_tradnl"/>
              </w:rPr>
              <w:t xml:space="preserve"> </w:t>
            </w:r>
            <w:r w:rsidRPr="00F63A89">
              <w:rPr>
                <w:rFonts w:ascii="Times New Roman" w:eastAsia="Times New Roman" w:hAnsi="Times New Roman"/>
                <w:color w:val="000000"/>
                <w:w w:val="97"/>
                <w:sz w:val="20"/>
                <w:szCs w:val="20"/>
                <w:lang w:eastAsia="es-ES_tradnl"/>
              </w:rPr>
              <w:t>form</w:t>
            </w:r>
            <w:r w:rsidRPr="00F63A89">
              <w:rPr>
                <w:rFonts w:ascii="Times New Roman" w:eastAsia="Times New Roman" w:hAnsi="Times New Roman"/>
                <w:color w:val="000000"/>
                <w:spacing w:val="-1"/>
                <w:w w:val="97"/>
                <w:sz w:val="20"/>
                <w:szCs w:val="20"/>
                <w:lang w:eastAsia="es-ES_tradnl"/>
              </w:rPr>
              <w:t>a</w:t>
            </w:r>
            <w:r w:rsidRPr="00F63A89">
              <w:rPr>
                <w:rFonts w:ascii="Times New Roman" w:eastAsia="Times New Roman" w:hAnsi="Times New Roman"/>
                <w:color w:val="000000"/>
                <w:w w:val="81"/>
                <w:sz w:val="20"/>
                <w:szCs w:val="20"/>
                <w:lang w:eastAsia="es-ES_tradnl"/>
              </w:rPr>
              <w:t>l</w:t>
            </w:r>
            <w:r w:rsidRPr="00F63A89">
              <w:rPr>
                <w:rFonts w:ascii="Times New Roman" w:eastAsia="Times New Roman" w:hAnsi="Times New Roman"/>
                <w:color w:val="000000"/>
                <w:w w:val="113"/>
                <w:sz w:val="20"/>
                <w:szCs w:val="20"/>
                <w:lang w:eastAsia="es-ES_tradnl"/>
              </w:rPr>
              <w:t xml:space="preserve">, </w:t>
            </w:r>
            <w:r w:rsidRPr="00F63A89">
              <w:rPr>
                <w:rFonts w:ascii="Times New Roman" w:eastAsia="Times New Roman" w:hAnsi="Times New Roman"/>
                <w:color w:val="000000"/>
                <w:w w:val="93"/>
                <w:sz w:val="20"/>
                <w:szCs w:val="20"/>
                <w:lang w:eastAsia="es-ES_tradnl"/>
              </w:rPr>
              <w:t>inform</w:t>
            </w:r>
            <w:r w:rsidRPr="00F63A89">
              <w:rPr>
                <w:rFonts w:ascii="Times New Roman" w:eastAsia="Times New Roman" w:hAnsi="Times New Roman"/>
                <w:color w:val="000000"/>
                <w:spacing w:val="-1"/>
                <w:w w:val="93"/>
                <w:sz w:val="20"/>
                <w:szCs w:val="20"/>
                <w:lang w:eastAsia="es-ES_tradnl"/>
              </w:rPr>
              <w:t>a</w:t>
            </w:r>
            <w:r w:rsidRPr="00F63A89">
              <w:rPr>
                <w:rFonts w:ascii="Times New Roman" w:eastAsia="Times New Roman" w:hAnsi="Times New Roman"/>
                <w:color w:val="000000"/>
                <w:w w:val="93"/>
                <w:sz w:val="20"/>
                <w:szCs w:val="20"/>
                <w:lang w:eastAsia="es-ES_tradnl"/>
              </w:rPr>
              <w:t>l</w:t>
            </w:r>
            <w:r w:rsidRPr="00F63A89">
              <w:rPr>
                <w:rFonts w:ascii="Times New Roman" w:eastAsia="Times New Roman" w:hAnsi="Times New Roman"/>
                <w:color w:val="000000"/>
                <w:spacing w:val="14"/>
                <w:w w:val="93"/>
                <w:sz w:val="20"/>
                <w:szCs w:val="20"/>
                <w:lang w:eastAsia="es-ES_tradnl"/>
              </w:rPr>
              <w:t xml:space="preserve"> </w:t>
            </w:r>
            <w:r w:rsidRPr="00F63A89">
              <w:rPr>
                <w:rFonts w:ascii="Times New Roman" w:eastAsia="Times New Roman" w:hAnsi="Times New Roman"/>
                <w:color w:val="000000"/>
                <w:sz w:val="20"/>
                <w:szCs w:val="20"/>
                <w:lang w:eastAsia="es-ES_tradnl"/>
              </w:rPr>
              <w:t>o</w:t>
            </w:r>
            <w:r w:rsidRPr="00F63A89">
              <w:rPr>
                <w:rFonts w:ascii="Times New Roman" w:eastAsia="Times New Roman" w:hAnsi="Times New Roman"/>
                <w:color w:val="000000"/>
                <w:spacing w:val="7"/>
                <w:sz w:val="20"/>
                <w:szCs w:val="20"/>
                <w:lang w:eastAsia="es-ES_tradnl"/>
              </w:rPr>
              <w:t xml:space="preserve"> </w:t>
            </w:r>
            <w:r w:rsidRPr="00F63A89">
              <w:rPr>
                <w:rFonts w:ascii="Times New Roman" w:eastAsia="Times New Roman" w:hAnsi="Times New Roman"/>
                <w:color w:val="000000"/>
                <w:sz w:val="20"/>
                <w:szCs w:val="20"/>
                <w:lang w:eastAsia="es-ES_tradnl"/>
              </w:rPr>
              <w:t>neutro, y</w:t>
            </w:r>
            <w:r w:rsidRPr="00F63A89">
              <w:rPr>
                <w:rFonts w:ascii="Times New Roman" w:eastAsia="Times New Roman" w:hAnsi="Times New Roman"/>
                <w:color w:val="000000"/>
                <w:spacing w:val="7"/>
                <w:sz w:val="20"/>
                <w:szCs w:val="20"/>
                <w:lang w:eastAsia="es-ES_tradnl"/>
              </w:rPr>
              <w:t xml:space="preserve"> </w:t>
            </w:r>
            <w:r w:rsidRPr="00F63A89">
              <w:rPr>
                <w:rFonts w:ascii="Times New Roman" w:eastAsia="Times New Roman" w:hAnsi="Times New Roman"/>
                <w:color w:val="000000"/>
                <w:sz w:val="20"/>
                <w:szCs w:val="20"/>
                <w:lang w:eastAsia="es-ES_tradnl"/>
              </w:rPr>
              <w:t>que</w:t>
            </w:r>
            <w:r w:rsidRPr="00F63A89">
              <w:rPr>
                <w:rFonts w:ascii="Times New Roman" w:eastAsia="Times New Roman" w:hAnsi="Times New Roman"/>
                <w:color w:val="000000"/>
                <w:spacing w:val="19"/>
                <w:sz w:val="20"/>
                <w:szCs w:val="20"/>
                <w:lang w:eastAsia="es-ES_tradnl"/>
              </w:rPr>
              <w:t xml:space="preserve"> </w:t>
            </w:r>
            <w:r w:rsidRPr="00F63A89">
              <w:rPr>
                <w:rFonts w:ascii="Times New Roman" w:eastAsia="Times New Roman" w:hAnsi="Times New Roman"/>
                <w:color w:val="000000"/>
                <w:sz w:val="20"/>
                <w:szCs w:val="20"/>
                <w:lang w:eastAsia="es-ES_tradnl"/>
              </w:rPr>
              <w:t>versen</w:t>
            </w:r>
            <w:r w:rsidRPr="00F63A89">
              <w:rPr>
                <w:rFonts w:ascii="Times New Roman" w:eastAsia="Times New Roman" w:hAnsi="Times New Roman"/>
                <w:color w:val="000000"/>
                <w:spacing w:val="33"/>
                <w:sz w:val="20"/>
                <w:szCs w:val="20"/>
                <w:lang w:eastAsia="es-ES_tradnl"/>
              </w:rPr>
              <w:t xml:space="preserve"> </w:t>
            </w:r>
            <w:r w:rsidRPr="00F63A89">
              <w:rPr>
                <w:rFonts w:ascii="Times New Roman" w:eastAsia="Times New Roman" w:hAnsi="Times New Roman"/>
                <w:color w:val="000000"/>
                <w:spacing w:val="-1"/>
                <w:w w:val="106"/>
                <w:sz w:val="20"/>
                <w:szCs w:val="20"/>
                <w:lang w:eastAsia="es-ES_tradnl"/>
              </w:rPr>
              <w:t>s</w:t>
            </w:r>
            <w:r w:rsidRPr="00F63A89">
              <w:rPr>
                <w:rFonts w:ascii="Times New Roman" w:eastAsia="Times New Roman" w:hAnsi="Times New Roman"/>
                <w:color w:val="000000"/>
                <w:w w:val="106"/>
                <w:sz w:val="20"/>
                <w:szCs w:val="20"/>
                <w:lang w:eastAsia="es-ES_tradnl"/>
              </w:rPr>
              <w:t>obre</w:t>
            </w:r>
            <w:r w:rsidRPr="00F63A89">
              <w:rPr>
                <w:rFonts w:ascii="Times New Roman" w:eastAsia="Times New Roman" w:hAnsi="Times New Roman"/>
                <w:color w:val="000000"/>
                <w:spacing w:val="4"/>
                <w:w w:val="106"/>
                <w:sz w:val="20"/>
                <w:szCs w:val="20"/>
                <w:lang w:eastAsia="es-ES_tradnl"/>
              </w:rPr>
              <w:t xml:space="preserve"> </w:t>
            </w:r>
            <w:r w:rsidRPr="00F63A89">
              <w:rPr>
                <w:rFonts w:ascii="Times New Roman" w:eastAsia="Times New Roman" w:hAnsi="Times New Roman"/>
                <w:color w:val="000000"/>
                <w:w w:val="122"/>
                <w:sz w:val="20"/>
                <w:szCs w:val="20"/>
                <w:lang w:eastAsia="es-ES_tradnl"/>
              </w:rPr>
              <w:t>a</w:t>
            </w:r>
            <w:r w:rsidRPr="00F63A89">
              <w:rPr>
                <w:rFonts w:ascii="Times New Roman" w:eastAsia="Times New Roman" w:hAnsi="Times New Roman"/>
                <w:color w:val="000000"/>
                <w:spacing w:val="-1"/>
                <w:w w:val="122"/>
                <w:sz w:val="20"/>
                <w:szCs w:val="20"/>
                <w:lang w:eastAsia="es-ES_tradnl"/>
              </w:rPr>
              <w:t>s</w:t>
            </w:r>
            <w:r w:rsidRPr="00F63A89">
              <w:rPr>
                <w:rFonts w:ascii="Times New Roman" w:eastAsia="Times New Roman" w:hAnsi="Times New Roman"/>
                <w:color w:val="000000"/>
                <w:sz w:val="20"/>
                <w:szCs w:val="20"/>
                <w:lang w:eastAsia="es-ES_tradnl"/>
              </w:rPr>
              <w:t>untos cotidi</w:t>
            </w:r>
            <w:r w:rsidRPr="00F63A89">
              <w:rPr>
                <w:rFonts w:ascii="Times New Roman" w:eastAsia="Times New Roman" w:hAnsi="Times New Roman"/>
                <w:color w:val="000000"/>
                <w:spacing w:val="-1"/>
                <w:sz w:val="20"/>
                <w:szCs w:val="20"/>
                <w:lang w:eastAsia="es-ES_tradnl"/>
              </w:rPr>
              <w:t>a</w:t>
            </w:r>
            <w:r w:rsidRPr="00F63A89">
              <w:rPr>
                <w:rFonts w:ascii="Times New Roman" w:eastAsia="Times New Roman" w:hAnsi="Times New Roman"/>
                <w:color w:val="000000"/>
                <w:sz w:val="20"/>
                <w:szCs w:val="20"/>
                <w:lang w:eastAsia="es-ES_tradnl"/>
              </w:rPr>
              <w:t>nos</w:t>
            </w:r>
            <w:r w:rsidRPr="00F63A89">
              <w:rPr>
                <w:rFonts w:ascii="Times New Roman" w:eastAsia="Times New Roman" w:hAnsi="Times New Roman"/>
                <w:color w:val="000000"/>
                <w:spacing w:val="11"/>
                <w:sz w:val="20"/>
                <w:szCs w:val="20"/>
                <w:lang w:eastAsia="es-ES_tradnl"/>
              </w:rPr>
              <w:t xml:space="preserve"> </w:t>
            </w:r>
            <w:r w:rsidRPr="00F63A89">
              <w:rPr>
                <w:rFonts w:ascii="Times New Roman" w:eastAsia="Times New Roman" w:hAnsi="Times New Roman"/>
                <w:color w:val="000000"/>
                <w:sz w:val="20"/>
                <w:szCs w:val="20"/>
                <w:lang w:eastAsia="es-ES_tradnl"/>
              </w:rPr>
              <w:t>en</w:t>
            </w:r>
            <w:r w:rsidRPr="00F63A89">
              <w:rPr>
                <w:rFonts w:ascii="Times New Roman" w:eastAsia="Times New Roman" w:hAnsi="Times New Roman"/>
                <w:color w:val="000000"/>
                <w:spacing w:val="19"/>
                <w:sz w:val="20"/>
                <w:szCs w:val="20"/>
                <w:lang w:eastAsia="es-ES_tradnl"/>
              </w:rPr>
              <w:t xml:space="preserve"> </w:t>
            </w:r>
            <w:r w:rsidRPr="00F63A89">
              <w:rPr>
                <w:rFonts w:ascii="Times New Roman" w:eastAsia="Times New Roman" w:hAnsi="Times New Roman"/>
                <w:color w:val="000000"/>
                <w:sz w:val="20"/>
                <w:szCs w:val="20"/>
                <w:lang w:eastAsia="es-ES_tradnl"/>
              </w:rPr>
              <w:t>sit</w:t>
            </w:r>
            <w:r w:rsidRPr="00F63A89">
              <w:rPr>
                <w:rFonts w:ascii="Times New Roman" w:eastAsia="Times New Roman" w:hAnsi="Times New Roman"/>
                <w:color w:val="000000"/>
                <w:spacing w:val="-1"/>
                <w:sz w:val="20"/>
                <w:szCs w:val="20"/>
                <w:lang w:eastAsia="es-ES_tradnl"/>
              </w:rPr>
              <w:t>ua</w:t>
            </w:r>
            <w:r w:rsidRPr="00F63A89">
              <w:rPr>
                <w:rFonts w:ascii="Times New Roman" w:eastAsia="Times New Roman" w:hAnsi="Times New Roman"/>
                <w:color w:val="000000"/>
                <w:sz w:val="20"/>
                <w:szCs w:val="20"/>
                <w:lang w:eastAsia="es-ES_tradnl"/>
              </w:rPr>
              <w:t xml:space="preserve">ciones </w:t>
            </w:r>
            <w:r w:rsidRPr="00F63A89">
              <w:rPr>
                <w:rFonts w:ascii="Times New Roman" w:eastAsia="Times New Roman" w:hAnsi="Times New Roman"/>
                <w:color w:val="000000"/>
                <w:w w:val="106"/>
                <w:sz w:val="20"/>
                <w:szCs w:val="20"/>
                <w:lang w:eastAsia="es-ES_tradnl"/>
              </w:rPr>
              <w:t>h</w:t>
            </w:r>
            <w:r w:rsidRPr="00F63A89">
              <w:rPr>
                <w:rFonts w:ascii="Times New Roman" w:eastAsia="Times New Roman" w:hAnsi="Times New Roman"/>
                <w:color w:val="000000"/>
                <w:spacing w:val="-1"/>
                <w:w w:val="106"/>
                <w:sz w:val="20"/>
                <w:szCs w:val="20"/>
                <w:lang w:eastAsia="es-ES_tradnl"/>
              </w:rPr>
              <w:t>a</w:t>
            </w:r>
            <w:r w:rsidRPr="00F63A89">
              <w:rPr>
                <w:rFonts w:ascii="Times New Roman" w:eastAsia="Times New Roman" w:hAnsi="Times New Roman"/>
                <w:color w:val="000000"/>
                <w:w w:val="98"/>
                <w:sz w:val="20"/>
                <w:szCs w:val="20"/>
                <w:lang w:eastAsia="es-ES_tradnl"/>
              </w:rPr>
              <w:t>bitu</w:t>
            </w:r>
            <w:r w:rsidRPr="00F63A89">
              <w:rPr>
                <w:rFonts w:ascii="Times New Roman" w:eastAsia="Times New Roman" w:hAnsi="Times New Roman"/>
                <w:color w:val="000000"/>
                <w:spacing w:val="-1"/>
                <w:w w:val="98"/>
                <w:sz w:val="20"/>
                <w:szCs w:val="20"/>
                <w:lang w:eastAsia="es-ES_tradnl"/>
              </w:rPr>
              <w:t>a</w:t>
            </w:r>
            <w:r w:rsidRPr="00F63A89">
              <w:rPr>
                <w:rFonts w:ascii="Times New Roman" w:eastAsia="Times New Roman" w:hAnsi="Times New Roman"/>
                <w:color w:val="000000"/>
                <w:w w:val="81"/>
                <w:sz w:val="20"/>
                <w:szCs w:val="20"/>
                <w:lang w:eastAsia="es-ES_tradnl"/>
              </w:rPr>
              <w:t>l</w:t>
            </w:r>
            <w:r w:rsidRPr="00F63A89">
              <w:rPr>
                <w:rFonts w:ascii="Times New Roman" w:eastAsia="Times New Roman" w:hAnsi="Times New Roman"/>
                <w:color w:val="000000"/>
                <w:w w:val="124"/>
                <w:sz w:val="20"/>
                <w:szCs w:val="20"/>
                <w:lang w:eastAsia="es-ES_tradnl"/>
              </w:rPr>
              <w:t>es</w:t>
            </w:r>
            <w:r w:rsidRPr="00F63A89">
              <w:rPr>
                <w:rFonts w:ascii="Times New Roman" w:eastAsia="Times New Roman" w:hAnsi="Times New Roman"/>
                <w:color w:val="000000"/>
                <w:spacing w:val="9"/>
                <w:sz w:val="20"/>
                <w:szCs w:val="20"/>
                <w:lang w:eastAsia="es-ES_tradnl"/>
              </w:rPr>
              <w:t xml:space="preserve"> </w:t>
            </w:r>
            <w:r w:rsidRPr="00F63A89">
              <w:rPr>
                <w:rFonts w:ascii="Times New Roman" w:eastAsia="Times New Roman" w:hAnsi="Times New Roman"/>
                <w:color w:val="000000"/>
                <w:sz w:val="20"/>
                <w:szCs w:val="20"/>
                <w:lang w:eastAsia="es-ES_tradnl"/>
              </w:rPr>
              <w:t>o</w:t>
            </w:r>
            <w:r w:rsidRPr="00F63A89">
              <w:rPr>
                <w:rFonts w:ascii="Times New Roman" w:eastAsia="Times New Roman" w:hAnsi="Times New Roman"/>
                <w:color w:val="000000"/>
                <w:spacing w:val="11"/>
                <w:sz w:val="20"/>
                <w:szCs w:val="20"/>
                <w:lang w:eastAsia="es-ES_tradnl"/>
              </w:rPr>
              <w:t xml:space="preserve"> </w:t>
            </w:r>
            <w:r w:rsidRPr="00F63A89">
              <w:rPr>
                <w:rFonts w:ascii="Times New Roman" w:eastAsia="Times New Roman" w:hAnsi="Times New Roman"/>
                <w:color w:val="000000"/>
                <w:sz w:val="20"/>
                <w:szCs w:val="20"/>
                <w:lang w:eastAsia="es-ES_tradnl"/>
              </w:rPr>
              <w:t>sob</w:t>
            </w:r>
            <w:r w:rsidRPr="00F63A89">
              <w:rPr>
                <w:rFonts w:ascii="Times New Roman" w:eastAsia="Times New Roman" w:hAnsi="Times New Roman"/>
                <w:color w:val="000000"/>
                <w:spacing w:val="-1"/>
                <w:sz w:val="20"/>
                <w:szCs w:val="20"/>
                <w:lang w:eastAsia="es-ES_tradnl"/>
              </w:rPr>
              <w:t>r</w:t>
            </w:r>
            <w:r w:rsidRPr="00F63A89">
              <w:rPr>
                <w:rFonts w:ascii="Times New Roman" w:eastAsia="Times New Roman" w:hAnsi="Times New Roman"/>
                <w:color w:val="000000"/>
                <w:sz w:val="20"/>
                <w:szCs w:val="20"/>
                <w:lang w:eastAsia="es-ES_tradnl"/>
              </w:rPr>
              <w:t>e</w:t>
            </w:r>
            <w:r w:rsidRPr="00F63A89">
              <w:rPr>
                <w:rFonts w:ascii="Times New Roman" w:eastAsia="Times New Roman" w:hAnsi="Times New Roman"/>
                <w:color w:val="000000"/>
                <w:spacing w:val="32"/>
                <w:sz w:val="20"/>
                <w:szCs w:val="20"/>
                <w:lang w:eastAsia="es-ES_tradnl"/>
              </w:rPr>
              <w:t xml:space="preserve"> </w:t>
            </w:r>
            <w:r w:rsidRPr="00F63A89">
              <w:rPr>
                <w:rFonts w:ascii="Times New Roman" w:eastAsia="Times New Roman" w:hAnsi="Times New Roman"/>
                <w:color w:val="000000"/>
                <w:w w:val="107"/>
                <w:sz w:val="20"/>
                <w:szCs w:val="20"/>
                <w:lang w:eastAsia="es-ES_tradnl"/>
              </w:rPr>
              <w:t xml:space="preserve">temas </w:t>
            </w:r>
            <w:r w:rsidRPr="00F63A89">
              <w:rPr>
                <w:rFonts w:ascii="Times New Roman" w:eastAsia="Times New Roman" w:hAnsi="Times New Roman"/>
                <w:color w:val="000000"/>
                <w:w w:val="109"/>
                <w:sz w:val="20"/>
                <w:szCs w:val="20"/>
                <w:lang w:eastAsia="es-ES_tradnl"/>
              </w:rPr>
              <w:t>gene</w:t>
            </w:r>
            <w:r w:rsidRPr="00F63A89">
              <w:rPr>
                <w:rFonts w:ascii="Times New Roman" w:eastAsia="Times New Roman" w:hAnsi="Times New Roman"/>
                <w:color w:val="000000"/>
                <w:spacing w:val="-1"/>
                <w:w w:val="109"/>
                <w:sz w:val="20"/>
                <w:szCs w:val="20"/>
                <w:lang w:eastAsia="es-ES_tradnl"/>
              </w:rPr>
              <w:t>r</w:t>
            </w:r>
            <w:r w:rsidRPr="00F63A89">
              <w:rPr>
                <w:rFonts w:ascii="Times New Roman" w:eastAsia="Times New Roman" w:hAnsi="Times New Roman"/>
                <w:color w:val="000000"/>
                <w:w w:val="109"/>
                <w:sz w:val="20"/>
                <w:szCs w:val="20"/>
                <w:lang w:eastAsia="es-ES_tradnl"/>
              </w:rPr>
              <w:t>al</w:t>
            </w:r>
            <w:r w:rsidRPr="00F63A89">
              <w:rPr>
                <w:rFonts w:ascii="Times New Roman" w:eastAsia="Times New Roman" w:hAnsi="Times New Roman"/>
                <w:color w:val="000000"/>
                <w:spacing w:val="-1"/>
                <w:w w:val="109"/>
                <w:sz w:val="20"/>
                <w:szCs w:val="20"/>
                <w:lang w:eastAsia="es-ES_tradnl"/>
              </w:rPr>
              <w:t>e</w:t>
            </w:r>
            <w:r w:rsidRPr="00F63A89">
              <w:rPr>
                <w:rFonts w:ascii="Times New Roman" w:eastAsia="Times New Roman" w:hAnsi="Times New Roman"/>
                <w:color w:val="000000"/>
                <w:w w:val="109"/>
                <w:sz w:val="20"/>
                <w:szCs w:val="20"/>
                <w:lang w:eastAsia="es-ES_tradnl"/>
              </w:rPr>
              <w:t xml:space="preserve">s </w:t>
            </w:r>
            <w:r w:rsidRPr="00F63A89">
              <w:rPr>
                <w:rFonts w:ascii="Times New Roman" w:eastAsia="Times New Roman" w:hAnsi="Times New Roman"/>
                <w:color w:val="000000"/>
                <w:sz w:val="20"/>
                <w:szCs w:val="20"/>
                <w:lang w:eastAsia="es-ES_tradnl"/>
              </w:rPr>
              <w:t xml:space="preserve">o del </w:t>
            </w:r>
            <w:r w:rsidRPr="00F63A89">
              <w:rPr>
                <w:rFonts w:ascii="Times New Roman" w:eastAsia="Times New Roman" w:hAnsi="Times New Roman"/>
                <w:color w:val="000000"/>
                <w:spacing w:val="-1"/>
                <w:w w:val="95"/>
                <w:sz w:val="20"/>
                <w:szCs w:val="20"/>
                <w:lang w:eastAsia="es-ES_tradnl"/>
              </w:rPr>
              <w:t>p</w:t>
            </w:r>
            <w:r w:rsidRPr="00F63A89">
              <w:rPr>
                <w:rFonts w:ascii="Times New Roman" w:eastAsia="Times New Roman" w:hAnsi="Times New Roman"/>
                <w:color w:val="000000"/>
                <w:w w:val="95"/>
                <w:sz w:val="20"/>
                <w:szCs w:val="20"/>
                <w:lang w:eastAsia="es-ES_tradnl"/>
              </w:rPr>
              <w:t xml:space="preserve">ropio </w:t>
            </w:r>
            <w:r w:rsidRPr="00F63A89">
              <w:rPr>
                <w:rFonts w:ascii="Times New Roman" w:eastAsia="Times New Roman" w:hAnsi="Times New Roman"/>
                <w:color w:val="000000"/>
                <w:spacing w:val="-1"/>
                <w:sz w:val="20"/>
                <w:szCs w:val="20"/>
                <w:lang w:eastAsia="es-ES_tradnl"/>
              </w:rPr>
              <w:t>c</w:t>
            </w:r>
            <w:r w:rsidRPr="00F63A89">
              <w:rPr>
                <w:rFonts w:ascii="Times New Roman" w:eastAsia="Times New Roman" w:hAnsi="Times New Roman"/>
                <w:color w:val="000000"/>
                <w:sz w:val="20"/>
                <w:szCs w:val="20"/>
                <w:lang w:eastAsia="es-ES_tradnl"/>
              </w:rPr>
              <w:t xml:space="preserve">ampo </w:t>
            </w:r>
            <w:r w:rsidRPr="00F63A89">
              <w:rPr>
                <w:rFonts w:ascii="Times New Roman" w:eastAsia="Times New Roman" w:hAnsi="Times New Roman"/>
                <w:color w:val="000000"/>
                <w:spacing w:val="-1"/>
                <w:sz w:val="20"/>
                <w:szCs w:val="20"/>
                <w:lang w:eastAsia="es-ES_tradnl"/>
              </w:rPr>
              <w:t>d</w:t>
            </w:r>
            <w:r w:rsidRPr="00F63A89">
              <w:rPr>
                <w:rFonts w:ascii="Times New Roman" w:eastAsia="Times New Roman" w:hAnsi="Times New Roman"/>
                <w:color w:val="000000"/>
                <w:sz w:val="20"/>
                <w:szCs w:val="20"/>
                <w:lang w:eastAsia="es-ES_tradnl"/>
              </w:rPr>
              <w:t xml:space="preserve">e </w:t>
            </w:r>
            <w:r w:rsidRPr="00F63A89">
              <w:rPr>
                <w:rFonts w:ascii="Times New Roman" w:eastAsia="Times New Roman" w:hAnsi="Times New Roman"/>
                <w:color w:val="000000"/>
                <w:spacing w:val="-1"/>
                <w:w w:val="77"/>
                <w:sz w:val="20"/>
                <w:szCs w:val="20"/>
                <w:lang w:eastAsia="es-ES_tradnl"/>
              </w:rPr>
              <w:t>i</w:t>
            </w:r>
            <w:r w:rsidRPr="00F63A89">
              <w:rPr>
                <w:rFonts w:ascii="Times New Roman" w:eastAsia="Times New Roman" w:hAnsi="Times New Roman"/>
                <w:color w:val="000000"/>
                <w:w w:val="91"/>
                <w:sz w:val="20"/>
                <w:szCs w:val="20"/>
                <w:lang w:eastAsia="es-ES_tradnl"/>
              </w:rPr>
              <w:t>nt</w:t>
            </w:r>
            <w:r w:rsidRPr="00F63A89">
              <w:rPr>
                <w:rFonts w:ascii="Times New Roman" w:eastAsia="Times New Roman" w:hAnsi="Times New Roman"/>
                <w:color w:val="000000"/>
                <w:w w:val="114"/>
                <w:sz w:val="20"/>
                <w:szCs w:val="20"/>
                <w:lang w:eastAsia="es-ES_tradnl"/>
              </w:rPr>
              <w:t>erés</w:t>
            </w:r>
            <w:r w:rsidRPr="00F63A89">
              <w:rPr>
                <w:rFonts w:ascii="Times New Roman" w:eastAsia="Times New Roman" w:hAnsi="Times New Roman"/>
                <w:color w:val="000000"/>
                <w:sz w:val="20"/>
                <w:szCs w:val="20"/>
                <w:lang w:eastAsia="es-ES_tradnl"/>
              </w:rPr>
              <w:t xml:space="preserve"> en </w:t>
            </w:r>
            <w:r w:rsidRPr="00F63A89">
              <w:rPr>
                <w:rFonts w:ascii="Times New Roman" w:eastAsia="Times New Roman" w:hAnsi="Times New Roman"/>
                <w:color w:val="000000"/>
                <w:spacing w:val="-1"/>
                <w:w w:val="81"/>
                <w:sz w:val="20"/>
                <w:szCs w:val="20"/>
                <w:lang w:eastAsia="es-ES_tradnl"/>
              </w:rPr>
              <w:t>l</w:t>
            </w:r>
            <w:r w:rsidRPr="00F63A89">
              <w:rPr>
                <w:rFonts w:ascii="Times New Roman" w:eastAsia="Times New Roman" w:hAnsi="Times New Roman"/>
                <w:color w:val="000000"/>
                <w:w w:val="112"/>
                <w:sz w:val="20"/>
                <w:szCs w:val="20"/>
                <w:lang w:eastAsia="es-ES_tradnl"/>
              </w:rPr>
              <w:t xml:space="preserve">os </w:t>
            </w:r>
            <w:r w:rsidRPr="00F63A89">
              <w:rPr>
                <w:rFonts w:ascii="Times New Roman" w:eastAsia="Times New Roman" w:hAnsi="Times New Roman"/>
                <w:color w:val="000000"/>
                <w:sz w:val="20"/>
                <w:szCs w:val="20"/>
                <w:lang w:eastAsia="es-ES_tradnl"/>
              </w:rPr>
              <w:t>ámbitos</w:t>
            </w:r>
            <w:r w:rsidRPr="00F63A89">
              <w:rPr>
                <w:rFonts w:ascii="Times New Roman" w:eastAsia="Times New Roman" w:hAnsi="Times New Roman"/>
                <w:color w:val="000000"/>
                <w:spacing w:val="9"/>
                <w:sz w:val="20"/>
                <w:szCs w:val="20"/>
                <w:lang w:eastAsia="es-ES_tradnl"/>
              </w:rPr>
              <w:t xml:space="preserve"> </w:t>
            </w:r>
            <w:r w:rsidRPr="00F63A89">
              <w:rPr>
                <w:rFonts w:ascii="Times New Roman" w:eastAsia="Times New Roman" w:hAnsi="Times New Roman"/>
                <w:color w:val="000000"/>
                <w:sz w:val="20"/>
                <w:szCs w:val="20"/>
                <w:lang w:eastAsia="es-ES_tradnl"/>
              </w:rPr>
              <w:t>pe</w:t>
            </w:r>
            <w:r w:rsidRPr="00F63A89">
              <w:rPr>
                <w:rFonts w:ascii="Times New Roman" w:eastAsia="Times New Roman" w:hAnsi="Times New Roman"/>
                <w:color w:val="000000"/>
                <w:spacing w:val="-1"/>
                <w:sz w:val="20"/>
                <w:szCs w:val="20"/>
                <w:lang w:eastAsia="es-ES_tradnl"/>
              </w:rPr>
              <w:t>r</w:t>
            </w:r>
            <w:r w:rsidRPr="00F63A89">
              <w:rPr>
                <w:rFonts w:ascii="Times New Roman" w:eastAsia="Times New Roman" w:hAnsi="Times New Roman"/>
                <w:color w:val="000000"/>
                <w:sz w:val="20"/>
                <w:szCs w:val="20"/>
                <w:lang w:eastAsia="es-ES_tradnl"/>
              </w:rPr>
              <w:t>so</w:t>
            </w:r>
            <w:r w:rsidRPr="00F63A89">
              <w:rPr>
                <w:rFonts w:ascii="Times New Roman" w:eastAsia="Times New Roman" w:hAnsi="Times New Roman"/>
                <w:color w:val="000000"/>
                <w:spacing w:val="-1"/>
                <w:sz w:val="20"/>
                <w:szCs w:val="20"/>
                <w:lang w:eastAsia="es-ES_tradnl"/>
              </w:rPr>
              <w:t>n</w:t>
            </w:r>
            <w:r w:rsidRPr="00F63A89">
              <w:rPr>
                <w:rFonts w:ascii="Times New Roman" w:eastAsia="Times New Roman" w:hAnsi="Times New Roman"/>
                <w:color w:val="000000"/>
                <w:sz w:val="20"/>
                <w:szCs w:val="20"/>
                <w:lang w:eastAsia="es-ES_tradnl"/>
              </w:rPr>
              <w:t>al,</w:t>
            </w:r>
            <w:r w:rsidRPr="00F63A89">
              <w:rPr>
                <w:rFonts w:ascii="Times New Roman" w:eastAsia="Times New Roman" w:hAnsi="Times New Roman"/>
                <w:color w:val="000000"/>
                <w:spacing w:val="29"/>
                <w:sz w:val="20"/>
                <w:szCs w:val="20"/>
                <w:lang w:eastAsia="es-ES_tradnl"/>
              </w:rPr>
              <w:t xml:space="preserve"> </w:t>
            </w:r>
            <w:r w:rsidRPr="00F63A89">
              <w:rPr>
                <w:rFonts w:ascii="Times New Roman" w:eastAsia="Times New Roman" w:hAnsi="Times New Roman"/>
                <w:color w:val="000000"/>
                <w:sz w:val="20"/>
                <w:szCs w:val="20"/>
                <w:lang w:eastAsia="es-ES_tradnl"/>
              </w:rPr>
              <w:t>púb</w:t>
            </w:r>
            <w:r w:rsidRPr="00F63A89">
              <w:rPr>
                <w:rFonts w:ascii="Times New Roman" w:eastAsia="Times New Roman" w:hAnsi="Times New Roman"/>
                <w:color w:val="000000"/>
                <w:spacing w:val="-1"/>
                <w:sz w:val="20"/>
                <w:szCs w:val="20"/>
                <w:lang w:eastAsia="es-ES_tradnl"/>
              </w:rPr>
              <w:t>l</w:t>
            </w:r>
            <w:r w:rsidRPr="00F63A89">
              <w:rPr>
                <w:rFonts w:ascii="Times New Roman" w:eastAsia="Times New Roman" w:hAnsi="Times New Roman"/>
                <w:color w:val="000000"/>
                <w:sz w:val="20"/>
                <w:szCs w:val="20"/>
                <w:lang w:eastAsia="es-ES_tradnl"/>
              </w:rPr>
              <w:t>ico,</w:t>
            </w:r>
            <w:r w:rsidRPr="00F63A89">
              <w:rPr>
                <w:rFonts w:ascii="Times New Roman" w:eastAsia="Times New Roman" w:hAnsi="Times New Roman"/>
                <w:color w:val="000000"/>
                <w:spacing w:val="-1"/>
                <w:sz w:val="20"/>
                <w:szCs w:val="20"/>
                <w:lang w:eastAsia="es-ES_tradnl"/>
              </w:rPr>
              <w:t xml:space="preserve"> </w:t>
            </w:r>
            <w:r w:rsidRPr="00F63A89">
              <w:rPr>
                <w:rFonts w:ascii="Times New Roman" w:eastAsia="Times New Roman" w:hAnsi="Times New Roman"/>
                <w:color w:val="000000"/>
                <w:sz w:val="20"/>
                <w:szCs w:val="20"/>
                <w:lang w:eastAsia="es-ES_tradnl"/>
              </w:rPr>
              <w:t>edu</w:t>
            </w:r>
            <w:r w:rsidRPr="00F63A89">
              <w:rPr>
                <w:rFonts w:ascii="Times New Roman" w:eastAsia="Times New Roman" w:hAnsi="Times New Roman"/>
                <w:color w:val="000000"/>
                <w:spacing w:val="-1"/>
                <w:sz w:val="20"/>
                <w:szCs w:val="20"/>
                <w:lang w:eastAsia="es-ES_tradnl"/>
              </w:rPr>
              <w:t>c</w:t>
            </w:r>
            <w:r w:rsidRPr="00F63A89">
              <w:rPr>
                <w:rFonts w:ascii="Times New Roman" w:eastAsia="Times New Roman" w:hAnsi="Times New Roman"/>
                <w:color w:val="000000"/>
                <w:sz w:val="20"/>
                <w:szCs w:val="20"/>
                <w:lang w:eastAsia="es-ES_tradnl"/>
              </w:rPr>
              <w:t>ativo</w:t>
            </w:r>
            <w:r w:rsidRPr="00F63A89">
              <w:rPr>
                <w:rFonts w:ascii="Times New Roman" w:eastAsia="Times New Roman" w:hAnsi="Times New Roman"/>
                <w:color w:val="000000"/>
                <w:spacing w:val="17"/>
                <w:sz w:val="20"/>
                <w:szCs w:val="20"/>
                <w:lang w:eastAsia="es-ES_tradnl"/>
              </w:rPr>
              <w:t xml:space="preserve"> </w:t>
            </w:r>
            <w:r w:rsidRPr="00F63A89">
              <w:rPr>
                <w:rFonts w:ascii="Times New Roman" w:eastAsia="Times New Roman" w:hAnsi="Times New Roman"/>
                <w:color w:val="000000"/>
                <w:sz w:val="20"/>
                <w:szCs w:val="20"/>
                <w:lang w:eastAsia="es-ES_tradnl"/>
              </w:rPr>
              <w:t>y</w:t>
            </w:r>
            <w:r w:rsidRPr="00F63A89">
              <w:rPr>
                <w:rFonts w:ascii="Times New Roman" w:eastAsia="Times New Roman" w:hAnsi="Times New Roman"/>
                <w:color w:val="000000"/>
                <w:spacing w:val="6"/>
                <w:sz w:val="20"/>
                <w:szCs w:val="20"/>
                <w:lang w:eastAsia="es-ES_tradnl"/>
              </w:rPr>
              <w:t xml:space="preserve"> </w:t>
            </w:r>
            <w:r w:rsidRPr="00F63A89">
              <w:rPr>
                <w:rFonts w:ascii="Times New Roman" w:eastAsia="Times New Roman" w:hAnsi="Times New Roman"/>
                <w:color w:val="000000"/>
                <w:w w:val="103"/>
                <w:sz w:val="20"/>
                <w:szCs w:val="20"/>
                <w:lang w:eastAsia="es-ES_tradnl"/>
              </w:rPr>
              <w:t>ocupac</w:t>
            </w:r>
            <w:r w:rsidRPr="00F63A89">
              <w:rPr>
                <w:rFonts w:ascii="Times New Roman" w:eastAsia="Times New Roman" w:hAnsi="Times New Roman"/>
                <w:color w:val="000000"/>
                <w:spacing w:val="-1"/>
                <w:w w:val="103"/>
                <w:sz w:val="20"/>
                <w:szCs w:val="20"/>
                <w:lang w:eastAsia="es-ES_tradnl"/>
              </w:rPr>
              <w:t>i</w:t>
            </w:r>
            <w:r w:rsidRPr="00F63A89">
              <w:rPr>
                <w:rFonts w:ascii="Times New Roman" w:eastAsia="Times New Roman" w:hAnsi="Times New Roman"/>
                <w:color w:val="000000"/>
                <w:w w:val="104"/>
                <w:sz w:val="20"/>
                <w:szCs w:val="20"/>
                <w:lang w:eastAsia="es-ES_tradnl"/>
              </w:rPr>
              <w:t>on</w:t>
            </w:r>
            <w:r w:rsidRPr="00F63A89">
              <w:rPr>
                <w:rFonts w:ascii="Times New Roman" w:eastAsia="Times New Roman" w:hAnsi="Times New Roman"/>
                <w:color w:val="000000"/>
                <w:spacing w:val="-1"/>
                <w:w w:val="104"/>
                <w:sz w:val="20"/>
                <w:szCs w:val="20"/>
                <w:lang w:eastAsia="es-ES_tradnl"/>
              </w:rPr>
              <w:t>a</w:t>
            </w:r>
            <w:r w:rsidRPr="00F63A89">
              <w:rPr>
                <w:rFonts w:ascii="Times New Roman" w:eastAsia="Times New Roman" w:hAnsi="Times New Roman"/>
                <w:color w:val="000000"/>
                <w:w w:val="96"/>
                <w:sz w:val="20"/>
                <w:szCs w:val="20"/>
                <w:lang w:eastAsia="es-ES_tradnl"/>
              </w:rPr>
              <w:t xml:space="preserve">l, </w:t>
            </w:r>
            <w:r w:rsidRPr="00F63A89">
              <w:rPr>
                <w:rFonts w:ascii="Times New Roman" w:eastAsia="Times New Roman" w:hAnsi="Times New Roman"/>
                <w:color w:val="000000"/>
                <w:sz w:val="20"/>
                <w:szCs w:val="20"/>
                <w:lang w:eastAsia="es-ES_tradnl"/>
              </w:rPr>
              <w:t>siemp</w:t>
            </w:r>
            <w:r w:rsidRPr="00F63A89">
              <w:rPr>
                <w:rFonts w:ascii="Times New Roman" w:eastAsia="Times New Roman" w:hAnsi="Times New Roman"/>
                <w:color w:val="000000"/>
                <w:spacing w:val="-1"/>
                <w:sz w:val="20"/>
                <w:szCs w:val="20"/>
                <w:lang w:eastAsia="es-ES_tradnl"/>
              </w:rPr>
              <w:t>r</w:t>
            </w:r>
            <w:r w:rsidRPr="00F63A89">
              <w:rPr>
                <w:rFonts w:ascii="Times New Roman" w:eastAsia="Times New Roman" w:hAnsi="Times New Roman"/>
                <w:color w:val="000000"/>
                <w:sz w:val="20"/>
                <w:szCs w:val="20"/>
                <w:lang w:eastAsia="es-ES_tradnl"/>
              </w:rPr>
              <w:t>e</w:t>
            </w:r>
            <w:r w:rsidRPr="00F63A89">
              <w:rPr>
                <w:rFonts w:ascii="Times New Roman" w:eastAsia="Times New Roman" w:hAnsi="Times New Roman"/>
                <w:color w:val="000000"/>
                <w:spacing w:val="18"/>
                <w:sz w:val="20"/>
                <w:szCs w:val="20"/>
                <w:lang w:eastAsia="es-ES_tradnl"/>
              </w:rPr>
              <w:t xml:space="preserve"> </w:t>
            </w:r>
            <w:r w:rsidRPr="00F63A89">
              <w:rPr>
                <w:rFonts w:ascii="Times New Roman" w:eastAsia="Times New Roman" w:hAnsi="Times New Roman"/>
                <w:color w:val="000000"/>
                <w:sz w:val="20"/>
                <w:szCs w:val="20"/>
                <w:lang w:eastAsia="es-ES_tradnl"/>
              </w:rPr>
              <w:t>que</w:t>
            </w:r>
            <w:r w:rsidRPr="00F63A89">
              <w:rPr>
                <w:rFonts w:ascii="Times New Roman" w:eastAsia="Times New Roman" w:hAnsi="Times New Roman"/>
                <w:color w:val="000000"/>
                <w:spacing w:val="17"/>
                <w:sz w:val="20"/>
                <w:szCs w:val="20"/>
                <w:lang w:eastAsia="es-ES_tradnl"/>
              </w:rPr>
              <w:t xml:space="preserve"> </w:t>
            </w:r>
            <w:r w:rsidRPr="00F63A89">
              <w:rPr>
                <w:rFonts w:ascii="Times New Roman" w:eastAsia="Times New Roman" w:hAnsi="Times New Roman"/>
                <w:color w:val="000000"/>
                <w:w w:val="112"/>
                <w:sz w:val="20"/>
                <w:szCs w:val="20"/>
                <w:lang w:eastAsia="es-ES_tradnl"/>
              </w:rPr>
              <w:t>l</w:t>
            </w:r>
            <w:r w:rsidRPr="00F63A89">
              <w:rPr>
                <w:rFonts w:ascii="Times New Roman" w:eastAsia="Times New Roman" w:hAnsi="Times New Roman"/>
                <w:color w:val="000000"/>
                <w:spacing w:val="-1"/>
                <w:w w:val="112"/>
                <w:sz w:val="20"/>
                <w:szCs w:val="20"/>
                <w:lang w:eastAsia="es-ES_tradnl"/>
              </w:rPr>
              <w:t>a</w:t>
            </w:r>
            <w:r w:rsidRPr="00F63A89">
              <w:rPr>
                <w:rFonts w:ascii="Times New Roman" w:eastAsia="Times New Roman" w:hAnsi="Times New Roman"/>
                <w:color w:val="000000"/>
                <w:w w:val="112"/>
                <w:sz w:val="20"/>
                <w:szCs w:val="20"/>
                <w:lang w:eastAsia="es-ES_tradnl"/>
              </w:rPr>
              <w:t xml:space="preserve">s </w:t>
            </w:r>
            <w:r w:rsidRPr="00F63A89">
              <w:rPr>
                <w:rFonts w:ascii="Times New Roman" w:eastAsia="Times New Roman" w:hAnsi="Times New Roman"/>
                <w:color w:val="000000"/>
                <w:sz w:val="20"/>
                <w:szCs w:val="20"/>
                <w:lang w:eastAsia="es-ES_tradnl"/>
              </w:rPr>
              <w:t>condici</w:t>
            </w:r>
            <w:r w:rsidRPr="00F63A89">
              <w:rPr>
                <w:rFonts w:ascii="Times New Roman" w:eastAsia="Times New Roman" w:hAnsi="Times New Roman"/>
                <w:color w:val="000000"/>
                <w:spacing w:val="-1"/>
                <w:sz w:val="20"/>
                <w:szCs w:val="20"/>
                <w:lang w:eastAsia="es-ES_tradnl"/>
              </w:rPr>
              <w:t>o</w:t>
            </w:r>
            <w:r w:rsidRPr="00F63A89">
              <w:rPr>
                <w:rFonts w:ascii="Times New Roman" w:eastAsia="Times New Roman" w:hAnsi="Times New Roman"/>
                <w:color w:val="000000"/>
                <w:sz w:val="20"/>
                <w:szCs w:val="20"/>
                <w:lang w:eastAsia="es-ES_tradnl"/>
              </w:rPr>
              <w:t>nes</w:t>
            </w:r>
            <w:r w:rsidRPr="00F63A89">
              <w:rPr>
                <w:rFonts w:ascii="Times New Roman" w:eastAsia="Times New Roman" w:hAnsi="Times New Roman"/>
                <w:color w:val="000000"/>
                <w:spacing w:val="18"/>
                <w:sz w:val="20"/>
                <w:szCs w:val="20"/>
                <w:lang w:eastAsia="es-ES_tradnl"/>
              </w:rPr>
              <w:t xml:space="preserve"> </w:t>
            </w:r>
            <w:r w:rsidRPr="00F63A89">
              <w:rPr>
                <w:rFonts w:ascii="Times New Roman" w:eastAsia="Times New Roman" w:hAnsi="Times New Roman"/>
                <w:color w:val="000000"/>
                <w:w w:val="109"/>
                <w:sz w:val="20"/>
                <w:szCs w:val="20"/>
                <w:lang w:eastAsia="es-ES_tradnl"/>
              </w:rPr>
              <w:t>acústicas</w:t>
            </w:r>
            <w:r w:rsidRPr="00F63A89">
              <w:rPr>
                <w:rFonts w:ascii="Times New Roman" w:eastAsia="Times New Roman" w:hAnsi="Times New Roman"/>
                <w:color w:val="000000"/>
                <w:spacing w:val="1"/>
                <w:w w:val="109"/>
                <w:sz w:val="20"/>
                <w:szCs w:val="20"/>
                <w:lang w:eastAsia="es-ES_tradnl"/>
              </w:rPr>
              <w:t xml:space="preserve"> </w:t>
            </w:r>
            <w:r w:rsidRPr="00F63A89">
              <w:rPr>
                <w:rFonts w:ascii="Times New Roman" w:eastAsia="Times New Roman" w:hAnsi="Times New Roman"/>
                <w:color w:val="000000"/>
                <w:sz w:val="20"/>
                <w:szCs w:val="20"/>
                <w:lang w:eastAsia="es-ES_tradnl"/>
              </w:rPr>
              <w:t>no distors</w:t>
            </w:r>
            <w:r w:rsidRPr="00F63A89">
              <w:rPr>
                <w:rFonts w:ascii="Times New Roman" w:eastAsia="Times New Roman" w:hAnsi="Times New Roman"/>
                <w:color w:val="000000"/>
                <w:spacing w:val="-1"/>
                <w:sz w:val="20"/>
                <w:szCs w:val="20"/>
                <w:lang w:eastAsia="es-ES_tradnl"/>
              </w:rPr>
              <w:t>i</w:t>
            </w:r>
            <w:r w:rsidRPr="00F63A89">
              <w:rPr>
                <w:rFonts w:ascii="Times New Roman" w:eastAsia="Times New Roman" w:hAnsi="Times New Roman"/>
                <w:color w:val="000000"/>
                <w:sz w:val="20"/>
                <w:szCs w:val="20"/>
                <w:lang w:eastAsia="es-ES_tradnl"/>
              </w:rPr>
              <w:t>on</w:t>
            </w:r>
            <w:r w:rsidRPr="00F63A89">
              <w:rPr>
                <w:rFonts w:ascii="Times New Roman" w:eastAsia="Times New Roman" w:hAnsi="Times New Roman"/>
                <w:color w:val="000000"/>
                <w:spacing w:val="-1"/>
                <w:sz w:val="20"/>
                <w:szCs w:val="20"/>
                <w:lang w:eastAsia="es-ES_tradnl"/>
              </w:rPr>
              <w:t>e</w:t>
            </w:r>
            <w:r w:rsidRPr="00F63A89">
              <w:rPr>
                <w:rFonts w:ascii="Times New Roman" w:eastAsia="Times New Roman" w:hAnsi="Times New Roman"/>
                <w:color w:val="000000"/>
                <w:sz w:val="20"/>
                <w:szCs w:val="20"/>
                <w:lang w:eastAsia="es-ES_tradnl"/>
              </w:rPr>
              <w:t>n el mensa</w:t>
            </w:r>
            <w:r w:rsidRPr="00F63A89">
              <w:rPr>
                <w:rFonts w:ascii="Times New Roman" w:eastAsia="Times New Roman" w:hAnsi="Times New Roman"/>
                <w:color w:val="000000"/>
                <w:spacing w:val="-1"/>
                <w:sz w:val="20"/>
                <w:szCs w:val="20"/>
                <w:lang w:eastAsia="es-ES_tradnl"/>
              </w:rPr>
              <w:t>j</w:t>
            </w:r>
            <w:r w:rsidRPr="00F63A89">
              <w:rPr>
                <w:rFonts w:ascii="Times New Roman" w:eastAsia="Times New Roman" w:hAnsi="Times New Roman"/>
                <w:color w:val="000000"/>
                <w:sz w:val="20"/>
                <w:szCs w:val="20"/>
                <w:lang w:eastAsia="es-ES_tradnl"/>
              </w:rPr>
              <w:t>eyse pu</w:t>
            </w:r>
            <w:r w:rsidRPr="00F63A89">
              <w:rPr>
                <w:rFonts w:ascii="Times New Roman" w:eastAsia="Times New Roman" w:hAnsi="Times New Roman"/>
                <w:color w:val="000000"/>
                <w:spacing w:val="-1"/>
                <w:sz w:val="20"/>
                <w:szCs w:val="20"/>
                <w:lang w:eastAsia="es-ES_tradnl"/>
              </w:rPr>
              <w:t>e</w:t>
            </w:r>
            <w:r w:rsidRPr="00F63A89">
              <w:rPr>
                <w:rFonts w:ascii="Times New Roman" w:eastAsia="Times New Roman" w:hAnsi="Times New Roman"/>
                <w:color w:val="000000"/>
                <w:sz w:val="20"/>
                <w:szCs w:val="20"/>
                <w:lang w:eastAsia="es-ES_tradnl"/>
              </w:rPr>
              <w:t xml:space="preserve">da volver </w:t>
            </w:r>
            <w:r w:rsidRPr="00F63A89">
              <w:rPr>
                <w:rFonts w:ascii="Times New Roman" w:eastAsia="Times New Roman" w:hAnsi="Times New Roman"/>
                <w:color w:val="000000"/>
                <w:w w:val="118"/>
                <w:sz w:val="20"/>
                <w:szCs w:val="20"/>
                <w:lang w:eastAsia="es-ES_tradnl"/>
              </w:rPr>
              <w:t xml:space="preserve">a </w:t>
            </w:r>
            <w:r w:rsidRPr="00F63A89">
              <w:rPr>
                <w:rFonts w:ascii="Times New Roman" w:eastAsia="Times New Roman" w:hAnsi="Times New Roman"/>
                <w:color w:val="000000"/>
                <w:w w:val="122"/>
                <w:sz w:val="20"/>
                <w:szCs w:val="20"/>
                <w:lang w:eastAsia="es-ES_tradnl"/>
              </w:rPr>
              <w:t>e</w:t>
            </w:r>
            <w:r w:rsidRPr="00F63A89">
              <w:rPr>
                <w:rFonts w:ascii="Times New Roman" w:eastAsia="Times New Roman" w:hAnsi="Times New Roman"/>
                <w:color w:val="000000"/>
                <w:w w:val="127"/>
                <w:sz w:val="20"/>
                <w:szCs w:val="20"/>
                <w:lang w:eastAsia="es-ES_tradnl"/>
              </w:rPr>
              <w:t>s</w:t>
            </w:r>
            <w:r w:rsidRPr="00F63A89">
              <w:rPr>
                <w:rFonts w:ascii="Times New Roman" w:eastAsia="Times New Roman" w:hAnsi="Times New Roman"/>
                <w:color w:val="000000"/>
                <w:w w:val="110"/>
                <w:sz w:val="20"/>
                <w:szCs w:val="20"/>
                <w:lang w:eastAsia="es-ES_tradnl"/>
              </w:rPr>
              <w:t>c</w:t>
            </w:r>
            <w:r w:rsidRPr="00F63A89">
              <w:rPr>
                <w:rFonts w:ascii="Times New Roman" w:eastAsia="Times New Roman" w:hAnsi="Times New Roman"/>
                <w:color w:val="000000"/>
                <w:w w:val="97"/>
                <w:sz w:val="20"/>
                <w:szCs w:val="20"/>
                <w:lang w:eastAsia="es-ES_tradnl"/>
              </w:rPr>
              <w:t>u</w:t>
            </w:r>
            <w:r w:rsidRPr="00F63A89">
              <w:rPr>
                <w:rFonts w:ascii="Times New Roman" w:eastAsia="Times New Roman" w:hAnsi="Times New Roman"/>
                <w:color w:val="000000"/>
                <w:w w:val="110"/>
                <w:sz w:val="20"/>
                <w:szCs w:val="20"/>
                <w:lang w:eastAsia="es-ES_tradnl"/>
              </w:rPr>
              <w:t>c</w:t>
            </w:r>
            <w:r w:rsidRPr="00F63A89">
              <w:rPr>
                <w:rFonts w:ascii="Times New Roman" w:eastAsia="Times New Roman" w:hAnsi="Times New Roman"/>
                <w:color w:val="000000"/>
                <w:w w:val="97"/>
                <w:sz w:val="20"/>
                <w:szCs w:val="20"/>
                <w:lang w:eastAsia="es-ES_tradnl"/>
              </w:rPr>
              <w:t>h</w:t>
            </w:r>
            <w:r w:rsidRPr="00F63A89">
              <w:rPr>
                <w:rFonts w:ascii="Times New Roman" w:eastAsia="Times New Roman" w:hAnsi="Times New Roman"/>
                <w:color w:val="000000"/>
                <w:spacing w:val="-1"/>
                <w:w w:val="118"/>
                <w:sz w:val="20"/>
                <w:szCs w:val="20"/>
                <w:lang w:eastAsia="es-ES_tradnl"/>
              </w:rPr>
              <w:t>a</w:t>
            </w:r>
            <w:r w:rsidRPr="00F63A89">
              <w:rPr>
                <w:rFonts w:ascii="Times New Roman" w:eastAsia="Times New Roman" w:hAnsi="Times New Roman"/>
                <w:color w:val="000000"/>
                <w:w w:val="83"/>
                <w:sz w:val="20"/>
                <w:szCs w:val="20"/>
                <w:lang w:eastAsia="es-ES_tradnl"/>
              </w:rPr>
              <w:t>r</w:t>
            </w:r>
            <w:r w:rsidRPr="00F63A89">
              <w:rPr>
                <w:rFonts w:ascii="Times New Roman" w:eastAsia="Times New Roman" w:hAnsi="Times New Roman"/>
                <w:color w:val="000000"/>
                <w:spacing w:val="4"/>
                <w:sz w:val="20"/>
                <w:szCs w:val="20"/>
                <w:lang w:eastAsia="es-ES_tradnl"/>
              </w:rPr>
              <w:t xml:space="preserve"> </w:t>
            </w:r>
            <w:r w:rsidRPr="00F63A89">
              <w:rPr>
                <w:rFonts w:ascii="Times New Roman" w:eastAsia="Times New Roman" w:hAnsi="Times New Roman"/>
                <w:color w:val="000000"/>
                <w:w w:val="94"/>
                <w:sz w:val="20"/>
                <w:szCs w:val="20"/>
                <w:lang w:eastAsia="es-ES_tradnl"/>
              </w:rPr>
              <w:t>lo</w:t>
            </w:r>
            <w:r w:rsidRPr="00F63A89">
              <w:rPr>
                <w:rFonts w:ascii="Times New Roman" w:eastAsia="Times New Roman" w:hAnsi="Times New Roman"/>
                <w:color w:val="000000"/>
                <w:spacing w:val="7"/>
                <w:w w:val="94"/>
                <w:sz w:val="20"/>
                <w:szCs w:val="20"/>
                <w:lang w:eastAsia="es-ES_tradnl"/>
              </w:rPr>
              <w:t xml:space="preserve"> </w:t>
            </w:r>
            <w:r w:rsidRPr="00F63A89">
              <w:rPr>
                <w:rFonts w:ascii="Times New Roman" w:eastAsia="Times New Roman" w:hAnsi="Times New Roman"/>
                <w:color w:val="000000"/>
                <w:w w:val="98"/>
                <w:sz w:val="20"/>
                <w:szCs w:val="20"/>
                <w:lang w:eastAsia="es-ES_tradnl"/>
              </w:rPr>
              <w:t>d</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spacing w:val="-1"/>
                <w:w w:val="110"/>
                <w:sz w:val="20"/>
                <w:szCs w:val="20"/>
                <w:lang w:eastAsia="es-ES_tradnl"/>
              </w:rPr>
              <w:t>c</w:t>
            </w:r>
            <w:r w:rsidRPr="00F63A89">
              <w:rPr>
                <w:rFonts w:ascii="Times New Roman" w:eastAsia="Times New Roman" w:hAnsi="Times New Roman"/>
                <w:color w:val="000000"/>
                <w:w w:val="97"/>
                <w:sz w:val="20"/>
                <w:szCs w:val="20"/>
                <w:lang w:eastAsia="es-ES_tradnl"/>
              </w:rPr>
              <w:t>h</w:t>
            </w:r>
            <w:r w:rsidRPr="00F63A89">
              <w:rPr>
                <w:rFonts w:ascii="Times New Roman" w:eastAsia="Times New Roman" w:hAnsi="Times New Roman"/>
                <w:color w:val="000000"/>
                <w:w w:val="101"/>
                <w:sz w:val="20"/>
                <w:szCs w:val="20"/>
                <w:lang w:eastAsia="es-ES_tradnl"/>
              </w:rPr>
              <w:t>o</w:t>
            </w:r>
            <w:r w:rsidRPr="00F63A89">
              <w:rPr>
                <w:rFonts w:ascii="Times New Roman" w:eastAsia="Times New Roman" w:hAnsi="Times New Roman"/>
                <w:color w:val="000000"/>
                <w:w w:val="113"/>
                <w:sz w:val="20"/>
                <w:szCs w:val="20"/>
                <w:lang w:eastAsia="es-ES_tradnl"/>
              </w:rPr>
              <w:t>.</w:t>
            </w:r>
          </w:p>
          <w:p w14:paraId="68929D09"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5B9F62EC"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0CA2CCDB"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tc>
        <w:tc>
          <w:tcPr>
            <w:tcW w:w="2373" w:type="dxa"/>
            <w:gridSpan w:val="2"/>
            <w:tcBorders>
              <w:top w:val="single" w:sz="4" w:space="0" w:color="000000"/>
              <w:left w:val="single" w:sz="4" w:space="0" w:color="000000"/>
              <w:bottom w:val="single" w:sz="4" w:space="0" w:color="000000"/>
            </w:tcBorders>
            <w:shd w:val="clear" w:color="auto" w:fill="auto"/>
          </w:tcPr>
          <w:p w14:paraId="4EFD3483" w14:textId="77777777" w:rsidR="00E41EBA" w:rsidRPr="00F63A89" w:rsidRDefault="00E41EBA"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15BF76FE"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 Captar y diferenciar algunos</w:t>
            </w:r>
          </w:p>
          <w:p w14:paraId="6D44A5DE"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detalles relevantes de</w:t>
            </w:r>
          </w:p>
          <w:p w14:paraId="7D9C2D4E" w14:textId="355A17C2" w:rsidR="00F63A89" w:rsidRPr="00F63A89" w:rsidRDefault="00DE487A"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una oración</w:t>
            </w:r>
          </w:p>
          <w:p w14:paraId="6B830CAF" w14:textId="77777777" w:rsid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breve.</w:t>
            </w:r>
          </w:p>
          <w:p w14:paraId="06B463C7" w14:textId="77777777" w:rsidR="00E41EBA" w:rsidRPr="00F63A89" w:rsidRDefault="00E41EBA"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1D8A7F73" w14:textId="5164786C"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 Demostrar comprensión</w:t>
            </w:r>
          </w:p>
          <w:p w14:paraId="438F5982" w14:textId="166CAABE" w:rsidR="00F63A89" w:rsidRDefault="00F63A89" w:rsidP="006E2D55">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 xml:space="preserve">de </w:t>
            </w:r>
            <w:r w:rsidR="006E2D55">
              <w:rPr>
                <w:rFonts w:ascii="Times New Roman" w:eastAsia="Times New Roman" w:hAnsi="Times New Roman"/>
                <w:sz w:val="20"/>
                <w:szCs w:val="20"/>
                <w:lang w:val="es-ES_tradnl" w:eastAsia="es-ES_tradnl"/>
              </w:rPr>
              <w:t>oraciones simples.</w:t>
            </w:r>
          </w:p>
          <w:p w14:paraId="4BDF720F" w14:textId="77777777" w:rsidR="006E2D55" w:rsidRDefault="006E2D55" w:rsidP="006E2D55">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5FDAAB28" w14:textId="4D158E34" w:rsidR="006E2D55" w:rsidRDefault="006E2D55" w:rsidP="006E2D55">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 xml:space="preserve">- </w:t>
            </w:r>
            <w:r w:rsidR="00E41EBA">
              <w:rPr>
                <w:rFonts w:ascii="Times New Roman" w:eastAsia="Times New Roman" w:hAnsi="Times New Roman"/>
                <w:sz w:val="20"/>
                <w:szCs w:val="20"/>
                <w:lang w:val="es-ES_tradnl" w:eastAsia="es-ES_tradnl"/>
              </w:rPr>
              <w:t>Comprender n</w:t>
            </w:r>
            <w:r>
              <w:rPr>
                <w:rFonts w:ascii="Times New Roman" w:eastAsia="Times New Roman" w:hAnsi="Times New Roman"/>
                <w:sz w:val="20"/>
                <w:szCs w:val="20"/>
                <w:lang w:val="es-ES_tradnl" w:eastAsia="es-ES_tradnl"/>
              </w:rPr>
              <w:t>úmeros hasta 100000000.</w:t>
            </w:r>
          </w:p>
          <w:p w14:paraId="1803B496" w14:textId="77777777" w:rsidR="00E41EBA" w:rsidRDefault="00E41EBA" w:rsidP="006E2D55">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05FE28A0" w14:textId="02692D83" w:rsidR="00E41EBA" w:rsidRDefault="00E41EBA"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 Memorización de listados de oraciones.</w:t>
            </w:r>
          </w:p>
          <w:p w14:paraId="61DEF6E4" w14:textId="77777777" w:rsidR="00E41EBA" w:rsidRDefault="00E41EBA"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41B267B0" w14:textId="7440A320" w:rsidR="00E41EBA" w:rsidRDefault="00E41EBA"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-Respuesta a preguntas sobre un video o audio.</w:t>
            </w:r>
          </w:p>
          <w:p w14:paraId="6EBEFACF" w14:textId="77777777" w:rsidR="00E41EBA" w:rsidRDefault="00E41EBA"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77A20719" w14:textId="31F54F56" w:rsidR="00E41EBA" w:rsidRDefault="00E41EBA"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-Generación de preguntas sobre un audio o video.</w:t>
            </w:r>
          </w:p>
          <w:p w14:paraId="0AACDC2F" w14:textId="77777777" w:rsidR="00FD501F" w:rsidRDefault="00FD501F"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2487A229" w14:textId="6EA83AD3" w:rsidR="00FD501F" w:rsidRDefault="00FD501F"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-Escuchar y escribir palabras, frases, emails y webs deletreadas.</w:t>
            </w:r>
          </w:p>
          <w:p w14:paraId="0EAEED90" w14:textId="62E4FE57" w:rsidR="00E41EBA" w:rsidRPr="00F63A89" w:rsidRDefault="00E41EBA" w:rsidP="006E2D55">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tc>
        <w:tc>
          <w:tcPr>
            <w:tcW w:w="2310" w:type="dxa"/>
            <w:vMerge w:val="restart"/>
            <w:tcBorders>
              <w:top w:val="single" w:sz="4" w:space="0" w:color="000000"/>
              <w:left w:val="single" w:sz="4" w:space="0" w:color="000000"/>
              <w:bottom w:val="single" w:sz="4" w:space="0" w:color="000000"/>
            </w:tcBorders>
            <w:shd w:val="clear" w:color="auto" w:fill="auto"/>
          </w:tcPr>
          <w:p w14:paraId="67DC54CC"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color w:val="000000"/>
                <w:sz w:val="20"/>
                <w:szCs w:val="20"/>
                <w:lang w:eastAsia="es-ES_tradnl"/>
              </w:rPr>
              <w:t>1.</w:t>
            </w:r>
            <w:r w:rsidRPr="00F63A89">
              <w:rPr>
                <w:rFonts w:ascii="Times New Roman" w:eastAsia="Times New Roman" w:hAnsi="Times New Roman"/>
                <w:color w:val="000000"/>
                <w:spacing w:val="9"/>
                <w:sz w:val="20"/>
                <w:szCs w:val="20"/>
                <w:lang w:eastAsia="es-ES_tradnl"/>
              </w:rPr>
              <w:t xml:space="preserve"> </w:t>
            </w:r>
            <w:r w:rsidRPr="00F63A89">
              <w:rPr>
                <w:rFonts w:ascii="Times New Roman" w:eastAsia="Times New Roman" w:hAnsi="Times New Roman"/>
                <w:color w:val="000000"/>
                <w:sz w:val="20"/>
                <w:szCs w:val="20"/>
                <w:lang w:eastAsia="es-ES_tradnl"/>
              </w:rPr>
              <w:t>Capta</w:t>
            </w:r>
            <w:r w:rsidRPr="00F63A89">
              <w:rPr>
                <w:rFonts w:ascii="Times New Roman" w:eastAsia="Times New Roman" w:hAnsi="Times New Roman"/>
                <w:color w:val="000000"/>
                <w:spacing w:val="14"/>
                <w:sz w:val="20"/>
                <w:szCs w:val="20"/>
                <w:lang w:eastAsia="es-ES_tradnl"/>
              </w:rPr>
              <w:t xml:space="preserve"> </w:t>
            </w:r>
            <w:r w:rsidRPr="00F63A89">
              <w:rPr>
                <w:rFonts w:ascii="Times New Roman" w:eastAsia="Times New Roman" w:hAnsi="Times New Roman"/>
                <w:color w:val="000000"/>
                <w:sz w:val="20"/>
                <w:szCs w:val="20"/>
                <w:lang w:eastAsia="es-ES_tradnl"/>
              </w:rPr>
              <w:t>los</w:t>
            </w:r>
            <w:r w:rsidRPr="00F63A89">
              <w:rPr>
                <w:rFonts w:ascii="Times New Roman" w:eastAsia="Times New Roman" w:hAnsi="Times New Roman"/>
                <w:color w:val="000000"/>
                <w:spacing w:val="8"/>
                <w:sz w:val="20"/>
                <w:szCs w:val="20"/>
                <w:lang w:eastAsia="es-ES_tradnl"/>
              </w:rPr>
              <w:t xml:space="preserve"> </w:t>
            </w:r>
            <w:r w:rsidRPr="00F63A89">
              <w:rPr>
                <w:rFonts w:ascii="Times New Roman" w:eastAsia="Times New Roman" w:hAnsi="Times New Roman"/>
                <w:color w:val="000000"/>
                <w:sz w:val="20"/>
                <w:szCs w:val="20"/>
                <w:lang w:eastAsia="es-ES_tradnl"/>
              </w:rPr>
              <w:t>pun</w:t>
            </w:r>
            <w:r w:rsidRPr="00F63A89">
              <w:rPr>
                <w:rFonts w:ascii="Times New Roman" w:eastAsia="Times New Roman" w:hAnsi="Times New Roman"/>
                <w:color w:val="000000"/>
                <w:spacing w:val="-2"/>
                <w:sz w:val="20"/>
                <w:szCs w:val="20"/>
                <w:lang w:eastAsia="es-ES_tradnl"/>
              </w:rPr>
              <w:t>t</w:t>
            </w:r>
            <w:r w:rsidRPr="00F63A89">
              <w:rPr>
                <w:rFonts w:ascii="Times New Roman" w:eastAsia="Times New Roman" w:hAnsi="Times New Roman"/>
                <w:color w:val="000000"/>
                <w:sz w:val="20"/>
                <w:szCs w:val="20"/>
                <w:lang w:eastAsia="es-ES_tradnl"/>
              </w:rPr>
              <w:t>os</w:t>
            </w:r>
            <w:r w:rsidRPr="00F63A89">
              <w:rPr>
                <w:rFonts w:ascii="Times New Roman" w:eastAsia="Times New Roman" w:hAnsi="Times New Roman"/>
                <w:color w:val="000000"/>
                <w:spacing w:val="1"/>
                <w:sz w:val="20"/>
                <w:szCs w:val="20"/>
                <w:lang w:eastAsia="es-ES_tradnl"/>
              </w:rPr>
              <w:t xml:space="preserve"> </w:t>
            </w:r>
            <w:r w:rsidRPr="00F63A89">
              <w:rPr>
                <w:rFonts w:ascii="Times New Roman" w:eastAsia="Times New Roman" w:hAnsi="Times New Roman"/>
                <w:color w:val="000000"/>
                <w:sz w:val="20"/>
                <w:szCs w:val="20"/>
                <w:lang w:eastAsia="es-ES_tradnl"/>
              </w:rPr>
              <w:t>princ</w:t>
            </w:r>
            <w:r w:rsidRPr="00F63A89">
              <w:rPr>
                <w:rFonts w:ascii="Times New Roman" w:eastAsia="Times New Roman" w:hAnsi="Times New Roman"/>
                <w:color w:val="000000"/>
                <w:spacing w:val="-1"/>
                <w:sz w:val="20"/>
                <w:szCs w:val="20"/>
                <w:lang w:eastAsia="es-ES_tradnl"/>
              </w:rPr>
              <w:t>i</w:t>
            </w:r>
            <w:r w:rsidRPr="00F63A89">
              <w:rPr>
                <w:rFonts w:ascii="Times New Roman" w:eastAsia="Times New Roman" w:hAnsi="Times New Roman"/>
                <w:color w:val="000000"/>
                <w:sz w:val="20"/>
                <w:szCs w:val="20"/>
                <w:lang w:eastAsia="es-ES_tradnl"/>
              </w:rPr>
              <w:t>pa</w:t>
            </w:r>
            <w:r w:rsidRPr="00F63A89">
              <w:rPr>
                <w:rFonts w:ascii="Times New Roman" w:eastAsia="Times New Roman" w:hAnsi="Times New Roman"/>
                <w:color w:val="000000"/>
                <w:spacing w:val="-1"/>
                <w:sz w:val="20"/>
                <w:szCs w:val="20"/>
                <w:lang w:eastAsia="es-ES_tradnl"/>
              </w:rPr>
              <w:t>l</w:t>
            </w:r>
            <w:r w:rsidRPr="00F63A89">
              <w:rPr>
                <w:rFonts w:ascii="Times New Roman" w:eastAsia="Times New Roman" w:hAnsi="Times New Roman"/>
                <w:color w:val="000000"/>
                <w:sz w:val="20"/>
                <w:szCs w:val="20"/>
                <w:lang w:eastAsia="es-ES_tradnl"/>
              </w:rPr>
              <w:t>es</w:t>
            </w:r>
            <w:r w:rsidRPr="00F63A89">
              <w:rPr>
                <w:rFonts w:ascii="Times New Roman" w:eastAsia="Times New Roman" w:hAnsi="Times New Roman"/>
                <w:color w:val="000000"/>
                <w:spacing w:val="3"/>
                <w:sz w:val="20"/>
                <w:szCs w:val="20"/>
                <w:lang w:eastAsia="es-ES_tradnl"/>
              </w:rPr>
              <w:t xml:space="preserve"> </w:t>
            </w:r>
            <w:r w:rsidRPr="00F63A89">
              <w:rPr>
                <w:rFonts w:ascii="Times New Roman" w:eastAsia="Times New Roman" w:hAnsi="Times New Roman"/>
                <w:color w:val="000000"/>
                <w:sz w:val="20"/>
                <w:szCs w:val="20"/>
                <w:lang w:eastAsia="es-ES_tradnl"/>
              </w:rPr>
              <w:t xml:space="preserve">y </w:t>
            </w:r>
            <w:r w:rsidRPr="00F63A89">
              <w:rPr>
                <w:rFonts w:ascii="Times New Roman" w:eastAsia="Times New Roman" w:hAnsi="Times New Roman"/>
                <w:color w:val="000000"/>
                <w:w w:val="104"/>
                <w:sz w:val="20"/>
                <w:szCs w:val="20"/>
                <w:lang w:eastAsia="es-ES_tradnl"/>
              </w:rPr>
              <w:t>detall</w:t>
            </w:r>
            <w:r w:rsidRPr="00F63A89">
              <w:rPr>
                <w:rFonts w:ascii="Times New Roman" w:eastAsia="Times New Roman" w:hAnsi="Times New Roman"/>
                <w:color w:val="000000"/>
                <w:spacing w:val="-1"/>
                <w:w w:val="104"/>
                <w:sz w:val="20"/>
                <w:szCs w:val="20"/>
                <w:lang w:eastAsia="es-ES_tradnl"/>
              </w:rPr>
              <w:t>e</w:t>
            </w:r>
            <w:r w:rsidRPr="00F63A89">
              <w:rPr>
                <w:rFonts w:ascii="Times New Roman" w:eastAsia="Times New Roman" w:hAnsi="Times New Roman"/>
                <w:color w:val="000000"/>
                <w:w w:val="127"/>
                <w:sz w:val="20"/>
                <w:szCs w:val="20"/>
                <w:lang w:eastAsia="es-ES_tradnl"/>
              </w:rPr>
              <w:t xml:space="preserve">s </w:t>
            </w:r>
            <w:r w:rsidRPr="00F63A89">
              <w:rPr>
                <w:rFonts w:ascii="Times New Roman" w:eastAsia="Times New Roman" w:hAnsi="Times New Roman"/>
                <w:color w:val="000000"/>
                <w:sz w:val="20"/>
                <w:szCs w:val="20"/>
                <w:lang w:eastAsia="es-ES_tradnl"/>
              </w:rPr>
              <w:t>rele</w:t>
            </w:r>
            <w:r w:rsidRPr="00F63A89">
              <w:rPr>
                <w:rFonts w:ascii="Times New Roman" w:eastAsia="Times New Roman" w:hAnsi="Times New Roman"/>
                <w:color w:val="000000"/>
                <w:spacing w:val="-1"/>
                <w:sz w:val="20"/>
                <w:szCs w:val="20"/>
                <w:lang w:eastAsia="es-ES_tradnl"/>
              </w:rPr>
              <w:t>v</w:t>
            </w:r>
            <w:r w:rsidRPr="00F63A89">
              <w:rPr>
                <w:rFonts w:ascii="Times New Roman" w:eastAsia="Times New Roman" w:hAnsi="Times New Roman"/>
                <w:color w:val="000000"/>
                <w:sz w:val="20"/>
                <w:szCs w:val="20"/>
                <w:lang w:eastAsia="es-ES_tradnl"/>
              </w:rPr>
              <w:t>antes de indi</w:t>
            </w:r>
            <w:r w:rsidRPr="00F63A89">
              <w:rPr>
                <w:rFonts w:ascii="Times New Roman" w:eastAsia="Times New Roman" w:hAnsi="Times New Roman"/>
                <w:color w:val="000000"/>
                <w:spacing w:val="-1"/>
                <w:sz w:val="20"/>
                <w:szCs w:val="20"/>
                <w:lang w:eastAsia="es-ES_tradnl"/>
              </w:rPr>
              <w:t>c</w:t>
            </w:r>
            <w:r w:rsidRPr="00F63A89">
              <w:rPr>
                <w:rFonts w:ascii="Times New Roman" w:eastAsia="Times New Roman" w:hAnsi="Times New Roman"/>
                <w:color w:val="000000"/>
                <w:sz w:val="20"/>
                <w:szCs w:val="20"/>
                <w:lang w:eastAsia="es-ES_tradnl"/>
              </w:rPr>
              <w:t>aci</w:t>
            </w:r>
            <w:r w:rsidRPr="00F63A89">
              <w:rPr>
                <w:rFonts w:ascii="Times New Roman" w:eastAsia="Times New Roman" w:hAnsi="Times New Roman"/>
                <w:color w:val="000000"/>
                <w:spacing w:val="-1"/>
                <w:sz w:val="20"/>
                <w:szCs w:val="20"/>
                <w:lang w:eastAsia="es-ES_tradnl"/>
              </w:rPr>
              <w:t>o</w:t>
            </w:r>
            <w:r w:rsidRPr="00F63A89">
              <w:rPr>
                <w:rFonts w:ascii="Times New Roman" w:eastAsia="Times New Roman" w:hAnsi="Times New Roman"/>
                <w:color w:val="000000"/>
                <w:sz w:val="20"/>
                <w:szCs w:val="20"/>
                <w:lang w:eastAsia="es-ES_tradnl"/>
              </w:rPr>
              <w:t xml:space="preserve">nes, </w:t>
            </w:r>
            <w:r w:rsidRPr="00F63A89">
              <w:rPr>
                <w:rFonts w:ascii="Times New Roman" w:eastAsia="Times New Roman" w:hAnsi="Times New Roman"/>
                <w:color w:val="000000"/>
                <w:w w:val="102"/>
                <w:sz w:val="20"/>
                <w:szCs w:val="20"/>
                <w:lang w:eastAsia="es-ES_tradnl"/>
              </w:rPr>
              <w:t>anun</w:t>
            </w:r>
            <w:r w:rsidRPr="00F63A89">
              <w:rPr>
                <w:rFonts w:ascii="Times New Roman" w:eastAsia="Times New Roman" w:hAnsi="Times New Roman"/>
                <w:color w:val="000000"/>
                <w:spacing w:val="-1"/>
                <w:w w:val="102"/>
                <w:sz w:val="20"/>
                <w:szCs w:val="20"/>
                <w:lang w:eastAsia="es-ES_tradnl"/>
              </w:rPr>
              <w:t>c</w:t>
            </w:r>
            <w:r w:rsidRPr="00F63A89">
              <w:rPr>
                <w:rFonts w:ascii="Times New Roman" w:eastAsia="Times New Roman" w:hAnsi="Times New Roman"/>
                <w:color w:val="000000"/>
                <w:w w:val="105"/>
                <w:sz w:val="20"/>
                <w:szCs w:val="20"/>
                <w:lang w:eastAsia="es-ES_tradnl"/>
              </w:rPr>
              <w:t xml:space="preserve">ios, </w:t>
            </w:r>
            <w:r w:rsidRPr="00F63A89">
              <w:rPr>
                <w:rFonts w:ascii="Times New Roman" w:eastAsia="Times New Roman" w:hAnsi="Times New Roman"/>
                <w:color w:val="000000"/>
                <w:w w:val="107"/>
                <w:sz w:val="20"/>
                <w:szCs w:val="20"/>
                <w:lang w:eastAsia="es-ES_tradnl"/>
              </w:rPr>
              <w:t>mens</w:t>
            </w:r>
            <w:r w:rsidRPr="00F63A89">
              <w:rPr>
                <w:rFonts w:ascii="Times New Roman" w:eastAsia="Times New Roman" w:hAnsi="Times New Roman"/>
                <w:color w:val="000000"/>
                <w:spacing w:val="-1"/>
                <w:w w:val="107"/>
                <w:sz w:val="20"/>
                <w:szCs w:val="20"/>
                <w:lang w:eastAsia="es-ES_tradnl"/>
              </w:rPr>
              <w:t>a</w:t>
            </w:r>
            <w:r w:rsidRPr="00F63A89">
              <w:rPr>
                <w:rFonts w:ascii="Times New Roman" w:eastAsia="Times New Roman" w:hAnsi="Times New Roman"/>
                <w:color w:val="000000"/>
                <w:w w:val="80"/>
                <w:sz w:val="20"/>
                <w:szCs w:val="20"/>
                <w:lang w:eastAsia="es-ES_tradnl"/>
              </w:rPr>
              <w:t>j</w:t>
            </w:r>
            <w:r w:rsidRPr="00F63A89">
              <w:rPr>
                <w:rFonts w:ascii="Times New Roman" w:eastAsia="Times New Roman" w:hAnsi="Times New Roman"/>
                <w:color w:val="000000"/>
                <w:w w:val="124"/>
                <w:sz w:val="20"/>
                <w:szCs w:val="20"/>
                <w:lang w:eastAsia="es-ES_tradnl"/>
              </w:rPr>
              <w:t>es</w:t>
            </w:r>
            <w:r w:rsidRPr="00F63A89">
              <w:rPr>
                <w:rFonts w:ascii="Times New Roman" w:eastAsia="Times New Roman" w:hAnsi="Times New Roman"/>
                <w:color w:val="000000"/>
                <w:sz w:val="20"/>
                <w:szCs w:val="20"/>
                <w:lang w:eastAsia="es-ES_tradnl"/>
              </w:rPr>
              <w:t xml:space="preserve"> y</w:t>
            </w:r>
            <w:r w:rsidRPr="00F63A89">
              <w:rPr>
                <w:rFonts w:ascii="Times New Roman" w:eastAsia="Times New Roman" w:hAnsi="Times New Roman"/>
                <w:color w:val="000000"/>
                <w:spacing w:val="18"/>
                <w:sz w:val="20"/>
                <w:szCs w:val="20"/>
                <w:lang w:eastAsia="es-ES_tradnl"/>
              </w:rPr>
              <w:t xml:space="preserve"> </w:t>
            </w:r>
            <w:r w:rsidRPr="00F63A89">
              <w:rPr>
                <w:rFonts w:ascii="Times New Roman" w:eastAsia="Times New Roman" w:hAnsi="Times New Roman"/>
                <w:color w:val="000000"/>
                <w:w w:val="98"/>
                <w:sz w:val="20"/>
                <w:szCs w:val="20"/>
                <w:lang w:eastAsia="es-ES_tradnl"/>
              </w:rPr>
              <w:t>comu</w:t>
            </w:r>
            <w:r w:rsidRPr="00F63A89">
              <w:rPr>
                <w:rFonts w:ascii="Times New Roman" w:eastAsia="Times New Roman" w:hAnsi="Times New Roman"/>
                <w:color w:val="000000"/>
                <w:spacing w:val="-1"/>
                <w:w w:val="98"/>
                <w:sz w:val="20"/>
                <w:szCs w:val="20"/>
                <w:lang w:eastAsia="es-ES_tradnl"/>
              </w:rPr>
              <w:t>n</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109"/>
                <w:sz w:val="20"/>
                <w:szCs w:val="20"/>
                <w:lang w:eastAsia="es-ES_tradnl"/>
              </w:rPr>
              <w:t>cados</w:t>
            </w:r>
            <w:r w:rsidRPr="00F63A89">
              <w:rPr>
                <w:rFonts w:ascii="Times New Roman" w:eastAsia="Times New Roman" w:hAnsi="Times New Roman"/>
                <w:color w:val="000000"/>
                <w:sz w:val="20"/>
                <w:szCs w:val="20"/>
                <w:lang w:eastAsia="es-ES_tradnl"/>
              </w:rPr>
              <w:t xml:space="preserve"> b</w:t>
            </w:r>
            <w:r w:rsidRPr="00F63A89">
              <w:rPr>
                <w:rFonts w:ascii="Times New Roman" w:eastAsia="Times New Roman" w:hAnsi="Times New Roman"/>
                <w:color w:val="000000"/>
                <w:spacing w:val="-1"/>
                <w:sz w:val="20"/>
                <w:szCs w:val="20"/>
                <w:lang w:eastAsia="es-ES_tradnl"/>
              </w:rPr>
              <w:t>r</w:t>
            </w:r>
            <w:r w:rsidRPr="00F63A89">
              <w:rPr>
                <w:rFonts w:ascii="Times New Roman" w:eastAsia="Times New Roman" w:hAnsi="Times New Roman"/>
                <w:color w:val="000000"/>
                <w:sz w:val="20"/>
                <w:szCs w:val="20"/>
                <w:lang w:eastAsia="es-ES_tradnl"/>
              </w:rPr>
              <w:t>eves y</w:t>
            </w:r>
            <w:r w:rsidRPr="00F63A89">
              <w:rPr>
                <w:rFonts w:ascii="Times New Roman" w:eastAsia="Times New Roman" w:hAnsi="Times New Roman"/>
                <w:color w:val="000000"/>
                <w:spacing w:val="18"/>
                <w:sz w:val="20"/>
                <w:szCs w:val="20"/>
                <w:lang w:eastAsia="es-ES_tradnl"/>
              </w:rPr>
              <w:t xml:space="preserve"> </w:t>
            </w:r>
            <w:r w:rsidRPr="00F63A89">
              <w:rPr>
                <w:rFonts w:ascii="Times New Roman" w:eastAsia="Times New Roman" w:hAnsi="Times New Roman"/>
                <w:color w:val="000000"/>
                <w:w w:val="99"/>
                <w:sz w:val="20"/>
                <w:szCs w:val="20"/>
                <w:lang w:eastAsia="es-ES_tradnl"/>
              </w:rPr>
              <w:t>articula</w:t>
            </w:r>
            <w:r w:rsidRPr="00F63A89">
              <w:rPr>
                <w:rFonts w:ascii="Times New Roman" w:eastAsia="Times New Roman" w:hAnsi="Times New Roman"/>
                <w:color w:val="000000"/>
                <w:spacing w:val="-1"/>
                <w:w w:val="99"/>
                <w:sz w:val="20"/>
                <w:szCs w:val="20"/>
                <w:lang w:eastAsia="es-ES_tradnl"/>
              </w:rPr>
              <w:t>d</w:t>
            </w:r>
            <w:r w:rsidRPr="00F63A89">
              <w:rPr>
                <w:rFonts w:ascii="Times New Roman" w:eastAsia="Times New Roman" w:hAnsi="Times New Roman"/>
                <w:color w:val="000000"/>
                <w:w w:val="101"/>
                <w:sz w:val="20"/>
                <w:szCs w:val="20"/>
                <w:lang w:eastAsia="es-ES_tradnl"/>
              </w:rPr>
              <w:t>o</w:t>
            </w:r>
            <w:r w:rsidRPr="00F63A89">
              <w:rPr>
                <w:rFonts w:ascii="Times New Roman" w:eastAsia="Times New Roman" w:hAnsi="Times New Roman"/>
                <w:color w:val="000000"/>
                <w:w w:val="127"/>
                <w:sz w:val="20"/>
                <w:szCs w:val="20"/>
                <w:lang w:eastAsia="es-ES_tradnl"/>
              </w:rPr>
              <w:t xml:space="preserve">s </w:t>
            </w:r>
            <w:r w:rsidRPr="00F63A89">
              <w:rPr>
                <w:rFonts w:ascii="Times New Roman" w:eastAsia="Times New Roman" w:hAnsi="Times New Roman"/>
                <w:color w:val="000000"/>
                <w:sz w:val="20"/>
                <w:szCs w:val="20"/>
                <w:lang w:eastAsia="es-ES_tradnl"/>
              </w:rPr>
              <w:t xml:space="preserve">de </w:t>
            </w:r>
            <w:r w:rsidRPr="00F63A89">
              <w:rPr>
                <w:rFonts w:ascii="Times New Roman" w:eastAsia="Times New Roman" w:hAnsi="Times New Roman"/>
                <w:color w:val="000000"/>
                <w:w w:val="94"/>
                <w:sz w:val="20"/>
                <w:szCs w:val="20"/>
                <w:lang w:eastAsia="es-ES_tradnl"/>
              </w:rPr>
              <w:t>m</w:t>
            </w:r>
            <w:r w:rsidRPr="00F63A89">
              <w:rPr>
                <w:rFonts w:ascii="Times New Roman" w:eastAsia="Times New Roman" w:hAnsi="Times New Roman"/>
                <w:color w:val="000000"/>
                <w:spacing w:val="-1"/>
                <w:w w:val="118"/>
                <w:sz w:val="20"/>
                <w:szCs w:val="20"/>
                <w:lang w:eastAsia="es-ES_tradnl"/>
              </w:rPr>
              <w:t>a</w:t>
            </w:r>
            <w:r w:rsidRPr="00F63A89">
              <w:rPr>
                <w:rFonts w:ascii="Times New Roman" w:eastAsia="Times New Roman" w:hAnsi="Times New Roman"/>
                <w:color w:val="000000"/>
                <w:w w:val="94"/>
                <w:sz w:val="20"/>
                <w:szCs w:val="20"/>
                <w:lang w:eastAsia="es-ES_tradnl"/>
              </w:rPr>
              <w:t>n</w:t>
            </w:r>
            <w:r w:rsidRPr="00F63A89">
              <w:rPr>
                <w:rFonts w:ascii="Times New Roman" w:eastAsia="Times New Roman" w:hAnsi="Times New Roman"/>
                <w:color w:val="000000"/>
                <w:w w:val="122"/>
                <w:sz w:val="20"/>
                <w:szCs w:val="20"/>
                <w:lang w:eastAsia="es-ES_tradnl"/>
              </w:rPr>
              <w:t>e</w:t>
            </w:r>
            <w:r w:rsidRPr="00F63A89">
              <w:rPr>
                <w:rFonts w:ascii="Times New Roman" w:eastAsia="Times New Roman" w:hAnsi="Times New Roman"/>
                <w:color w:val="000000"/>
                <w:w w:val="83"/>
                <w:sz w:val="20"/>
                <w:szCs w:val="20"/>
                <w:lang w:eastAsia="es-ES_tradnl"/>
              </w:rPr>
              <w:t>r</w:t>
            </w:r>
            <w:r w:rsidRPr="00F63A89">
              <w:rPr>
                <w:rFonts w:ascii="Times New Roman" w:eastAsia="Times New Roman" w:hAnsi="Times New Roman"/>
                <w:color w:val="000000"/>
                <w:w w:val="118"/>
                <w:sz w:val="20"/>
                <w:szCs w:val="20"/>
                <w:lang w:eastAsia="es-ES_tradnl"/>
              </w:rPr>
              <w:t xml:space="preserve">a </w:t>
            </w:r>
            <w:r w:rsidRPr="00F63A89">
              <w:rPr>
                <w:rFonts w:ascii="Times New Roman" w:eastAsia="Times New Roman" w:hAnsi="Times New Roman"/>
                <w:color w:val="000000"/>
                <w:w w:val="81"/>
                <w:sz w:val="20"/>
                <w:szCs w:val="20"/>
                <w:lang w:eastAsia="es-ES_tradnl"/>
              </w:rPr>
              <w:t>l</w:t>
            </w:r>
            <w:r w:rsidRPr="00F63A89">
              <w:rPr>
                <w:rFonts w:ascii="Times New Roman" w:eastAsia="Times New Roman" w:hAnsi="Times New Roman"/>
                <w:color w:val="000000"/>
                <w:w w:val="122"/>
                <w:sz w:val="20"/>
                <w:szCs w:val="20"/>
                <w:lang w:eastAsia="es-ES_tradnl"/>
              </w:rPr>
              <w:t>e</w:t>
            </w:r>
            <w:r w:rsidRPr="00F63A89">
              <w:rPr>
                <w:rFonts w:ascii="Times New Roman" w:eastAsia="Times New Roman" w:hAnsi="Times New Roman"/>
                <w:color w:val="000000"/>
                <w:w w:val="94"/>
                <w:sz w:val="20"/>
                <w:szCs w:val="20"/>
                <w:lang w:eastAsia="es-ES_tradnl"/>
              </w:rPr>
              <w:t>n</w:t>
            </w:r>
            <w:r w:rsidRPr="00F63A89">
              <w:rPr>
                <w:rFonts w:ascii="Times New Roman" w:eastAsia="Times New Roman" w:hAnsi="Times New Roman"/>
                <w:color w:val="000000"/>
                <w:w w:val="84"/>
                <w:sz w:val="20"/>
                <w:szCs w:val="20"/>
                <w:lang w:eastAsia="es-ES_tradnl"/>
              </w:rPr>
              <w:t>t</w:t>
            </w:r>
            <w:r w:rsidRPr="00F63A89">
              <w:rPr>
                <w:rFonts w:ascii="Times New Roman" w:eastAsia="Times New Roman" w:hAnsi="Times New Roman"/>
                <w:color w:val="000000"/>
                <w:w w:val="118"/>
                <w:sz w:val="20"/>
                <w:szCs w:val="20"/>
                <w:lang w:eastAsia="es-ES_tradnl"/>
              </w:rPr>
              <w:t xml:space="preserve">a </w:t>
            </w:r>
            <w:r w:rsidRPr="00F63A89">
              <w:rPr>
                <w:rFonts w:ascii="Times New Roman" w:eastAsia="Times New Roman" w:hAnsi="Times New Roman"/>
                <w:color w:val="000000"/>
                <w:sz w:val="20"/>
                <w:szCs w:val="20"/>
                <w:lang w:eastAsia="es-ES_tradnl"/>
              </w:rPr>
              <w:t xml:space="preserve">y </w:t>
            </w:r>
            <w:r w:rsidRPr="00F63A89">
              <w:rPr>
                <w:rFonts w:ascii="Times New Roman" w:eastAsia="Times New Roman" w:hAnsi="Times New Roman"/>
                <w:color w:val="000000"/>
                <w:w w:val="110"/>
                <w:sz w:val="20"/>
                <w:szCs w:val="20"/>
                <w:lang w:eastAsia="es-ES_tradnl"/>
              </w:rPr>
              <w:t>c</w:t>
            </w:r>
            <w:r w:rsidRPr="00F63A89">
              <w:rPr>
                <w:rFonts w:ascii="Times New Roman" w:eastAsia="Times New Roman" w:hAnsi="Times New Roman"/>
                <w:color w:val="000000"/>
                <w:w w:val="81"/>
                <w:sz w:val="20"/>
                <w:szCs w:val="20"/>
                <w:lang w:eastAsia="es-ES_tradnl"/>
              </w:rPr>
              <w:t>l</w:t>
            </w:r>
            <w:r w:rsidRPr="00F63A89">
              <w:rPr>
                <w:rFonts w:ascii="Times New Roman" w:eastAsia="Times New Roman" w:hAnsi="Times New Roman"/>
                <w:color w:val="000000"/>
                <w:w w:val="118"/>
                <w:sz w:val="20"/>
                <w:szCs w:val="20"/>
                <w:lang w:eastAsia="es-ES_tradnl"/>
              </w:rPr>
              <w:t>a</w:t>
            </w:r>
            <w:r w:rsidRPr="00F63A89">
              <w:rPr>
                <w:rFonts w:ascii="Times New Roman" w:eastAsia="Times New Roman" w:hAnsi="Times New Roman"/>
                <w:color w:val="000000"/>
                <w:w w:val="83"/>
                <w:sz w:val="20"/>
                <w:szCs w:val="20"/>
                <w:lang w:eastAsia="es-ES_tradnl"/>
              </w:rPr>
              <w:t>r</w:t>
            </w:r>
            <w:r w:rsidRPr="00F63A89">
              <w:rPr>
                <w:rFonts w:ascii="Times New Roman" w:eastAsia="Times New Roman" w:hAnsi="Times New Roman"/>
                <w:color w:val="000000"/>
                <w:w w:val="118"/>
                <w:sz w:val="20"/>
                <w:szCs w:val="20"/>
                <w:lang w:eastAsia="es-ES_tradnl"/>
              </w:rPr>
              <w:t xml:space="preserve">a (p. e. compras a través de Internet, conversaciones telefónicas, conversaciones sobre deporte,  comida o animales, planes para el fin de semana), </w:t>
            </w:r>
            <w:r w:rsidRPr="00F63A89">
              <w:rPr>
                <w:rFonts w:ascii="Times New Roman" w:eastAsia="Times New Roman" w:hAnsi="Times New Roman"/>
                <w:color w:val="000000"/>
                <w:sz w:val="20"/>
                <w:szCs w:val="20"/>
                <w:lang w:eastAsia="es-ES_tradnl"/>
              </w:rPr>
              <w:t>s</w:t>
            </w:r>
            <w:r w:rsidRPr="00F63A89">
              <w:rPr>
                <w:rFonts w:ascii="Times New Roman" w:eastAsia="Times New Roman" w:hAnsi="Times New Roman"/>
                <w:color w:val="000000"/>
                <w:spacing w:val="-1"/>
                <w:sz w:val="20"/>
                <w:szCs w:val="20"/>
                <w:lang w:eastAsia="es-ES_tradnl"/>
              </w:rPr>
              <w:t>i</w:t>
            </w:r>
            <w:r w:rsidRPr="00F63A89">
              <w:rPr>
                <w:rFonts w:ascii="Times New Roman" w:eastAsia="Times New Roman" w:hAnsi="Times New Roman"/>
                <w:color w:val="000000"/>
                <w:sz w:val="20"/>
                <w:szCs w:val="20"/>
                <w:lang w:eastAsia="es-ES_tradnl"/>
              </w:rPr>
              <w:t>emp</w:t>
            </w:r>
            <w:r w:rsidRPr="00F63A89">
              <w:rPr>
                <w:rFonts w:ascii="Times New Roman" w:eastAsia="Times New Roman" w:hAnsi="Times New Roman"/>
                <w:color w:val="000000"/>
                <w:spacing w:val="-1"/>
                <w:sz w:val="20"/>
                <w:szCs w:val="20"/>
                <w:lang w:eastAsia="es-ES_tradnl"/>
              </w:rPr>
              <w:t>r</w:t>
            </w:r>
            <w:r w:rsidRPr="00F63A89">
              <w:rPr>
                <w:rFonts w:ascii="Times New Roman" w:eastAsia="Times New Roman" w:hAnsi="Times New Roman"/>
                <w:color w:val="000000"/>
                <w:sz w:val="20"/>
                <w:szCs w:val="20"/>
                <w:lang w:eastAsia="es-ES_tradnl"/>
              </w:rPr>
              <w:t>e</w:t>
            </w:r>
            <w:r w:rsidRPr="00F63A89">
              <w:rPr>
                <w:rFonts w:ascii="Times New Roman" w:eastAsia="Times New Roman" w:hAnsi="Times New Roman"/>
                <w:color w:val="000000"/>
                <w:spacing w:val="23"/>
                <w:sz w:val="20"/>
                <w:szCs w:val="20"/>
                <w:lang w:eastAsia="es-ES_tradnl"/>
              </w:rPr>
              <w:t xml:space="preserve"> </w:t>
            </w:r>
            <w:r w:rsidRPr="00F63A89">
              <w:rPr>
                <w:rFonts w:ascii="Times New Roman" w:eastAsia="Times New Roman" w:hAnsi="Times New Roman"/>
                <w:color w:val="000000"/>
                <w:sz w:val="20"/>
                <w:szCs w:val="20"/>
                <w:lang w:eastAsia="es-ES_tradnl"/>
              </w:rPr>
              <w:t>que</w:t>
            </w:r>
            <w:r w:rsidRPr="00F63A89">
              <w:rPr>
                <w:rFonts w:ascii="Times New Roman" w:eastAsia="Times New Roman" w:hAnsi="Times New Roman"/>
                <w:color w:val="000000"/>
                <w:spacing w:val="21"/>
                <w:sz w:val="20"/>
                <w:szCs w:val="20"/>
                <w:lang w:eastAsia="es-ES_tradnl"/>
              </w:rPr>
              <w:t xml:space="preserve"> </w:t>
            </w:r>
            <w:r w:rsidRPr="00F63A89">
              <w:rPr>
                <w:rFonts w:ascii="Times New Roman" w:eastAsia="Times New Roman" w:hAnsi="Times New Roman"/>
                <w:color w:val="000000"/>
                <w:spacing w:val="-1"/>
                <w:w w:val="81"/>
                <w:sz w:val="20"/>
                <w:szCs w:val="20"/>
                <w:lang w:eastAsia="es-ES_tradnl"/>
              </w:rPr>
              <w:t>l</w:t>
            </w:r>
            <w:r w:rsidRPr="00F63A89">
              <w:rPr>
                <w:rFonts w:ascii="Times New Roman" w:eastAsia="Times New Roman" w:hAnsi="Times New Roman"/>
                <w:color w:val="000000"/>
                <w:w w:val="118"/>
                <w:sz w:val="20"/>
                <w:szCs w:val="20"/>
                <w:lang w:eastAsia="es-ES_tradnl"/>
              </w:rPr>
              <w:t>a</w:t>
            </w:r>
            <w:r w:rsidRPr="00F63A89">
              <w:rPr>
                <w:rFonts w:ascii="Times New Roman" w:eastAsia="Times New Roman" w:hAnsi="Times New Roman"/>
                <w:color w:val="000000"/>
                <w:w w:val="127"/>
                <w:sz w:val="20"/>
                <w:szCs w:val="20"/>
                <w:lang w:eastAsia="es-ES_tradnl"/>
              </w:rPr>
              <w:t xml:space="preserve">s </w:t>
            </w:r>
            <w:r w:rsidRPr="00F63A89">
              <w:rPr>
                <w:rFonts w:ascii="Times New Roman" w:eastAsia="Times New Roman" w:hAnsi="Times New Roman"/>
                <w:color w:val="000000"/>
                <w:w w:val="99"/>
                <w:sz w:val="20"/>
                <w:szCs w:val="20"/>
                <w:lang w:eastAsia="es-ES_tradnl"/>
              </w:rPr>
              <w:t>condi</w:t>
            </w:r>
            <w:r w:rsidRPr="00F63A89">
              <w:rPr>
                <w:rFonts w:ascii="Times New Roman" w:eastAsia="Times New Roman" w:hAnsi="Times New Roman"/>
                <w:color w:val="000000"/>
                <w:spacing w:val="-1"/>
                <w:w w:val="99"/>
                <w:sz w:val="20"/>
                <w:szCs w:val="20"/>
                <w:lang w:eastAsia="es-ES_tradnl"/>
              </w:rPr>
              <w:t>c</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spacing w:val="-1"/>
                <w:w w:val="101"/>
                <w:sz w:val="20"/>
                <w:szCs w:val="20"/>
                <w:lang w:eastAsia="es-ES_tradnl"/>
              </w:rPr>
              <w:t>o</w:t>
            </w:r>
            <w:r w:rsidRPr="00F63A89">
              <w:rPr>
                <w:rFonts w:ascii="Times New Roman" w:eastAsia="Times New Roman" w:hAnsi="Times New Roman"/>
                <w:color w:val="000000"/>
                <w:w w:val="112"/>
                <w:sz w:val="20"/>
                <w:szCs w:val="20"/>
                <w:lang w:eastAsia="es-ES_tradnl"/>
              </w:rPr>
              <w:t>nes</w:t>
            </w:r>
            <w:r w:rsidRPr="00F63A89">
              <w:rPr>
                <w:rFonts w:ascii="Times New Roman" w:eastAsia="Times New Roman" w:hAnsi="Times New Roman"/>
                <w:color w:val="000000"/>
                <w:spacing w:val="1"/>
                <w:sz w:val="20"/>
                <w:szCs w:val="20"/>
                <w:lang w:eastAsia="es-ES_tradnl"/>
              </w:rPr>
              <w:t xml:space="preserve"> </w:t>
            </w:r>
            <w:r w:rsidRPr="00F63A89">
              <w:rPr>
                <w:rFonts w:ascii="Times New Roman" w:eastAsia="Times New Roman" w:hAnsi="Times New Roman"/>
                <w:color w:val="000000"/>
                <w:w w:val="108"/>
                <w:sz w:val="20"/>
                <w:szCs w:val="20"/>
                <w:lang w:eastAsia="es-ES_tradnl"/>
              </w:rPr>
              <w:t>a</w:t>
            </w:r>
            <w:r w:rsidRPr="00F63A89">
              <w:rPr>
                <w:rFonts w:ascii="Times New Roman" w:eastAsia="Times New Roman" w:hAnsi="Times New Roman"/>
                <w:color w:val="000000"/>
                <w:spacing w:val="-1"/>
                <w:w w:val="108"/>
                <w:sz w:val="20"/>
                <w:szCs w:val="20"/>
                <w:lang w:eastAsia="es-ES_tradnl"/>
              </w:rPr>
              <w:t>c</w:t>
            </w:r>
            <w:r w:rsidRPr="00F63A89">
              <w:rPr>
                <w:rFonts w:ascii="Times New Roman" w:eastAsia="Times New Roman" w:hAnsi="Times New Roman"/>
                <w:color w:val="000000"/>
                <w:w w:val="108"/>
                <w:sz w:val="20"/>
                <w:szCs w:val="20"/>
                <w:lang w:eastAsia="es-ES_tradnl"/>
              </w:rPr>
              <w:t>úst</w:t>
            </w:r>
            <w:r w:rsidRPr="00F63A89">
              <w:rPr>
                <w:rFonts w:ascii="Times New Roman" w:eastAsia="Times New Roman" w:hAnsi="Times New Roman"/>
                <w:color w:val="000000"/>
                <w:spacing w:val="-1"/>
                <w:w w:val="108"/>
                <w:sz w:val="20"/>
                <w:szCs w:val="20"/>
                <w:lang w:eastAsia="es-ES_tradnl"/>
              </w:rPr>
              <w:t>i</w:t>
            </w:r>
            <w:r w:rsidRPr="00F63A89">
              <w:rPr>
                <w:rFonts w:ascii="Times New Roman" w:eastAsia="Times New Roman" w:hAnsi="Times New Roman"/>
                <w:color w:val="000000"/>
                <w:w w:val="108"/>
                <w:sz w:val="20"/>
                <w:szCs w:val="20"/>
                <w:lang w:eastAsia="es-ES_tradnl"/>
              </w:rPr>
              <w:t>cas</w:t>
            </w:r>
            <w:r w:rsidRPr="00F63A89">
              <w:rPr>
                <w:rFonts w:ascii="Times New Roman" w:eastAsia="Times New Roman" w:hAnsi="Times New Roman"/>
                <w:color w:val="000000"/>
                <w:spacing w:val="3"/>
                <w:w w:val="108"/>
                <w:sz w:val="20"/>
                <w:szCs w:val="20"/>
                <w:lang w:eastAsia="es-ES_tradnl"/>
              </w:rPr>
              <w:t xml:space="preserve"> </w:t>
            </w:r>
            <w:r w:rsidRPr="00F63A89">
              <w:rPr>
                <w:rFonts w:ascii="Times New Roman" w:eastAsia="Times New Roman" w:hAnsi="Times New Roman"/>
                <w:color w:val="000000"/>
                <w:sz w:val="20"/>
                <w:szCs w:val="20"/>
                <w:lang w:eastAsia="es-ES_tradnl"/>
              </w:rPr>
              <w:t>se</w:t>
            </w:r>
            <w:r w:rsidRPr="00F63A89">
              <w:rPr>
                <w:rFonts w:ascii="Times New Roman" w:eastAsia="Times New Roman" w:hAnsi="Times New Roman"/>
                <w:color w:val="000000"/>
                <w:spacing w:val="-1"/>
                <w:sz w:val="20"/>
                <w:szCs w:val="20"/>
                <w:lang w:eastAsia="es-ES_tradnl"/>
              </w:rPr>
              <w:t>a</w:t>
            </w:r>
            <w:r w:rsidRPr="00F63A89">
              <w:rPr>
                <w:rFonts w:ascii="Times New Roman" w:eastAsia="Times New Roman" w:hAnsi="Times New Roman"/>
                <w:color w:val="000000"/>
                <w:sz w:val="20"/>
                <w:szCs w:val="20"/>
                <w:lang w:eastAsia="es-ES_tradnl"/>
              </w:rPr>
              <w:t>n b</w:t>
            </w:r>
            <w:r w:rsidRPr="00F63A89">
              <w:rPr>
                <w:rFonts w:ascii="Times New Roman" w:eastAsia="Times New Roman" w:hAnsi="Times New Roman"/>
                <w:color w:val="000000"/>
                <w:spacing w:val="-1"/>
                <w:sz w:val="20"/>
                <w:szCs w:val="20"/>
                <w:lang w:eastAsia="es-ES_tradnl"/>
              </w:rPr>
              <w:t>u</w:t>
            </w:r>
            <w:r w:rsidRPr="00F63A89">
              <w:rPr>
                <w:rFonts w:ascii="Times New Roman" w:eastAsia="Times New Roman" w:hAnsi="Times New Roman"/>
                <w:color w:val="000000"/>
                <w:sz w:val="20"/>
                <w:szCs w:val="20"/>
                <w:lang w:eastAsia="es-ES_tradnl"/>
              </w:rPr>
              <w:t>enas y</w:t>
            </w:r>
            <w:r w:rsidRPr="00F63A89">
              <w:rPr>
                <w:rFonts w:ascii="Times New Roman" w:eastAsia="Times New Roman" w:hAnsi="Times New Roman"/>
                <w:color w:val="000000"/>
                <w:spacing w:val="1"/>
                <w:sz w:val="20"/>
                <w:szCs w:val="20"/>
                <w:lang w:eastAsia="es-ES_tradnl"/>
              </w:rPr>
              <w:t xml:space="preserve"> </w:t>
            </w:r>
            <w:r w:rsidRPr="00F63A89">
              <w:rPr>
                <w:rFonts w:ascii="Times New Roman" w:eastAsia="Times New Roman" w:hAnsi="Times New Roman"/>
                <w:color w:val="000000"/>
                <w:sz w:val="20"/>
                <w:szCs w:val="20"/>
                <w:lang w:eastAsia="es-ES_tradnl"/>
              </w:rPr>
              <w:t>el</w:t>
            </w:r>
            <w:r w:rsidRPr="00F63A89">
              <w:rPr>
                <w:rFonts w:ascii="Times New Roman" w:eastAsia="Times New Roman" w:hAnsi="Times New Roman"/>
                <w:color w:val="000000"/>
                <w:spacing w:val="8"/>
                <w:sz w:val="20"/>
                <w:szCs w:val="20"/>
                <w:lang w:eastAsia="es-ES_tradnl"/>
              </w:rPr>
              <w:t xml:space="preserve"> </w:t>
            </w:r>
            <w:r w:rsidRPr="00F63A89">
              <w:rPr>
                <w:rFonts w:ascii="Times New Roman" w:eastAsia="Times New Roman" w:hAnsi="Times New Roman"/>
                <w:color w:val="000000"/>
                <w:w w:val="105"/>
                <w:sz w:val="20"/>
                <w:szCs w:val="20"/>
                <w:lang w:eastAsia="es-ES_tradnl"/>
              </w:rPr>
              <w:t>so</w:t>
            </w:r>
            <w:r w:rsidRPr="00F63A89">
              <w:rPr>
                <w:rFonts w:ascii="Times New Roman" w:eastAsia="Times New Roman" w:hAnsi="Times New Roman"/>
                <w:color w:val="000000"/>
                <w:spacing w:val="-1"/>
                <w:w w:val="105"/>
                <w:sz w:val="20"/>
                <w:szCs w:val="20"/>
                <w:lang w:eastAsia="es-ES_tradnl"/>
              </w:rPr>
              <w:t>n</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spacing w:val="-1"/>
                <w:w w:val="98"/>
                <w:sz w:val="20"/>
                <w:szCs w:val="20"/>
                <w:lang w:eastAsia="es-ES_tradnl"/>
              </w:rPr>
              <w:t>d</w:t>
            </w:r>
            <w:r w:rsidRPr="00F63A89">
              <w:rPr>
                <w:rFonts w:ascii="Times New Roman" w:eastAsia="Times New Roman" w:hAnsi="Times New Roman"/>
                <w:color w:val="000000"/>
                <w:w w:val="101"/>
                <w:sz w:val="20"/>
                <w:szCs w:val="20"/>
                <w:lang w:eastAsia="es-ES_tradnl"/>
              </w:rPr>
              <w:t xml:space="preserve">o </w:t>
            </w:r>
            <w:r w:rsidRPr="00F63A89">
              <w:rPr>
                <w:rFonts w:ascii="Times New Roman" w:eastAsia="Times New Roman" w:hAnsi="Times New Roman"/>
                <w:color w:val="000000"/>
                <w:sz w:val="20"/>
                <w:szCs w:val="20"/>
                <w:lang w:eastAsia="es-ES_tradnl"/>
              </w:rPr>
              <w:t>no</w:t>
            </w:r>
            <w:r w:rsidRPr="00F63A89">
              <w:rPr>
                <w:rFonts w:ascii="Times New Roman" w:eastAsia="Times New Roman" w:hAnsi="Times New Roman"/>
                <w:color w:val="000000"/>
                <w:spacing w:val="1"/>
                <w:sz w:val="20"/>
                <w:szCs w:val="20"/>
                <w:lang w:eastAsia="es-ES_tradnl"/>
              </w:rPr>
              <w:t xml:space="preserve"> </w:t>
            </w:r>
            <w:r w:rsidRPr="00F63A89">
              <w:rPr>
                <w:rFonts w:ascii="Times New Roman" w:eastAsia="Times New Roman" w:hAnsi="Times New Roman"/>
                <w:color w:val="000000"/>
                <w:sz w:val="20"/>
                <w:szCs w:val="20"/>
                <w:lang w:eastAsia="es-ES_tradnl"/>
              </w:rPr>
              <w:t xml:space="preserve">esté </w:t>
            </w:r>
            <w:r w:rsidRPr="00F63A89">
              <w:rPr>
                <w:rFonts w:ascii="Times New Roman" w:eastAsia="Times New Roman" w:hAnsi="Times New Roman"/>
                <w:color w:val="000000"/>
                <w:w w:val="101"/>
                <w:sz w:val="20"/>
                <w:szCs w:val="20"/>
                <w:lang w:eastAsia="es-ES_tradnl"/>
              </w:rPr>
              <w:t>distor</w:t>
            </w:r>
            <w:r w:rsidRPr="00F63A89">
              <w:rPr>
                <w:rFonts w:ascii="Times New Roman" w:eastAsia="Times New Roman" w:hAnsi="Times New Roman"/>
                <w:color w:val="000000"/>
                <w:spacing w:val="-1"/>
                <w:w w:val="101"/>
                <w:sz w:val="20"/>
                <w:szCs w:val="20"/>
                <w:lang w:eastAsia="es-ES_tradnl"/>
              </w:rPr>
              <w:t>s</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98"/>
                <w:sz w:val="20"/>
                <w:szCs w:val="20"/>
                <w:lang w:eastAsia="es-ES_tradnl"/>
              </w:rPr>
              <w:t>o</w:t>
            </w:r>
            <w:r w:rsidRPr="00F63A89">
              <w:rPr>
                <w:rFonts w:ascii="Times New Roman" w:eastAsia="Times New Roman" w:hAnsi="Times New Roman"/>
                <w:color w:val="000000"/>
                <w:spacing w:val="-1"/>
                <w:w w:val="98"/>
                <w:sz w:val="20"/>
                <w:szCs w:val="20"/>
                <w:lang w:eastAsia="es-ES_tradnl"/>
              </w:rPr>
              <w:t>n</w:t>
            </w:r>
            <w:r w:rsidRPr="00F63A89">
              <w:rPr>
                <w:rFonts w:ascii="Times New Roman" w:eastAsia="Times New Roman" w:hAnsi="Times New Roman"/>
                <w:color w:val="000000"/>
                <w:spacing w:val="-1"/>
                <w:w w:val="118"/>
                <w:sz w:val="20"/>
                <w:szCs w:val="20"/>
                <w:lang w:eastAsia="es-ES_tradnl"/>
              </w:rPr>
              <w:t>a</w:t>
            </w:r>
            <w:r w:rsidRPr="00F63A89">
              <w:rPr>
                <w:rFonts w:ascii="Times New Roman" w:eastAsia="Times New Roman" w:hAnsi="Times New Roman"/>
                <w:color w:val="000000"/>
                <w:w w:val="102"/>
                <w:sz w:val="20"/>
                <w:szCs w:val="20"/>
                <w:lang w:eastAsia="es-ES_tradnl"/>
              </w:rPr>
              <w:t>do.</w:t>
            </w:r>
          </w:p>
          <w:p w14:paraId="0AAE0BC0"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63A89">
              <w:rPr>
                <w:rFonts w:ascii="Times New Roman" w:eastAsia="Times New Roman" w:hAnsi="Times New Roman"/>
                <w:sz w:val="20"/>
                <w:szCs w:val="20"/>
                <w:lang w:val="es-ES_tradnl" w:eastAsia="es-ES_tradnl"/>
              </w:rPr>
              <w:t xml:space="preserve">  </w:t>
            </w:r>
          </w:p>
          <w:p w14:paraId="52057EF8" w14:textId="66DE2C5C" w:rsidR="00F63A89" w:rsidRDefault="00F63A89"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63A89">
              <w:rPr>
                <w:rFonts w:ascii="Times New Roman" w:eastAsia="Times New Roman" w:hAnsi="Times New Roman"/>
                <w:color w:val="000000"/>
                <w:sz w:val="20"/>
                <w:szCs w:val="20"/>
                <w:lang w:eastAsia="es-ES_tradnl"/>
              </w:rPr>
              <w:t>2.</w:t>
            </w:r>
            <w:r w:rsidRPr="00F63A89">
              <w:rPr>
                <w:rFonts w:ascii="Times New Roman" w:eastAsia="Times New Roman" w:hAnsi="Times New Roman"/>
                <w:color w:val="000000"/>
                <w:spacing w:val="26"/>
                <w:sz w:val="20"/>
                <w:szCs w:val="20"/>
                <w:lang w:eastAsia="es-ES_tradnl"/>
              </w:rPr>
              <w:t xml:space="preserve"> </w:t>
            </w:r>
            <w:r w:rsidRPr="00F63A89">
              <w:rPr>
                <w:rFonts w:ascii="Times New Roman" w:eastAsia="Times New Roman" w:hAnsi="Times New Roman"/>
                <w:color w:val="000000"/>
                <w:sz w:val="20"/>
                <w:szCs w:val="20"/>
                <w:lang w:eastAsia="es-ES_tradnl"/>
              </w:rPr>
              <w:t>Entien</w:t>
            </w:r>
            <w:r w:rsidRPr="00F63A89">
              <w:rPr>
                <w:rFonts w:ascii="Times New Roman" w:eastAsia="Times New Roman" w:hAnsi="Times New Roman"/>
                <w:color w:val="000000"/>
                <w:spacing w:val="-1"/>
                <w:sz w:val="20"/>
                <w:szCs w:val="20"/>
                <w:lang w:eastAsia="es-ES_tradnl"/>
              </w:rPr>
              <w:t>d</w:t>
            </w:r>
            <w:r w:rsidRPr="00F63A89">
              <w:rPr>
                <w:rFonts w:ascii="Times New Roman" w:eastAsia="Times New Roman" w:hAnsi="Times New Roman"/>
                <w:color w:val="000000"/>
                <w:sz w:val="20"/>
                <w:szCs w:val="20"/>
                <w:lang w:eastAsia="es-ES_tradnl"/>
              </w:rPr>
              <w:t>e</w:t>
            </w:r>
            <w:r w:rsidRPr="00F63A89">
              <w:rPr>
                <w:rFonts w:ascii="Times New Roman" w:eastAsia="Times New Roman" w:hAnsi="Times New Roman"/>
                <w:color w:val="000000"/>
                <w:spacing w:val="25"/>
                <w:sz w:val="20"/>
                <w:szCs w:val="20"/>
                <w:lang w:eastAsia="es-ES_tradnl"/>
              </w:rPr>
              <w:t xml:space="preserve"> </w:t>
            </w:r>
            <w:r w:rsidR="00DE487A">
              <w:rPr>
                <w:rFonts w:ascii="Times New Roman" w:eastAsia="Times New Roman" w:hAnsi="Times New Roman"/>
                <w:color w:val="000000"/>
                <w:sz w:val="20"/>
                <w:szCs w:val="20"/>
                <w:lang w:eastAsia="es-ES_tradnl"/>
              </w:rPr>
              <w:t>una lista de oraciones representativas.</w:t>
            </w:r>
          </w:p>
          <w:p w14:paraId="7458B4FD" w14:textId="77777777" w:rsidR="00DE487A" w:rsidRPr="00F63A89" w:rsidRDefault="00DE487A"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37E4CF1B"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63A89">
              <w:rPr>
                <w:rFonts w:ascii="Times New Roman" w:eastAsia="Times New Roman" w:hAnsi="Times New Roman"/>
                <w:color w:val="000000"/>
                <w:sz w:val="20"/>
                <w:szCs w:val="20"/>
                <w:lang w:eastAsia="es-ES_tradnl"/>
              </w:rPr>
              <w:t>3.</w:t>
            </w:r>
            <w:r w:rsidRPr="00F63A89">
              <w:rPr>
                <w:rFonts w:ascii="Times New Roman" w:eastAsia="Times New Roman" w:hAnsi="Times New Roman"/>
                <w:color w:val="000000"/>
                <w:spacing w:val="31"/>
                <w:sz w:val="20"/>
                <w:szCs w:val="20"/>
                <w:lang w:eastAsia="es-ES_tradnl"/>
              </w:rPr>
              <w:t xml:space="preserve"> </w:t>
            </w:r>
            <w:r w:rsidRPr="00F63A89">
              <w:rPr>
                <w:rFonts w:ascii="Times New Roman" w:eastAsia="Times New Roman" w:hAnsi="Times New Roman"/>
                <w:color w:val="000000"/>
                <w:sz w:val="20"/>
                <w:szCs w:val="20"/>
                <w:lang w:eastAsia="es-ES_tradnl"/>
              </w:rPr>
              <w:t>Identifica</w:t>
            </w:r>
            <w:r w:rsidRPr="00F63A89">
              <w:rPr>
                <w:rFonts w:ascii="Times New Roman" w:eastAsia="Times New Roman" w:hAnsi="Times New Roman"/>
                <w:color w:val="000000"/>
                <w:spacing w:val="3"/>
                <w:sz w:val="20"/>
                <w:szCs w:val="20"/>
                <w:lang w:eastAsia="es-ES_tradnl"/>
              </w:rPr>
              <w:t xml:space="preserve"> </w:t>
            </w:r>
            <w:r w:rsidRPr="00F63A89">
              <w:rPr>
                <w:rFonts w:ascii="Times New Roman" w:eastAsia="Times New Roman" w:hAnsi="Times New Roman"/>
                <w:color w:val="000000"/>
                <w:sz w:val="20"/>
                <w:szCs w:val="20"/>
                <w:lang w:eastAsia="es-ES_tradnl"/>
              </w:rPr>
              <w:t>el</w:t>
            </w:r>
            <w:r w:rsidRPr="00F63A89">
              <w:rPr>
                <w:rFonts w:ascii="Times New Roman" w:eastAsia="Times New Roman" w:hAnsi="Times New Roman"/>
                <w:color w:val="000000"/>
                <w:spacing w:val="28"/>
                <w:sz w:val="20"/>
                <w:szCs w:val="20"/>
                <w:lang w:eastAsia="es-ES_tradnl"/>
              </w:rPr>
              <w:t xml:space="preserve"> </w:t>
            </w:r>
            <w:r w:rsidRPr="00F63A89">
              <w:rPr>
                <w:rFonts w:ascii="Times New Roman" w:eastAsia="Times New Roman" w:hAnsi="Times New Roman"/>
                <w:color w:val="000000"/>
                <w:spacing w:val="-1"/>
                <w:w w:val="127"/>
                <w:sz w:val="20"/>
                <w:szCs w:val="20"/>
                <w:lang w:eastAsia="es-ES_tradnl"/>
              </w:rPr>
              <w:t>s</w:t>
            </w:r>
            <w:r w:rsidRPr="00F63A89">
              <w:rPr>
                <w:rFonts w:ascii="Times New Roman" w:eastAsia="Times New Roman" w:hAnsi="Times New Roman"/>
                <w:color w:val="000000"/>
                <w:w w:val="122"/>
                <w:sz w:val="20"/>
                <w:szCs w:val="20"/>
                <w:lang w:eastAsia="es-ES_tradnl"/>
              </w:rPr>
              <w:t>e</w:t>
            </w:r>
            <w:r w:rsidRPr="00F63A89">
              <w:rPr>
                <w:rFonts w:ascii="Times New Roman" w:eastAsia="Times New Roman" w:hAnsi="Times New Roman"/>
                <w:color w:val="000000"/>
                <w:spacing w:val="-1"/>
                <w:w w:val="94"/>
                <w:sz w:val="20"/>
                <w:szCs w:val="20"/>
                <w:lang w:eastAsia="es-ES_tradnl"/>
              </w:rPr>
              <w:t>n</w:t>
            </w:r>
            <w:r w:rsidRPr="00F63A89">
              <w:rPr>
                <w:rFonts w:ascii="Times New Roman" w:eastAsia="Times New Roman" w:hAnsi="Times New Roman"/>
                <w:color w:val="000000"/>
                <w:w w:val="84"/>
                <w:sz w:val="20"/>
                <w:szCs w:val="20"/>
                <w:lang w:eastAsia="es-ES_tradnl"/>
              </w:rPr>
              <w:t>t</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99"/>
                <w:sz w:val="20"/>
                <w:szCs w:val="20"/>
                <w:lang w:eastAsia="es-ES_tradnl"/>
              </w:rPr>
              <w:t>do</w:t>
            </w:r>
            <w:r w:rsidRPr="00F63A89">
              <w:rPr>
                <w:rFonts w:ascii="Times New Roman" w:eastAsia="Times New Roman" w:hAnsi="Times New Roman"/>
                <w:color w:val="000000"/>
                <w:sz w:val="20"/>
                <w:szCs w:val="20"/>
                <w:lang w:eastAsia="es-ES_tradnl"/>
              </w:rPr>
              <w:t xml:space="preserve"> </w:t>
            </w:r>
            <w:r w:rsidRPr="00F63A89">
              <w:rPr>
                <w:rFonts w:ascii="Times New Roman" w:eastAsia="Times New Roman" w:hAnsi="Times New Roman"/>
                <w:color w:val="000000"/>
                <w:spacing w:val="-1"/>
                <w:sz w:val="20"/>
                <w:szCs w:val="20"/>
                <w:lang w:eastAsia="es-ES_tradnl"/>
              </w:rPr>
              <w:t>g</w:t>
            </w:r>
            <w:r w:rsidRPr="00F63A89">
              <w:rPr>
                <w:rFonts w:ascii="Times New Roman" w:eastAsia="Times New Roman" w:hAnsi="Times New Roman"/>
                <w:color w:val="000000"/>
                <w:sz w:val="20"/>
                <w:szCs w:val="20"/>
                <w:lang w:eastAsia="es-ES_tradnl"/>
              </w:rPr>
              <w:t>ene</w:t>
            </w:r>
            <w:r w:rsidRPr="00F63A89">
              <w:rPr>
                <w:rFonts w:ascii="Times New Roman" w:eastAsia="Times New Roman" w:hAnsi="Times New Roman"/>
                <w:color w:val="000000"/>
                <w:spacing w:val="-1"/>
                <w:sz w:val="20"/>
                <w:szCs w:val="20"/>
                <w:lang w:eastAsia="es-ES_tradnl"/>
              </w:rPr>
              <w:t>r</w:t>
            </w:r>
            <w:r w:rsidRPr="00F63A89">
              <w:rPr>
                <w:rFonts w:ascii="Times New Roman" w:eastAsia="Times New Roman" w:hAnsi="Times New Roman"/>
                <w:color w:val="000000"/>
                <w:sz w:val="20"/>
                <w:szCs w:val="20"/>
                <w:lang w:eastAsia="es-ES_tradnl"/>
              </w:rPr>
              <w:t>al y</w:t>
            </w:r>
            <w:r w:rsidRPr="00F63A89">
              <w:rPr>
                <w:rFonts w:ascii="Times New Roman" w:eastAsia="Times New Roman" w:hAnsi="Times New Roman"/>
                <w:color w:val="000000"/>
                <w:spacing w:val="21"/>
                <w:sz w:val="20"/>
                <w:szCs w:val="20"/>
                <w:lang w:eastAsia="es-ES_tradnl"/>
              </w:rPr>
              <w:t xml:space="preserve"> </w:t>
            </w:r>
            <w:r w:rsidRPr="00F63A89">
              <w:rPr>
                <w:rFonts w:ascii="Times New Roman" w:eastAsia="Times New Roman" w:hAnsi="Times New Roman"/>
                <w:color w:val="000000"/>
                <w:sz w:val="20"/>
                <w:szCs w:val="20"/>
                <w:lang w:eastAsia="es-ES_tradnl"/>
              </w:rPr>
              <w:t>los</w:t>
            </w:r>
            <w:r w:rsidRPr="00F63A89">
              <w:rPr>
                <w:rFonts w:ascii="Times New Roman" w:eastAsia="Times New Roman" w:hAnsi="Times New Roman"/>
                <w:color w:val="000000"/>
                <w:spacing w:val="29"/>
                <w:sz w:val="20"/>
                <w:szCs w:val="20"/>
                <w:lang w:eastAsia="es-ES_tradnl"/>
              </w:rPr>
              <w:t xml:space="preserve"> </w:t>
            </w:r>
            <w:r w:rsidRPr="00F63A89">
              <w:rPr>
                <w:rFonts w:ascii="Times New Roman" w:eastAsia="Times New Roman" w:hAnsi="Times New Roman"/>
                <w:color w:val="000000"/>
                <w:w w:val="96"/>
                <w:sz w:val="20"/>
                <w:szCs w:val="20"/>
                <w:lang w:eastAsia="es-ES_tradnl"/>
              </w:rPr>
              <w:t>punt</w:t>
            </w:r>
            <w:r w:rsidRPr="00F63A89">
              <w:rPr>
                <w:rFonts w:ascii="Times New Roman" w:eastAsia="Times New Roman" w:hAnsi="Times New Roman"/>
                <w:color w:val="000000"/>
                <w:spacing w:val="-1"/>
                <w:w w:val="96"/>
                <w:sz w:val="20"/>
                <w:szCs w:val="20"/>
                <w:lang w:eastAsia="es-ES_tradnl"/>
              </w:rPr>
              <w:t>o</w:t>
            </w:r>
            <w:r w:rsidRPr="00F63A89">
              <w:rPr>
                <w:rFonts w:ascii="Times New Roman" w:eastAsia="Times New Roman" w:hAnsi="Times New Roman"/>
                <w:color w:val="000000"/>
                <w:w w:val="127"/>
                <w:sz w:val="20"/>
                <w:szCs w:val="20"/>
                <w:lang w:eastAsia="es-ES_tradnl"/>
              </w:rPr>
              <w:t xml:space="preserve">s </w:t>
            </w:r>
            <w:r w:rsidRPr="00F63A89">
              <w:rPr>
                <w:rFonts w:ascii="Times New Roman" w:eastAsia="Times New Roman" w:hAnsi="Times New Roman"/>
                <w:color w:val="000000"/>
                <w:w w:val="94"/>
                <w:sz w:val="20"/>
                <w:szCs w:val="20"/>
                <w:lang w:eastAsia="es-ES_tradnl"/>
              </w:rPr>
              <w:t>prin</w:t>
            </w:r>
            <w:r w:rsidRPr="00F63A89">
              <w:rPr>
                <w:rFonts w:ascii="Times New Roman" w:eastAsia="Times New Roman" w:hAnsi="Times New Roman"/>
                <w:color w:val="000000"/>
                <w:spacing w:val="-1"/>
                <w:w w:val="94"/>
                <w:sz w:val="20"/>
                <w:szCs w:val="20"/>
                <w:lang w:eastAsia="es-ES_tradnl"/>
              </w:rPr>
              <w:t>c</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107"/>
                <w:sz w:val="20"/>
                <w:szCs w:val="20"/>
                <w:lang w:eastAsia="es-ES_tradnl"/>
              </w:rPr>
              <w:t>p</w:t>
            </w:r>
            <w:r w:rsidRPr="00F63A89">
              <w:rPr>
                <w:rFonts w:ascii="Times New Roman" w:eastAsia="Times New Roman" w:hAnsi="Times New Roman"/>
                <w:color w:val="000000"/>
                <w:spacing w:val="-1"/>
                <w:w w:val="107"/>
                <w:sz w:val="20"/>
                <w:szCs w:val="20"/>
                <w:lang w:eastAsia="es-ES_tradnl"/>
              </w:rPr>
              <w:t>a</w:t>
            </w:r>
            <w:r w:rsidRPr="00F63A89">
              <w:rPr>
                <w:rFonts w:ascii="Times New Roman" w:eastAsia="Times New Roman" w:hAnsi="Times New Roman"/>
                <w:color w:val="000000"/>
                <w:w w:val="114"/>
                <w:sz w:val="20"/>
                <w:szCs w:val="20"/>
                <w:lang w:eastAsia="es-ES_tradnl"/>
              </w:rPr>
              <w:t>les</w:t>
            </w:r>
            <w:r w:rsidRPr="00F63A89">
              <w:rPr>
                <w:rFonts w:ascii="Times New Roman" w:eastAsia="Times New Roman" w:hAnsi="Times New Roman"/>
                <w:color w:val="000000"/>
                <w:spacing w:val="17"/>
                <w:sz w:val="20"/>
                <w:szCs w:val="20"/>
                <w:lang w:eastAsia="es-ES_tradnl"/>
              </w:rPr>
              <w:t xml:space="preserve"> </w:t>
            </w:r>
            <w:r w:rsidRPr="00F63A89">
              <w:rPr>
                <w:rFonts w:ascii="Times New Roman" w:eastAsia="Times New Roman" w:hAnsi="Times New Roman"/>
                <w:color w:val="000000"/>
                <w:spacing w:val="-1"/>
                <w:sz w:val="20"/>
                <w:szCs w:val="20"/>
                <w:lang w:eastAsia="es-ES_tradnl"/>
              </w:rPr>
              <w:t>d</w:t>
            </w:r>
            <w:r w:rsidRPr="00F63A89">
              <w:rPr>
                <w:rFonts w:ascii="Times New Roman" w:eastAsia="Times New Roman" w:hAnsi="Times New Roman"/>
                <w:color w:val="000000"/>
                <w:sz w:val="20"/>
                <w:szCs w:val="20"/>
                <w:lang w:eastAsia="es-ES_tradnl"/>
              </w:rPr>
              <w:t>e</w:t>
            </w:r>
            <w:r w:rsidRPr="00F63A89">
              <w:rPr>
                <w:rFonts w:ascii="Times New Roman" w:eastAsia="Times New Roman" w:hAnsi="Times New Roman"/>
                <w:color w:val="000000"/>
                <w:spacing w:val="30"/>
                <w:sz w:val="20"/>
                <w:szCs w:val="20"/>
                <w:lang w:eastAsia="es-ES_tradnl"/>
              </w:rPr>
              <w:t xml:space="preserve"> </w:t>
            </w:r>
            <w:r w:rsidRPr="00F63A89">
              <w:rPr>
                <w:rFonts w:ascii="Times New Roman" w:eastAsia="Times New Roman" w:hAnsi="Times New Roman"/>
                <w:color w:val="000000"/>
                <w:spacing w:val="-1"/>
                <w:sz w:val="20"/>
                <w:szCs w:val="20"/>
                <w:lang w:eastAsia="es-ES_tradnl"/>
              </w:rPr>
              <w:t>u</w:t>
            </w:r>
            <w:r w:rsidRPr="00F63A89">
              <w:rPr>
                <w:rFonts w:ascii="Times New Roman" w:eastAsia="Times New Roman" w:hAnsi="Times New Roman"/>
                <w:color w:val="000000"/>
                <w:sz w:val="20"/>
                <w:szCs w:val="20"/>
                <w:lang w:eastAsia="es-ES_tradnl"/>
              </w:rPr>
              <w:t>na</w:t>
            </w:r>
            <w:r w:rsidRPr="00F63A89">
              <w:rPr>
                <w:rFonts w:ascii="Times New Roman" w:eastAsia="Times New Roman" w:hAnsi="Times New Roman"/>
                <w:color w:val="000000"/>
                <w:spacing w:val="22"/>
                <w:sz w:val="20"/>
                <w:szCs w:val="20"/>
                <w:lang w:eastAsia="es-ES_tradnl"/>
              </w:rPr>
              <w:t xml:space="preserve"> </w:t>
            </w:r>
            <w:r w:rsidRPr="00F63A89">
              <w:rPr>
                <w:rFonts w:ascii="Times New Roman" w:eastAsia="Times New Roman" w:hAnsi="Times New Roman"/>
                <w:color w:val="000000"/>
                <w:w w:val="101"/>
                <w:sz w:val="20"/>
                <w:szCs w:val="20"/>
                <w:lang w:eastAsia="es-ES_tradnl"/>
              </w:rPr>
              <w:t>con</w:t>
            </w:r>
            <w:r w:rsidRPr="00F63A89">
              <w:rPr>
                <w:rFonts w:ascii="Times New Roman" w:eastAsia="Times New Roman" w:hAnsi="Times New Roman"/>
                <w:color w:val="000000"/>
                <w:spacing w:val="-1"/>
                <w:w w:val="101"/>
                <w:sz w:val="20"/>
                <w:szCs w:val="20"/>
                <w:lang w:eastAsia="es-ES_tradnl"/>
              </w:rPr>
              <w:t>v</w:t>
            </w:r>
            <w:r w:rsidRPr="00F63A89">
              <w:rPr>
                <w:rFonts w:ascii="Times New Roman" w:eastAsia="Times New Roman" w:hAnsi="Times New Roman"/>
                <w:color w:val="000000"/>
                <w:w w:val="112"/>
                <w:sz w:val="20"/>
                <w:szCs w:val="20"/>
                <w:lang w:eastAsia="es-ES_tradnl"/>
              </w:rPr>
              <w:t>ersa</w:t>
            </w:r>
            <w:r w:rsidRPr="00F63A89">
              <w:rPr>
                <w:rFonts w:ascii="Times New Roman" w:eastAsia="Times New Roman" w:hAnsi="Times New Roman"/>
                <w:color w:val="000000"/>
                <w:spacing w:val="-1"/>
                <w:w w:val="112"/>
                <w:sz w:val="20"/>
                <w:szCs w:val="20"/>
                <w:lang w:eastAsia="es-ES_tradnl"/>
              </w:rPr>
              <w:t>c</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98"/>
                <w:sz w:val="20"/>
                <w:szCs w:val="20"/>
                <w:lang w:eastAsia="es-ES_tradnl"/>
              </w:rPr>
              <w:t>ón</w:t>
            </w:r>
            <w:r w:rsidRPr="00F63A89">
              <w:rPr>
                <w:rFonts w:ascii="Times New Roman" w:eastAsia="Times New Roman" w:hAnsi="Times New Roman"/>
                <w:color w:val="000000"/>
                <w:spacing w:val="16"/>
                <w:sz w:val="20"/>
                <w:szCs w:val="20"/>
                <w:lang w:eastAsia="es-ES_tradnl"/>
              </w:rPr>
              <w:t xml:space="preserve"> </w:t>
            </w:r>
            <w:r w:rsidRPr="00F63A89">
              <w:rPr>
                <w:rFonts w:ascii="Times New Roman" w:eastAsia="Times New Roman" w:hAnsi="Times New Roman"/>
                <w:color w:val="000000"/>
                <w:sz w:val="20"/>
                <w:szCs w:val="20"/>
                <w:lang w:eastAsia="es-ES_tradnl"/>
              </w:rPr>
              <w:t xml:space="preserve">formal </w:t>
            </w:r>
            <w:r w:rsidRPr="00F63A89">
              <w:rPr>
                <w:rFonts w:ascii="Times New Roman" w:eastAsia="Times New Roman" w:hAnsi="Times New Roman"/>
                <w:color w:val="000000"/>
                <w:w w:val="101"/>
                <w:sz w:val="20"/>
                <w:szCs w:val="20"/>
                <w:lang w:eastAsia="es-ES_tradnl"/>
              </w:rPr>
              <w:t xml:space="preserve">o </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92"/>
                <w:sz w:val="20"/>
                <w:szCs w:val="20"/>
                <w:lang w:eastAsia="es-ES_tradnl"/>
              </w:rPr>
              <w:t>n</w:t>
            </w:r>
            <w:r w:rsidRPr="00F63A89">
              <w:rPr>
                <w:rFonts w:ascii="Times New Roman" w:eastAsia="Times New Roman" w:hAnsi="Times New Roman"/>
                <w:color w:val="000000"/>
                <w:spacing w:val="-1"/>
                <w:w w:val="92"/>
                <w:sz w:val="20"/>
                <w:szCs w:val="20"/>
                <w:lang w:eastAsia="es-ES_tradnl"/>
              </w:rPr>
              <w:t>f</w:t>
            </w:r>
            <w:r w:rsidRPr="00F63A89">
              <w:rPr>
                <w:rFonts w:ascii="Times New Roman" w:eastAsia="Times New Roman" w:hAnsi="Times New Roman"/>
                <w:color w:val="000000"/>
                <w:w w:val="94"/>
                <w:sz w:val="20"/>
                <w:szCs w:val="20"/>
                <w:lang w:eastAsia="es-ES_tradnl"/>
              </w:rPr>
              <w:t>orm</w:t>
            </w:r>
            <w:r w:rsidRPr="00F63A89">
              <w:rPr>
                <w:rFonts w:ascii="Times New Roman" w:eastAsia="Times New Roman" w:hAnsi="Times New Roman"/>
                <w:color w:val="000000"/>
                <w:spacing w:val="-1"/>
                <w:w w:val="118"/>
                <w:sz w:val="20"/>
                <w:szCs w:val="20"/>
                <w:lang w:eastAsia="es-ES_tradnl"/>
              </w:rPr>
              <w:t>a</w:t>
            </w:r>
            <w:r w:rsidRPr="00F63A89">
              <w:rPr>
                <w:rFonts w:ascii="Times New Roman" w:eastAsia="Times New Roman" w:hAnsi="Times New Roman"/>
                <w:color w:val="000000"/>
                <w:w w:val="81"/>
                <w:sz w:val="20"/>
                <w:szCs w:val="20"/>
                <w:lang w:eastAsia="es-ES_tradnl"/>
              </w:rPr>
              <w:t>l</w:t>
            </w:r>
            <w:r w:rsidRPr="00F63A89">
              <w:rPr>
                <w:rFonts w:ascii="Times New Roman" w:eastAsia="Times New Roman" w:hAnsi="Times New Roman"/>
                <w:color w:val="000000"/>
                <w:sz w:val="20"/>
                <w:szCs w:val="20"/>
                <w:lang w:eastAsia="es-ES_tradnl"/>
              </w:rPr>
              <w:t xml:space="preserve"> </w:t>
            </w:r>
            <w:r w:rsidRPr="00F63A89">
              <w:rPr>
                <w:rFonts w:ascii="Times New Roman" w:eastAsia="Times New Roman" w:hAnsi="Times New Roman"/>
                <w:color w:val="000000"/>
                <w:w w:val="101"/>
                <w:sz w:val="20"/>
                <w:szCs w:val="20"/>
                <w:lang w:eastAsia="es-ES_tradnl"/>
              </w:rPr>
              <w:t>ent</w:t>
            </w:r>
            <w:r w:rsidRPr="00F63A89">
              <w:rPr>
                <w:rFonts w:ascii="Times New Roman" w:eastAsia="Times New Roman" w:hAnsi="Times New Roman"/>
                <w:color w:val="000000"/>
                <w:w w:val="83"/>
                <w:sz w:val="20"/>
                <w:szCs w:val="20"/>
                <w:lang w:eastAsia="es-ES_tradnl"/>
              </w:rPr>
              <w:t>r</w:t>
            </w:r>
            <w:r w:rsidRPr="00F63A89">
              <w:rPr>
                <w:rFonts w:ascii="Times New Roman" w:eastAsia="Times New Roman" w:hAnsi="Times New Roman"/>
                <w:color w:val="000000"/>
                <w:w w:val="122"/>
                <w:sz w:val="20"/>
                <w:szCs w:val="20"/>
                <w:lang w:eastAsia="es-ES_tradnl"/>
              </w:rPr>
              <w:t>e</w:t>
            </w:r>
            <w:r w:rsidRPr="00F63A89">
              <w:rPr>
                <w:rFonts w:ascii="Times New Roman" w:eastAsia="Times New Roman" w:hAnsi="Times New Roman"/>
                <w:color w:val="000000"/>
                <w:sz w:val="20"/>
                <w:szCs w:val="20"/>
                <w:lang w:eastAsia="es-ES_tradnl"/>
              </w:rPr>
              <w:t xml:space="preserve"> </w:t>
            </w:r>
            <w:r w:rsidRPr="00F63A89">
              <w:rPr>
                <w:rFonts w:ascii="Times New Roman" w:eastAsia="Times New Roman" w:hAnsi="Times New Roman"/>
                <w:color w:val="000000"/>
                <w:spacing w:val="-1"/>
                <w:w w:val="106"/>
                <w:sz w:val="20"/>
                <w:szCs w:val="20"/>
                <w:lang w:eastAsia="es-ES_tradnl"/>
              </w:rPr>
              <w:t>do</w:t>
            </w:r>
            <w:r w:rsidRPr="00F63A89">
              <w:rPr>
                <w:rFonts w:ascii="Times New Roman" w:eastAsia="Times New Roman" w:hAnsi="Times New Roman"/>
                <w:color w:val="000000"/>
                <w:w w:val="106"/>
                <w:sz w:val="20"/>
                <w:szCs w:val="20"/>
                <w:lang w:eastAsia="es-ES_tradnl"/>
              </w:rPr>
              <w:t xml:space="preserve">s </w:t>
            </w:r>
            <w:r w:rsidRPr="00F63A89">
              <w:rPr>
                <w:rFonts w:ascii="Times New Roman" w:eastAsia="Times New Roman" w:hAnsi="Times New Roman"/>
                <w:color w:val="000000"/>
                <w:sz w:val="20"/>
                <w:szCs w:val="20"/>
                <w:lang w:eastAsia="es-ES_tradnl"/>
              </w:rPr>
              <w:t xml:space="preserve">o más </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91"/>
                <w:sz w:val="20"/>
                <w:szCs w:val="20"/>
                <w:lang w:eastAsia="es-ES_tradnl"/>
              </w:rPr>
              <w:t>n</w:t>
            </w:r>
            <w:r w:rsidRPr="00F63A89">
              <w:rPr>
                <w:rFonts w:ascii="Times New Roman" w:eastAsia="Times New Roman" w:hAnsi="Times New Roman"/>
                <w:color w:val="000000"/>
                <w:spacing w:val="-1"/>
                <w:w w:val="91"/>
                <w:sz w:val="20"/>
                <w:szCs w:val="20"/>
                <w:lang w:eastAsia="es-ES_tradnl"/>
              </w:rPr>
              <w:t>t</w:t>
            </w:r>
            <w:r w:rsidRPr="00F63A89">
              <w:rPr>
                <w:rFonts w:ascii="Times New Roman" w:eastAsia="Times New Roman" w:hAnsi="Times New Roman"/>
                <w:color w:val="000000"/>
                <w:w w:val="104"/>
                <w:sz w:val="20"/>
                <w:szCs w:val="20"/>
                <w:lang w:eastAsia="es-ES_tradnl"/>
              </w:rPr>
              <w:t>e</w:t>
            </w:r>
            <w:r w:rsidRPr="00F63A89">
              <w:rPr>
                <w:rFonts w:ascii="Times New Roman" w:eastAsia="Times New Roman" w:hAnsi="Times New Roman"/>
                <w:color w:val="000000"/>
                <w:spacing w:val="-1"/>
                <w:w w:val="104"/>
                <w:sz w:val="20"/>
                <w:szCs w:val="20"/>
                <w:lang w:eastAsia="es-ES_tradnl"/>
              </w:rPr>
              <w:t>r</w:t>
            </w:r>
            <w:r w:rsidRPr="00F63A89">
              <w:rPr>
                <w:rFonts w:ascii="Times New Roman" w:eastAsia="Times New Roman" w:hAnsi="Times New Roman"/>
                <w:color w:val="000000"/>
                <w:w w:val="81"/>
                <w:sz w:val="20"/>
                <w:szCs w:val="20"/>
                <w:lang w:eastAsia="es-ES_tradnl"/>
              </w:rPr>
              <w:t>l</w:t>
            </w:r>
            <w:r w:rsidRPr="00F63A89">
              <w:rPr>
                <w:rFonts w:ascii="Times New Roman" w:eastAsia="Times New Roman" w:hAnsi="Times New Roman"/>
                <w:color w:val="000000"/>
                <w:w w:val="105"/>
                <w:sz w:val="20"/>
                <w:szCs w:val="20"/>
                <w:lang w:eastAsia="es-ES_tradnl"/>
              </w:rPr>
              <w:t>oc</w:t>
            </w:r>
            <w:r w:rsidRPr="00F63A89">
              <w:rPr>
                <w:rFonts w:ascii="Times New Roman" w:eastAsia="Times New Roman" w:hAnsi="Times New Roman"/>
                <w:color w:val="000000"/>
                <w:spacing w:val="-1"/>
                <w:w w:val="97"/>
                <w:sz w:val="20"/>
                <w:szCs w:val="20"/>
                <w:lang w:eastAsia="es-ES_tradnl"/>
              </w:rPr>
              <w:t>u</w:t>
            </w:r>
            <w:r w:rsidRPr="00F63A89">
              <w:rPr>
                <w:rFonts w:ascii="Times New Roman" w:eastAsia="Times New Roman" w:hAnsi="Times New Roman"/>
                <w:color w:val="000000"/>
                <w:spacing w:val="-1"/>
                <w:w w:val="84"/>
                <w:sz w:val="20"/>
                <w:szCs w:val="20"/>
                <w:lang w:eastAsia="es-ES_tradnl"/>
              </w:rPr>
              <w:t>t</w:t>
            </w:r>
            <w:r w:rsidRPr="00F63A89">
              <w:rPr>
                <w:rFonts w:ascii="Times New Roman" w:eastAsia="Times New Roman" w:hAnsi="Times New Roman"/>
                <w:color w:val="000000"/>
                <w:w w:val="94"/>
                <w:sz w:val="20"/>
                <w:szCs w:val="20"/>
                <w:lang w:eastAsia="es-ES_tradnl"/>
              </w:rPr>
              <w:t>or</w:t>
            </w:r>
            <w:r w:rsidRPr="00F63A89">
              <w:rPr>
                <w:rFonts w:ascii="Times New Roman" w:eastAsia="Times New Roman" w:hAnsi="Times New Roman"/>
                <w:color w:val="000000"/>
                <w:w w:val="124"/>
                <w:sz w:val="20"/>
                <w:szCs w:val="20"/>
                <w:lang w:eastAsia="es-ES_tradnl"/>
              </w:rPr>
              <w:t>es</w:t>
            </w:r>
            <w:r w:rsidRPr="00F63A89">
              <w:rPr>
                <w:rFonts w:ascii="Times New Roman" w:eastAsia="Times New Roman" w:hAnsi="Times New Roman"/>
                <w:color w:val="000000"/>
                <w:sz w:val="20"/>
                <w:szCs w:val="20"/>
                <w:lang w:eastAsia="es-ES_tradnl"/>
              </w:rPr>
              <w:t xml:space="preserve"> </w:t>
            </w:r>
            <w:r w:rsidRPr="00F63A89">
              <w:rPr>
                <w:rFonts w:ascii="Times New Roman" w:eastAsia="Times New Roman" w:hAnsi="Times New Roman"/>
                <w:color w:val="000000"/>
                <w:w w:val="99"/>
                <w:sz w:val="20"/>
                <w:szCs w:val="20"/>
                <w:lang w:eastAsia="es-ES_tradnl"/>
              </w:rPr>
              <w:t>q</w:t>
            </w:r>
            <w:r w:rsidRPr="00F63A89">
              <w:rPr>
                <w:rFonts w:ascii="Times New Roman" w:eastAsia="Times New Roman" w:hAnsi="Times New Roman"/>
                <w:color w:val="000000"/>
                <w:spacing w:val="-1"/>
                <w:w w:val="99"/>
                <w:sz w:val="20"/>
                <w:szCs w:val="20"/>
                <w:lang w:eastAsia="es-ES_tradnl"/>
              </w:rPr>
              <w:t>u</w:t>
            </w:r>
            <w:r w:rsidRPr="00F63A89">
              <w:rPr>
                <w:rFonts w:ascii="Times New Roman" w:eastAsia="Times New Roman" w:hAnsi="Times New Roman"/>
                <w:color w:val="000000"/>
                <w:w w:val="122"/>
                <w:sz w:val="20"/>
                <w:szCs w:val="20"/>
                <w:lang w:eastAsia="es-ES_tradnl"/>
              </w:rPr>
              <w:t xml:space="preserve">e </w:t>
            </w:r>
            <w:r w:rsidRPr="00F63A89">
              <w:rPr>
                <w:rFonts w:ascii="Times New Roman" w:eastAsia="Times New Roman" w:hAnsi="Times New Roman"/>
                <w:color w:val="000000"/>
                <w:sz w:val="20"/>
                <w:szCs w:val="20"/>
                <w:lang w:eastAsia="es-ES_tradnl"/>
              </w:rPr>
              <w:t>tiene</w:t>
            </w:r>
            <w:r w:rsidRPr="00F63A89">
              <w:rPr>
                <w:rFonts w:ascii="Times New Roman" w:eastAsia="Times New Roman" w:hAnsi="Times New Roman"/>
                <w:color w:val="000000"/>
                <w:spacing w:val="17"/>
                <w:sz w:val="20"/>
                <w:szCs w:val="20"/>
                <w:lang w:eastAsia="es-ES_tradnl"/>
              </w:rPr>
              <w:t xml:space="preserve"> </w:t>
            </w:r>
            <w:r w:rsidRPr="00F63A89">
              <w:rPr>
                <w:rFonts w:ascii="Times New Roman" w:eastAsia="Times New Roman" w:hAnsi="Times New Roman"/>
                <w:color w:val="000000"/>
                <w:sz w:val="20"/>
                <w:szCs w:val="20"/>
                <w:lang w:eastAsia="es-ES_tradnl"/>
              </w:rPr>
              <w:t>l</w:t>
            </w:r>
            <w:r w:rsidRPr="00F63A89">
              <w:rPr>
                <w:rFonts w:ascii="Times New Roman" w:eastAsia="Times New Roman" w:hAnsi="Times New Roman"/>
                <w:color w:val="000000"/>
                <w:spacing w:val="-1"/>
                <w:sz w:val="20"/>
                <w:szCs w:val="20"/>
                <w:lang w:eastAsia="es-ES_tradnl"/>
              </w:rPr>
              <w:t>u</w:t>
            </w:r>
            <w:r w:rsidRPr="00F63A89">
              <w:rPr>
                <w:rFonts w:ascii="Times New Roman" w:eastAsia="Times New Roman" w:hAnsi="Times New Roman"/>
                <w:color w:val="000000"/>
                <w:sz w:val="20"/>
                <w:szCs w:val="20"/>
                <w:lang w:eastAsia="es-ES_tradnl"/>
              </w:rPr>
              <w:t>gar</w:t>
            </w:r>
            <w:r w:rsidRPr="00F63A89">
              <w:rPr>
                <w:rFonts w:ascii="Times New Roman" w:eastAsia="Times New Roman" w:hAnsi="Times New Roman"/>
                <w:color w:val="000000"/>
                <w:spacing w:val="12"/>
                <w:sz w:val="20"/>
                <w:szCs w:val="20"/>
                <w:lang w:eastAsia="es-ES_tradnl"/>
              </w:rPr>
              <w:t xml:space="preserve"> </w:t>
            </w:r>
            <w:r w:rsidRPr="00F63A89">
              <w:rPr>
                <w:rFonts w:ascii="Times New Roman" w:eastAsia="Times New Roman" w:hAnsi="Times New Roman"/>
                <w:color w:val="000000"/>
                <w:sz w:val="20"/>
                <w:szCs w:val="20"/>
                <w:lang w:eastAsia="es-ES_tradnl"/>
              </w:rPr>
              <w:t>en</w:t>
            </w:r>
            <w:r w:rsidRPr="00F63A89">
              <w:rPr>
                <w:rFonts w:ascii="Times New Roman" w:eastAsia="Times New Roman" w:hAnsi="Times New Roman"/>
                <w:color w:val="000000"/>
                <w:spacing w:val="21"/>
                <w:sz w:val="20"/>
                <w:szCs w:val="20"/>
                <w:lang w:eastAsia="es-ES_tradnl"/>
              </w:rPr>
              <w:t xml:space="preserve"> </w:t>
            </w:r>
            <w:r w:rsidRPr="00F63A89">
              <w:rPr>
                <w:rFonts w:ascii="Times New Roman" w:eastAsia="Times New Roman" w:hAnsi="Times New Roman"/>
                <w:color w:val="000000"/>
                <w:sz w:val="20"/>
                <w:szCs w:val="20"/>
                <w:lang w:eastAsia="es-ES_tradnl"/>
              </w:rPr>
              <w:t>su</w:t>
            </w:r>
            <w:r w:rsidRPr="00F63A89">
              <w:rPr>
                <w:rFonts w:ascii="Times New Roman" w:eastAsia="Times New Roman" w:hAnsi="Times New Roman"/>
                <w:color w:val="000000"/>
                <w:spacing w:val="24"/>
                <w:sz w:val="20"/>
                <w:szCs w:val="20"/>
                <w:lang w:eastAsia="es-ES_tradnl"/>
              </w:rPr>
              <w:t xml:space="preserve"> </w:t>
            </w:r>
            <w:r w:rsidRPr="00F63A89">
              <w:rPr>
                <w:rFonts w:ascii="Times New Roman" w:eastAsia="Times New Roman" w:hAnsi="Times New Roman"/>
                <w:color w:val="000000"/>
                <w:spacing w:val="-1"/>
                <w:w w:val="98"/>
                <w:sz w:val="20"/>
                <w:szCs w:val="20"/>
                <w:lang w:eastAsia="es-ES_tradnl"/>
              </w:rPr>
              <w:t>p</w:t>
            </w:r>
            <w:r w:rsidRPr="00F63A89">
              <w:rPr>
                <w:rFonts w:ascii="Times New Roman" w:eastAsia="Times New Roman" w:hAnsi="Times New Roman"/>
                <w:color w:val="000000"/>
                <w:w w:val="83"/>
                <w:sz w:val="20"/>
                <w:szCs w:val="20"/>
                <w:lang w:eastAsia="es-ES_tradnl"/>
              </w:rPr>
              <w:t>r</w:t>
            </w:r>
            <w:r w:rsidRPr="00F63A89">
              <w:rPr>
                <w:rFonts w:ascii="Times New Roman" w:eastAsia="Times New Roman" w:hAnsi="Times New Roman"/>
                <w:color w:val="000000"/>
                <w:w w:val="113"/>
                <w:sz w:val="20"/>
                <w:szCs w:val="20"/>
                <w:lang w:eastAsia="es-ES_tradnl"/>
              </w:rPr>
              <w:t>esen</w:t>
            </w:r>
            <w:r w:rsidRPr="00F63A89">
              <w:rPr>
                <w:rFonts w:ascii="Times New Roman" w:eastAsia="Times New Roman" w:hAnsi="Times New Roman"/>
                <w:color w:val="000000"/>
                <w:spacing w:val="-1"/>
                <w:w w:val="113"/>
                <w:sz w:val="20"/>
                <w:szCs w:val="20"/>
                <w:lang w:eastAsia="es-ES_tradnl"/>
              </w:rPr>
              <w:t>c</w:t>
            </w:r>
            <w:r w:rsidRPr="00F63A89">
              <w:rPr>
                <w:rFonts w:ascii="Times New Roman" w:eastAsia="Times New Roman" w:hAnsi="Times New Roman"/>
                <w:color w:val="000000"/>
                <w:w w:val="105"/>
                <w:sz w:val="20"/>
                <w:szCs w:val="20"/>
                <w:lang w:eastAsia="es-ES_tradnl"/>
              </w:rPr>
              <w:t>ia,</w:t>
            </w:r>
            <w:r w:rsidRPr="00F63A89">
              <w:rPr>
                <w:rFonts w:ascii="Times New Roman" w:eastAsia="Times New Roman" w:hAnsi="Times New Roman"/>
                <w:color w:val="000000"/>
                <w:spacing w:val="12"/>
                <w:sz w:val="20"/>
                <w:szCs w:val="20"/>
                <w:lang w:eastAsia="es-ES_tradnl"/>
              </w:rPr>
              <w:t xml:space="preserve"> </w:t>
            </w:r>
            <w:r w:rsidRPr="00F63A89">
              <w:rPr>
                <w:rFonts w:ascii="Times New Roman" w:eastAsia="Times New Roman" w:hAnsi="Times New Roman"/>
                <w:color w:val="000000"/>
                <w:sz w:val="20"/>
                <w:szCs w:val="20"/>
                <w:lang w:eastAsia="es-ES_tradnl"/>
              </w:rPr>
              <w:t>cuan</w:t>
            </w:r>
            <w:r w:rsidRPr="00F63A89">
              <w:rPr>
                <w:rFonts w:ascii="Times New Roman" w:eastAsia="Times New Roman" w:hAnsi="Times New Roman"/>
                <w:color w:val="000000"/>
                <w:spacing w:val="-1"/>
                <w:sz w:val="20"/>
                <w:szCs w:val="20"/>
                <w:lang w:eastAsia="es-ES_tradnl"/>
              </w:rPr>
              <w:t>d</w:t>
            </w:r>
            <w:r w:rsidRPr="00F63A89">
              <w:rPr>
                <w:rFonts w:ascii="Times New Roman" w:eastAsia="Times New Roman" w:hAnsi="Times New Roman"/>
                <w:color w:val="000000"/>
                <w:sz w:val="20"/>
                <w:szCs w:val="20"/>
                <w:lang w:eastAsia="es-ES_tradnl"/>
              </w:rPr>
              <w:t>o</w:t>
            </w:r>
            <w:r w:rsidRPr="00F63A89">
              <w:rPr>
                <w:rFonts w:ascii="Times New Roman" w:eastAsia="Times New Roman" w:hAnsi="Times New Roman"/>
                <w:color w:val="000000"/>
                <w:spacing w:val="20"/>
                <w:sz w:val="20"/>
                <w:szCs w:val="20"/>
                <w:lang w:eastAsia="es-ES_tradnl"/>
              </w:rPr>
              <w:t xml:space="preserve"> </w:t>
            </w:r>
            <w:r w:rsidRPr="00F63A89">
              <w:rPr>
                <w:rFonts w:ascii="Times New Roman" w:eastAsia="Times New Roman" w:hAnsi="Times New Roman"/>
                <w:color w:val="000000"/>
                <w:sz w:val="20"/>
                <w:szCs w:val="20"/>
                <w:lang w:eastAsia="es-ES_tradnl"/>
              </w:rPr>
              <w:t>el</w:t>
            </w:r>
            <w:r w:rsidRPr="00F63A89">
              <w:rPr>
                <w:rFonts w:ascii="Times New Roman" w:eastAsia="Times New Roman" w:hAnsi="Times New Roman"/>
                <w:color w:val="000000"/>
                <w:spacing w:val="19"/>
                <w:sz w:val="20"/>
                <w:szCs w:val="20"/>
                <w:lang w:eastAsia="es-ES_tradnl"/>
              </w:rPr>
              <w:t xml:space="preserve"> </w:t>
            </w:r>
            <w:r w:rsidRPr="00F63A89">
              <w:rPr>
                <w:rFonts w:ascii="Times New Roman" w:eastAsia="Times New Roman" w:hAnsi="Times New Roman"/>
                <w:color w:val="000000"/>
                <w:sz w:val="20"/>
                <w:szCs w:val="20"/>
                <w:lang w:eastAsia="es-ES_tradnl"/>
              </w:rPr>
              <w:t>tema</w:t>
            </w:r>
            <w:r w:rsidRPr="00F63A89">
              <w:rPr>
                <w:rFonts w:ascii="Times New Roman" w:eastAsia="Times New Roman" w:hAnsi="Times New Roman"/>
                <w:color w:val="000000"/>
                <w:spacing w:val="24"/>
                <w:sz w:val="20"/>
                <w:szCs w:val="20"/>
                <w:lang w:eastAsia="es-ES_tradnl"/>
              </w:rPr>
              <w:t xml:space="preserve"> </w:t>
            </w:r>
            <w:r w:rsidRPr="00F63A89">
              <w:rPr>
                <w:rFonts w:ascii="Times New Roman" w:eastAsia="Times New Roman" w:hAnsi="Times New Roman"/>
                <w:color w:val="000000"/>
                <w:w w:val="107"/>
                <w:sz w:val="20"/>
                <w:szCs w:val="20"/>
                <w:lang w:eastAsia="es-ES_tradnl"/>
              </w:rPr>
              <w:t xml:space="preserve">le </w:t>
            </w:r>
            <w:r w:rsidRPr="00F63A89">
              <w:rPr>
                <w:rFonts w:ascii="Times New Roman" w:eastAsia="Times New Roman" w:hAnsi="Times New Roman"/>
                <w:color w:val="000000"/>
                <w:sz w:val="20"/>
                <w:szCs w:val="20"/>
                <w:lang w:eastAsia="es-ES_tradnl"/>
              </w:rPr>
              <w:t>resulta cono</w:t>
            </w:r>
            <w:r w:rsidRPr="00F63A89">
              <w:rPr>
                <w:rFonts w:ascii="Times New Roman" w:eastAsia="Times New Roman" w:hAnsi="Times New Roman"/>
                <w:color w:val="000000"/>
                <w:spacing w:val="-1"/>
                <w:sz w:val="20"/>
                <w:szCs w:val="20"/>
                <w:lang w:eastAsia="es-ES_tradnl"/>
              </w:rPr>
              <w:t>c</w:t>
            </w:r>
            <w:r w:rsidRPr="00F63A89">
              <w:rPr>
                <w:rFonts w:ascii="Times New Roman" w:eastAsia="Times New Roman" w:hAnsi="Times New Roman"/>
                <w:color w:val="000000"/>
                <w:sz w:val="20"/>
                <w:szCs w:val="20"/>
                <w:lang w:eastAsia="es-ES_tradnl"/>
              </w:rPr>
              <w:t>i</w:t>
            </w:r>
            <w:r w:rsidRPr="00F63A89">
              <w:rPr>
                <w:rFonts w:ascii="Times New Roman" w:eastAsia="Times New Roman" w:hAnsi="Times New Roman"/>
                <w:color w:val="000000"/>
                <w:spacing w:val="-1"/>
                <w:sz w:val="20"/>
                <w:szCs w:val="20"/>
                <w:lang w:eastAsia="es-ES_tradnl"/>
              </w:rPr>
              <w:t>d</w:t>
            </w:r>
            <w:r w:rsidRPr="00F63A89">
              <w:rPr>
                <w:rFonts w:ascii="Times New Roman" w:eastAsia="Times New Roman" w:hAnsi="Times New Roman"/>
                <w:color w:val="000000"/>
                <w:sz w:val="20"/>
                <w:szCs w:val="20"/>
                <w:lang w:eastAsia="es-ES_tradnl"/>
              </w:rPr>
              <w:t>o</w:t>
            </w:r>
            <w:r w:rsidRPr="00F63A89">
              <w:rPr>
                <w:rFonts w:ascii="Times New Roman" w:eastAsia="Times New Roman" w:hAnsi="Times New Roman"/>
                <w:color w:val="000000"/>
                <w:spacing w:val="28"/>
                <w:sz w:val="20"/>
                <w:szCs w:val="20"/>
                <w:lang w:eastAsia="es-ES_tradnl"/>
              </w:rPr>
              <w:t xml:space="preserve"> </w:t>
            </w:r>
            <w:r w:rsidRPr="00F63A89">
              <w:rPr>
                <w:rFonts w:ascii="Times New Roman" w:eastAsia="Times New Roman" w:hAnsi="Times New Roman"/>
                <w:color w:val="000000"/>
                <w:sz w:val="20"/>
                <w:szCs w:val="20"/>
                <w:lang w:eastAsia="es-ES_tradnl"/>
              </w:rPr>
              <w:t>y</w:t>
            </w:r>
            <w:r w:rsidRPr="00F63A89">
              <w:rPr>
                <w:rFonts w:ascii="Times New Roman" w:eastAsia="Times New Roman" w:hAnsi="Times New Roman"/>
                <w:color w:val="000000"/>
                <w:spacing w:val="28"/>
                <w:sz w:val="20"/>
                <w:szCs w:val="20"/>
                <w:lang w:eastAsia="es-ES_tradnl"/>
              </w:rPr>
              <w:t xml:space="preserve"> </w:t>
            </w:r>
            <w:r w:rsidRPr="00F63A89">
              <w:rPr>
                <w:rFonts w:ascii="Times New Roman" w:eastAsia="Times New Roman" w:hAnsi="Times New Roman"/>
                <w:color w:val="000000"/>
                <w:sz w:val="20"/>
                <w:szCs w:val="20"/>
                <w:lang w:eastAsia="es-ES_tradnl"/>
              </w:rPr>
              <w:t>el discurso está articu</w:t>
            </w:r>
            <w:r w:rsidRPr="00F63A89">
              <w:rPr>
                <w:rFonts w:ascii="Times New Roman" w:eastAsia="Times New Roman" w:hAnsi="Times New Roman"/>
                <w:color w:val="000000"/>
                <w:spacing w:val="-1"/>
                <w:sz w:val="20"/>
                <w:szCs w:val="20"/>
                <w:lang w:eastAsia="es-ES_tradnl"/>
              </w:rPr>
              <w:t>l</w:t>
            </w:r>
            <w:r w:rsidRPr="00F63A89">
              <w:rPr>
                <w:rFonts w:ascii="Times New Roman" w:eastAsia="Times New Roman" w:hAnsi="Times New Roman"/>
                <w:color w:val="000000"/>
                <w:sz w:val="20"/>
                <w:szCs w:val="20"/>
                <w:lang w:eastAsia="es-ES_tradnl"/>
              </w:rPr>
              <w:t>ado con</w:t>
            </w:r>
            <w:r w:rsidRPr="00F63A89">
              <w:rPr>
                <w:rFonts w:ascii="Times New Roman" w:eastAsia="Times New Roman" w:hAnsi="Times New Roman"/>
                <w:color w:val="000000"/>
                <w:spacing w:val="2"/>
                <w:sz w:val="20"/>
                <w:szCs w:val="20"/>
                <w:lang w:eastAsia="es-ES_tradnl"/>
              </w:rPr>
              <w:t xml:space="preserve"> </w:t>
            </w:r>
            <w:r w:rsidRPr="00F63A89">
              <w:rPr>
                <w:rFonts w:ascii="Times New Roman" w:eastAsia="Times New Roman" w:hAnsi="Times New Roman"/>
                <w:color w:val="000000"/>
                <w:sz w:val="20"/>
                <w:szCs w:val="20"/>
                <w:lang w:eastAsia="es-ES_tradnl"/>
              </w:rPr>
              <w:t>clar</w:t>
            </w:r>
            <w:r w:rsidRPr="00F63A89">
              <w:rPr>
                <w:rFonts w:ascii="Times New Roman" w:eastAsia="Times New Roman" w:hAnsi="Times New Roman"/>
                <w:color w:val="000000"/>
                <w:spacing w:val="-1"/>
                <w:sz w:val="20"/>
                <w:szCs w:val="20"/>
                <w:lang w:eastAsia="es-ES_tradnl"/>
              </w:rPr>
              <w:t>i</w:t>
            </w:r>
            <w:r w:rsidRPr="00F63A89">
              <w:rPr>
                <w:rFonts w:ascii="Times New Roman" w:eastAsia="Times New Roman" w:hAnsi="Times New Roman"/>
                <w:color w:val="000000"/>
                <w:sz w:val="20"/>
                <w:szCs w:val="20"/>
                <w:lang w:eastAsia="es-ES_tradnl"/>
              </w:rPr>
              <w:t>dad,</w:t>
            </w:r>
            <w:r w:rsidRPr="00F63A89">
              <w:rPr>
                <w:rFonts w:ascii="Times New Roman" w:eastAsia="Times New Roman" w:hAnsi="Times New Roman"/>
                <w:color w:val="000000"/>
                <w:spacing w:val="4"/>
                <w:sz w:val="20"/>
                <w:szCs w:val="20"/>
                <w:lang w:eastAsia="es-ES_tradnl"/>
              </w:rPr>
              <w:t xml:space="preserve"> </w:t>
            </w:r>
            <w:r w:rsidRPr="00F63A89">
              <w:rPr>
                <w:rFonts w:ascii="Times New Roman" w:eastAsia="Times New Roman" w:hAnsi="Times New Roman"/>
                <w:color w:val="000000"/>
                <w:sz w:val="20"/>
                <w:szCs w:val="20"/>
                <w:lang w:eastAsia="es-ES_tradnl"/>
              </w:rPr>
              <w:t>a</w:t>
            </w:r>
            <w:r w:rsidRPr="00F63A89">
              <w:rPr>
                <w:rFonts w:ascii="Times New Roman" w:eastAsia="Times New Roman" w:hAnsi="Times New Roman"/>
                <w:color w:val="000000"/>
                <w:spacing w:val="11"/>
                <w:sz w:val="20"/>
                <w:szCs w:val="20"/>
                <w:lang w:eastAsia="es-ES_tradnl"/>
              </w:rPr>
              <w:t xml:space="preserve"> </w:t>
            </w:r>
            <w:r w:rsidRPr="00F63A89">
              <w:rPr>
                <w:rFonts w:ascii="Times New Roman" w:eastAsia="Times New Roman" w:hAnsi="Times New Roman"/>
                <w:color w:val="000000"/>
                <w:spacing w:val="-1"/>
                <w:sz w:val="20"/>
                <w:szCs w:val="20"/>
                <w:lang w:eastAsia="es-ES_tradnl"/>
              </w:rPr>
              <w:t>v</w:t>
            </w:r>
            <w:r w:rsidRPr="00F63A89">
              <w:rPr>
                <w:rFonts w:ascii="Times New Roman" w:eastAsia="Times New Roman" w:hAnsi="Times New Roman"/>
                <w:color w:val="000000"/>
                <w:sz w:val="20"/>
                <w:szCs w:val="20"/>
                <w:lang w:eastAsia="es-ES_tradnl"/>
              </w:rPr>
              <w:t>eloc</w:t>
            </w:r>
            <w:r w:rsidRPr="00F63A89">
              <w:rPr>
                <w:rFonts w:ascii="Times New Roman" w:eastAsia="Times New Roman" w:hAnsi="Times New Roman"/>
                <w:color w:val="000000"/>
                <w:spacing w:val="-1"/>
                <w:sz w:val="20"/>
                <w:szCs w:val="20"/>
                <w:lang w:eastAsia="es-ES_tradnl"/>
              </w:rPr>
              <w:t>i</w:t>
            </w:r>
            <w:r w:rsidRPr="00F63A89">
              <w:rPr>
                <w:rFonts w:ascii="Times New Roman" w:eastAsia="Times New Roman" w:hAnsi="Times New Roman"/>
                <w:color w:val="000000"/>
                <w:sz w:val="20"/>
                <w:szCs w:val="20"/>
                <w:lang w:eastAsia="es-ES_tradnl"/>
              </w:rPr>
              <w:t>dad</w:t>
            </w:r>
            <w:r w:rsidRPr="00F63A89">
              <w:rPr>
                <w:rFonts w:ascii="Times New Roman" w:eastAsia="Times New Roman" w:hAnsi="Times New Roman"/>
                <w:color w:val="000000"/>
                <w:spacing w:val="14"/>
                <w:sz w:val="20"/>
                <w:szCs w:val="20"/>
                <w:lang w:eastAsia="es-ES_tradnl"/>
              </w:rPr>
              <w:t xml:space="preserve"> </w:t>
            </w:r>
            <w:r w:rsidRPr="00F63A89">
              <w:rPr>
                <w:rFonts w:ascii="Times New Roman" w:eastAsia="Times New Roman" w:hAnsi="Times New Roman"/>
                <w:color w:val="000000"/>
                <w:sz w:val="20"/>
                <w:szCs w:val="20"/>
                <w:lang w:eastAsia="es-ES_tradnl"/>
              </w:rPr>
              <w:t>m</w:t>
            </w:r>
            <w:r w:rsidRPr="00F63A89">
              <w:rPr>
                <w:rFonts w:ascii="Times New Roman" w:eastAsia="Times New Roman" w:hAnsi="Times New Roman"/>
                <w:color w:val="000000"/>
                <w:spacing w:val="-1"/>
                <w:sz w:val="20"/>
                <w:szCs w:val="20"/>
                <w:lang w:eastAsia="es-ES_tradnl"/>
              </w:rPr>
              <w:t>e</w:t>
            </w:r>
            <w:r w:rsidRPr="00F63A89">
              <w:rPr>
                <w:rFonts w:ascii="Times New Roman" w:eastAsia="Times New Roman" w:hAnsi="Times New Roman"/>
                <w:color w:val="000000"/>
                <w:sz w:val="20"/>
                <w:szCs w:val="20"/>
                <w:lang w:eastAsia="es-ES_tradnl"/>
              </w:rPr>
              <w:t>d</w:t>
            </w:r>
            <w:r w:rsidRPr="00F63A89">
              <w:rPr>
                <w:rFonts w:ascii="Times New Roman" w:eastAsia="Times New Roman" w:hAnsi="Times New Roman"/>
                <w:color w:val="000000"/>
                <w:spacing w:val="-1"/>
                <w:sz w:val="20"/>
                <w:szCs w:val="20"/>
                <w:lang w:eastAsia="es-ES_tradnl"/>
              </w:rPr>
              <w:t>i</w:t>
            </w:r>
            <w:r w:rsidRPr="00F63A89">
              <w:rPr>
                <w:rFonts w:ascii="Times New Roman" w:eastAsia="Times New Roman" w:hAnsi="Times New Roman"/>
                <w:color w:val="000000"/>
                <w:sz w:val="20"/>
                <w:szCs w:val="20"/>
                <w:lang w:eastAsia="es-ES_tradnl"/>
              </w:rPr>
              <w:t>a</w:t>
            </w:r>
            <w:r w:rsidRPr="00F63A89">
              <w:rPr>
                <w:rFonts w:ascii="Times New Roman" w:eastAsia="Times New Roman" w:hAnsi="Times New Roman"/>
                <w:color w:val="000000"/>
                <w:spacing w:val="8"/>
                <w:sz w:val="20"/>
                <w:szCs w:val="20"/>
                <w:lang w:eastAsia="es-ES_tradnl"/>
              </w:rPr>
              <w:t xml:space="preserve"> </w:t>
            </w:r>
            <w:r w:rsidRPr="00F63A89">
              <w:rPr>
                <w:rFonts w:ascii="Times New Roman" w:eastAsia="Times New Roman" w:hAnsi="Times New Roman"/>
                <w:color w:val="000000"/>
                <w:sz w:val="20"/>
                <w:szCs w:val="20"/>
                <w:lang w:eastAsia="es-ES_tradnl"/>
              </w:rPr>
              <w:t>y en</w:t>
            </w:r>
            <w:r w:rsidRPr="00F63A89">
              <w:rPr>
                <w:rFonts w:ascii="Times New Roman" w:eastAsia="Times New Roman" w:hAnsi="Times New Roman"/>
                <w:color w:val="000000"/>
                <w:spacing w:val="8"/>
                <w:sz w:val="20"/>
                <w:szCs w:val="20"/>
                <w:lang w:eastAsia="es-ES_tradnl"/>
              </w:rPr>
              <w:t xml:space="preserve"> </w:t>
            </w:r>
            <w:r w:rsidRPr="00F63A89">
              <w:rPr>
                <w:rFonts w:ascii="Times New Roman" w:eastAsia="Times New Roman" w:hAnsi="Times New Roman"/>
                <w:color w:val="000000"/>
                <w:w w:val="102"/>
                <w:sz w:val="20"/>
                <w:szCs w:val="20"/>
                <w:lang w:eastAsia="es-ES_tradnl"/>
              </w:rPr>
              <w:t xml:space="preserve">una </w:t>
            </w:r>
            <w:r w:rsidRPr="00F63A89">
              <w:rPr>
                <w:rFonts w:ascii="Times New Roman" w:eastAsia="Times New Roman" w:hAnsi="Times New Roman"/>
                <w:color w:val="000000"/>
                <w:sz w:val="20"/>
                <w:szCs w:val="20"/>
                <w:lang w:eastAsia="es-ES_tradnl"/>
              </w:rPr>
              <w:t>vari</w:t>
            </w:r>
            <w:r w:rsidRPr="00F63A89">
              <w:rPr>
                <w:rFonts w:ascii="Times New Roman" w:eastAsia="Times New Roman" w:hAnsi="Times New Roman"/>
                <w:color w:val="000000"/>
                <w:spacing w:val="-1"/>
                <w:sz w:val="20"/>
                <w:szCs w:val="20"/>
                <w:lang w:eastAsia="es-ES_tradnl"/>
              </w:rPr>
              <w:t>e</w:t>
            </w:r>
            <w:r w:rsidRPr="00F63A89">
              <w:rPr>
                <w:rFonts w:ascii="Times New Roman" w:eastAsia="Times New Roman" w:hAnsi="Times New Roman"/>
                <w:color w:val="000000"/>
                <w:sz w:val="20"/>
                <w:szCs w:val="20"/>
                <w:lang w:eastAsia="es-ES_tradnl"/>
              </w:rPr>
              <w:t>dad</w:t>
            </w:r>
            <w:r w:rsidRPr="00F63A89">
              <w:rPr>
                <w:rFonts w:ascii="Times New Roman" w:eastAsia="Times New Roman" w:hAnsi="Times New Roman"/>
                <w:color w:val="000000"/>
                <w:spacing w:val="19"/>
                <w:sz w:val="20"/>
                <w:szCs w:val="20"/>
                <w:lang w:eastAsia="es-ES_tradnl"/>
              </w:rPr>
              <w:t xml:space="preserve"> </w:t>
            </w:r>
            <w:r w:rsidRPr="00F63A89">
              <w:rPr>
                <w:rFonts w:ascii="Times New Roman" w:eastAsia="Times New Roman" w:hAnsi="Times New Roman"/>
                <w:color w:val="000000"/>
                <w:sz w:val="20"/>
                <w:szCs w:val="20"/>
                <w:lang w:eastAsia="es-ES_tradnl"/>
              </w:rPr>
              <w:t>est</w:t>
            </w:r>
            <w:r w:rsidRPr="00F63A89">
              <w:rPr>
                <w:rFonts w:ascii="Times New Roman" w:eastAsia="Times New Roman" w:hAnsi="Times New Roman"/>
                <w:color w:val="000000"/>
                <w:spacing w:val="-1"/>
                <w:sz w:val="20"/>
                <w:szCs w:val="20"/>
                <w:lang w:eastAsia="es-ES_tradnl"/>
              </w:rPr>
              <w:t>á</w:t>
            </w:r>
            <w:r w:rsidRPr="00F63A89">
              <w:rPr>
                <w:rFonts w:ascii="Times New Roman" w:eastAsia="Times New Roman" w:hAnsi="Times New Roman"/>
                <w:color w:val="000000"/>
                <w:sz w:val="20"/>
                <w:szCs w:val="20"/>
                <w:lang w:eastAsia="es-ES_tradnl"/>
              </w:rPr>
              <w:t>ndar</w:t>
            </w:r>
            <w:r w:rsidRPr="00F63A89">
              <w:rPr>
                <w:rFonts w:ascii="Times New Roman" w:eastAsia="Times New Roman" w:hAnsi="Times New Roman"/>
                <w:color w:val="000000"/>
                <w:spacing w:val="32"/>
                <w:sz w:val="20"/>
                <w:szCs w:val="20"/>
                <w:lang w:eastAsia="es-ES_tradnl"/>
              </w:rPr>
              <w:t xml:space="preserve"> </w:t>
            </w:r>
            <w:r w:rsidRPr="00F63A89">
              <w:rPr>
                <w:rFonts w:ascii="Times New Roman" w:eastAsia="Times New Roman" w:hAnsi="Times New Roman"/>
                <w:color w:val="000000"/>
                <w:sz w:val="20"/>
                <w:szCs w:val="20"/>
                <w:lang w:eastAsia="es-ES_tradnl"/>
              </w:rPr>
              <w:t>de</w:t>
            </w:r>
            <w:r w:rsidRPr="00F63A89">
              <w:rPr>
                <w:rFonts w:ascii="Times New Roman" w:eastAsia="Times New Roman" w:hAnsi="Times New Roman"/>
                <w:color w:val="000000"/>
                <w:spacing w:val="16"/>
                <w:sz w:val="20"/>
                <w:szCs w:val="20"/>
                <w:lang w:eastAsia="es-ES_tradnl"/>
              </w:rPr>
              <w:t xml:space="preserve"> </w:t>
            </w:r>
            <w:r w:rsidRPr="00F63A89">
              <w:rPr>
                <w:rFonts w:ascii="Times New Roman" w:eastAsia="Times New Roman" w:hAnsi="Times New Roman"/>
                <w:color w:val="000000"/>
                <w:sz w:val="20"/>
                <w:szCs w:val="20"/>
                <w:lang w:eastAsia="es-ES_tradnl"/>
              </w:rPr>
              <w:t>la</w:t>
            </w:r>
            <w:r w:rsidRPr="00F63A89">
              <w:rPr>
                <w:rFonts w:ascii="Times New Roman" w:eastAsia="Times New Roman" w:hAnsi="Times New Roman"/>
                <w:color w:val="000000"/>
                <w:spacing w:val="9"/>
                <w:sz w:val="20"/>
                <w:szCs w:val="20"/>
                <w:lang w:eastAsia="es-ES_tradnl"/>
              </w:rPr>
              <w:t xml:space="preserve"> </w:t>
            </w:r>
            <w:r w:rsidRPr="00F63A89">
              <w:rPr>
                <w:rFonts w:ascii="Times New Roman" w:eastAsia="Times New Roman" w:hAnsi="Times New Roman"/>
                <w:color w:val="000000"/>
                <w:w w:val="107"/>
                <w:sz w:val="20"/>
                <w:szCs w:val="20"/>
                <w:lang w:eastAsia="es-ES_tradnl"/>
              </w:rPr>
              <w:t>l</w:t>
            </w:r>
            <w:r w:rsidRPr="00F63A89">
              <w:rPr>
                <w:rFonts w:ascii="Times New Roman" w:eastAsia="Times New Roman" w:hAnsi="Times New Roman"/>
                <w:color w:val="000000"/>
                <w:spacing w:val="-1"/>
                <w:w w:val="107"/>
                <w:sz w:val="20"/>
                <w:szCs w:val="20"/>
                <w:lang w:eastAsia="es-ES_tradnl"/>
              </w:rPr>
              <w:t>e</w:t>
            </w:r>
            <w:r w:rsidRPr="00F63A89">
              <w:rPr>
                <w:rFonts w:ascii="Times New Roman" w:eastAsia="Times New Roman" w:hAnsi="Times New Roman"/>
                <w:color w:val="000000"/>
                <w:sz w:val="20"/>
                <w:szCs w:val="20"/>
                <w:lang w:eastAsia="es-ES_tradnl"/>
              </w:rPr>
              <w:t>ng</w:t>
            </w:r>
            <w:r w:rsidRPr="00F63A89">
              <w:rPr>
                <w:rFonts w:ascii="Times New Roman" w:eastAsia="Times New Roman" w:hAnsi="Times New Roman"/>
                <w:color w:val="000000"/>
                <w:spacing w:val="-1"/>
                <w:sz w:val="20"/>
                <w:szCs w:val="20"/>
                <w:lang w:eastAsia="es-ES_tradnl"/>
              </w:rPr>
              <w:t>u</w:t>
            </w:r>
            <w:r w:rsidRPr="00F63A89">
              <w:rPr>
                <w:rFonts w:ascii="Times New Roman" w:eastAsia="Times New Roman" w:hAnsi="Times New Roman"/>
                <w:color w:val="000000"/>
                <w:w w:val="116"/>
                <w:sz w:val="20"/>
                <w:szCs w:val="20"/>
                <w:lang w:eastAsia="es-ES_tradnl"/>
              </w:rPr>
              <w:t>a.</w:t>
            </w:r>
          </w:p>
          <w:p w14:paraId="5FE9FE92"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63A89">
              <w:rPr>
                <w:rFonts w:ascii="Times New Roman" w:eastAsia="Times New Roman" w:hAnsi="Times New Roman"/>
                <w:color w:val="000000"/>
                <w:sz w:val="20"/>
                <w:szCs w:val="20"/>
                <w:lang w:eastAsia="es-ES_tradnl"/>
              </w:rPr>
              <w:lastRenderedPageBreak/>
              <w:t>4. Compr</w:t>
            </w:r>
            <w:r w:rsidRPr="00F63A89">
              <w:rPr>
                <w:rFonts w:ascii="Times New Roman" w:eastAsia="Times New Roman" w:hAnsi="Times New Roman"/>
                <w:color w:val="000000"/>
                <w:spacing w:val="-1"/>
                <w:sz w:val="20"/>
                <w:szCs w:val="20"/>
                <w:lang w:eastAsia="es-ES_tradnl"/>
              </w:rPr>
              <w:t>e</w:t>
            </w:r>
            <w:r w:rsidRPr="00F63A89">
              <w:rPr>
                <w:rFonts w:ascii="Times New Roman" w:eastAsia="Times New Roman" w:hAnsi="Times New Roman"/>
                <w:color w:val="000000"/>
                <w:sz w:val="20"/>
                <w:szCs w:val="20"/>
                <w:lang w:eastAsia="es-ES_tradnl"/>
              </w:rPr>
              <w:t xml:space="preserve">nde, en una </w:t>
            </w:r>
            <w:r w:rsidRPr="00F63A89">
              <w:rPr>
                <w:rFonts w:ascii="Times New Roman" w:eastAsia="Times New Roman" w:hAnsi="Times New Roman"/>
                <w:color w:val="000000"/>
                <w:w w:val="101"/>
                <w:sz w:val="20"/>
                <w:szCs w:val="20"/>
                <w:lang w:eastAsia="es-ES_tradnl"/>
              </w:rPr>
              <w:t>con</w:t>
            </w:r>
            <w:r w:rsidRPr="00F63A89">
              <w:rPr>
                <w:rFonts w:ascii="Times New Roman" w:eastAsia="Times New Roman" w:hAnsi="Times New Roman"/>
                <w:color w:val="000000"/>
                <w:spacing w:val="-1"/>
                <w:w w:val="101"/>
                <w:sz w:val="20"/>
                <w:szCs w:val="20"/>
                <w:lang w:eastAsia="es-ES_tradnl"/>
              </w:rPr>
              <w:t>v</w:t>
            </w:r>
            <w:r w:rsidRPr="00F63A89">
              <w:rPr>
                <w:rFonts w:ascii="Times New Roman" w:eastAsia="Times New Roman" w:hAnsi="Times New Roman"/>
                <w:color w:val="000000"/>
                <w:w w:val="108"/>
                <w:sz w:val="20"/>
                <w:szCs w:val="20"/>
                <w:lang w:eastAsia="es-ES_tradnl"/>
              </w:rPr>
              <w:t>ersac</w:t>
            </w:r>
            <w:r w:rsidRPr="00F63A89">
              <w:rPr>
                <w:rFonts w:ascii="Times New Roman" w:eastAsia="Times New Roman" w:hAnsi="Times New Roman"/>
                <w:color w:val="000000"/>
                <w:spacing w:val="-1"/>
                <w:w w:val="108"/>
                <w:sz w:val="20"/>
                <w:szCs w:val="20"/>
                <w:lang w:eastAsia="es-ES_tradnl"/>
              </w:rPr>
              <w:t>i</w:t>
            </w:r>
            <w:r w:rsidRPr="00F63A89">
              <w:rPr>
                <w:rFonts w:ascii="Times New Roman" w:eastAsia="Times New Roman" w:hAnsi="Times New Roman"/>
                <w:color w:val="000000"/>
                <w:spacing w:val="-1"/>
                <w:w w:val="101"/>
                <w:sz w:val="20"/>
                <w:szCs w:val="20"/>
                <w:lang w:eastAsia="es-ES_tradnl"/>
              </w:rPr>
              <w:t>ó</w:t>
            </w:r>
            <w:r w:rsidRPr="00F63A89">
              <w:rPr>
                <w:rFonts w:ascii="Times New Roman" w:eastAsia="Times New Roman" w:hAnsi="Times New Roman"/>
                <w:color w:val="000000"/>
                <w:w w:val="94"/>
                <w:sz w:val="20"/>
                <w:szCs w:val="20"/>
                <w:lang w:eastAsia="es-ES_tradnl"/>
              </w:rPr>
              <w:t xml:space="preserve">n </w:t>
            </w:r>
            <w:r w:rsidRPr="00F63A89">
              <w:rPr>
                <w:rFonts w:ascii="Times New Roman" w:eastAsia="Times New Roman" w:hAnsi="Times New Roman"/>
                <w:color w:val="000000"/>
                <w:w w:val="93"/>
                <w:sz w:val="20"/>
                <w:szCs w:val="20"/>
                <w:lang w:eastAsia="es-ES_tradnl"/>
              </w:rPr>
              <w:t>inform</w:t>
            </w:r>
            <w:r w:rsidRPr="00F63A89">
              <w:rPr>
                <w:rFonts w:ascii="Times New Roman" w:eastAsia="Times New Roman" w:hAnsi="Times New Roman"/>
                <w:color w:val="000000"/>
                <w:spacing w:val="-1"/>
                <w:w w:val="93"/>
                <w:sz w:val="20"/>
                <w:szCs w:val="20"/>
                <w:lang w:eastAsia="es-ES_tradnl"/>
              </w:rPr>
              <w:t>a</w:t>
            </w:r>
            <w:r w:rsidRPr="00F63A89">
              <w:rPr>
                <w:rFonts w:ascii="Times New Roman" w:eastAsia="Times New Roman" w:hAnsi="Times New Roman"/>
                <w:color w:val="000000"/>
                <w:w w:val="93"/>
                <w:sz w:val="20"/>
                <w:szCs w:val="20"/>
                <w:lang w:eastAsia="es-ES_tradnl"/>
              </w:rPr>
              <w:t>l</w:t>
            </w:r>
            <w:r w:rsidRPr="00F63A89">
              <w:rPr>
                <w:rFonts w:ascii="Times New Roman" w:eastAsia="Times New Roman" w:hAnsi="Times New Roman"/>
                <w:color w:val="000000"/>
                <w:spacing w:val="8"/>
                <w:w w:val="93"/>
                <w:sz w:val="20"/>
                <w:szCs w:val="20"/>
                <w:lang w:eastAsia="es-ES_tradnl"/>
              </w:rPr>
              <w:t xml:space="preserve"> </w:t>
            </w:r>
            <w:r w:rsidRPr="00F63A89">
              <w:rPr>
                <w:rFonts w:ascii="Times New Roman" w:eastAsia="Times New Roman" w:hAnsi="Times New Roman"/>
                <w:color w:val="000000"/>
                <w:sz w:val="20"/>
                <w:szCs w:val="20"/>
                <w:lang w:eastAsia="es-ES_tradnl"/>
              </w:rPr>
              <w:t>en</w:t>
            </w:r>
            <w:r w:rsidRPr="00F63A89">
              <w:rPr>
                <w:rFonts w:ascii="Times New Roman" w:eastAsia="Times New Roman" w:hAnsi="Times New Roman"/>
                <w:color w:val="000000"/>
                <w:spacing w:val="9"/>
                <w:sz w:val="20"/>
                <w:szCs w:val="20"/>
                <w:lang w:eastAsia="es-ES_tradnl"/>
              </w:rPr>
              <w:t xml:space="preserve"> </w:t>
            </w:r>
            <w:r w:rsidRPr="00F63A89">
              <w:rPr>
                <w:rFonts w:ascii="Times New Roman" w:eastAsia="Times New Roman" w:hAnsi="Times New Roman"/>
                <w:color w:val="000000"/>
                <w:sz w:val="20"/>
                <w:szCs w:val="20"/>
                <w:lang w:eastAsia="es-ES_tradnl"/>
              </w:rPr>
              <w:t>la</w:t>
            </w:r>
            <w:r w:rsidRPr="00F63A89">
              <w:rPr>
                <w:rFonts w:ascii="Times New Roman" w:eastAsia="Times New Roman" w:hAnsi="Times New Roman"/>
                <w:color w:val="000000"/>
                <w:spacing w:val="4"/>
                <w:sz w:val="20"/>
                <w:szCs w:val="20"/>
                <w:lang w:eastAsia="es-ES_tradnl"/>
              </w:rPr>
              <w:t xml:space="preserve"> </w:t>
            </w:r>
            <w:r w:rsidRPr="00F63A89">
              <w:rPr>
                <w:rFonts w:ascii="Times New Roman" w:eastAsia="Times New Roman" w:hAnsi="Times New Roman"/>
                <w:color w:val="000000"/>
                <w:spacing w:val="-1"/>
                <w:sz w:val="20"/>
                <w:szCs w:val="20"/>
                <w:lang w:eastAsia="es-ES_tradnl"/>
              </w:rPr>
              <w:t>q</w:t>
            </w:r>
            <w:r w:rsidRPr="00F63A89">
              <w:rPr>
                <w:rFonts w:ascii="Times New Roman" w:eastAsia="Times New Roman" w:hAnsi="Times New Roman"/>
                <w:color w:val="000000"/>
                <w:sz w:val="20"/>
                <w:szCs w:val="20"/>
                <w:lang w:eastAsia="es-ES_tradnl"/>
              </w:rPr>
              <w:t>ue</w:t>
            </w:r>
            <w:r w:rsidRPr="00F63A89">
              <w:rPr>
                <w:rFonts w:ascii="Times New Roman" w:eastAsia="Times New Roman" w:hAnsi="Times New Roman"/>
                <w:color w:val="000000"/>
                <w:spacing w:val="12"/>
                <w:sz w:val="20"/>
                <w:szCs w:val="20"/>
                <w:lang w:eastAsia="es-ES_tradnl"/>
              </w:rPr>
              <w:t xml:space="preserve"> </w:t>
            </w:r>
            <w:r w:rsidRPr="00F63A89">
              <w:rPr>
                <w:rFonts w:ascii="Times New Roman" w:eastAsia="Times New Roman" w:hAnsi="Times New Roman"/>
                <w:color w:val="000000"/>
                <w:w w:val="97"/>
                <w:sz w:val="20"/>
                <w:szCs w:val="20"/>
                <w:lang w:eastAsia="es-ES_tradnl"/>
              </w:rPr>
              <w:t>parti</w:t>
            </w:r>
            <w:r w:rsidRPr="00F63A89">
              <w:rPr>
                <w:rFonts w:ascii="Times New Roman" w:eastAsia="Times New Roman" w:hAnsi="Times New Roman"/>
                <w:color w:val="000000"/>
                <w:spacing w:val="-1"/>
                <w:w w:val="97"/>
                <w:sz w:val="20"/>
                <w:szCs w:val="20"/>
                <w:lang w:eastAsia="es-ES_tradnl"/>
              </w:rPr>
              <w:t>c</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108"/>
                <w:sz w:val="20"/>
                <w:szCs w:val="20"/>
                <w:lang w:eastAsia="es-ES_tradnl"/>
              </w:rPr>
              <w:t>pa,</w:t>
            </w:r>
            <w:r w:rsidRPr="00F63A89">
              <w:rPr>
                <w:rFonts w:ascii="Times New Roman" w:eastAsia="Times New Roman" w:hAnsi="Times New Roman"/>
                <w:color w:val="000000"/>
                <w:sz w:val="20"/>
                <w:szCs w:val="20"/>
                <w:lang w:eastAsia="es-ES_tradnl"/>
              </w:rPr>
              <w:t xml:space="preserve"> </w:t>
            </w:r>
            <w:r w:rsidRPr="00F63A89">
              <w:rPr>
                <w:rFonts w:ascii="Times New Roman" w:eastAsia="Times New Roman" w:hAnsi="Times New Roman"/>
                <w:color w:val="000000"/>
                <w:w w:val="113"/>
                <w:sz w:val="20"/>
                <w:szCs w:val="20"/>
                <w:lang w:eastAsia="es-ES_tradnl"/>
              </w:rPr>
              <w:t>de</w:t>
            </w:r>
            <w:r w:rsidRPr="00F63A89">
              <w:rPr>
                <w:rFonts w:ascii="Times New Roman" w:eastAsia="Times New Roman" w:hAnsi="Times New Roman"/>
                <w:color w:val="000000"/>
                <w:spacing w:val="-1"/>
                <w:w w:val="113"/>
                <w:sz w:val="20"/>
                <w:szCs w:val="20"/>
                <w:lang w:eastAsia="es-ES_tradnl"/>
              </w:rPr>
              <w:t>s</w:t>
            </w:r>
            <w:r w:rsidRPr="00F63A89">
              <w:rPr>
                <w:rFonts w:ascii="Times New Roman" w:eastAsia="Times New Roman" w:hAnsi="Times New Roman"/>
                <w:color w:val="000000"/>
                <w:w w:val="95"/>
                <w:sz w:val="20"/>
                <w:szCs w:val="20"/>
                <w:lang w:eastAsia="es-ES_tradnl"/>
              </w:rPr>
              <w:t>cripc</w:t>
            </w:r>
            <w:r w:rsidRPr="00F63A89">
              <w:rPr>
                <w:rFonts w:ascii="Times New Roman" w:eastAsia="Times New Roman" w:hAnsi="Times New Roman"/>
                <w:color w:val="000000"/>
                <w:spacing w:val="-1"/>
                <w:w w:val="95"/>
                <w:sz w:val="20"/>
                <w:szCs w:val="20"/>
                <w:lang w:eastAsia="es-ES_tradnl"/>
              </w:rPr>
              <w:t>i</w:t>
            </w:r>
            <w:r w:rsidRPr="00F63A89">
              <w:rPr>
                <w:rFonts w:ascii="Times New Roman" w:eastAsia="Times New Roman" w:hAnsi="Times New Roman"/>
                <w:color w:val="000000"/>
                <w:w w:val="109"/>
                <w:sz w:val="20"/>
                <w:szCs w:val="20"/>
                <w:lang w:eastAsia="es-ES_tradnl"/>
              </w:rPr>
              <w:t>one</w:t>
            </w:r>
            <w:r w:rsidRPr="00F63A89">
              <w:rPr>
                <w:rFonts w:ascii="Times New Roman" w:eastAsia="Times New Roman" w:hAnsi="Times New Roman"/>
                <w:color w:val="000000"/>
                <w:spacing w:val="-1"/>
                <w:w w:val="109"/>
                <w:sz w:val="20"/>
                <w:szCs w:val="20"/>
                <w:lang w:eastAsia="es-ES_tradnl"/>
              </w:rPr>
              <w:t>s</w:t>
            </w:r>
            <w:r w:rsidRPr="00F63A89">
              <w:rPr>
                <w:rFonts w:ascii="Times New Roman" w:eastAsia="Times New Roman" w:hAnsi="Times New Roman"/>
                <w:color w:val="000000"/>
                <w:w w:val="113"/>
                <w:sz w:val="20"/>
                <w:szCs w:val="20"/>
                <w:lang w:eastAsia="es-ES_tradnl"/>
              </w:rPr>
              <w:t xml:space="preserve">, </w:t>
            </w:r>
            <w:r w:rsidRPr="00F63A89">
              <w:rPr>
                <w:rFonts w:ascii="Times New Roman" w:eastAsia="Times New Roman" w:hAnsi="Times New Roman"/>
                <w:color w:val="000000"/>
                <w:w w:val="102"/>
                <w:sz w:val="20"/>
                <w:szCs w:val="20"/>
                <w:lang w:eastAsia="es-ES_tradnl"/>
              </w:rPr>
              <w:t>narra</w:t>
            </w:r>
            <w:r w:rsidRPr="00F63A89">
              <w:rPr>
                <w:rFonts w:ascii="Times New Roman" w:eastAsia="Times New Roman" w:hAnsi="Times New Roman"/>
                <w:color w:val="000000"/>
                <w:spacing w:val="-1"/>
                <w:w w:val="102"/>
                <w:sz w:val="20"/>
                <w:szCs w:val="20"/>
                <w:lang w:eastAsia="es-ES_tradnl"/>
              </w:rPr>
              <w:t>c</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98"/>
                <w:sz w:val="20"/>
                <w:szCs w:val="20"/>
                <w:lang w:eastAsia="es-ES_tradnl"/>
              </w:rPr>
              <w:t>o</w:t>
            </w:r>
            <w:r w:rsidRPr="00F63A89">
              <w:rPr>
                <w:rFonts w:ascii="Times New Roman" w:eastAsia="Times New Roman" w:hAnsi="Times New Roman"/>
                <w:color w:val="000000"/>
                <w:spacing w:val="-1"/>
                <w:w w:val="98"/>
                <w:sz w:val="20"/>
                <w:szCs w:val="20"/>
                <w:lang w:eastAsia="es-ES_tradnl"/>
              </w:rPr>
              <w:t>n</w:t>
            </w:r>
            <w:r w:rsidRPr="00F63A89">
              <w:rPr>
                <w:rFonts w:ascii="Times New Roman" w:eastAsia="Times New Roman" w:hAnsi="Times New Roman"/>
                <w:color w:val="000000"/>
                <w:w w:val="121"/>
                <w:sz w:val="20"/>
                <w:szCs w:val="20"/>
                <w:lang w:eastAsia="es-ES_tradnl"/>
              </w:rPr>
              <w:t>es,</w:t>
            </w:r>
            <w:r w:rsidRPr="00F63A89">
              <w:rPr>
                <w:rFonts w:ascii="Times New Roman" w:eastAsia="Times New Roman" w:hAnsi="Times New Roman"/>
                <w:color w:val="000000"/>
                <w:spacing w:val="10"/>
                <w:sz w:val="20"/>
                <w:szCs w:val="20"/>
                <w:lang w:eastAsia="es-ES_tradnl"/>
              </w:rPr>
              <w:t xml:space="preserve"> </w:t>
            </w:r>
            <w:r w:rsidRPr="00F63A89">
              <w:rPr>
                <w:rFonts w:ascii="Times New Roman" w:eastAsia="Times New Roman" w:hAnsi="Times New Roman"/>
                <w:color w:val="000000"/>
                <w:w w:val="96"/>
                <w:sz w:val="20"/>
                <w:szCs w:val="20"/>
                <w:lang w:eastAsia="es-ES_tradnl"/>
              </w:rPr>
              <w:t>punt</w:t>
            </w:r>
            <w:r w:rsidRPr="00F63A89">
              <w:rPr>
                <w:rFonts w:ascii="Times New Roman" w:eastAsia="Times New Roman" w:hAnsi="Times New Roman"/>
                <w:color w:val="000000"/>
                <w:spacing w:val="-1"/>
                <w:w w:val="96"/>
                <w:sz w:val="20"/>
                <w:szCs w:val="20"/>
                <w:lang w:eastAsia="es-ES_tradnl"/>
              </w:rPr>
              <w:t>o</w:t>
            </w:r>
            <w:r w:rsidRPr="00F63A89">
              <w:rPr>
                <w:rFonts w:ascii="Times New Roman" w:eastAsia="Times New Roman" w:hAnsi="Times New Roman"/>
                <w:color w:val="000000"/>
                <w:w w:val="127"/>
                <w:sz w:val="20"/>
                <w:szCs w:val="20"/>
                <w:lang w:eastAsia="es-ES_tradnl"/>
              </w:rPr>
              <w:t>s</w:t>
            </w:r>
            <w:r w:rsidRPr="00F63A89">
              <w:rPr>
                <w:rFonts w:ascii="Times New Roman" w:eastAsia="Times New Roman" w:hAnsi="Times New Roman"/>
                <w:color w:val="000000"/>
                <w:spacing w:val="10"/>
                <w:sz w:val="20"/>
                <w:szCs w:val="20"/>
                <w:lang w:eastAsia="es-ES_tradnl"/>
              </w:rPr>
              <w:t xml:space="preserve"> </w:t>
            </w:r>
            <w:r w:rsidRPr="00F63A89">
              <w:rPr>
                <w:rFonts w:ascii="Times New Roman" w:eastAsia="Times New Roman" w:hAnsi="Times New Roman"/>
                <w:color w:val="000000"/>
                <w:sz w:val="20"/>
                <w:szCs w:val="20"/>
                <w:lang w:eastAsia="es-ES_tradnl"/>
              </w:rPr>
              <w:t>de</w:t>
            </w:r>
            <w:r w:rsidRPr="00F63A89">
              <w:rPr>
                <w:rFonts w:ascii="Times New Roman" w:eastAsia="Times New Roman" w:hAnsi="Times New Roman"/>
                <w:color w:val="000000"/>
                <w:spacing w:val="21"/>
                <w:sz w:val="20"/>
                <w:szCs w:val="20"/>
                <w:lang w:eastAsia="es-ES_tradnl"/>
              </w:rPr>
              <w:t xml:space="preserve"> </w:t>
            </w:r>
            <w:r w:rsidRPr="00F63A89">
              <w:rPr>
                <w:rFonts w:ascii="Times New Roman" w:eastAsia="Times New Roman" w:hAnsi="Times New Roman"/>
                <w:color w:val="000000"/>
                <w:sz w:val="20"/>
                <w:szCs w:val="20"/>
                <w:lang w:eastAsia="es-ES_tradnl"/>
              </w:rPr>
              <w:t>vista</w:t>
            </w:r>
            <w:r w:rsidRPr="00F63A89">
              <w:rPr>
                <w:rFonts w:ascii="Times New Roman" w:eastAsia="Times New Roman" w:hAnsi="Times New Roman"/>
                <w:color w:val="000000"/>
                <w:spacing w:val="21"/>
                <w:sz w:val="20"/>
                <w:szCs w:val="20"/>
                <w:lang w:eastAsia="es-ES_tradnl"/>
              </w:rPr>
              <w:t xml:space="preserve"> </w:t>
            </w:r>
            <w:r w:rsidRPr="00F63A89">
              <w:rPr>
                <w:rFonts w:ascii="Times New Roman" w:eastAsia="Times New Roman" w:hAnsi="Times New Roman"/>
                <w:color w:val="000000"/>
                <w:sz w:val="20"/>
                <w:szCs w:val="20"/>
                <w:lang w:eastAsia="es-ES_tradnl"/>
              </w:rPr>
              <w:t>y</w:t>
            </w:r>
            <w:r w:rsidRPr="00F63A89">
              <w:rPr>
                <w:rFonts w:ascii="Times New Roman" w:eastAsia="Times New Roman" w:hAnsi="Times New Roman"/>
                <w:color w:val="000000"/>
                <w:spacing w:val="11"/>
                <w:sz w:val="20"/>
                <w:szCs w:val="20"/>
                <w:lang w:eastAsia="es-ES_tradnl"/>
              </w:rPr>
              <w:t xml:space="preserve"> </w:t>
            </w:r>
            <w:r w:rsidRPr="00F63A89">
              <w:rPr>
                <w:rFonts w:ascii="Times New Roman" w:eastAsia="Times New Roman" w:hAnsi="Times New Roman"/>
                <w:color w:val="000000"/>
                <w:w w:val="95"/>
                <w:sz w:val="20"/>
                <w:szCs w:val="20"/>
                <w:lang w:eastAsia="es-ES_tradnl"/>
              </w:rPr>
              <w:t>opi</w:t>
            </w:r>
            <w:r w:rsidRPr="00F63A89">
              <w:rPr>
                <w:rFonts w:ascii="Times New Roman" w:eastAsia="Times New Roman" w:hAnsi="Times New Roman"/>
                <w:color w:val="000000"/>
                <w:spacing w:val="-1"/>
                <w:w w:val="95"/>
                <w:sz w:val="20"/>
                <w:szCs w:val="20"/>
                <w:lang w:eastAsia="es-ES_tradnl"/>
              </w:rPr>
              <w:t>n</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spacing w:val="-1"/>
                <w:w w:val="101"/>
                <w:sz w:val="20"/>
                <w:szCs w:val="20"/>
                <w:lang w:eastAsia="es-ES_tradnl"/>
              </w:rPr>
              <w:t>o</w:t>
            </w:r>
            <w:r w:rsidRPr="00F63A89">
              <w:rPr>
                <w:rFonts w:ascii="Times New Roman" w:eastAsia="Times New Roman" w:hAnsi="Times New Roman"/>
                <w:color w:val="000000"/>
                <w:w w:val="94"/>
                <w:sz w:val="20"/>
                <w:szCs w:val="20"/>
                <w:lang w:eastAsia="es-ES_tradnl"/>
              </w:rPr>
              <w:t>n</w:t>
            </w:r>
            <w:r w:rsidRPr="00F63A89">
              <w:rPr>
                <w:rFonts w:ascii="Times New Roman" w:eastAsia="Times New Roman" w:hAnsi="Times New Roman"/>
                <w:color w:val="000000"/>
                <w:w w:val="124"/>
                <w:sz w:val="20"/>
                <w:szCs w:val="20"/>
                <w:lang w:eastAsia="es-ES_tradnl"/>
              </w:rPr>
              <w:t>es</w:t>
            </w:r>
            <w:r w:rsidRPr="00F63A89">
              <w:rPr>
                <w:rFonts w:ascii="Times New Roman" w:eastAsia="Times New Roman" w:hAnsi="Times New Roman"/>
                <w:color w:val="000000"/>
                <w:spacing w:val="10"/>
                <w:sz w:val="20"/>
                <w:szCs w:val="20"/>
                <w:lang w:eastAsia="es-ES_tradnl"/>
              </w:rPr>
              <w:t xml:space="preserve"> </w:t>
            </w:r>
            <w:r w:rsidRPr="00F63A89">
              <w:rPr>
                <w:rFonts w:ascii="Times New Roman" w:eastAsia="Times New Roman" w:hAnsi="Times New Roman"/>
                <w:color w:val="000000"/>
                <w:w w:val="103"/>
                <w:sz w:val="20"/>
                <w:szCs w:val="20"/>
                <w:lang w:eastAsia="es-ES_tradnl"/>
              </w:rPr>
              <w:t>sob</w:t>
            </w:r>
            <w:r w:rsidRPr="00F63A89">
              <w:rPr>
                <w:rFonts w:ascii="Times New Roman" w:eastAsia="Times New Roman" w:hAnsi="Times New Roman"/>
                <w:color w:val="000000"/>
                <w:spacing w:val="-1"/>
                <w:w w:val="103"/>
                <w:sz w:val="20"/>
                <w:szCs w:val="20"/>
                <w:lang w:eastAsia="es-ES_tradnl"/>
              </w:rPr>
              <w:t>r</w:t>
            </w:r>
            <w:r w:rsidRPr="00F63A89">
              <w:rPr>
                <w:rFonts w:ascii="Times New Roman" w:eastAsia="Times New Roman" w:hAnsi="Times New Roman"/>
                <w:color w:val="000000"/>
                <w:w w:val="122"/>
                <w:sz w:val="20"/>
                <w:szCs w:val="20"/>
                <w:lang w:eastAsia="es-ES_tradnl"/>
              </w:rPr>
              <w:t xml:space="preserve">e </w:t>
            </w:r>
            <w:r w:rsidRPr="00F63A89">
              <w:rPr>
                <w:rFonts w:ascii="Times New Roman" w:eastAsia="Times New Roman" w:hAnsi="Times New Roman"/>
                <w:color w:val="000000"/>
                <w:sz w:val="20"/>
                <w:szCs w:val="20"/>
                <w:lang w:eastAsia="es-ES_tradnl"/>
              </w:rPr>
              <w:t xml:space="preserve">asuntosprácticos de </w:t>
            </w:r>
            <w:r w:rsidRPr="00F63A89">
              <w:rPr>
                <w:rFonts w:ascii="Times New Roman" w:eastAsia="Times New Roman" w:hAnsi="Times New Roman"/>
                <w:color w:val="000000"/>
                <w:spacing w:val="-1"/>
                <w:w w:val="81"/>
                <w:sz w:val="20"/>
                <w:szCs w:val="20"/>
                <w:lang w:eastAsia="es-ES_tradnl"/>
              </w:rPr>
              <w:t>l</w:t>
            </w:r>
            <w:r w:rsidRPr="00F63A89">
              <w:rPr>
                <w:rFonts w:ascii="Times New Roman" w:eastAsia="Times New Roman" w:hAnsi="Times New Roman"/>
                <w:color w:val="000000"/>
                <w:w w:val="118"/>
                <w:sz w:val="20"/>
                <w:szCs w:val="20"/>
                <w:lang w:eastAsia="es-ES_tradnl"/>
              </w:rPr>
              <w:t>a</w:t>
            </w:r>
            <w:r w:rsidRPr="00F63A89">
              <w:rPr>
                <w:rFonts w:ascii="Times New Roman" w:eastAsia="Times New Roman" w:hAnsi="Times New Roman"/>
                <w:color w:val="000000"/>
                <w:sz w:val="20"/>
                <w:szCs w:val="20"/>
                <w:lang w:eastAsia="es-ES_tradnl"/>
              </w:rPr>
              <w:t xml:space="preserve"> vi</w:t>
            </w:r>
            <w:r w:rsidRPr="00F63A89">
              <w:rPr>
                <w:rFonts w:ascii="Times New Roman" w:eastAsia="Times New Roman" w:hAnsi="Times New Roman"/>
                <w:color w:val="000000"/>
                <w:spacing w:val="-1"/>
                <w:sz w:val="20"/>
                <w:szCs w:val="20"/>
                <w:lang w:eastAsia="es-ES_tradnl"/>
              </w:rPr>
              <w:t>d</w:t>
            </w:r>
            <w:r w:rsidRPr="00F63A89">
              <w:rPr>
                <w:rFonts w:ascii="Times New Roman" w:eastAsia="Times New Roman" w:hAnsi="Times New Roman"/>
                <w:color w:val="000000"/>
                <w:sz w:val="20"/>
                <w:szCs w:val="20"/>
                <w:lang w:eastAsia="es-ES_tradnl"/>
              </w:rPr>
              <w:t xml:space="preserve">a </w:t>
            </w:r>
            <w:r w:rsidRPr="00F63A89">
              <w:rPr>
                <w:rFonts w:ascii="Times New Roman" w:eastAsia="Times New Roman" w:hAnsi="Times New Roman"/>
                <w:color w:val="000000"/>
                <w:spacing w:val="-1"/>
                <w:w w:val="98"/>
                <w:sz w:val="20"/>
                <w:szCs w:val="20"/>
                <w:lang w:eastAsia="es-ES_tradnl"/>
              </w:rPr>
              <w:t>d</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96"/>
                <w:sz w:val="20"/>
                <w:szCs w:val="20"/>
                <w:lang w:eastAsia="es-ES_tradnl"/>
              </w:rPr>
              <w:t>ar</w:t>
            </w:r>
            <w:r w:rsidRPr="00F63A89">
              <w:rPr>
                <w:rFonts w:ascii="Times New Roman" w:eastAsia="Times New Roman" w:hAnsi="Times New Roman"/>
                <w:color w:val="000000"/>
                <w:spacing w:val="-1"/>
                <w:w w:val="96"/>
                <w:sz w:val="20"/>
                <w:szCs w:val="20"/>
                <w:lang w:eastAsia="es-ES_tradnl"/>
              </w:rPr>
              <w:t>i</w:t>
            </w:r>
            <w:r w:rsidRPr="00F63A89">
              <w:rPr>
                <w:rFonts w:ascii="Times New Roman" w:eastAsia="Times New Roman" w:hAnsi="Times New Roman"/>
                <w:color w:val="000000"/>
                <w:w w:val="118"/>
                <w:sz w:val="20"/>
                <w:szCs w:val="20"/>
                <w:lang w:eastAsia="es-ES_tradnl"/>
              </w:rPr>
              <w:t>a</w:t>
            </w:r>
            <w:r w:rsidRPr="00F63A89">
              <w:rPr>
                <w:rFonts w:ascii="Times New Roman" w:eastAsia="Times New Roman" w:hAnsi="Times New Roman"/>
                <w:color w:val="000000"/>
                <w:sz w:val="20"/>
                <w:szCs w:val="20"/>
                <w:lang w:eastAsia="es-ES_tradnl"/>
              </w:rPr>
              <w:t xml:space="preserve"> y </w:t>
            </w:r>
            <w:r w:rsidRPr="00F63A89">
              <w:rPr>
                <w:rFonts w:ascii="Times New Roman" w:eastAsia="Times New Roman" w:hAnsi="Times New Roman"/>
                <w:color w:val="000000"/>
                <w:w w:val="103"/>
                <w:sz w:val="20"/>
                <w:szCs w:val="20"/>
                <w:lang w:eastAsia="es-ES_tradnl"/>
              </w:rPr>
              <w:t>sob</w:t>
            </w:r>
            <w:r w:rsidRPr="00F63A89">
              <w:rPr>
                <w:rFonts w:ascii="Times New Roman" w:eastAsia="Times New Roman" w:hAnsi="Times New Roman"/>
                <w:color w:val="000000"/>
                <w:spacing w:val="-2"/>
                <w:w w:val="103"/>
                <w:sz w:val="20"/>
                <w:szCs w:val="20"/>
                <w:lang w:eastAsia="es-ES_tradnl"/>
              </w:rPr>
              <w:t>r</w:t>
            </w:r>
            <w:r w:rsidRPr="00F63A89">
              <w:rPr>
                <w:rFonts w:ascii="Times New Roman" w:eastAsia="Times New Roman" w:hAnsi="Times New Roman"/>
                <w:color w:val="000000"/>
                <w:w w:val="122"/>
                <w:sz w:val="20"/>
                <w:szCs w:val="20"/>
                <w:lang w:eastAsia="es-ES_tradnl"/>
              </w:rPr>
              <w:t xml:space="preserve">e </w:t>
            </w:r>
            <w:r w:rsidRPr="00F63A89">
              <w:rPr>
                <w:rFonts w:ascii="Times New Roman" w:eastAsia="Times New Roman" w:hAnsi="Times New Roman"/>
                <w:color w:val="000000"/>
                <w:sz w:val="20"/>
                <w:szCs w:val="20"/>
                <w:lang w:eastAsia="es-ES_tradnl"/>
              </w:rPr>
              <w:t>temas</w:t>
            </w:r>
            <w:r w:rsidRPr="00F63A89">
              <w:rPr>
                <w:rFonts w:ascii="Times New Roman" w:eastAsia="Times New Roman" w:hAnsi="Times New Roman"/>
                <w:color w:val="000000"/>
                <w:spacing w:val="27"/>
                <w:sz w:val="20"/>
                <w:szCs w:val="20"/>
                <w:lang w:eastAsia="es-ES_tradnl"/>
              </w:rPr>
              <w:t xml:space="preserve"> </w:t>
            </w:r>
            <w:r w:rsidRPr="00F63A89">
              <w:rPr>
                <w:rFonts w:ascii="Times New Roman" w:eastAsia="Times New Roman" w:hAnsi="Times New Roman"/>
                <w:color w:val="000000"/>
                <w:sz w:val="20"/>
                <w:szCs w:val="20"/>
                <w:lang w:eastAsia="es-ES_tradnl"/>
              </w:rPr>
              <w:t>de</w:t>
            </w:r>
            <w:r w:rsidRPr="00F63A89">
              <w:rPr>
                <w:rFonts w:ascii="Times New Roman" w:eastAsia="Times New Roman" w:hAnsi="Times New Roman"/>
                <w:color w:val="000000"/>
                <w:spacing w:val="14"/>
                <w:sz w:val="20"/>
                <w:szCs w:val="20"/>
                <w:lang w:eastAsia="es-ES_tradnl"/>
              </w:rPr>
              <w:t xml:space="preserve"> </w:t>
            </w:r>
            <w:r w:rsidRPr="00F63A89">
              <w:rPr>
                <w:rFonts w:ascii="Times New Roman" w:eastAsia="Times New Roman" w:hAnsi="Times New Roman"/>
                <w:color w:val="000000"/>
                <w:spacing w:val="-1"/>
                <w:w w:val="109"/>
                <w:sz w:val="20"/>
                <w:szCs w:val="20"/>
                <w:lang w:eastAsia="es-ES_tradnl"/>
              </w:rPr>
              <w:t>s</w:t>
            </w:r>
            <w:r w:rsidRPr="00F63A89">
              <w:rPr>
                <w:rFonts w:ascii="Times New Roman" w:eastAsia="Times New Roman" w:hAnsi="Times New Roman"/>
                <w:color w:val="000000"/>
                <w:w w:val="109"/>
                <w:sz w:val="20"/>
                <w:szCs w:val="20"/>
                <w:lang w:eastAsia="es-ES_tradnl"/>
              </w:rPr>
              <w:t xml:space="preserve">u </w:t>
            </w:r>
            <w:r w:rsidRPr="00F63A89">
              <w:rPr>
                <w:rFonts w:ascii="Times New Roman" w:eastAsia="Times New Roman" w:hAnsi="Times New Roman"/>
                <w:color w:val="000000"/>
                <w:spacing w:val="-1"/>
                <w:w w:val="77"/>
                <w:sz w:val="20"/>
                <w:szCs w:val="20"/>
                <w:lang w:eastAsia="es-ES_tradnl"/>
              </w:rPr>
              <w:t>i</w:t>
            </w:r>
            <w:r w:rsidRPr="00F63A89">
              <w:rPr>
                <w:rFonts w:ascii="Times New Roman" w:eastAsia="Times New Roman" w:hAnsi="Times New Roman"/>
                <w:color w:val="000000"/>
                <w:w w:val="94"/>
                <w:sz w:val="20"/>
                <w:szCs w:val="20"/>
                <w:lang w:eastAsia="es-ES_tradnl"/>
              </w:rPr>
              <w:t>n</w:t>
            </w:r>
            <w:r w:rsidRPr="00F63A89">
              <w:rPr>
                <w:rFonts w:ascii="Times New Roman" w:eastAsia="Times New Roman" w:hAnsi="Times New Roman"/>
                <w:color w:val="000000"/>
                <w:w w:val="98"/>
                <w:sz w:val="20"/>
                <w:szCs w:val="20"/>
                <w:lang w:eastAsia="es-ES_tradnl"/>
              </w:rPr>
              <w:t>te</w:t>
            </w:r>
            <w:r w:rsidRPr="00F63A89">
              <w:rPr>
                <w:rFonts w:ascii="Times New Roman" w:eastAsia="Times New Roman" w:hAnsi="Times New Roman"/>
                <w:color w:val="000000"/>
                <w:spacing w:val="-1"/>
                <w:w w:val="98"/>
                <w:sz w:val="20"/>
                <w:szCs w:val="20"/>
                <w:lang w:eastAsia="es-ES_tradnl"/>
              </w:rPr>
              <w:t>r</w:t>
            </w:r>
            <w:r w:rsidRPr="00F63A89">
              <w:rPr>
                <w:rFonts w:ascii="Times New Roman" w:eastAsia="Times New Roman" w:hAnsi="Times New Roman"/>
                <w:color w:val="000000"/>
                <w:w w:val="122"/>
                <w:sz w:val="20"/>
                <w:szCs w:val="20"/>
                <w:lang w:eastAsia="es-ES_tradnl"/>
              </w:rPr>
              <w:t>é</w:t>
            </w:r>
            <w:r w:rsidRPr="00F63A89">
              <w:rPr>
                <w:rFonts w:ascii="Times New Roman" w:eastAsia="Times New Roman" w:hAnsi="Times New Roman"/>
                <w:color w:val="000000"/>
                <w:w w:val="121"/>
                <w:sz w:val="20"/>
                <w:szCs w:val="20"/>
                <w:lang w:eastAsia="es-ES_tradnl"/>
              </w:rPr>
              <w:t>s,</w:t>
            </w:r>
            <w:r w:rsidRPr="00F63A89">
              <w:rPr>
                <w:rFonts w:ascii="Times New Roman" w:eastAsia="Times New Roman" w:hAnsi="Times New Roman"/>
                <w:color w:val="000000"/>
                <w:spacing w:val="3"/>
                <w:sz w:val="20"/>
                <w:szCs w:val="20"/>
                <w:lang w:eastAsia="es-ES_tradnl"/>
              </w:rPr>
              <w:t xml:space="preserve"> </w:t>
            </w:r>
            <w:r w:rsidRPr="00F63A89">
              <w:rPr>
                <w:rFonts w:ascii="Times New Roman" w:eastAsia="Times New Roman" w:hAnsi="Times New Roman"/>
                <w:color w:val="000000"/>
                <w:sz w:val="20"/>
                <w:szCs w:val="20"/>
                <w:lang w:eastAsia="es-ES_tradnl"/>
              </w:rPr>
              <w:t>cua</w:t>
            </w:r>
            <w:r w:rsidRPr="00F63A89">
              <w:rPr>
                <w:rFonts w:ascii="Times New Roman" w:eastAsia="Times New Roman" w:hAnsi="Times New Roman"/>
                <w:color w:val="000000"/>
                <w:spacing w:val="-1"/>
                <w:sz w:val="20"/>
                <w:szCs w:val="20"/>
                <w:lang w:eastAsia="es-ES_tradnl"/>
              </w:rPr>
              <w:t>n</w:t>
            </w:r>
            <w:r w:rsidRPr="00F63A89">
              <w:rPr>
                <w:rFonts w:ascii="Times New Roman" w:eastAsia="Times New Roman" w:hAnsi="Times New Roman"/>
                <w:color w:val="000000"/>
                <w:sz w:val="20"/>
                <w:szCs w:val="20"/>
                <w:lang w:eastAsia="es-ES_tradnl"/>
              </w:rPr>
              <w:t>do</w:t>
            </w:r>
            <w:r w:rsidRPr="00F63A89">
              <w:rPr>
                <w:rFonts w:ascii="Times New Roman" w:eastAsia="Times New Roman" w:hAnsi="Times New Roman"/>
                <w:color w:val="000000"/>
                <w:spacing w:val="13"/>
                <w:sz w:val="20"/>
                <w:szCs w:val="20"/>
                <w:lang w:eastAsia="es-ES_tradnl"/>
              </w:rPr>
              <w:t xml:space="preserve"> </w:t>
            </w:r>
            <w:r w:rsidRPr="00F63A89">
              <w:rPr>
                <w:rFonts w:ascii="Times New Roman" w:eastAsia="Times New Roman" w:hAnsi="Times New Roman"/>
                <w:color w:val="000000"/>
                <w:sz w:val="20"/>
                <w:szCs w:val="20"/>
                <w:lang w:eastAsia="es-ES_tradnl"/>
              </w:rPr>
              <w:t>se</w:t>
            </w:r>
            <w:r w:rsidRPr="00F63A89">
              <w:rPr>
                <w:rFonts w:ascii="Times New Roman" w:eastAsia="Times New Roman" w:hAnsi="Times New Roman"/>
                <w:color w:val="000000"/>
                <w:spacing w:val="30"/>
                <w:sz w:val="20"/>
                <w:szCs w:val="20"/>
                <w:lang w:eastAsia="es-ES_tradnl"/>
              </w:rPr>
              <w:t xml:space="preserve"> </w:t>
            </w:r>
            <w:r w:rsidRPr="00F63A89">
              <w:rPr>
                <w:rFonts w:ascii="Times New Roman" w:eastAsia="Times New Roman" w:hAnsi="Times New Roman"/>
                <w:color w:val="000000"/>
                <w:sz w:val="20"/>
                <w:szCs w:val="20"/>
                <w:lang w:eastAsia="es-ES_tradnl"/>
              </w:rPr>
              <w:t>le</w:t>
            </w:r>
            <w:r w:rsidRPr="00F63A89">
              <w:rPr>
                <w:rFonts w:ascii="Times New Roman" w:eastAsia="Times New Roman" w:hAnsi="Times New Roman"/>
                <w:color w:val="000000"/>
                <w:spacing w:val="9"/>
                <w:sz w:val="20"/>
                <w:szCs w:val="20"/>
                <w:lang w:eastAsia="es-ES_tradnl"/>
              </w:rPr>
              <w:t xml:space="preserve"> </w:t>
            </w:r>
            <w:r w:rsidRPr="00F63A89">
              <w:rPr>
                <w:rFonts w:ascii="Times New Roman" w:eastAsia="Times New Roman" w:hAnsi="Times New Roman"/>
                <w:color w:val="000000"/>
                <w:sz w:val="20"/>
                <w:szCs w:val="20"/>
                <w:lang w:eastAsia="es-ES_tradnl"/>
              </w:rPr>
              <w:t>hab</w:t>
            </w:r>
            <w:r w:rsidRPr="00F63A89">
              <w:rPr>
                <w:rFonts w:ascii="Times New Roman" w:eastAsia="Times New Roman" w:hAnsi="Times New Roman"/>
                <w:color w:val="000000"/>
                <w:spacing w:val="-1"/>
                <w:sz w:val="20"/>
                <w:szCs w:val="20"/>
                <w:lang w:eastAsia="es-ES_tradnl"/>
              </w:rPr>
              <w:t>l</w:t>
            </w:r>
            <w:r w:rsidRPr="00F63A89">
              <w:rPr>
                <w:rFonts w:ascii="Times New Roman" w:eastAsia="Times New Roman" w:hAnsi="Times New Roman"/>
                <w:color w:val="000000"/>
                <w:sz w:val="20"/>
                <w:szCs w:val="20"/>
                <w:lang w:eastAsia="es-ES_tradnl"/>
              </w:rPr>
              <w:t>a</w:t>
            </w:r>
            <w:r w:rsidRPr="00F63A89">
              <w:rPr>
                <w:rFonts w:ascii="Times New Roman" w:eastAsia="Times New Roman" w:hAnsi="Times New Roman"/>
                <w:color w:val="000000"/>
                <w:spacing w:val="17"/>
                <w:sz w:val="20"/>
                <w:szCs w:val="20"/>
                <w:lang w:eastAsia="es-ES_tradnl"/>
              </w:rPr>
              <w:t xml:space="preserve"> </w:t>
            </w:r>
            <w:r w:rsidRPr="00F63A89">
              <w:rPr>
                <w:rFonts w:ascii="Times New Roman" w:eastAsia="Times New Roman" w:hAnsi="Times New Roman"/>
                <w:color w:val="000000"/>
                <w:w w:val="105"/>
                <w:sz w:val="20"/>
                <w:szCs w:val="20"/>
                <w:lang w:eastAsia="es-ES_tradnl"/>
              </w:rPr>
              <w:t>c</w:t>
            </w:r>
            <w:r w:rsidRPr="00F63A89">
              <w:rPr>
                <w:rFonts w:ascii="Times New Roman" w:eastAsia="Times New Roman" w:hAnsi="Times New Roman"/>
                <w:color w:val="000000"/>
                <w:spacing w:val="-1"/>
                <w:w w:val="105"/>
                <w:sz w:val="20"/>
                <w:szCs w:val="20"/>
                <w:lang w:eastAsia="es-ES_tradnl"/>
              </w:rPr>
              <w:t>o</w:t>
            </w:r>
            <w:r w:rsidRPr="00F63A89">
              <w:rPr>
                <w:rFonts w:ascii="Times New Roman" w:eastAsia="Times New Roman" w:hAnsi="Times New Roman"/>
                <w:color w:val="000000"/>
                <w:w w:val="94"/>
                <w:sz w:val="20"/>
                <w:szCs w:val="20"/>
                <w:lang w:eastAsia="es-ES_tradnl"/>
              </w:rPr>
              <w:t xml:space="preserve">n </w:t>
            </w:r>
            <w:r w:rsidRPr="00F63A89">
              <w:rPr>
                <w:rFonts w:ascii="Times New Roman" w:eastAsia="Times New Roman" w:hAnsi="Times New Roman"/>
                <w:color w:val="000000"/>
                <w:sz w:val="20"/>
                <w:szCs w:val="20"/>
                <w:lang w:eastAsia="es-ES_tradnl"/>
              </w:rPr>
              <w:t>clar</w:t>
            </w:r>
            <w:r w:rsidRPr="00F63A89">
              <w:rPr>
                <w:rFonts w:ascii="Times New Roman" w:eastAsia="Times New Roman" w:hAnsi="Times New Roman"/>
                <w:color w:val="000000"/>
                <w:spacing w:val="-1"/>
                <w:sz w:val="20"/>
                <w:szCs w:val="20"/>
                <w:lang w:eastAsia="es-ES_tradnl"/>
              </w:rPr>
              <w:t>i</w:t>
            </w:r>
            <w:r w:rsidRPr="00F63A89">
              <w:rPr>
                <w:rFonts w:ascii="Times New Roman" w:eastAsia="Times New Roman" w:hAnsi="Times New Roman"/>
                <w:color w:val="000000"/>
                <w:sz w:val="20"/>
                <w:szCs w:val="20"/>
                <w:lang w:eastAsia="es-ES_tradnl"/>
              </w:rPr>
              <w:t>dad,</w:t>
            </w:r>
            <w:r w:rsidRPr="00F63A89">
              <w:rPr>
                <w:rFonts w:ascii="Times New Roman" w:eastAsia="Times New Roman" w:hAnsi="Times New Roman"/>
                <w:color w:val="000000"/>
                <w:spacing w:val="5"/>
                <w:sz w:val="20"/>
                <w:szCs w:val="20"/>
                <w:lang w:eastAsia="es-ES_tradnl"/>
              </w:rPr>
              <w:t xml:space="preserve"> </w:t>
            </w:r>
            <w:r w:rsidRPr="00F63A89">
              <w:rPr>
                <w:rFonts w:ascii="Times New Roman" w:eastAsia="Times New Roman" w:hAnsi="Times New Roman"/>
                <w:color w:val="000000"/>
                <w:w w:val="113"/>
                <w:sz w:val="20"/>
                <w:szCs w:val="20"/>
                <w:lang w:eastAsia="es-ES_tradnl"/>
              </w:rPr>
              <w:t>de</w:t>
            </w:r>
            <w:r w:rsidRPr="00F63A89">
              <w:rPr>
                <w:rFonts w:ascii="Times New Roman" w:eastAsia="Times New Roman" w:hAnsi="Times New Roman"/>
                <w:color w:val="000000"/>
                <w:spacing w:val="-1"/>
                <w:w w:val="113"/>
                <w:sz w:val="20"/>
                <w:szCs w:val="20"/>
                <w:lang w:eastAsia="es-ES_tradnl"/>
              </w:rPr>
              <w:t>s</w:t>
            </w:r>
            <w:r w:rsidRPr="00F63A89">
              <w:rPr>
                <w:rFonts w:ascii="Times New Roman" w:eastAsia="Times New Roman" w:hAnsi="Times New Roman"/>
                <w:color w:val="000000"/>
                <w:w w:val="108"/>
                <w:sz w:val="20"/>
                <w:szCs w:val="20"/>
                <w:lang w:eastAsia="es-ES_tradnl"/>
              </w:rPr>
              <w:t>pa</w:t>
            </w:r>
            <w:r w:rsidRPr="00F63A89">
              <w:rPr>
                <w:rFonts w:ascii="Times New Roman" w:eastAsia="Times New Roman" w:hAnsi="Times New Roman"/>
                <w:color w:val="000000"/>
                <w:spacing w:val="-1"/>
                <w:w w:val="108"/>
                <w:sz w:val="20"/>
                <w:szCs w:val="20"/>
                <w:lang w:eastAsia="es-ES_tradnl"/>
              </w:rPr>
              <w:t>c</w:t>
            </w:r>
            <w:r w:rsidRPr="00F63A89">
              <w:rPr>
                <w:rFonts w:ascii="Times New Roman" w:eastAsia="Times New Roman" w:hAnsi="Times New Roman"/>
                <w:color w:val="000000"/>
                <w:spacing w:val="-1"/>
                <w:w w:val="77"/>
                <w:sz w:val="20"/>
                <w:szCs w:val="20"/>
                <w:lang w:eastAsia="es-ES_tradnl"/>
              </w:rPr>
              <w:t>i</w:t>
            </w:r>
            <w:r w:rsidRPr="00F63A89">
              <w:rPr>
                <w:rFonts w:ascii="Times New Roman" w:eastAsia="Times New Roman" w:hAnsi="Times New Roman"/>
                <w:color w:val="000000"/>
                <w:w w:val="101"/>
                <w:sz w:val="20"/>
                <w:szCs w:val="20"/>
                <w:lang w:eastAsia="es-ES_tradnl"/>
              </w:rPr>
              <w:t>o</w:t>
            </w:r>
            <w:r w:rsidRPr="00F63A89">
              <w:rPr>
                <w:rFonts w:ascii="Times New Roman" w:eastAsia="Times New Roman" w:hAnsi="Times New Roman"/>
                <w:color w:val="000000"/>
                <w:sz w:val="20"/>
                <w:szCs w:val="20"/>
                <w:lang w:eastAsia="es-ES_tradnl"/>
              </w:rPr>
              <w:t xml:space="preserve"> y</w:t>
            </w:r>
            <w:r w:rsidRPr="00F63A89">
              <w:rPr>
                <w:rFonts w:ascii="Times New Roman" w:eastAsia="Times New Roman" w:hAnsi="Times New Roman"/>
                <w:color w:val="000000"/>
                <w:spacing w:val="1"/>
                <w:sz w:val="20"/>
                <w:szCs w:val="20"/>
                <w:lang w:eastAsia="es-ES_tradnl"/>
              </w:rPr>
              <w:t xml:space="preserve"> </w:t>
            </w:r>
            <w:r w:rsidRPr="00F63A89">
              <w:rPr>
                <w:rFonts w:ascii="Times New Roman" w:eastAsia="Times New Roman" w:hAnsi="Times New Roman"/>
                <w:color w:val="000000"/>
                <w:sz w:val="20"/>
                <w:szCs w:val="20"/>
                <w:lang w:eastAsia="es-ES_tradnl"/>
              </w:rPr>
              <w:t>directa</w:t>
            </w:r>
            <w:r w:rsidRPr="00F63A89">
              <w:rPr>
                <w:rFonts w:ascii="Times New Roman" w:eastAsia="Times New Roman" w:hAnsi="Times New Roman"/>
                <w:color w:val="000000"/>
                <w:spacing w:val="-1"/>
                <w:sz w:val="20"/>
                <w:szCs w:val="20"/>
                <w:lang w:eastAsia="es-ES_tradnl"/>
              </w:rPr>
              <w:t>m</w:t>
            </w:r>
            <w:r w:rsidRPr="00F63A89">
              <w:rPr>
                <w:rFonts w:ascii="Times New Roman" w:eastAsia="Times New Roman" w:hAnsi="Times New Roman"/>
                <w:color w:val="000000"/>
                <w:sz w:val="20"/>
                <w:szCs w:val="20"/>
                <w:lang w:eastAsia="es-ES_tradnl"/>
              </w:rPr>
              <w:t>ente</w:t>
            </w:r>
            <w:r w:rsidRPr="00F63A89">
              <w:rPr>
                <w:rFonts w:ascii="Times New Roman" w:eastAsia="Times New Roman" w:hAnsi="Times New Roman"/>
                <w:color w:val="000000"/>
                <w:spacing w:val="9"/>
                <w:sz w:val="20"/>
                <w:szCs w:val="20"/>
                <w:lang w:eastAsia="es-ES_tradnl"/>
              </w:rPr>
              <w:t xml:space="preserve"> </w:t>
            </w:r>
            <w:r w:rsidRPr="00F63A89">
              <w:rPr>
                <w:rFonts w:ascii="Times New Roman" w:eastAsia="Times New Roman" w:hAnsi="Times New Roman"/>
                <w:color w:val="000000"/>
                <w:sz w:val="20"/>
                <w:szCs w:val="20"/>
                <w:lang w:eastAsia="es-ES_tradnl"/>
              </w:rPr>
              <w:t>y</w:t>
            </w:r>
            <w:r w:rsidRPr="00F63A89">
              <w:rPr>
                <w:rFonts w:ascii="Times New Roman" w:eastAsia="Times New Roman" w:hAnsi="Times New Roman"/>
                <w:color w:val="000000"/>
                <w:spacing w:val="1"/>
                <w:sz w:val="20"/>
                <w:szCs w:val="20"/>
                <w:lang w:eastAsia="es-ES_tradnl"/>
              </w:rPr>
              <w:t xml:space="preserve"> </w:t>
            </w:r>
            <w:r w:rsidRPr="00F63A89">
              <w:rPr>
                <w:rFonts w:ascii="Times New Roman" w:eastAsia="Times New Roman" w:hAnsi="Times New Roman"/>
                <w:color w:val="000000"/>
                <w:sz w:val="20"/>
                <w:szCs w:val="20"/>
                <w:lang w:eastAsia="es-ES_tradnl"/>
              </w:rPr>
              <w:t>si</w:t>
            </w:r>
            <w:r w:rsidRPr="00F63A89">
              <w:rPr>
                <w:rFonts w:ascii="Times New Roman" w:eastAsia="Times New Roman" w:hAnsi="Times New Roman"/>
                <w:color w:val="000000"/>
                <w:spacing w:val="6"/>
                <w:sz w:val="20"/>
                <w:szCs w:val="20"/>
                <w:lang w:eastAsia="es-ES_tradnl"/>
              </w:rPr>
              <w:t xml:space="preserve"> </w:t>
            </w:r>
            <w:r w:rsidRPr="00F63A89">
              <w:rPr>
                <w:rFonts w:ascii="Times New Roman" w:eastAsia="Times New Roman" w:hAnsi="Times New Roman"/>
                <w:color w:val="000000"/>
                <w:w w:val="107"/>
                <w:sz w:val="20"/>
                <w:szCs w:val="20"/>
                <w:lang w:eastAsia="es-ES_tradnl"/>
              </w:rPr>
              <w:t xml:space="preserve">el </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94"/>
                <w:sz w:val="20"/>
                <w:szCs w:val="20"/>
                <w:lang w:eastAsia="es-ES_tradnl"/>
              </w:rPr>
              <w:t>n</w:t>
            </w:r>
            <w:r w:rsidRPr="00F63A89">
              <w:rPr>
                <w:rFonts w:ascii="Times New Roman" w:eastAsia="Times New Roman" w:hAnsi="Times New Roman"/>
                <w:color w:val="000000"/>
                <w:w w:val="84"/>
                <w:sz w:val="20"/>
                <w:szCs w:val="20"/>
                <w:lang w:eastAsia="es-ES_tradnl"/>
              </w:rPr>
              <w:t>t</w:t>
            </w:r>
            <w:r w:rsidRPr="00F63A89">
              <w:rPr>
                <w:rFonts w:ascii="Times New Roman" w:eastAsia="Times New Roman" w:hAnsi="Times New Roman"/>
                <w:color w:val="000000"/>
                <w:w w:val="122"/>
                <w:sz w:val="20"/>
                <w:szCs w:val="20"/>
                <w:lang w:eastAsia="es-ES_tradnl"/>
              </w:rPr>
              <w:t>e</w:t>
            </w:r>
            <w:r w:rsidRPr="00F63A89">
              <w:rPr>
                <w:rFonts w:ascii="Times New Roman" w:eastAsia="Times New Roman" w:hAnsi="Times New Roman"/>
                <w:color w:val="000000"/>
                <w:w w:val="83"/>
                <w:sz w:val="20"/>
                <w:szCs w:val="20"/>
                <w:lang w:eastAsia="es-ES_tradnl"/>
              </w:rPr>
              <w:t>r</w:t>
            </w:r>
            <w:r w:rsidRPr="00F63A89">
              <w:rPr>
                <w:rFonts w:ascii="Times New Roman" w:eastAsia="Times New Roman" w:hAnsi="Times New Roman"/>
                <w:color w:val="000000"/>
                <w:spacing w:val="-1"/>
                <w:w w:val="81"/>
                <w:sz w:val="20"/>
                <w:szCs w:val="20"/>
                <w:lang w:eastAsia="es-ES_tradnl"/>
              </w:rPr>
              <w:t>l</w:t>
            </w:r>
            <w:r w:rsidRPr="00F63A89">
              <w:rPr>
                <w:rFonts w:ascii="Times New Roman" w:eastAsia="Times New Roman" w:hAnsi="Times New Roman"/>
                <w:color w:val="000000"/>
                <w:w w:val="101"/>
                <w:sz w:val="20"/>
                <w:szCs w:val="20"/>
                <w:lang w:eastAsia="es-ES_tradnl"/>
              </w:rPr>
              <w:t>o</w:t>
            </w:r>
            <w:r w:rsidRPr="00F63A89">
              <w:rPr>
                <w:rFonts w:ascii="Times New Roman" w:eastAsia="Times New Roman" w:hAnsi="Times New Roman"/>
                <w:color w:val="000000"/>
                <w:w w:val="110"/>
                <w:sz w:val="20"/>
                <w:szCs w:val="20"/>
                <w:lang w:eastAsia="es-ES_tradnl"/>
              </w:rPr>
              <w:t>c</w:t>
            </w:r>
            <w:r w:rsidRPr="00F63A89">
              <w:rPr>
                <w:rFonts w:ascii="Times New Roman" w:eastAsia="Times New Roman" w:hAnsi="Times New Roman"/>
                <w:color w:val="000000"/>
                <w:w w:val="97"/>
                <w:sz w:val="20"/>
                <w:szCs w:val="20"/>
                <w:lang w:eastAsia="es-ES_tradnl"/>
              </w:rPr>
              <w:t>u</w:t>
            </w:r>
            <w:r w:rsidRPr="00F63A89">
              <w:rPr>
                <w:rFonts w:ascii="Times New Roman" w:eastAsia="Times New Roman" w:hAnsi="Times New Roman"/>
                <w:color w:val="000000"/>
                <w:w w:val="84"/>
                <w:sz w:val="20"/>
                <w:szCs w:val="20"/>
                <w:lang w:eastAsia="es-ES_tradnl"/>
              </w:rPr>
              <w:t>t</w:t>
            </w:r>
            <w:r w:rsidRPr="00F63A89">
              <w:rPr>
                <w:rFonts w:ascii="Times New Roman" w:eastAsia="Times New Roman" w:hAnsi="Times New Roman"/>
                <w:color w:val="000000"/>
                <w:w w:val="101"/>
                <w:sz w:val="20"/>
                <w:szCs w:val="20"/>
                <w:lang w:eastAsia="es-ES_tradnl"/>
              </w:rPr>
              <w:t>o</w:t>
            </w:r>
            <w:r w:rsidRPr="00F63A89">
              <w:rPr>
                <w:rFonts w:ascii="Times New Roman" w:eastAsia="Times New Roman" w:hAnsi="Times New Roman"/>
                <w:color w:val="000000"/>
                <w:w w:val="83"/>
                <w:sz w:val="20"/>
                <w:szCs w:val="20"/>
                <w:lang w:eastAsia="es-ES_tradnl"/>
              </w:rPr>
              <w:t>r</w:t>
            </w:r>
            <w:r w:rsidRPr="00F63A89">
              <w:rPr>
                <w:rFonts w:ascii="Times New Roman" w:eastAsia="Times New Roman" w:hAnsi="Times New Roman"/>
                <w:color w:val="000000"/>
                <w:sz w:val="20"/>
                <w:szCs w:val="20"/>
                <w:lang w:eastAsia="es-ES_tradnl"/>
              </w:rPr>
              <w:t xml:space="preserve"> </w:t>
            </w:r>
            <w:r w:rsidRPr="00F63A89">
              <w:rPr>
                <w:rFonts w:ascii="Times New Roman" w:eastAsia="Times New Roman" w:hAnsi="Times New Roman"/>
                <w:color w:val="000000"/>
                <w:w w:val="122"/>
                <w:sz w:val="20"/>
                <w:szCs w:val="20"/>
                <w:lang w:eastAsia="es-ES_tradnl"/>
              </w:rPr>
              <w:t>e</w:t>
            </w:r>
            <w:r w:rsidRPr="00F63A89">
              <w:rPr>
                <w:rFonts w:ascii="Times New Roman" w:eastAsia="Times New Roman" w:hAnsi="Times New Roman"/>
                <w:color w:val="000000"/>
                <w:w w:val="127"/>
                <w:sz w:val="20"/>
                <w:szCs w:val="20"/>
                <w:lang w:eastAsia="es-ES_tradnl"/>
              </w:rPr>
              <w:t>s</w:t>
            </w:r>
            <w:r w:rsidRPr="00F63A89">
              <w:rPr>
                <w:rFonts w:ascii="Times New Roman" w:eastAsia="Times New Roman" w:hAnsi="Times New Roman"/>
                <w:color w:val="000000"/>
                <w:w w:val="84"/>
                <w:sz w:val="20"/>
                <w:szCs w:val="20"/>
                <w:lang w:eastAsia="es-ES_tradnl"/>
              </w:rPr>
              <w:t>t</w:t>
            </w:r>
            <w:r w:rsidRPr="00F63A89">
              <w:rPr>
                <w:rFonts w:ascii="Times New Roman" w:eastAsia="Times New Roman" w:hAnsi="Times New Roman"/>
                <w:color w:val="000000"/>
                <w:w w:val="118"/>
                <w:sz w:val="20"/>
                <w:szCs w:val="20"/>
                <w:lang w:eastAsia="es-ES_tradnl"/>
              </w:rPr>
              <w:t>á</w:t>
            </w:r>
            <w:r w:rsidRPr="00F63A89">
              <w:rPr>
                <w:rFonts w:ascii="Times New Roman" w:eastAsia="Times New Roman" w:hAnsi="Times New Roman"/>
                <w:color w:val="000000"/>
                <w:sz w:val="20"/>
                <w:szCs w:val="20"/>
                <w:lang w:eastAsia="es-ES_tradnl"/>
              </w:rPr>
              <w:t xml:space="preserve"> </w:t>
            </w:r>
            <w:r w:rsidRPr="00F63A89">
              <w:rPr>
                <w:rFonts w:ascii="Times New Roman" w:eastAsia="Times New Roman" w:hAnsi="Times New Roman"/>
                <w:color w:val="000000"/>
                <w:w w:val="98"/>
                <w:sz w:val="20"/>
                <w:szCs w:val="20"/>
                <w:lang w:eastAsia="es-ES_tradnl"/>
              </w:rPr>
              <w:t>d</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127"/>
                <w:sz w:val="20"/>
                <w:szCs w:val="20"/>
                <w:lang w:eastAsia="es-ES_tradnl"/>
              </w:rPr>
              <w:t>s</w:t>
            </w:r>
            <w:r w:rsidRPr="00F63A89">
              <w:rPr>
                <w:rFonts w:ascii="Times New Roman" w:eastAsia="Times New Roman" w:hAnsi="Times New Roman"/>
                <w:color w:val="000000"/>
                <w:w w:val="98"/>
                <w:sz w:val="20"/>
                <w:szCs w:val="20"/>
                <w:lang w:eastAsia="es-ES_tradnl"/>
              </w:rPr>
              <w:t>p</w:t>
            </w:r>
            <w:r w:rsidRPr="00F63A89">
              <w:rPr>
                <w:rFonts w:ascii="Times New Roman" w:eastAsia="Times New Roman" w:hAnsi="Times New Roman"/>
                <w:color w:val="000000"/>
                <w:w w:val="97"/>
                <w:sz w:val="20"/>
                <w:szCs w:val="20"/>
                <w:lang w:eastAsia="es-ES_tradnl"/>
              </w:rPr>
              <w:t>u</w:t>
            </w:r>
            <w:r w:rsidRPr="00F63A89">
              <w:rPr>
                <w:rFonts w:ascii="Times New Roman" w:eastAsia="Times New Roman" w:hAnsi="Times New Roman"/>
                <w:color w:val="000000"/>
                <w:spacing w:val="-1"/>
                <w:w w:val="122"/>
                <w:sz w:val="20"/>
                <w:szCs w:val="20"/>
                <w:lang w:eastAsia="es-ES_tradnl"/>
              </w:rPr>
              <w:t>e</w:t>
            </w:r>
            <w:r w:rsidRPr="00F63A89">
              <w:rPr>
                <w:rFonts w:ascii="Times New Roman" w:eastAsia="Times New Roman" w:hAnsi="Times New Roman"/>
                <w:color w:val="000000"/>
                <w:w w:val="127"/>
                <w:sz w:val="20"/>
                <w:szCs w:val="20"/>
                <w:lang w:eastAsia="es-ES_tradnl"/>
              </w:rPr>
              <w:t>s</w:t>
            </w:r>
            <w:r w:rsidRPr="00F63A89">
              <w:rPr>
                <w:rFonts w:ascii="Times New Roman" w:eastAsia="Times New Roman" w:hAnsi="Times New Roman"/>
                <w:color w:val="000000"/>
                <w:w w:val="84"/>
                <w:sz w:val="20"/>
                <w:szCs w:val="20"/>
                <w:lang w:eastAsia="es-ES_tradnl"/>
              </w:rPr>
              <w:t>t</w:t>
            </w:r>
            <w:r w:rsidRPr="00F63A89">
              <w:rPr>
                <w:rFonts w:ascii="Times New Roman" w:eastAsia="Times New Roman" w:hAnsi="Times New Roman"/>
                <w:color w:val="000000"/>
                <w:w w:val="101"/>
                <w:sz w:val="20"/>
                <w:szCs w:val="20"/>
                <w:lang w:eastAsia="es-ES_tradnl"/>
              </w:rPr>
              <w:t>o</w:t>
            </w:r>
            <w:r w:rsidRPr="00F63A89">
              <w:rPr>
                <w:rFonts w:ascii="Times New Roman" w:eastAsia="Times New Roman" w:hAnsi="Times New Roman"/>
                <w:color w:val="000000"/>
                <w:sz w:val="20"/>
                <w:szCs w:val="20"/>
                <w:lang w:eastAsia="es-ES_tradnl"/>
              </w:rPr>
              <w:t xml:space="preserve"> a </w:t>
            </w:r>
            <w:r w:rsidRPr="00F63A89">
              <w:rPr>
                <w:rFonts w:ascii="Times New Roman" w:eastAsia="Times New Roman" w:hAnsi="Times New Roman"/>
                <w:color w:val="000000"/>
                <w:w w:val="83"/>
                <w:sz w:val="20"/>
                <w:szCs w:val="20"/>
                <w:lang w:eastAsia="es-ES_tradnl"/>
              </w:rPr>
              <w:t>r</w:t>
            </w:r>
            <w:r w:rsidRPr="00F63A89">
              <w:rPr>
                <w:rFonts w:ascii="Times New Roman" w:eastAsia="Times New Roman" w:hAnsi="Times New Roman"/>
                <w:color w:val="000000"/>
                <w:w w:val="122"/>
                <w:sz w:val="20"/>
                <w:szCs w:val="20"/>
                <w:lang w:eastAsia="es-ES_tradnl"/>
              </w:rPr>
              <w:t>e</w:t>
            </w:r>
            <w:r w:rsidRPr="00F63A89">
              <w:rPr>
                <w:rFonts w:ascii="Times New Roman" w:eastAsia="Times New Roman" w:hAnsi="Times New Roman"/>
                <w:color w:val="000000"/>
                <w:w w:val="98"/>
                <w:sz w:val="20"/>
                <w:szCs w:val="20"/>
                <w:lang w:eastAsia="es-ES_tradnl"/>
              </w:rPr>
              <w:t>p</w:t>
            </w:r>
            <w:r w:rsidRPr="00F63A89">
              <w:rPr>
                <w:rFonts w:ascii="Times New Roman" w:eastAsia="Times New Roman" w:hAnsi="Times New Roman"/>
                <w:color w:val="000000"/>
                <w:w w:val="122"/>
                <w:sz w:val="20"/>
                <w:szCs w:val="20"/>
                <w:lang w:eastAsia="es-ES_tradnl"/>
              </w:rPr>
              <w:t>e</w:t>
            </w:r>
            <w:r w:rsidRPr="00F63A89">
              <w:rPr>
                <w:rFonts w:ascii="Times New Roman" w:eastAsia="Times New Roman" w:hAnsi="Times New Roman"/>
                <w:color w:val="000000"/>
                <w:w w:val="84"/>
                <w:sz w:val="20"/>
                <w:szCs w:val="20"/>
                <w:lang w:eastAsia="es-ES_tradnl"/>
              </w:rPr>
              <w:t>t</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83"/>
                <w:sz w:val="20"/>
                <w:szCs w:val="20"/>
                <w:lang w:eastAsia="es-ES_tradnl"/>
              </w:rPr>
              <w:t>r</w:t>
            </w:r>
            <w:r w:rsidRPr="00F63A89">
              <w:rPr>
                <w:rFonts w:ascii="Times New Roman" w:eastAsia="Times New Roman" w:hAnsi="Times New Roman"/>
                <w:color w:val="000000"/>
                <w:sz w:val="20"/>
                <w:szCs w:val="20"/>
                <w:lang w:eastAsia="es-ES_tradnl"/>
              </w:rPr>
              <w:t xml:space="preserve"> </w:t>
            </w:r>
            <w:r w:rsidRPr="00F63A89">
              <w:rPr>
                <w:rFonts w:ascii="Times New Roman" w:eastAsia="Times New Roman" w:hAnsi="Times New Roman"/>
                <w:color w:val="000000"/>
                <w:w w:val="101"/>
                <w:sz w:val="20"/>
                <w:szCs w:val="20"/>
                <w:lang w:eastAsia="es-ES_tradnl"/>
              </w:rPr>
              <w:t xml:space="preserve">o </w:t>
            </w:r>
            <w:r w:rsidRPr="00F63A89">
              <w:rPr>
                <w:rFonts w:ascii="Times New Roman" w:eastAsia="Times New Roman" w:hAnsi="Times New Roman"/>
                <w:color w:val="000000"/>
                <w:w w:val="96"/>
                <w:sz w:val="20"/>
                <w:szCs w:val="20"/>
                <w:lang w:eastAsia="es-ES_tradnl"/>
              </w:rPr>
              <w:t>reformu</w:t>
            </w:r>
            <w:r w:rsidRPr="00F63A89">
              <w:rPr>
                <w:rFonts w:ascii="Times New Roman" w:eastAsia="Times New Roman" w:hAnsi="Times New Roman"/>
                <w:color w:val="000000"/>
                <w:spacing w:val="-1"/>
                <w:w w:val="96"/>
                <w:sz w:val="20"/>
                <w:szCs w:val="20"/>
                <w:lang w:eastAsia="es-ES_tradnl"/>
              </w:rPr>
              <w:t>l</w:t>
            </w:r>
            <w:r w:rsidRPr="00F63A89">
              <w:rPr>
                <w:rFonts w:ascii="Times New Roman" w:eastAsia="Times New Roman" w:hAnsi="Times New Roman"/>
                <w:color w:val="000000"/>
                <w:w w:val="96"/>
                <w:sz w:val="20"/>
                <w:szCs w:val="20"/>
                <w:lang w:eastAsia="es-ES_tradnl"/>
              </w:rPr>
              <w:t>ar</w:t>
            </w:r>
            <w:r w:rsidRPr="00F63A89">
              <w:rPr>
                <w:rFonts w:ascii="Times New Roman" w:eastAsia="Times New Roman" w:hAnsi="Times New Roman"/>
                <w:color w:val="000000"/>
                <w:spacing w:val="7"/>
                <w:w w:val="96"/>
                <w:sz w:val="20"/>
                <w:szCs w:val="20"/>
                <w:lang w:eastAsia="es-ES_tradnl"/>
              </w:rPr>
              <w:t xml:space="preserve"> </w:t>
            </w:r>
            <w:r w:rsidRPr="00F63A89">
              <w:rPr>
                <w:rFonts w:ascii="Times New Roman" w:eastAsia="Times New Roman" w:hAnsi="Times New Roman"/>
                <w:color w:val="000000"/>
                <w:sz w:val="20"/>
                <w:szCs w:val="20"/>
                <w:lang w:eastAsia="es-ES_tradnl"/>
              </w:rPr>
              <w:t>lo</w:t>
            </w:r>
            <w:r w:rsidRPr="00F63A89">
              <w:rPr>
                <w:rFonts w:ascii="Times New Roman" w:eastAsia="Times New Roman" w:hAnsi="Times New Roman"/>
                <w:color w:val="000000"/>
                <w:spacing w:val="-2"/>
                <w:sz w:val="20"/>
                <w:szCs w:val="20"/>
                <w:lang w:eastAsia="es-ES_tradnl"/>
              </w:rPr>
              <w:t xml:space="preserve"> </w:t>
            </w:r>
            <w:r w:rsidRPr="00F63A89">
              <w:rPr>
                <w:rFonts w:ascii="Times New Roman" w:eastAsia="Times New Roman" w:hAnsi="Times New Roman"/>
                <w:color w:val="000000"/>
                <w:spacing w:val="-1"/>
                <w:w w:val="98"/>
                <w:sz w:val="20"/>
                <w:szCs w:val="20"/>
                <w:lang w:eastAsia="es-ES_tradnl"/>
              </w:rPr>
              <w:t>d</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102"/>
                <w:sz w:val="20"/>
                <w:szCs w:val="20"/>
                <w:lang w:eastAsia="es-ES_tradnl"/>
              </w:rPr>
              <w:t>ch</w:t>
            </w:r>
            <w:r w:rsidRPr="00F63A89">
              <w:rPr>
                <w:rFonts w:ascii="Times New Roman" w:eastAsia="Times New Roman" w:hAnsi="Times New Roman"/>
                <w:color w:val="000000"/>
                <w:spacing w:val="-1"/>
                <w:w w:val="102"/>
                <w:sz w:val="20"/>
                <w:szCs w:val="20"/>
                <w:lang w:eastAsia="es-ES_tradnl"/>
              </w:rPr>
              <w:t>o</w:t>
            </w:r>
            <w:r w:rsidRPr="00F63A89">
              <w:rPr>
                <w:rFonts w:ascii="Times New Roman" w:eastAsia="Times New Roman" w:hAnsi="Times New Roman"/>
                <w:color w:val="000000"/>
                <w:w w:val="113"/>
                <w:sz w:val="20"/>
                <w:szCs w:val="20"/>
                <w:lang w:eastAsia="es-ES_tradnl"/>
              </w:rPr>
              <w:t>.</w:t>
            </w:r>
          </w:p>
          <w:p w14:paraId="2ED816FC"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63A89">
              <w:rPr>
                <w:rFonts w:ascii="Times New Roman" w:eastAsia="Times New Roman" w:hAnsi="Times New Roman"/>
                <w:color w:val="000000"/>
                <w:sz w:val="20"/>
                <w:szCs w:val="20"/>
                <w:lang w:eastAsia="es-ES_tradnl"/>
              </w:rPr>
              <w:t>5.</w:t>
            </w:r>
            <w:r w:rsidRPr="00F63A89">
              <w:rPr>
                <w:rFonts w:ascii="Times New Roman" w:eastAsia="Times New Roman" w:hAnsi="Times New Roman"/>
                <w:color w:val="000000"/>
                <w:spacing w:val="22"/>
                <w:sz w:val="20"/>
                <w:szCs w:val="20"/>
                <w:lang w:eastAsia="es-ES_tradnl"/>
              </w:rPr>
              <w:t xml:space="preserve"> </w:t>
            </w:r>
            <w:r w:rsidRPr="00F63A89">
              <w:rPr>
                <w:rFonts w:ascii="Times New Roman" w:eastAsia="Times New Roman" w:hAnsi="Times New Roman"/>
                <w:color w:val="000000"/>
                <w:sz w:val="20"/>
                <w:szCs w:val="20"/>
                <w:lang w:eastAsia="es-ES_tradnl"/>
              </w:rPr>
              <w:t>Comp</w:t>
            </w:r>
            <w:r w:rsidRPr="00F63A89">
              <w:rPr>
                <w:rFonts w:ascii="Times New Roman" w:eastAsia="Times New Roman" w:hAnsi="Times New Roman"/>
                <w:color w:val="000000"/>
                <w:spacing w:val="-1"/>
                <w:sz w:val="20"/>
                <w:szCs w:val="20"/>
                <w:lang w:eastAsia="es-ES_tradnl"/>
              </w:rPr>
              <w:t>r</w:t>
            </w:r>
            <w:r w:rsidRPr="00F63A89">
              <w:rPr>
                <w:rFonts w:ascii="Times New Roman" w:eastAsia="Times New Roman" w:hAnsi="Times New Roman"/>
                <w:color w:val="000000"/>
                <w:sz w:val="20"/>
                <w:szCs w:val="20"/>
                <w:lang w:eastAsia="es-ES_tradnl"/>
              </w:rPr>
              <w:t>en</w:t>
            </w:r>
            <w:r w:rsidRPr="00F63A89">
              <w:rPr>
                <w:rFonts w:ascii="Times New Roman" w:eastAsia="Times New Roman" w:hAnsi="Times New Roman"/>
                <w:color w:val="000000"/>
                <w:spacing w:val="-1"/>
                <w:sz w:val="20"/>
                <w:szCs w:val="20"/>
                <w:lang w:eastAsia="es-ES_tradnl"/>
              </w:rPr>
              <w:t>d</w:t>
            </w:r>
            <w:r w:rsidRPr="00F63A89">
              <w:rPr>
                <w:rFonts w:ascii="Times New Roman" w:eastAsia="Times New Roman" w:hAnsi="Times New Roman"/>
                <w:color w:val="000000"/>
                <w:sz w:val="20"/>
                <w:szCs w:val="20"/>
                <w:lang w:eastAsia="es-ES_tradnl"/>
              </w:rPr>
              <w:t>e,</w:t>
            </w:r>
            <w:r w:rsidRPr="00F63A89">
              <w:rPr>
                <w:rFonts w:ascii="Times New Roman" w:eastAsia="Times New Roman" w:hAnsi="Times New Roman"/>
                <w:color w:val="000000"/>
                <w:spacing w:val="20"/>
                <w:sz w:val="20"/>
                <w:szCs w:val="20"/>
                <w:lang w:eastAsia="es-ES_tradnl"/>
              </w:rPr>
              <w:t xml:space="preserve"> </w:t>
            </w:r>
            <w:r w:rsidRPr="00F63A89">
              <w:rPr>
                <w:rFonts w:ascii="Times New Roman" w:eastAsia="Times New Roman" w:hAnsi="Times New Roman"/>
                <w:color w:val="000000"/>
                <w:sz w:val="20"/>
                <w:szCs w:val="20"/>
                <w:lang w:eastAsia="es-ES_tradnl"/>
              </w:rPr>
              <w:t>en</w:t>
            </w:r>
            <w:r w:rsidRPr="00F63A89">
              <w:rPr>
                <w:rFonts w:ascii="Times New Roman" w:eastAsia="Times New Roman" w:hAnsi="Times New Roman"/>
                <w:color w:val="000000"/>
                <w:spacing w:val="19"/>
                <w:sz w:val="20"/>
                <w:szCs w:val="20"/>
                <w:lang w:eastAsia="es-ES_tradnl"/>
              </w:rPr>
              <w:t xml:space="preserve"> </w:t>
            </w:r>
            <w:r w:rsidRPr="00F63A89">
              <w:rPr>
                <w:rFonts w:ascii="Times New Roman" w:eastAsia="Times New Roman" w:hAnsi="Times New Roman"/>
                <w:color w:val="000000"/>
                <w:sz w:val="20"/>
                <w:szCs w:val="20"/>
                <w:lang w:eastAsia="es-ES_tradnl"/>
              </w:rPr>
              <w:t>una</w:t>
            </w:r>
            <w:r w:rsidRPr="00F63A89">
              <w:rPr>
                <w:rFonts w:ascii="Times New Roman" w:eastAsia="Times New Roman" w:hAnsi="Times New Roman"/>
                <w:color w:val="000000"/>
                <w:spacing w:val="16"/>
                <w:sz w:val="20"/>
                <w:szCs w:val="20"/>
                <w:lang w:eastAsia="es-ES_tradnl"/>
              </w:rPr>
              <w:t xml:space="preserve"> </w:t>
            </w:r>
            <w:r w:rsidRPr="00F63A89">
              <w:rPr>
                <w:rFonts w:ascii="Times New Roman" w:eastAsia="Times New Roman" w:hAnsi="Times New Roman"/>
                <w:color w:val="000000"/>
                <w:sz w:val="20"/>
                <w:szCs w:val="20"/>
                <w:lang w:eastAsia="es-ES_tradnl"/>
              </w:rPr>
              <w:t>c</w:t>
            </w:r>
            <w:r w:rsidRPr="00F63A89">
              <w:rPr>
                <w:rFonts w:ascii="Times New Roman" w:eastAsia="Times New Roman" w:hAnsi="Times New Roman"/>
                <w:color w:val="000000"/>
                <w:spacing w:val="-1"/>
                <w:sz w:val="20"/>
                <w:szCs w:val="20"/>
                <w:lang w:eastAsia="es-ES_tradnl"/>
              </w:rPr>
              <w:t>o</w:t>
            </w:r>
            <w:r w:rsidRPr="00F63A89">
              <w:rPr>
                <w:rFonts w:ascii="Times New Roman" w:eastAsia="Times New Roman" w:hAnsi="Times New Roman"/>
                <w:color w:val="000000"/>
                <w:sz w:val="20"/>
                <w:szCs w:val="20"/>
                <w:lang w:eastAsia="es-ES_tradnl"/>
              </w:rPr>
              <w:t>nver</w:t>
            </w:r>
            <w:r w:rsidRPr="00F63A89">
              <w:rPr>
                <w:rFonts w:ascii="Times New Roman" w:eastAsia="Times New Roman" w:hAnsi="Times New Roman"/>
                <w:color w:val="000000"/>
                <w:spacing w:val="-1"/>
                <w:sz w:val="20"/>
                <w:szCs w:val="20"/>
                <w:lang w:eastAsia="es-ES_tradnl"/>
              </w:rPr>
              <w:t>s</w:t>
            </w:r>
            <w:r w:rsidRPr="00F63A89">
              <w:rPr>
                <w:rFonts w:ascii="Times New Roman" w:eastAsia="Times New Roman" w:hAnsi="Times New Roman"/>
                <w:color w:val="000000"/>
                <w:sz w:val="20"/>
                <w:szCs w:val="20"/>
                <w:lang w:eastAsia="es-ES_tradnl"/>
              </w:rPr>
              <w:t>aci</w:t>
            </w:r>
            <w:r w:rsidRPr="00F63A89">
              <w:rPr>
                <w:rFonts w:ascii="Times New Roman" w:eastAsia="Times New Roman" w:hAnsi="Times New Roman"/>
                <w:color w:val="000000"/>
                <w:spacing w:val="-1"/>
                <w:sz w:val="20"/>
                <w:szCs w:val="20"/>
                <w:lang w:eastAsia="es-ES_tradnl"/>
              </w:rPr>
              <w:t>ó</w:t>
            </w:r>
            <w:r w:rsidRPr="00F63A89">
              <w:rPr>
                <w:rFonts w:ascii="Times New Roman" w:eastAsia="Times New Roman" w:hAnsi="Times New Roman"/>
                <w:color w:val="000000"/>
                <w:sz w:val="20"/>
                <w:szCs w:val="20"/>
                <w:lang w:eastAsia="es-ES_tradnl"/>
              </w:rPr>
              <w:t>n forma</w:t>
            </w:r>
            <w:r w:rsidRPr="00F63A89">
              <w:rPr>
                <w:rFonts w:ascii="Times New Roman" w:eastAsia="Times New Roman" w:hAnsi="Times New Roman"/>
                <w:color w:val="000000"/>
                <w:spacing w:val="-1"/>
                <w:sz w:val="20"/>
                <w:szCs w:val="20"/>
                <w:lang w:eastAsia="es-ES_tradnl"/>
              </w:rPr>
              <w:t>l</w:t>
            </w:r>
            <w:r w:rsidRPr="00F63A89">
              <w:rPr>
                <w:rFonts w:ascii="Times New Roman" w:eastAsia="Times New Roman" w:hAnsi="Times New Roman"/>
                <w:color w:val="000000"/>
                <w:sz w:val="20"/>
                <w:szCs w:val="20"/>
                <w:lang w:eastAsia="es-ES_tradnl"/>
              </w:rPr>
              <w:t>, o</w:t>
            </w:r>
            <w:r w:rsidRPr="00F63A89">
              <w:rPr>
                <w:rFonts w:ascii="Times New Roman" w:eastAsia="Times New Roman" w:hAnsi="Times New Roman"/>
                <w:color w:val="000000"/>
                <w:spacing w:val="15"/>
                <w:sz w:val="20"/>
                <w:szCs w:val="20"/>
                <w:lang w:eastAsia="es-ES_tradnl"/>
              </w:rPr>
              <w:t xml:space="preserve"> </w:t>
            </w:r>
            <w:r w:rsidRPr="00F63A89">
              <w:rPr>
                <w:rFonts w:ascii="Times New Roman" w:eastAsia="Times New Roman" w:hAnsi="Times New Roman"/>
                <w:color w:val="000000"/>
                <w:sz w:val="20"/>
                <w:szCs w:val="20"/>
                <w:lang w:eastAsia="es-ES_tradnl"/>
              </w:rPr>
              <w:t>entrevista</w:t>
            </w:r>
            <w:r w:rsidRPr="00F63A89">
              <w:rPr>
                <w:rFonts w:ascii="Times New Roman" w:eastAsia="Times New Roman" w:hAnsi="Times New Roman"/>
                <w:color w:val="000000"/>
                <w:spacing w:val="32"/>
                <w:sz w:val="20"/>
                <w:szCs w:val="20"/>
                <w:lang w:eastAsia="es-ES_tradnl"/>
              </w:rPr>
              <w:t xml:space="preserve"> </w:t>
            </w:r>
            <w:r w:rsidRPr="00F63A89">
              <w:rPr>
                <w:rFonts w:ascii="Times New Roman" w:eastAsia="Times New Roman" w:hAnsi="Times New Roman"/>
                <w:color w:val="000000"/>
                <w:sz w:val="20"/>
                <w:szCs w:val="20"/>
                <w:lang w:eastAsia="es-ES_tradnl"/>
              </w:rPr>
              <w:t>(p.e. en centros de estudios o de trabajo)</w:t>
            </w:r>
            <w:r w:rsidRPr="00F63A89">
              <w:rPr>
                <w:rFonts w:ascii="Times New Roman" w:eastAsia="Times New Roman" w:hAnsi="Times New Roman"/>
                <w:color w:val="000000"/>
                <w:spacing w:val="32"/>
                <w:sz w:val="20"/>
                <w:szCs w:val="20"/>
                <w:lang w:eastAsia="es-ES_tradnl"/>
              </w:rPr>
              <w:t xml:space="preserve"> </w:t>
            </w:r>
            <w:r w:rsidRPr="00F63A89">
              <w:rPr>
                <w:rFonts w:ascii="Times New Roman" w:eastAsia="Times New Roman" w:hAnsi="Times New Roman"/>
                <w:color w:val="000000"/>
                <w:sz w:val="20"/>
                <w:szCs w:val="20"/>
                <w:lang w:eastAsia="es-ES_tradnl"/>
              </w:rPr>
              <w:t xml:space="preserve">en la </w:t>
            </w:r>
            <w:r w:rsidRPr="00F63A89">
              <w:rPr>
                <w:rFonts w:ascii="Times New Roman" w:eastAsia="Times New Roman" w:hAnsi="Times New Roman"/>
                <w:color w:val="000000"/>
                <w:spacing w:val="-1"/>
                <w:sz w:val="20"/>
                <w:szCs w:val="20"/>
                <w:lang w:eastAsia="es-ES_tradnl"/>
              </w:rPr>
              <w:t>q</w:t>
            </w:r>
            <w:r w:rsidRPr="00F63A89">
              <w:rPr>
                <w:rFonts w:ascii="Times New Roman" w:eastAsia="Times New Roman" w:hAnsi="Times New Roman"/>
                <w:color w:val="000000"/>
                <w:sz w:val="20"/>
                <w:szCs w:val="20"/>
                <w:lang w:eastAsia="es-ES_tradnl"/>
              </w:rPr>
              <w:t>ue p</w:t>
            </w:r>
            <w:r w:rsidRPr="00F63A89">
              <w:rPr>
                <w:rFonts w:ascii="Times New Roman" w:eastAsia="Times New Roman" w:hAnsi="Times New Roman"/>
                <w:color w:val="000000"/>
                <w:spacing w:val="-1"/>
                <w:sz w:val="20"/>
                <w:szCs w:val="20"/>
                <w:lang w:eastAsia="es-ES_tradnl"/>
              </w:rPr>
              <w:t>a</w:t>
            </w:r>
            <w:r w:rsidRPr="00F63A89">
              <w:rPr>
                <w:rFonts w:ascii="Times New Roman" w:eastAsia="Times New Roman" w:hAnsi="Times New Roman"/>
                <w:color w:val="000000"/>
                <w:sz w:val="20"/>
                <w:szCs w:val="20"/>
                <w:lang w:eastAsia="es-ES_tradnl"/>
              </w:rPr>
              <w:t>rtici</w:t>
            </w:r>
            <w:r w:rsidRPr="00F63A89">
              <w:rPr>
                <w:rFonts w:ascii="Times New Roman" w:eastAsia="Times New Roman" w:hAnsi="Times New Roman"/>
                <w:color w:val="000000"/>
                <w:spacing w:val="-1"/>
                <w:sz w:val="20"/>
                <w:szCs w:val="20"/>
                <w:lang w:eastAsia="es-ES_tradnl"/>
              </w:rPr>
              <w:t>p</w:t>
            </w:r>
            <w:r w:rsidRPr="00F63A89">
              <w:rPr>
                <w:rFonts w:ascii="Times New Roman" w:eastAsia="Times New Roman" w:hAnsi="Times New Roman"/>
                <w:color w:val="000000"/>
                <w:sz w:val="20"/>
                <w:szCs w:val="20"/>
                <w:lang w:eastAsia="es-ES_tradnl"/>
              </w:rPr>
              <w:t xml:space="preserve">a </w:t>
            </w:r>
            <w:r w:rsidRPr="00F63A89">
              <w:rPr>
                <w:rFonts w:ascii="Times New Roman" w:eastAsia="Times New Roman" w:hAnsi="Times New Roman"/>
                <w:color w:val="000000"/>
                <w:spacing w:val="-1"/>
                <w:w w:val="94"/>
                <w:sz w:val="20"/>
                <w:szCs w:val="20"/>
                <w:lang w:eastAsia="es-ES_tradnl"/>
              </w:rPr>
              <w:t>l</w:t>
            </w:r>
            <w:r w:rsidRPr="00F63A89">
              <w:rPr>
                <w:rFonts w:ascii="Times New Roman" w:eastAsia="Times New Roman" w:hAnsi="Times New Roman"/>
                <w:color w:val="000000"/>
                <w:w w:val="94"/>
                <w:sz w:val="20"/>
                <w:szCs w:val="20"/>
                <w:lang w:eastAsia="es-ES_tradnl"/>
              </w:rPr>
              <w:t xml:space="preserve">o </w:t>
            </w:r>
            <w:r w:rsidRPr="00F63A89">
              <w:rPr>
                <w:rFonts w:ascii="Times New Roman" w:eastAsia="Times New Roman" w:hAnsi="Times New Roman"/>
                <w:color w:val="000000"/>
                <w:spacing w:val="-1"/>
                <w:sz w:val="20"/>
                <w:szCs w:val="20"/>
                <w:lang w:eastAsia="es-ES_tradnl"/>
              </w:rPr>
              <w:t>q</w:t>
            </w:r>
            <w:r w:rsidRPr="00F63A89">
              <w:rPr>
                <w:rFonts w:ascii="Times New Roman" w:eastAsia="Times New Roman" w:hAnsi="Times New Roman"/>
                <w:color w:val="000000"/>
                <w:sz w:val="20"/>
                <w:szCs w:val="20"/>
                <w:lang w:eastAsia="es-ES_tradnl"/>
              </w:rPr>
              <w:t>ue se</w:t>
            </w:r>
            <w:r w:rsidRPr="00F63A89">
              <w:rPr>
                <w:rFonts w:ascii="Times New Roman" w:eastAsia="Times New Roman" w:hAnsi="Times New Roman"/>
                <w:color w:val="000000"/>
                <w:w w:val="107"/>
                <w:sz w:val="20"/>
                <w:szCs w:val="20"/>
                <w:lang w:eastAsia="es-ES_tradnl"/>
              </w:rPr>
              <w:t xml:space="preserve">le </w:t>
            </w:r>
            <w:r w:rsidRPr="00F63A89">
              <w:rPr>
                <w:rFonts w:ascii="Times New Roman" w:eastAsia="Times New Roman" w:hAnsi="Times New Roman"/>
                <w:color w:val="000000"/>
                <w:sz w:val="20"/>
                <w:szCs w:val="20"/>
                <w:lang w:eastAsia="es-ES_tradnl"/>
              </w:rPr>
              <w:t>preg</w:t>
            </w:r>
            <w:r w:rsidRPr="00F63A89">
              <w:rPr>
                <w:rFonts w:ascii="Times New Roman" w:eastAsia="Times New Roman" w:hAnsi="Times New Roman"/>
                <w:color w:val="000000"/>
                <w:spacing w:val="-1"/>
                <w:sz w:val="20"/>
                <w:szCs w:val="20"/>
                <w:lang w:eastAsia="es-ES_tradnl"/>
              </w:rPr>
              <w:t>u</w:t>
            </w:r>
            <w:r w:rsidRPr="00F63A89">
              <w:rPr>
                <w:rFonts w:ascii="Times New Roman" w:eastAsia="Times New Roman" w:hAnsi="Times New Roman"/>
                <w:color w:val="000000"/>
                <w:sz w:val="20"/>
                <w:szCs w:val="20"/>
                <w:lang w:eastAsia="es-ES_tradnl"/>
              </w:rPr>
              <w:t>nta s</w:t>
            </w:r>
            <w:r w:rsidRPr="00F63A89">
              <w:rPr>
                <w:rFonts w:ascii="Times New Roman" w:eastAsia="Times New Roman" w:hAnsi="Times New Roman"/>
                <w:color w:val="000000"/>
                <w:spacing w:val="-1"/>
                <w:sz w:val="20"/>
                <w:szCs w:val="20"/>
                <w:lang w:eastAsia="es-ES_tradnl"/>
              </w:rPr>
              <w:t>o</w:t>
            </w:r>
            <w:r w:rsidRPr="00F63A89">
              <w:rPr>
                <w:rFonts w:ascii="Times New Roman" w:eastAsia="Times New Roman" w:hAnsi="Times New Roman"/>
                <w:color w:val="000000"/>
                <w:sz w:val="20"/>
                <w:szCs w:val="20"/>
                <w:lang w:eastAsia="es-ES_tradnl"/>
              </w:rPr>
              <w:t xml:space="preserve">bre asuntos </w:t>
            </w:r>
            <w:r w:rsidRPr="00F63A89">
              <w:rPr>
                <w:rFonts w:ascii="Times New Roman" w:eastAsia="Times New Roman" w:hAnsi="Times New Roman"/>
                <w:color w:val="000000"/>
                <w:w w:val="109"/>
                <w:sz w:val="20"/>
                <w:szCs w:val="20"/>
                <w:lang w:eastAsia="es-ES_tradnl"/>
              </w:rPr>
              <w:t>p</w:t>
            </w:r>
            <w:r w:rsidRPr="00F63A89">
              <w:rPr>
                <w:rFonts w:ascii="Times New Roman" w:eastAsia="Times New Roman" w:hAnsi="Times New Roman"/>
                <w:color w:val="000000"/>
                <w:spacing w:val="-1"/>
                <w:w w:val="109"/>
                <w:sz w:val="20"/>
                <w:szCs w:val="20"/>
                <w:lang w:eastAsia="es-ES_tradnl"/>
              </w:rPr>
              <w:t>e</w:t>
            </w:r>
            <w:r w:rsidRPr="00F63A89">
              <w:rPr>
                <w:rFonts w:ascii="Times New Roman" w:eastAsia="Times New Roman" w:hAnsi="Times New Roman"/>
                <w:color w:val="000000"/>
                <w:w w:val="104"/>
                <w:sz w:val="20"/>
                <w:szCs w:val="20"/>
                <w:lang w:eastAsia="es-ES_tradnl"/>
              </w:rPr>
              <w:t>rson</w:t>
            </w:r>
            <w:r w:rsidRPr="00F63A89">
              <w:rPr>
                <w:rFonts w:ascii="Times New Roman" w:eastAsia="Times New Roman" w:hAnsi="Times New Roman"/>
                <w:color w:val="000000"/>
                <w:spacing w:val="-1"/>
                <w:w w:val="104"/>
                <w:sz w:val="20"/>
                <w:szCs w:val="20"/>
                <w:lang w:eastAsia="es-ES_tradnl"/>
              </w:rPr>
              <w:t>a</w:t>
            </w:r>
            <w:r w:rsidRPr="00F63A89">
              <w:rPr>
                <w:rFonts w:ascii="Times New Roman" w:eastAsia="Times New Roman" w:hAnsi="Times New Roman"/>
                <w:color w:val="000000"/>
                <w:w w:val="114"/>
                <w:sz w:val="20"/>
                <w:szCs w:val="20"/>
                <w:lang w:eastAsia="es-ES_tradnl"/>
              </w:rPr>
              <w:t xml:space="preserve">les, </w:t>
            </w:r>
            <w:r w:rsidRPr="00F63A89">
              <w:rPr>
                <w:rFonts w:ascii="Times New Roman" w:eastAsia="Times New Roman" w:hAnsi="Times New Roman"/>
                <w:color w:val="000000"/>
                <w:sz w:val="20"/>
                <w:szCs w:val="20"/>
                <w:lang w:eastAsia="es-ES_tradnl"/>
              </w:rPr>
              <w:t>educati</w:t>
            </w:r>
            <w:r w:rsidRPr="00F63A89">
              <w:rPr>
                <w:rFonts w:ascii="Times New Roman" w:eastAsia="Times New Roman" w:hAnsi="Times New Roman"/>
                <w:color w:val="000000"/>
                <w:spacing w:val="-1"/>
                <w:sz w:val="20"/>
                <w:szCs w:val="20"/>
                <w:lang w:eastAsia="es-ES_tradnl"/>
              </w:rPr>
              <w:t>v</w:t>
            </w:r>
            <w:r w:rsidRPr="00F63A89">
              <w:rPr>
                <w:rFonts w:ascii="Times New Roman" w:eastAsia="Times New Roman" w:hAnsi="Times New Roman"/>
                <w:color w:val="000000"/>
                <w:sz w:val="20"/>
                <w:szCs w:val="20"/>
                <w:lang w:eastAsia="es-ES_tradnl"/>
              </w:rPr>
              <w:t xml:space="preserve">os, </w:t>
            </w:r>
            <w:r w:rsidRPr="00F63A89">
              <w:rPr>
                <w:rFonts w:ascii="Times New Roman" w:eastAsia="Times New Roman" w:hAnsi="Times New Roman"/>
                <w:color w:val="000000"/>
                <w:w w:val="104"/>
                <w:sz w:val="20"/>
                <w:szCs w:val="20"/>
                <w:lang w:eastAsia="es-ES_tradnl"/>
              </w:rPr>
              <w:t>ocup</w:t>
            </w:r>
            <w:r w:rsidRPr="00F63A89">
              <w:rPr>
                <w:rFonts w:ascii="Times New Roman" w:eastAsia="Times New Roman" w:hAnsi="Times New Roman"/>
                <w:color w:val="000000"/>
                <w:spacing w:val="-1"/>
                <w:w w:val="104"/>
                <w:sz w:val="20"/>
                <w:szCs w:val="20"/>
                <w:lang w:eastAsia="es-ES_tradnl"/>
              </w:rPr>
              <w:t>a</w:t>
            </w:r>
            <w:r w:rsidRPr="00F63A89">
              <w:rPr>
                <w:rFonts w:ascii="Times New Roman" w:eastAsia="Times New Roman" w:hAnsi="Times New Roman"/>
                <w:color w:val="000000"/>
                <w:w w:val="101"/>
                <w:sz w:val="20"/>
                <w:szCs w:val="20"/>
                <w:lang w:eastAsia="es-ES_tradnl"/>
              </w:rPr>
              <w:t>cion</w:t>
            </w:r>
            <w:r w:rsidRPr="00F63A89">
              <w:rPr>
                <w:rFonts w:ascii="Times New Roman" w:eastAsia="Times New Roman" w:hAnsi="Times New Roman"/>
                <w:color w:val="000000"/>
                <w:spacing w:val="-1"/>
                <w:w w:val="101"/>
                <w:sz w:val="20"/>
                <w:szCs w:val="20"/>
                <w:lang w:eastAsia="es-ES_tradnl"/>
              </w:rPr>
              <w:t>a</w:t>
            </w:r>
            <w:r w:rsidRPr="00F63A89">
              <w:rPr>
                <w:rFonts w:ascii="Times New Roman" w:eastAsia="Times New Roman" w:hAnsi="Times New Roman"/>
                <w:color w:val="000000"/>
                <w:w w:val="81"/>
                <w:sz w:val="20"/>
                <w:szCs w:val="20"/>
                <w:lang w:eastAsia="es-ES_tradnl"/>
              </w:rPr>
              <w:t>l</w:t>
            </w:r>
            <w:r w:rsidRPr="00F63A89">
              <w:rPr>
                <w:rFonts w:ascii="Times New Roman" w:eastAsia="Times New Roman" w:hAnsi="Times New Roman"/>
                <w:color w:val="000000"/>
                <w:w w:val="124"/>
                <w:sz w:val="20"/>
                <w:szCs w:val="20"/>
                <w:lang w:eastAsia="es-ES_tradnl"/>
              </w:rPr>
              <w:t>es</w:t>
            </w:r>
            <w:r w:rsidRPr="00F63A89">
              <w:rPr>
                <w:rFonts w:ascii="Times New Roman" w:eastAsia="Times New Roman" w:hAnsi="Times New Roman"/>
                <w:color w:val="000000"/>
                <w:spacing w:val="14"/>
                <w:sz w:val="20"/>
                <w:szCs w:val="20"/>
                <w:lang w:eastAsia="es-ES_tradnl"/>
              </w:rPr>
              <w:t xml:space="preserve"> </w:t>
            </w:r>
            <w:r w:rsidRPr="00F63A89">
              <w:rPr>
                <w:rFonts w:ascii="Times New Roman" w:eastAsia="Times New Roman" w:hAnsi="Times New Roman"/>
                <w:color w:val="000000"/>
                <w:sz w:val="20"/>
                <w:szCs w:val="20"/>
                <w:lang w:eastAsia="es-ES_tradnl"/>
              </w:rPr>
              <w:t>o</w:t>
            </w:r>
            <w:r w:rsidRPr="00F63A89">
              <w:rPr>
                <w:rFonts w:ascii="Times New Roman" w:eastAsia="Times New Roman" w:hAnsi="Times New Roman"/>
                <w:color w:val="000000"/>
                <w:spacing w:val="15"/>
                <w:sz w:val="20"/>
                <w:szCs w:val="20"/>
                <w:lang w:eastAsia="es-ES_tradnl"/>
              </w:rPr>
              <w:t xml:space="preserve"> </w:t>
            </w:r>
            <w:r w:rsidRPr="00F63A89">
              <w:rPr>
                <w:rFonts w:ascii="Times New Roman" w:eastAsia="Times New Roman" w:hAnsi="Times New Roman"/>
                <w:color w:val="000000"/>
                <w:sz w:val="20"/>
                <w:szCs w:val="20"/>
                <w:lang w:eastAsia="es-ES_tradnl"/>
              </w:rPr>
              <w:t>de</w:t>
            </w:r>
            <w:r w:rsidRPr="00F63A89">
              <w:rPr>
                <w:rFonts w:ascii="Times New Roman" w:eastAsia="Times New Roman" w:hAnsi="Times New Roman"/>
                <w:color w:val="000000"/>
                <w:spacing w:val="25"/>
                <w:sz w:val="20"/>
                <w:szCs w:val="20"/>
                <w:lang w:eastAsia="es-ES_tradnl"/>
              </w:rPr>
              <w:t xml:space="preserve"> </w:t>
            </w:r>
            <w:r w:rsidRPr="00F63A89">
              <w:rPr>
                <w:rFonts w:ascii="Times New Roman" w:eastAsia="Times New Roman" w:hAnsi="Times New Roman"/>
                <w:color w:val="000000"/>
                <w:sz w:val="20"/>
                <w:szCs w:val="20"/>
                <w:lang w:eastAsia="es-ES_tradnl"/>
              </w:rPr>
              <w:t>su</w:t>
            </w:r>
            <w:r w:rsidRPr="00F63A89">
              <w:rPr>
                <w:rFonts w:ascii="Times New Roman" w:eastAsia="Times New Roman" w:hAnsi="Times New Roman"/>
                <w:color w:val="000000"/>
                <w:spacing w:val="26"/>
                <w:sz w:val="20"/>
                <w:szCs w:val="20"/>
                <w:lang w:eastAsia="es-ES_tradnl"/>
              </w:rPr>
              <w:t xml:space="preserve"> </w:t>
            </w:r>
            <w:r w:rsidRPr="00F63A89">
              <w:rPr>
                <w:rFonts w:ascii="Times New Roman" w:eastAsia="Times New Roman" w:hAnsi="Times New Roman"/>
                <w:color w:val="000000"/>
                <w:sz w:val="20"/>
                <w:szCs w:val="20"/>
                <w:lang w:eastAsia="es-ES_tradnl"/>
              </w:rPr>
              <w:t>interés,</w:t>
            </w:r>
            <w:r w:rsidRPr="00F63A89">
              <w:rPr>
                <w:rFonts w:ascii="Times New Roman" w:eastAsia="Times New Roman" w:hAnsi="Times New Roman"/>
                <w:color w:val="000000"/>
                <w:spacing w:val="32"/>
                <w:sz w:val="20"/>
                <w:szCs w:val="20"/>
                <w:lang w:eastAsia="es-ES_tradnl"/>
              </w:rPr>
              <w:t xml:space="preserve"> </w:t>
            </w:r>
            <w:r w:rsidRPr="00F63A89">
              <w:rPr>
                <w:rFonts w:ascii="Times New Roman" w:eastAsia="Times New Roman" w:hAnsi="Times New Roman"/>
                <w:color w:val="000000"/>
                <w:w w:val="115"/>
                <w:sz w:val="20"/>
                <w:szCs w:val="20"/>
                <w:lang w:eastAsia="es-ES_tradnl"/>
              </w:rPr>
              <w:t xml:space="preserve">así </w:t>
            </w:r>
            <w:r w:rsidRPr="00F63A89">
              <w:rPr>
                <w:rFonts w:ascii="Times New Roman" w:eastAsia="Times New Roman" w:hAnsi="Times New Roman"/>
                <w:color w:val="000000"/>
                <w:sz w:val="20"/>
                <w:szCs w:val="20"/>
                <w:lang w:eastAsia="es-ES_tradnl"/>
              </w:rPr>
              <w:t>como co</w:t>
            </w:r>
            <w:r w:rsidRPr="00F63A89">
              <w:rPr>
                <w:rFonts w:ascii="Times New Roman" w:eastAsia="Times New Roman" w:hAnsi="Times New Roman"/>
                <w:color w:val="000000"/>
                <w:spacing w:val="-1"/>
                <w:sz w:val="20"/>
                <w:szCs w:val="20"/>
                <w:lang w:eastAsia="es-ES_tradnl"/>
              </w:rPr>
              <w:t>m</w:t>
            </w:r>
            <w:r w:rsidRPr="00F63A89">
              <w:rPr>
                <w:rFonts w:ascii="Times New Roman" w:eastAsia="Times New Roman" w:hAnsi="Times New Roman"/>
                <w:color w:val="000000"/>
                <w:w w:val="101"/>
                <w:sz w:val="20"/>
                <w:szCs w:val="20"/>
                <w:lang w:eastAsia="es-ES_tradnl"/>
              </w:rPr>
              <w:t>enta</w:t>
            </w:r>
            <w:r w:rsidRPr="00F63A89">
              <w:rPr>
                <w:rFonts w:ascii="Times New Roman" w:eastAsia="Times New Roman" w:hAnsi="Times New Roman"/>
                <w:color w:val="000000"/>
                <w:spacing w:val="-1"/>
                <w:w w:val="101"/>
                <w:sz w:val="20"/>
                <w:szCs w:val="20"/>
                <w:lang w:eastAsia="es-ES_tradnl"/>
              </w:rPr>
              <w:t>r</w:t>
            </w:r>
            <w:r w:rsidRPr="00F63A89">
              <w:rPr>
                <w:rFonts w:ascii="Times New Roman" w:eastAsia="Times New Roman" w:hAnsi="Times New Roman"/>
                <w:color w:val="000000"/>
                <w:w w:val="93"/>
                <w:sz w:val="20"/>
                <w:szCs w:val="20"/>
                <w:lang w:eastAsia="es-ES_tradnl"/>
              </w:rPr>
              <w:t>i</w:t>
            </w:r>
            <w:r w:rsidRPr="00F63A89">
              <w:rPr>
                <w:rFonts w:ascii="Times New Roman" w:eastAsia="Times New Roman" w:hAnsi="Times New Roman"/>
                <w:color w:val="000000"/>
                <w:spacing w:val="-1"/>
                <w:w w:val="93"/>
                <w:sz w:val="20"/>
                <w:szCs w:val="20"/>
                <w:lang w:eastAsia="es-ES_tradnl"/>
              </w:rPr>
              <w:t>o</w:t>
            </w:r>
            <w:r w:rsidRPr="00F63A89">
              <w:rPr>
                <w:rFonts w:ascii="Times New Roman" w:eastAsia="Times New Roman" w:hAnsi="Times New Roman"/>
                <w:color w:val="000000"/>
                <w:w w:val="127"/>
                <w:sz w:val="20"/>
                <w:szCs w:val="20"/>
                <w:lang w:eastAsia="es-ES_tradnl"/>
              </w:rPr>
              <w:t>s</w:t>
            </w:r>
            <w:r w:rsidRPr="00F63A89">
              <w:rPr>
                <w:rFonts w:ascii="Times New Roman" w:eastAsia="Times New Roman" w:hAnsi="Times New Roman"/>
                <w:color w:val="000000"/>
                <w:sz w:val="20"/>
                <w:szCs w:val="20"/>
                <w:lang w:eastAsia="es-ES_tradnl"/>
              </w:rPr>
              <w:t xml:space="preserve"> senc</w:t>
            </w:r>
            <w:r w:rsidRPr="00F63A89">
              <w:rPr>
                <w:rFonts w:ascii="Times New Roman" w:eastAsia="Times New Roman" w:hAnsi="Times New Roman"/>
                <w:color w:val="000000"/>
                <w:spacing w:val="-1"/>
                <w:sz w:val="20"/>
                <w:szCs w:val="20"/>
                <w:lang w:eastAsia="es-ES_tradnl"/>
              </w:rPr>
              <w:t>i</w:t>
            </w:r>
            <w:r w:rsidRPr="00F63A89">
              <w:rPr>
                <w:rFonts w:ascii="Times New Roman" w:eastAsia="Times New Roman" w:hAnsi="Times New Roman"/>
                <w:color w:val="000000"/>
                <w:sz w:val="20"/>
                <w:szCs w:val="20"/>
                <w:lang w:eastAsia="es-ES_tradnl"/>
              </w:rPr>
              <w:t>llos</w:t>
            </w:r>
            <w:r w:rsidRPr="00F63A89">
              <w:rPr>
                <w:rFonts w:ascii="Times New Roman" w:eastAsia="Times New Roman" w:hAnsi="Times New Roman"/>
                <w:color w:val="000000"/>
                <w:spacing w:val="22"/>
                <w:sz w:val="20"/>
                <w:szCs w:val="20"/>
                <w:lang w:eastAsia="es-ES_tradnl"/>
              </w:rPr>
              <w:t xml:space="preserve"> </w:t>
            </w:r>
            <w:r w:rsidRPr="00F63A89">
              <w:rPr>
                <w:rFonts w:ascii="Times New Roman" w:eastAsia="Times New Roman" w:hAnsi="Times New Roman"/>
                <w:color w:val="000000"/>
                <w:sz w:val="20"/>
                <w:szCs w:val="20"/>
                <w:lang w:eastAsia="es-ES_tradnl"/>
              </w:rPr>
              <w:t>y</w:t>
            </w:r>
            <w:r w:rsidRPr="00F63A89">
              <w:rPr>
                <w:rFonts w:ascii="Times New Roman" w:eastAsia="Times New Roman" w:hAnsi="Times New Roman"/>
                <w:color w:val="000000"/>
                <w:spacing w:val="1"/>
                <w:sz w:val="20"/>
                <w:szCs w:val="20"/>
                <w:lang w:eastAsia="es-ES_tradnl"/>
              </w:rPr>
              <w:t xml:space="preserve"> </w:t>
            </w:r>
            <w:r w:rsidRPr="00F63A89">
              <w:rPr>
                <w:rFonts w:ascii="Times New Roman" w:eastAsia="Times New Roman" w:hAnsi="Times New Roman"/>
                <w:color w:val="000000"/>
                <w:w w:val="92"/>
                <w:sz w:val="20"/>
                <w:szCs w:val="20"/>
                <w:lang w:eastAsia="es-ES_tradnl"/>
              </w:rPr>
              <w:t>p</w:t>
            </w:r>
            <w:r w:rsidRPr="00F63A89">
              <w:rPr>
                <w:rFonts w:ascii="Times New Roman" w:eastAsia="Times New Roman" w:hAnsi="Times New Roman"/>
                <w:color w:val="000000"/>
                <w:spacing w:val="-1"/>
                <w:w w:val="92"/>
                <w:sz w:val="20"/>
                <w:szCs w:val="20"/>
                <w:lang w:eastAsia="es-ES_tradnl"/>
              </w:rPr>
              <w:t>r</w:t>
            </w:r>
            <w:r w:rsidRPr="00F63A89">
              <w:rPr>
                <w:rFonts w:ascii="Times New Roman" w:eastAsia="Times New Roman" w:hAnsi="Times New Roman"/>
                <w:color w:val="000000"/>
                <w:w w:val="107"/>
                <w:sz w:val="20"/>
                <w:szCs w:val="20"/>
                <w:lang w:eastAsia="es-ES_tradnl"/>
              </w:rPr>
              <w:t>edec</w:t>
            </w:r>
            <w:r w:rsidRPr="00F63A89">
              <w:rPr>
                <w:rFonts w:ascii="Times New Roman" w:eastAsia="Times New Roman" w:hAnsi="Times New Roman"/>
                <w:color w:val="000000"/>
                <w:spacing w:val="-1"/>
                <w:w w:val="107"/>
                <w:sz w:val="20"/>
                <w:szCs w:val="20"/>
                <w:lang w:eastAsia="es-ES_tradnl"/>
              </w:rPr>
              <w:t>i</w:t>
            </w:r>
            <w:r w:rsidRPr="00F63A89">
              <w:rPr>
                <w:rFonts w:ascii="Times New Roman" w:eastAsia="Times New Roman" w:hAnsi="Times New Roman"/>
                <w:color w:val="000000"/>
                <w:w w:val="104"/>
                <w:sz w:val="20"/>
                <w:szCs w:val="20"/>
                <w:lang w:eastAsia="es-ES_tradnl"/>
              </w:rPr>
              <w:t>bl</w:t>
            </w:r>
            <w:r w:rsidRPr="00F63A89">
              <w:rPr>
                <w:rFonts w:ascii="Times New Roman" w:eastAsia="Times New Roman" w:hAnsi="Times New Roman"/>
                <w:color w:val="000000"/>
                <w:spacing w:val="-1"/>
                <w:w w:val="104"/>
                <w:sz w:val="20"/>
                <w:szCs w:val="20"/>
                <w:lang w:eastAsia="es-ES_tradnl"/>
              </w:rPr>
              <w:t>e</w:t>
            </w:r>
            <w:r w:rsidRPr="00F63A89">
              <w:rPr>
                <w:rFonts w:ascii="Times New Roman" w:eastAsia="Times New Roman" w:hAnsi="Times New Roman"/>
                <w:color w:val="000000"/>
                <w:w w:val="127"/>
                <w:sz w:val="20"/>
                <w:szCs w:val="20"/>
                <w:lang w:eastAsia="es-ES_tradnl"/>
              </w:rPr>
              <w:t xml:space="preserve">s </w:t>
            </w:r>
            <w:r w:rsidRPr="00F63A89">
              <w:rPr>
                <w:rFonts w:ascii="Times New Roman" w:eastAsia="Times New Roman" w:hAnsi="Times New Roman"/>
                <w:color w:val="000000"/>
                <w:w w:val="105"/>
                <w:sz w:val="20"/>
                <w:szCs w:val="20"/>
                <w:lang w:eastAsia="es-ES_tradnl"/>
              </w:rPr>
              <w:t>rela</w:t>
            </w:r>
            <w:r w:rsidRPr="00F63A89">
              <w:rPr>
                <w:rFonts w:ascii="Times New Roman" w:eastAsia="Times New Roman" w:hAnsi="Times New Roman"/>
                <w:color w:val="000000"/>
                <w:spacing w:val="-1"/>
                <w:w w:val="105"/>
                <w:sz w:val="20"/>
                <w:szCs w:val="20"/>
                <w:lang w:eastAsia="es-ES_tradnl"/>
              </w:rPr>
              <w:t>c</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98"/>
                <w:sz w:val="20"/>
                <w:szCs w:val="20"/>
                <w:lang w:eastAsia="es-ES_tradnl"/>
              </w:rPr>
              <w:t>o</w:t>
            </w:r>
            <w:r w:rsidRPr="00F63A89">
              <w:rPr>
                <w:rFonts w:ascii="Times New Roman" w:eastAsia="Times New Roman" w:hAnsi="Times New Roman"/>
                <w:color w:val="000000"/>
                <w:spacing w:val="-1"/>
                <w:w w:val="98"/>
                <w:sz w:val="20"/>
                <w:szCs w:val="20"/>
                <w:lang w:eastAsia="es-ES_tradnl"/>
              </w:rPr>
              <w:t>n</w:t>
            </w:r>
            <w:r w:rsidRPr="00F63A89">
              <w:rPr>
                <w:rFonts w:ascii="Times New Roman" w:eastAsia="Times New Roman" w:hAnsi="Times New Roman"/>
                <w:color w:val="000000"/>
                <w:w w:val="109"/>
                <w:sz w:val="20"/>
                <w:szCs w:val="20"/>
                <w:lang w:eastAsia="es-ES_tradnl"/>
              </w:rPr>
              <w:t xml:space="preserve">ados </w:t>
            </w:r>
            <w:r w:rsidRPr="00F63A89">
              <w:rPr>
                <w:rFonts w:ascii="Times New Roman" w:eastAsia="Times New Roman" w:hAnsi="Times New Roman"/>
                <w:color w:val="000000"/>
                <w:sz w:val="20"/>
                <w:szCs w:val="20"/>
                <w:lang w:eastAsia="es-ES_tradnl"/>
              </w:rPr>
              <w:t xml:space="preserve">con los mismos, siempre </w:t>
            </w:r>
            <w:r w:rsidRPr="00F63A89">
              <w:rPr>
                <w:rFonts w:ascii="Times New Roman" w:eastAsia="Times New Roman" w:hAnsi="Times New Roman"/>
                <w:color w:val="000000"/>
                <w:w w:val="99"/>
                <w:sz w:val="20"/>
                <w:szCs w:val="20"/>
                <w:lang w:eastAsia="es-ES_tradnl"/>
              </w:rPr>
              <w:t>q</w:t>
            </w:r>
            <w:r w:rsidRPr="00F63A89">
              <w:rPr>
                <w:rFonts w:ascii="Times New Roman" w:eastAsia="Times New Roman" w:hAnsi="Times New Roman"/>
                <w:color w:val="000000"/>
                <w:spacing w:val="-1"/>
                <w:w w:val="99"/>
                <w:sz w:val="20"/>
                <w:szCs w:val="20"/>
                <w:lang w:eastAsia="es-ES_tradnl"/>
              </w:rPr>
              <w:t>u</w:t>
            </w:r>
            <w:r w:rsidRPr="00F63A89">
              <w:rPr>
                <w:rFonts w:ascii="Times New Roman" w:eastAsia="Times New Roman" w:hAnsi="Times New Roman"/>
                <w:color w:val="000000"/>
                <w:w w:val="122"/>
                <w:sz w:val="20"/>
                <w:szCs w:val="20"/>
                <w:lang w:eastAsia="es-ES_tradnl"/>
              </w:rPr>
              <w:t xml:space="preserve">e </w:t>
            </w:r>
            <w:r w:rsidRPr="00F63A89">
              <w:rPr>
                <w:rFonts w:ascii="Times New Roman" w:eastAsia="Times New Roman" w:hAnsi="Times New Roman"/>
                <w:color w:val="000000"/>
                <w:sz w:val="20"/>
                <w:szCs w:val="20"/>
                <w:lang w:eastAsia="es-ES_tradnl"/>
              </w:rPr>
              <w:t>pue</w:t>
            </w:r>
            <w:r w:rsidRPr="00F63A89">
              <w:rPr>
                <w:rFonts w:ascii="Times New Roman" w:eastAsia="Times New Roman" w:hAnsi="Times New Roman"/>
                <w:color w:val="000000"/>
                <w:spacing w:val="-1"/>
                <w:sz w:val="20"/>
                <w:szCs w:val="20"/>
                <w:lang w:eastAsia="es-ES_tradnl"/>
              </w:rPr>
              <w:t>d</w:t>
            </w:r>
            <w:r w:rsidRPr="00F63A89">
              <w:rPr>
                <w:rFonts w:ascii="Times New Roman" w:eastAsia="Times New Roman" w:hAnsi="Times New Roman"/>
                <w:color w:val="000000"/>
                <w:sz w:val="20"/>
                <w:szCs w:val="20"/>
                <w:lang w:eastAsia="es-ES_tradnl"/>
              </w:rPr>
              <w:t xml:space="preserve">a </w:t>
            </w:r>
            <w:r w:rsidRPr="00F63A89">
              <w:rPr>
                <w:rFonts w:ascii="Times New Roman" w:eastAsia="Times New Roman" w:hAnsi="Times New Roman"/>
                <w:color w:val="000000"/>
                <w:w w:val="97"/>
                <w:sz w:val="20"/>
                <w:szCs w:val="20"/>
                <w:lang w:eastAsia="es-ES_tradnl"/>
              </w:rPr>
              <w:t>pe</w:t>
            </w:r>
            <w:r w:rsidRPr="00F63A89">
              <w:rPr>
                <w:rFonts w:ascii="Times New Roman" w:eastAsia="Times New Roman" w:hAnsi="Times New Roman"/>
                <w:color w:val="000000"/>
                <w:spacing w:val="-1"/>
                <w:w w:val="97"/>
                <w:sz w:val="20"/>
                <w:szCs w:val="20"/>
                <w:lang w:eastAsia="es-ES_tradnl"/>
              </w:rPr>
              <w:t>d</w:t>
            </w:r>
            <w:r w:rsidRPr="00F63A89">
              <w:rPr>
                <w:rFonts w:ascii="Times New Roman" w:eastAsia="Times New Roman" w:hAnsi="Times New Roman"/>
                <w:color w:val="000000"/>
                <w:w w:val="97"/>
                <w:sz w:val="20"/>
                <w:szCs w:val="20"/>
                <w:lang w:eastAsia="es-ES_tradnl"/>
              </w:rPr>
              <w:t>ir</w:t>
            </w:r>
            <w:r w:rsidRPr="00F63A89">
              <w:rPr>
                <w:rFonts w:ascii="Times New Roman" w:eastAsia="Times New Roman" w:hAnsi="Times New Roman"/>
                <w:color w:val="000000"/>
                <w:spacing w:val="20"/>
                <w:w w:val="97"/>
                <w:sz w:val="20"/>
                <w:szCs w:val="20"/>
                <w:lang w:eastAsia="es-ES_tradnl"/>
              </w:rPr>
              <w:t xml:space="preserve"> </w:t>
            </w:r>
            <w:r w:rsidRPr="00F63A89">
              <w:rPr>
                <w:rFonts w:ascii="Times New Roman" w:eastAsia="Times New Roman" w:hAnsi="Times New Roman"/>
                <w:color w:val="000000"/>
                <w:sz w:val="20"/>
                <w:szCs w:val="20"/>
                <w:lang w:eastAsia="es-ES_tradnl"/>
              </w:rPr>
              <w:t>que</w:t>
            </w:r>
            <w:r w:rsidRPr="00F63A89">
              <w:rPr>
                <w:rFonts w:ascii="Times New Roman" w:eastAsia="Times New Roman" w:hAnsi="Times New Roman"/>
                <w:color w:val="000000"/>
                <w:spacing w:val="30"/>
                <w:sz w:val="20"/>
                <w:szCs w:val="20"/>
                <w:lang w:eastAsia="es-ES_tradnl"/>
              </w:rPr>
              <w:t xml:space="preserve"> </w:t>
            </w:r>
            <w:r w:rsidRPr="00F63A89">
              <w:rPr>
                <w:rFonts w:ascii="Times New Roman" w:eastAsia="Times New Roman" w:hAnsi="Times New Roman"/>
                <w:color w:val="000000"/>
                <w:spacing w:val="-1"/>
                <w:w w:val="124"/>
                <w:sz w:val="20"/>
                <w:szCs w:val="20"/>
                <w:lang w:eastAsia="es-ES_tradnl"/>
              </w:rPr>
              <w:t>s</w:t>
            </w:r>
            <w:r w:rsidRPr="00F63A89">
              <w:rPr>
                <w:rFonts w:ascii="Times New Roman" w:eastAsia="Times New Roman" w:hAnsi="Times New Roman"/>
                <w:color w:val="000000"/>
                <w:w w:val="124"/>
                <w:sz w:val="20"/>
                <w:szCs w:val="20"/>
                <w:lang w:eastAsia="es-ES_tradnl"/>
              </w:rPr>
              <w:t>e</w:t>
            </w:r>
            <w:r w:rsidRPr="00F63A89">
              <w:rPr>
                <w:rFonts w:ascii="Times New Roman" w:eastAsia="Times New Roman" w:hAnsi="Times New Roman"/>
                <w:color w:val="000000"/>
                <w:spacing w:val="9"/>
                <w:w w:val="124"/>
                <w:sz w:val="20"/>
                <w:szCs w:val="20"/>
                <w:lang w:eastAsia="es-ES_tradnl"/>
              </w:rPr>
              <w:t xml:space="preserve"> </w:t>
            </w:r>
            <w:r w:rsidRPr="00F63A89">
              <w:rPr>
                <w:rFonts w:ascii="Times New Roman" w:eastAsia="Times New Roman" w:hAnsi="Times New Roman"/>
                <w:color w:val="000000"/>
                <w:sz w:val="20"/>
                <w:szCs w:val="20"/>
                <w:lang w:eastAsia="es-ES_tradnl"/>
              </w:rPr>
              <w:t>le</w:t>
            </w:r>
            <w:r w:rsidRPr="00F63A89">
              <w:rPr>
                <w:rFonts w:ascii="Times New Roman" w:eastAsia="Times New Roman" w:hAnsi="Times New Roman"/>
                <w:color w:val="000000"/>
                <w:spacing w:val="24"/>
                <w:sz w:val="20"/>
                <w:szCs w:val="20"/>
                <w:lang w:eastAsia="es-ES_tradnl"/>
              </w:rPr>
              <w:t xml:space="preserve"> </w:t>
            </w:r>
            <w:r w:rsidRPr="00F63A89">
              <w:rPr>
                <w:rFonts w:ascii="Times New Roman" w:eastAsia="Times New Roman" w:hAnsi="Times New Roman"/>
                <w:color w:val="000000"/>
                <w:sz w:val="20"/>
                <w:szCs w:val="20"/>
                <w:lang w:eastAsia="es-ES_tradnl"/>
              </w:rPr>
              <w:t>repita,</w:t>
            </w:r>
            <w:r w:rsidRPr="00F63A89">
              <w:rPr>
                <w:rFonts w:ascii="Times New Roman" w:eastAsia="Times New Roman" w:hAnsi="Times New Roman"/>
                <w:color w:val="000000"/>
                <w:spacing w:val="21"/>
                <w:sz w:val="20"/>
                <w:szCs w:val="20"/>
                <w:lang w:eastAsia="es-ES_tradnl"/>
              </w:rPr>
              <w:t xml:space="preserve"> </w:t>
            </w:r>
            <w:r w:rsidRPr="00F63A89">
              <w:rPr>
                <w:rFonts w:ascii="Times New Roman" w:eastAsia="Times New Roman" w:hAnsi="Times New Roman"/>
                <w:color w:val="000000"/>
                <w:sz w:val="20"/>
                <w:szCs w:val="20"/>
                <w:lang w:eastAsia="es-ES_tradnl"/>
              </w:rPr>
              <w:t>acla</w:t>
            </w:r>
            <w:r w:rsidRPr="00F63A89">
              <w:rPr>
                <w:rFonts w:ascii="Times New Roman" w:eastAsia="Times New Roman" w:hAnsi="Times New Roman"/>
                <w:color w:val="000000"/>
                <w:spacing w:val="-1"/>
                <w:sz w:val="20"/>
                <w:szCs w:val="20"/>
                <w:lang w:eastAsia="es-ES_tradnl"/>
              </w:rPr>
              <w:t>r</w:t>
            </w:r>
            <w:r w:rsidRPr="00F63A89">
              <w:rPr>
                <w:rFonts w:ascii="Times New Roman" w:eastAsia="Times New Roman" w:hAnsi="Times New Roman"/>
                <w:color w:val="000000"/>
                <w:sz w:val="20"/>
                <w:szCs w:val="20"/>
                <w:lang w:eastAsia="es-ES_tradnl"/>
              </w:rPr>
              <w:t>e o</w:t>
            </w:r>
            <w:r w:rsidRPr="00F63A89">
              <w:rPr>
                <w:rFonts w:ascii="Times New Roman" w:eastAsia="Times New Roman" w:hAnsi="Times New Roman"/>
                <w:color w:val="000000"/>
                <w:spacing w:val="18"/>
                <w:sz w:val="20"/>
                <w:szCs w:val="20"/>
                <w:lang w:eastAsia="es-ES_tradnl"/>
              </w:rPr>
              <w:t xml:space="preserve"> </w:t>
            </w:r>
            <w:r w:rsidRPr="00F63A89">
              <w:rPr>
                <w:rFonts w:ascii="Times New Roman" w:eastAsia="Times New Roman" w:hAnsi="Times New Roman"/>
                <w:color w:val="000000"/>
                <w:w w:val="106"/>
                <w:sz w:val="20"/>
                <w:szCs w:val="20"/>
                <w:lang w:eastAsia="es-ES_tradnl"/>
              </w:rPr>
              <w:t>elab</w:t>
            </w:r>
            <w:r w:rsidRPr="00F63A89">
              <w:rPr>
                <w:rFonts w:ascii="Times New Roman" w:eastAsia="Times New Roman" w:hAnsi="Times New Roman"/>
                <w:color w:val="000000"/>
                <w:spacing w:val="-1"/>
                <w:w w:val="106"/>
                <w:sz w:val="20"/>
                <w:szCs w:val="20"/>
                <w:lang w:eastAsia="es-ES_tradnl"/>
              </w:rPr>
              <w:t>o</w:t>
            </w:r>
            <w:r w:rsidRPr="00F63A89">
              <w:rPr>
                <w:rFonts w:ascii="Times New Roman" w:eastAsia="Times New Roman" w:hAnsi="Times New Roman"/>
                <w:color w:val="000000"/>
                <w:w w:val="104"/>
                <w:sz w:val="20"/>
                <w:szCs w:val="20"/>
                <w:lang w:eastAsia="es-ES_tradnl"/>
              </w:rPr>
              <w:t xml:space="preserve">re </w:t>
            </w:r>
            <w:r w:rsidRPr="00F63A89">
              <w:rPr>
                <w:rFonts w:ascii="Times New Roman" w:eastAsia="Times New Roman" w:hAnsi="Times New Roman"/>
                <w:color w:val="000000"/>
                <w:sz w:val="20"/>
                <w:szCs w:val="20"/>
                <w:lang w:eastAsia="es-ES_tradnl"/>
              </w:rPr>
              <w:t>algo</w:t>
            </w:r>
            <w:r w:rsidRPr="00F63A89">
              <w:rPr>
                <w:rFonts w:ascii="Times New Roman" w:eastAsia="Times New Roman" w:hAnsi="Times New Roman"/>
                <w:color w:val="000000"/>
                <w:spacing w:val="17"/>
                <w:sz w:val="20"/>
                <w:szCs w:val="20"/>
                <w:lang w:eastAsia="es-ES_tradnl"/>
              </w:rPr>
              <w:t xml:space="preserve"> </w:t>
            </w:r>
            <w:r w:rsidRPr="00F63A89">
              <w:rPr>
                <w:rFonts w:ascii="Times New Roman" w:eastAsia="Times New Roman" w:hAnsi="Times New Roman"/>
                <w:color w:val="000000"/>
                <w:spacing w:val="-1"/>
                <w:sz w:val="20"/>
                <w:szCs w:val="20"/>
                <w:lang w:eastAsia="es-ES_tradnl"/>
              </w:rPr>
              <w:t>d</w:t>
            </w:r>
            <w:r w:rsidRPr="00F63A89">
              <w:rPr>
                <w:rFonts w:ascii="Times New Roman" w:eastAsia="Times New Roman" w:hAnsi="Times New Roman"/>
                <w:color w:val="000000"/>
                <w:sz w:val="20"/>
                <w:szCs w:val="20"/>
                <w:lang w:eastAsia="es-ES_tradnl"/>
              </w:rPr>
              <w:t>e</w:t>
            </w:r>
            <w:r w:rsidRPr="00F63A89">
              <w:rPr>
                <w:rFonts w:ascii="Times New Roman" w:eastAsia="Times New Roman" w:hAnsi="Times New Roman"/>
                <w:color w:val="000000"/>
                <w:spacing w:val="17"/>
                <w:sz w:val="20"/>
                <w:szCs w:val="20"/>
                <w:lang w:eastAsia="es-ES_tradnl"/>
              </w:rPr>
              <w:t xml:space="preserve"> </w:t>
            </w:r>
            <w:r w:rsidRPr="00F63A89">
              <w:rPr>
                <w:rFonts w:ascii="Times New Roman" w:eastAsia="Times New Roman" w:hAnsi="Times New Roman"/>
                <w:color w:val="000000"/>
                <w:sz w:val="20"/>
                <w:szCs w:val="20"/>
                <w:lang w:eastAsia="es-ES_tradnl"/>
              </w:rPr>
              <w:t>lo</w:t>
            </w:r>
            <w:r w:rsidRPr="00F63A89">
              <w:rPr>
                <w:rFonts w:ascii="Times New Roman" w:eastAsia="Times New Roman" w:hAnsi="Times New Roman"/>
                <w:color w:val="000000"/>
                <w:spacing w:val="-1"/>
                <w:sz w:val="20"/>
                <w:szCs w:val="20"/>
                <w:lang w:eastAsia="es-ES_tradnl"/>
              </w:rPr>
              <w:t xml:space="preserve"> </w:t>
            </w:r>
            <w:r w:rsidRPr="00F63A89">
              <w:rPr>
                <w:rFonts w:ascii="Times New Roman" w:eastAsia="Times New Roman" w:hAnsi="Times New Roman"/>
                <w:color w:val="000000"/>
                <w:sz w:val="20"/>
                <w:szCs w:val="20"/>
                <w:lang w:eastAsia="es-ES_tradnl"/>
              </w:rPr>
              <w:t>q</w:t>
            </w:r>
            <w:r w:rsidRPr="00F63A89">
              <w:rPr>
                <w:rFonts w:ascii="Times New Roman" w:eastAsia="Times New Roman" w:hAnsi="Times New Roman"/>
                <w:color w:val="000000"/>
                <w:spacing w:val="-1"/>
                <w:sz w:val="20"/>
                <w:szCs w:val="20"/>
                <w:lang w:eastAsia="es-ES_tradnl"/>
              </w:rPr>
              <w:t>u</w:t>
            </w:r>
            <w:r w:rsidRPr="00F63A89">
              <w:rPr>
                <w:rFonts w:ascii="Times New Roman" w:eastAsia="Times New Roman" w:hAnsi="Times New Roman"/>
                <w:color w:val="000000"/>
                <w:sz w:val="20"/>
                <w:szCs w:val="20"/>
                <w:lang w:eastAsia="es-ES_tradnl"/>
              </w:rPr>
              <w:t>e</w:t>
            </w:r>
            <w:r w:rsidRPr="00F63A89">
              <w:rPr>
                <w:rFonts w:ascii="Times New Roman" w:eastAsia="Times New Roman" w:hAnsi="Times New Roman"/>
                <w:color w:val="000000"/>
                <w:spacing w:val="17"/>
                <w:sz w:val="20"/>
                <w:szCs w:val="20"/>
                <w:lang w:eastAsia="es-ES_tradnl"/>
              </w:rPr>
              <w:t xml:space="preserve"> </w:t>
            </w:r>
            <w:r w:rsidRPr="00F63A89">
              <w:rPr>
                <w:rFonts w:ascii="Times New Roman" w:eastAsia="Times New Roman" w:hAnsi="Times New Roman"/>
                <w:color w:val="000000"/>
                <w:sz w:val="20"/>
                <w:szCs w:val="20"/>
                <w:lang w:eastAsia="es-ES_tradnl"/>
              </w:rPr>
              <w:t>se</w:t>
            </w:r>
            <w:r w:rsidRPr="00F63A89">
              <w:rPr>
                <w:rFonts w:ascii="Times New Roman" w:eastAsia="Times New Roman" w:hAnsi="Times New Roman"/>
                <w:color w:val="000000"/>
                <w:spacing w:val="33"/>
                <w:sz w:val="20"/>
                <w:szCs w:val="20"/>
                <w:lang w:eastAsia="es-ES_tradnl"/>
              </w:rPr>
              <w:t xml:space="preserve"> </w:t>
            </w:r>
            <w:r w:rsidRPr="00F63A89">
              <w:rPr>
                <w:rFonts w:ascii="Times New Roman" w:eastAsia="Times New Roman" w:hAnsi="Times New Roman"/>
                <w:color w:val="000000"/>
                <w:spacing w:val="-1"/>
                <w:w w:val="81"/>
                <w:sz w:val="20"/>
                <w:szCs w:val="20"/>
                <w:lang w:eastAsia="es-ES_tradnl"/>
              </w:rPr>
              <w:t>l</w:t>
            </w:r>
            <w:r w:rsidRPr="00F63A89">
              <w:rPr>
                <w:rFonts w:ascii="Times New Roman" w:eastAsia="Times New Roman" w:hAnsi="Times New Roman"/>
                <w:color w:val="000000"/>
                <w:w w:val="122"/>
                <w:sz w:val="20"/>
                <w:szCs w:val="20"/>
                <w:lang w:eastAsia="es-ES_tradnl"/>
              </w:rPr>
              <w:t>e</w:t>
            </w:r>
            <w:r w:rsidRPr="00F63A89">
              <w:rPr>
                <w:rFonts w:ascii="Times New Roman" w:eastAsia="Times New Roman" w:hAnsi="Times New Roman"/>
                <w:color w:val="000000"/>
                <w:spacing w:val="5"/>
                <w:sz w:val="20"/>
                <w:szCs w:val="20"/>
                <w:lang w:eastAsia="es-ES_tradnl"/>
              </w:rPr>
              <w:t xml:space="preserve"> </w:t>
            </w:r>
            <w:r w:rsidRPr="00F63A89">
              <w:rPr>
                <w:rFonts w:ascii="Times New Roman" w:eastAsia="Times New Roman" w:hAnsi="Times New Roman"/>
                <w:color w:val="000000"/>
                <w:sz w:val="20"/>
                <w:szCs w:val="20"/>
                <w:lang w:eastAsia="es-ES_tradnl"/>
              </w:rPr>
              <w:t>ha</w:t>
            </w:r>
            <w:r w:rsidRPr="00F63A89">
              <w:rPr>
                <w:rFonts w:ascii="Times New Roman" w:eastAsia="Times New Roman" w:hAnsi="Times New Roman"/>
                <w:color w:val="000000"/>
                <w:spacing w:val="14"/>
                <w:sz w:val="20"/>
                <w:szCs w:val="20"/>
                <w:lang w:eastAsia="es-ES_tradnl"/>
              </w:rPr>
              <w:t xml:space="preserve"> </w:t>
            </w:r>
            <w:r w:rsidRPr="00F63A89">
              <w:rPr>
                <w:rFonts w:ascii="Times New Roman" w:eastAsia="Times New Roman" w:hAnsi="Times New Roman"/>
                <w:color w:val="000000"/>
                <w:sz w:val="20"/>
                <w:szCs w:val="20"/>
                <w:lang w:eastAsia="es-ES_tradnl"/>
              </w:rPr>
              <w:t>dic</w:t>
            </w:r>
            <w:r w:rsidRPr="00F63A89">
              <w:rPr>
                <w:rFonts w:ascii="Times New Roman" w:eastAsia="Times New Roman" w:hAnsi="Times New Roman"/>
                <w:color w:val="000000"/>
                <w:spacing w:val="-1"/>
                <w:sz w:val="20"/>
                <w:szCs w:val="20"/>
                <w:lang w:eastAsia="es-ES_tradnl"/>
              </w:rPr>
              <w:t>h</w:t>
            </w:r>
            <w:r w:rsidRPr="00F63A89">
              <w:rPr>
                <w:rFonts w:ascii="Times New Roman" w:eastAsia="Times New Roman" w:hAnsi="Times New Roman"/>
                <w:color w:val="000000"/>
                <w:sz w:val="20"/>
                <w:szCs w:val="20"/>
                <w:lang w:eastAsia="es-ES_tradnl"/>
              </w:rPr>
              <w:t>o.</w:t>
            </w:r>
          </w:p>
          <w:p w14:paraId="36166048" w14:textId="28F7ECCF" w:rsidR="00F63A89" w:rsidRPr="00645CD0" w:rsidRDefault="00F63A89" w:rsidP="00645CD0">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63A89">
              <w:rPr>
                <w:rFonts w:ascii="Times New Roman" w:eastAsia="Times New Roman" w:hAnsi="Times New Roman"/>
                <w:color w:val="000000"/>
                <w:sz w:val="20"/>
                <w:szCs w:val="20"/>
                <w:lang w:eastAsia="es-ES_tradnl"/>
              </w:rPr>
              <w:t>6.</w:t>
            </w:r>
            <w:r w:rsidRPr="00F63A89">
              <w:rPr>
                <w:rFonts w:ascii="Times New Roman" w:eastAsia="Times New Roman" w:hAnsi="Times New Roman"/>
                <w:color w:val="000000"/>
                <w:spacing w:val="20"/>
                <w:sz w:val="20"/>
                <w:szCs w:val="20"/>
                <w:lang w:eastAsia="es-ES_tradnl"/>
              </w:rPr>
              <w:t xml:space="preserve"> </w:t>
            </w:r>
            <w:r w:rsidRPr="00F63A89">
              <w:rPr>
                <w:rFonts w:ascii="Times New Roman" w:eastAsia="Times New Roman" w:hAnsi="Times New Roman"/>
                <w:color w:val="000000"/>
                <w:sz w:val="20"/>
                <w:szCs w:val="20"/>
                <w:lang w:eastAsia="es-ES_tradnl"/>
              </w:rPr>
              <w:t>Disting</w:t>
            </w:r>
            <w:r w:rsidRPr="00F63A89">
              <w:rPr>
                <w:rFonts w:ascii="Times New Roman" w:eastAsia="Times New Roman" w:hAnsi="Times New Roman"/>
                <w:color w:val="000000"/>
                <w:spacing w:val="-1"/>
                <w:sz w:val="20"/>
                <w:szCs w:val="20"/>
                <w:lang w:eastAsia="es-ES_tradnl"/>
              </w:rPr>
              <w:t>u</w:t>
            </w:r>
            <w:r w:rsidRPr="00F63A89">
              <w:rPr>
                <w:rFonts w:ascii="Times New Roman" w:eastAsia="Times New Roman" w:hAnsi="Times New Roman"/>
                <w:color w:val="000000"/>
                <w:sz w:val="20"/>
                <w:szCs w:val="20"/>
                <w:lang w:eastAsia="es-ES_tradnl"/>
              </w:rPr>
              <w:t>e,</w:t>
            </w:r>
            <w:r w:rsidRPr="00F63A89">
              <w:rPr>
                <w:rFonts w:ascii="Times New Roman" w:eastAsia="Times New Roman" w:hAnsi="Times New Roman"/>
                <w:color w:val="000000"/>
                <w:spacing w:val="8"/>
                <w:sz w:val="20"/>
                <w:szCs w:val="20"/>
                <w:lang w:eastAsia="es-ES_tradnl"/>
              </w:rPr>
              <w:t xml:space="preserve"> </w:t>
            </w:r>
            <w:r w:rsidRPr="00F63A89">
              <w:rPr>
                <w:rFonts w:ascii="Times New Roman" w:eastAsia="Times New Roman" w:hAnsi="Times New Roman"/>
                <w:color w:val="000000"/>
                <w:sz w:val="20"/>
                <w:szCs w:val="20"/>
                <w:lang w:eastAsia="es-ES_tradnl"/>
              </w:rPr>
              <w:t>con</w:t>
            </w:r>
            <w:r w:rsidRPr="00F63A89">
              <w:rPr>
                <w:rFonts w:ascii="Times New Roman" w:eastAsia="Times New Roman" w:hAnsi="Times New Roman"/>
                <w:color w:val="000000"/>
                <w:spacing w:val="12"/>
                <w:sz w:val="20"/>
                <w:szCs w:val="20"/>
                <w:lang w:eastAsia="es-ES_tradnl"/>
              </w:rPr>
              <w:t xml:space="preserve"> </w:t>
            </w:r>
            <w:r w:rsidRPr="00F63A89">
              <w:rPr>
                <w:rFonts w:ascii="Times New Roman" w:eastAsia="Times New Roman" w:hAnsi="Times New Roman"/>
                <w:color w:val="000000"/>
                <w:sz w:val="20"/>
                <w:szCs w:val="20"/>
                <w:lang w:eastAsia="es-ES_tradnl"/>
              </w:rPr>
              <w:t>el</w:t>
            </w:r>
            <w:r w:rsidRPr="00F63A89">
              <w:rPr>
                <w:rFonts w:ascii="Times New Roman" w:eastAsia="Times New Roman" w:hAnsi="Times New Roman"/>
                <w:color w:val="000000"/>
                <w:spacing w:val="17"/>
                <w:sz w:val="20"/>
                <w:szCs w:val="20"/>
                <w:lang w:eastAsia="es-ES_tradnl"/>
              </w:rPr>
              <w:t xml:space="preserve"> </w:t>
            </w:r>
            <w:r w:rsidRPr="00F63A89">
              <w:rPr>
                <w:rFonts w:ascii="Times New Roman" w:eastAsia="Times New Roman" w:hAnsi="Times New Roman"/>
                <w:color w:val="000000"/>
                <w:sz w:val="20"/>
                <w:szCs w:val="20"/>
                <w:lang w:eastAsia="es-ES_tradnl"/>
              </w:rPr>
              <w:t>apoyo</w:t>
            </w:r>
            <w:r w:rsidRPr="00F63A89">
              <w:rPr>
                <w:rFonts w:ascii="Times New Roman" w:eastAsia="Times New Roman" w:hAnsi="Times New Roman"/>
                <w:color w:val="000000"/>
                <w:spacing w:val="25"/>
                <w:sz w:val="20"/>
                <w:szCs w:val="20"/>
                <w:lang w:eastAsia="es-ES_tradnl"/>
              </w:rPr>
              <w:t xml:space="preserve"> </w:t>
            </w:r>
            <w:r w:rsidRPr="00F63A89">
              <w:rPr>
                <w:rFonts w:ascii="Times New Roman" w:eastAsia="Times New Roman" w:hAnsi="Times New Roman"/>
                <w:color w:val="000000"/>
                <w:sz w:val="20"/>
                <w:szCs w:val="20"/>
                <w:lang w:eastAsia="es-ES_tradnl"/>
              </w:rPr>
              <w:t>de</w:t>
            </w:r>
            <w:r w:rsidRPr="00F63A89">
              <w:rPr>
                <w:rFonts w:ascii="Times New Roman" w:eastAsia="Times New Roman" w:hAnsi="Times New Roman"/>
                <w:color w:val="000000"/>
                <w:spacing w:val="21"/>
                <w:sz w:val="20"/>
                <w:szCs w:val="20"/>
                <w:lang w:eastAsia="es-ES_tradnl"/>
              </w:rPr>
              <w:t xml:space="preserve"> </w:t>
            </w:r>
            <w:r w:rsidRPr="00F63A89">
              <w:rPr>
                <w:rFonts w:ascii="Times New Roman" w:eastAsia="Times New Roman" w:hAnsi="Times New Roman"/>
                <w:color w:val="000000"/>
                <w:spacing w:val="-1"/>
                <w:w w:val="81"/>
                <w:sz w:val="20"/>
                <w:szCs w:val="20"/>
                <w:lang w:eastAsia="es-ES_tradnl"/>
              </w:rPr>
              <w:t>l</w:t>
            </w:r>
            <w:r w:rsidRPr="00F63A89">
              <w:rPr>
                <w:rFonts w:ascii="Times New Roman" w:eastAsia="Times New Roman" w:hAnsi="Times New Roman"/>
                <w:color w:val="000000"/>
                <w:w w:val="118"/>
                <w:sz w:val="20"/>
                <w:szCs w:val="20"/>
                <w:lang w:eastAsia="es-ES_tradnl"/>
              </w:rPr>
              <w:t>a</w:t>
            </w:r>
            <w:r w:rsidRPr="00F63A89">
              <w:rPr>
                <w:rFonts w:ascii="Times New Roman" w:eastAsia="Times New Roman" w:hAnsi="Times New Roman"/>
                <w:color w:val="000000"/>
                <w:spacing w:val="11"/>
                <w:sz w:val="20"/>
                <w:szCs w:val="20"/>
                <w:lang w:eastAsia="es-ES_tradnl"/>
              </w:rPr>
              <w:t xml:space="preserve"> </w:t>
            </w:r>
            <w:r w:rsidRPr="00F63A89">
              <w:rPr>
                <w:rFonts w:ascii="Times New Roman" w:eastAsia="Times New Roman" w:hAnsi="Times New Roman"/>
                <w:color w:val="000000"/>
                <w:sz w:val="20"/>
                <w:szCs w:val="20"/>
                <w:lang w:eastAsia="es-ES_tradnl"/>
              </w:rPr>
              <w:t>ima</w:t>
            </w:r>
            <w:r w:rsidRPr="00F63A89">
              <w:rPr>
                <w:rFonts w:ascii="Times New Roman" w:eastAsia="Times New Roman" w:hAnsi="Times New Roman"/>
                <w:color w:val="000000"/>
                <w:spacing w:val="-1"/>
                <w:sz w:val="20"/>
                <w:szCs w:val="20"/>
                <w:lang w:eastAsia="es-ES_tradnl"/>
              </w:rPr>
              <w:t>g</w:t>
            </w:r>
            <w:r w:rsidRPr="00F63A89">
              <w:rPr>
                <w:rFonts w:ascii="Times New Roman" w:eastAsia="Times New Roman" w:hAnsi="Times New Roman"/>
                <w:color w:val="000000"/>
                <w:sz w:val="20"/>
                <w:szCs w:val="20"/>
                <w:lang w:eastAsia="es-ES_tradnl"/>
              </w:rPr>
              <w:t>en,</w:t>
            </w:r>
            <w:r w:rsidRPr="00F63A89">
              <w:rPr>
                <w:rFonts w:ascii="Times New Roman" w:eastAsia="Times New Roman" w:hAnsi="Times New Roman"/>
                <w:color w:val="000000"/>
                <w:spacing w:val="28"/>
                <w:sz w:val="20"/>
                <w:szCs w:val="20"/>
                <w:lang w:eastAsia="es-ES_tradnl"/>
              </w:rPr>
              <w:t xml:space="preserve"> </w:t>
            </w:r>
            <w:r w:rsidRPr="00F63A89">
              <w:rPr>
                <w:rFonts w:ascii="Times New Roman" w:eastAsia="Times New Roman" w:hAnsi="Times New Roman"/>
                <w:color w:val="000000"/>
                <w:w w:val="81"/>
                <w:sz w:val="20"/>
                <w:szCs w:val="20"/>
                <w:lang w:eastAsia="es-ES_tradnl"/>
              </w:rPr>
              <w:t>l</w:t>
            </w:r>
            <w:r w:rsidRPr="00F63A89">
              <w:rPr>
                <w:rFonts w:ascii="Times New Roman" w:eastAsia="Times New Roman" w:hAnsi="Times New Roman"/>
                <w:color w:val="000000"/>
                <w:spacing w:val="-1"/>
                <w:w w:val="118"/>
                <w:sz w:val="20"/>
                <w:szCs w:val="20"/>
                <w:lang w:eastAsia="es-ES_tradnl"/>
              </w:rPr>
              <w:t>a</w:t>
            </w:r>
            <w:r w:rsidRPr="00F63A89">
              <w:rPr>
                <w:rFonts w:ascii="Times New Roman" w:eastAsia="Times New Roman" w:hAnsi="Times New Roman"/>
                <w:color w:val="000000"/>
                <w:w w:val="127"/>
                <w:sz w:val="20"/>
                <w:szCs w:val="20"/>
                <w:lang w:eastAsia="es-ES_tradnl"/>
              </w:rPr>
              <w:t xml:space="preserve">s </w:t>
            </w:r>
            <w:r w:rsidRPr="00F63A89">
              <w:rPr>
                <w:rFonts w:ascii="Times New Roman" w:eastAsia="Times New Roman" w:hAnsi="Times New Roman"/>
                <w:color w:val="000000"/>
                <w:sz w:val="20"/>
                <w:szCs w:val="20"/>
                <w:lang w:eastAsia="es-ES_tradnl"/>
              </w:rPr>
              <w:t>ideaspr</w:t>
            </w:r>
            <w:r w:rsidRPr="00F63A89">
              <w:rPr>
                <w:rFonts w:ascii="Times New Roman" w:eastAsia="Times New Roman" w:hAnsi="Times New Roman"/>
                <w:color w:val="000000"/>
                <w:spacing w:val="-1"/>
                <w:sz w:val="20"/>
                <w:szCs w:val="20"/>
                <w:lang w:eastAsia="es-ES_tradnl"/>
              </w:rPr>
              <w:t>i</w:t>
            </w:r>
            <w:r w:rsidRPr="00F63A89">
              <w:rPr>
                <w:rFonts w:ascii="Times New Roman" w:eastAsia="Times New Roman" w:hAnsi="Times New Roman"/>
                <w:color w:val="000000"/>
                <w:sz w:val="20"/>
                <w:szCs w:val="20"/>
                <w:lang w:eastAsia="es-ES_tradnl"/>
              </w:rPr>
              <w:t>nci</w:t>
            </w:r>
            <w:r w:rsidRPr="00F63A89">
              <w:rPr>
                <w:rFonts w:ascii="Times New Roman" w:eastAsia="Times New Roman" w:hAnsi="Times New Roman"/>
                <w:color w:val="000000"/>
                <w:spacing w:val="-1"/>
                <w:sz w:val="20"/>
                <w:szCs w:val="20"/>
                <w:lang w:eastAsia="es-ES_tradnl"/>
              </w:rPr>
              <w:t>p</w:t>
            </w:r>
            <w:r w:rsidRPr="00F63A89">
              <w:rPr>
                <w:rFonts w:ascii="Times New Roman" w:eastAsia="Times New Roman" w:hAnsi="Times New Roman"/>
                <w:color w:val="000000"/>
                <w:sz w:val="20"/>
                <w:szCs w:val="20"/>
                <w:lang w:eastAsia="es-ES_tradnl"/>
              </w:rPr>
              <w:t>ales e infor</w:t>
            </w:r>
            <w:r w:rsidRPr="00F63A89">
              <w:rPr>
                <w:rFonts w:ascii="Times New Roman" w:eastAsia="Times New Roman" w:hAnsi="Times New Roman"/>
                <w:color w:val="000000"/>
                <w:spacing w:val="-1"/>
                <w:sz w:val="20"/>
                <w:szCs w:val="20"/>
                <w:lang w:eastAsia="es-ES_tradnl"/>
              </w:rPr>
              <w:t>m</w:t>
            </w:r>
            <w:r w:rsidRPr="00F63A89">
              <w:rPr>
                <w:rFonts w:ascii="Times New Roman" w:eastAsia="Times New Roman" w:hAnsi="Times New Roman"/>
                <w:color w:val="000000"/>
                <w:sz w:val="20"/>
                <w:szCs w:val="20"/>
                <w:lang w:eastAsia="es-ES_tradnl"/>
              </w:rPr>
              <w:t>aci</w:t>
            </w:r>
            <w:r w:rsidRPr="00F63A89">
              <w:rPr>
                <w:rFonts w:ascii="Times New Roman" w:eastAsia="Times New Roman" w:hAnsi="Times New Roman"/>
                <w:color w:val="000000"/>
                <w:spacing w:val="-1"/>
                <w:sz w:val="20"/>
                <w:szCs w:val="20"/>
                <w:lang w:eastAsia="es-ES_tradnl"/>
              </w:rPr>
              <w:t>ó</w:t>
            </w:r>
            <w:r w:rsidRPr="00F63A89">
              <w:rPr>
                <w:rFonts w:ascii="Times New Roman" w:eastAsia="Times New Roman" w:hAnsi="Times New Roman"/>
                <w:color w:val="000000"/>
                <w:sz w:val="20"/>
                <w:szCs w:val="20"/>
                <w:lang w:eastAsia="es-ES_tradnl"/>
              </w:rPr>
              <w:t>n</w:t>
            </w:r>
            <w:r w:rsidRPr="00F63A89">
              <w:rPr>
                <w:rFonts w:ascii="Times New Roman" w:eastAsia="Times New Roman" w:hAnsi="Times New Roman"/>
                <w:color w:val="000000"/>
                <w:spacing w:val="14"/>
                <w:sz w:val="20"/>
                <w:szCs w:val="20"/>
                <w:lang w:eastAsia="es-ES_tradnl"/>
              </w:rPr>
              <w:t xml:space="preserve"> </w:t>
            </w:r>
            <w:r w:rsidRPr="00F63A89">
              <w:rPr>
                <w:rFonts w:ascii="Times New Roman" w:eastAsia="Times New Roman" w:hAnsi="Times New Roman"/>
                <w:color w:val="000000"/>
                <w:sz w:val="20"/>
                <w:szCs w:val="20"/>
                <w:lang w:eastAsia="es-ES_tradnl"/>
              </w:rPr>
              <w:t>re</w:t>
            </w:r>
            <w:r w:rsidRPr="00F63A89">
              <w:rPr>
                <w:rFonts w:ascii="Times New Roman" w:eastAsia="Times New Roman" w:hAnsi="Times New Roman"/>
                <w:color w:val="000000"/>
                <w:spacing w:val="-1"/>
                <w:sz w:val="20"/>
                <w:szCs w:val="20"/>
                <w:lang w:eastAsia="es-ES_tradnl"/>
              </w:rPr>
              <w:t>le</w:t>
            </w:r>
            <w:r w:rsidRPr="00F63A89">
              <w:rPr>
                <w:rFonts w:ascii="Times New Roman" w:eastAsia="Times New Roman" w:hAnsi="Times New Roman"/>
                <w:color w:val="000000"/>
                <w:sz w:val="20"/>
                <w:szCs w:val="20"/>
                <w:lang w:eastAsia="es-ES_tradnl"/>
              </w:rPr>
              <w:t xml:space="preserve">vante </w:t>
            </w:r>
            <w:r w:rsidRPr="00F63A89">
              <w:rPr>
                <w:rFonts w:ascii="Times New Roman" w:eastAsia="Times New Roman" w:hAnsi="Times New Roman"/>
                <w:color w:val="000000"/>
                <w:spacing w:val="-1"/>
                <w:w w:val="122"/>
                <w:sz w:val="20"/>
                <w:szCs w:val="20"/>
                <w:lang w:eastAsia="es-ES_tradnl"/>
              </w:rPr>
              <w:t>e</w:t>
            </w:r>
            <w:r w:rsidRPr="00F63A89">
              <w:rPr>
                <w:rFonts w:ascii="Times New Roman" w:eastAsia="Times New Roman" w:hAnsi="Times New Roman"/>
                <w:color w:val="000000"/>
                <w:w w:val="94"/>
                <w:sz w:val="20"/>
                <w:szCs w:val="20"/>
                <w:lang w:eastAsia="es-ES_tradnl"/>
              </w:rPr>
              <w:t xml:space="preserve">n </w:t>
            </w:r>
            <w:r w:rsidRPr="00F63A89">
              <w:rPr>
                <w:rFonts w:ascii="Times New Roman" w:eastAsia="Times New Roman" w:hAnsi="Times New Roman"/>
                <w:color w:val="000000"/>
                <w:w w:val="98"/>
                <w:sz w:val="20"/>
                <w:szCs w:val="20"/>
                <w:lang w:eastAsia="es-ES_tradnl"/>
              </w:rPr>
              <w:t>p</w:t>
            </w:r>
            <w:r w:rsidRPr="00F63A89">
              <w:rPr>
                <w:rFonts w:ascii="Times New Roman" w:eastAsia="Times New Roman" w:hAnsi="Times New Roman"/>
                <w:color w:val="000000"/>
                <w:w w:val="83"/>
                <w:sz w:val="20"/>
                <w:szCs w:val="20"/>
                <w:lang w:eastAsia="es-ES_tradnl"/>
              </w:rPr>
              <w:t>r</w:t>
            </w:r>
            <w:r w:rsidRPr="00F63A89">
              <w:rPr>
                <w:rFonts w:ascii="Times New Roman" w:eastAsia="Times New Roman" w:hAnsi="Times New Roman"/>
                <w:color w:val="000000"/>
                <w:w w:val="122"/>
                <w:sz w:val="20"/>
                <w:szCs w:val="20"/>
                <w:lang w:eastAsia="es-ES_tradnl"/>
              </w:rPr>
              <w:t>e</w:t>
            </w:r>
            <w:r w:rsidRPr="00F63A89">
              <w:rPr>
                <w:rFonts w:ascii="Times New Roman" w:eastAsia="Times New Roman" w:hAnsi="Times New Roman"/>
                <w:color w:val="000000"/>
                <w:w w:val="127"/>
                <w:sz w:val="20"/>
                <w:szCs w:val="20"/>
                <w:lang w:eastAsia="es-ES_tradnl"/>
              </w:rPr>
              <w:t>s</w:t>
            </w:r>
            <w:r w:rsidRPr="00F63A89">
              <w:rPr>
                <w:rFonts w:ascii="Times New Roman" w:eastAsia="Times New Roman" w:hAnsi="Times New Roman"/>
                <w:color w:val="000000"/>
                <w:w w:val="122"/>
                <w:sz w:val="20"/>
                <w:szCs w:val="20"/>
                <w:lang w:eastAsia="es-ES_tradnl"/>
              </w:rPr>
              <w:t>e</w:t>
            </w:r>
            <w:r w:rsidRPr="00F63A89">
              <w:rPr>
                <w:rFonts w:ascii="Times New Roman" w:eastAsia="Times New Roman" w:hAnsi="Times New Roman"/>
                <w:color w:val="000000"/>
                <w:w w:val="94"/>
                <w:sz w:val="20"/>
                <w:szCs w:val="20"/>
                <w:lang w:eastAsia="es-ES_tradnl"/>
              </w:rPr>
              <w:t>n</w:t>
            </w:r>
            <w:r w:rsidRPr="00F63A89">
              <w:rPr>
                <w:rFonts w:ascii="Times New Roman" w:eastAsia="Times New Roman" w:hAnsi="Times New Roman"/>
                <w:color w:val="000000"/>
                <w:w w:val="84"/>
                <w:sz w:val="20"/>
                <w:szCs w:val="20"/>
                <w:lang w:eastAsia="es-ES_tradnl"/>
              </w:rPr>
              <w:t>t</w:t>
            </w:r>
            <w:r w:rsidRPr="00F63A89">
              <w:rPr>
                <w:rFonts w:ascii="Times New Roman" w:eastAsia="Times New Roman" w:hAnsi="Times New Roman"/>
                <w:color w:val="000000"/>
                <w:spacing w:val="-1"/>
                <w:w w:val="118"/>
                <w:sz w:val="20"/>
                <w:szCs w:val="20"/>
                <w:lang w:eastAsia="es-ES_tradnl"/>
              </w:rPr>
              <w:t>a</w:t>
            </w:r>
            <w:r w:rsidRPr="00F63A89">
              <w:rPr>
                <w:rFonts w:ascii="Times New Roman" w:eastAsia="Times New Roman" w:hAnsi="Times New Roman"/>
                <w:color w:val="000000"/>
                <w:w w:val="97"/>
                <w:sz w:val="20"/>
                <w:szCs w:val="20"/>
                <w:lang w:eastAsia="es-ES_tradnl"/>
              </w:rPr>
              <w:t>ci</w:t>
            </w:r>
            <w:r w:rsidRPr="00F63A89">
              <w:rPr>
                <w:rFonts w:ascii="Times New Roman" w:eastAsia="Times New Roman" w:hAnsi="Times New Roman"/>
                <w:color w:val="000000"/>
                <w:spacing w:val="-1"/>
                <w:w w:val="101"/>
                <w:sz w:val="20"/>
                <w:szCs w:val="20"/>
                <w:lang w:eastAsia="es-ES_tradnl"/>
              </w:rPr>
              <w:t>o</w:t>
            </w:r>
            <w:r w:rsidRPr="00F63A89">
              <w:rPr>
                <w:rFonts w:ascii="Times New Roman" w:eastAsia="Times New Roman" w:hAnsi="Times New Roman"/>
                <w:color w:val="000000"/>
                <w:w w:val="94"/>
                <w:sz w:val="20"/>
                <w:szCs w:val="20"/>
                <w:lang w:eastAsia="es-ES_tradnl"/>
              </w:rPr>
              <w:t>n</w:t>
            </w:r>
            <w:r w:rsidRPr="00F63A89">
              <w:rPr>
                <w:rFonts w:ascii="Times New Roman" w:eastAsia="Times New Roman" w:hAnsi="Times New Roman"/>
                <w:color w:val="000000"/>
                <w:w w:val="122"/>
                <w:sz w:val="20"/>
                <w:szCs w:val="20"/>
                <w:lang w:eastAsia="es-ES_tradnl"/>
              </w:rPr>
              <w:t>e</w:t>
            </w:r>
            <w:r w:rsidRPr="00F63A89">
              <w:rPr>
                <w:rFonts w:ascii="Times New Roman" w:eastAsia="Times New Roman" w:hAnsi="Times New Roman"/>
                <w:color w:val="000000"/>
                <w:w w:val="127"/>
                <w:sz w:val="20"/>
                <w:szCs w:val="20"/>
                <w:lang w:eastAsia="es-ES_tradnl"/>
              </w:rPr>
              <w:t>s</w:t>
            </w:r>
            <w:r w:rsidRPr="00F63A89">
              <w:rPr>
                <w:rFonts w:ascii="Times New Roman" w:eastAsia="Times New Roman" w:hAnsi="Times New Roman"/>
                <w:color w:val="000000"/>
                <w:sz w:val="20"/>
                <w:szCs w:val="20"/>
                <w:lang w:eastAsia="es-ES_tradnl"/>
              </w:rPr>
              <w:t xml:space="preserve"> </w:t>
            </w:r>
            <w:r w:rsidRPr="00F63A89">
              <w:rPr>
                <w:rFonts w:ascii="Times New Roman" w:eastAsia="Times New Roman" w:hAnsi="Times New Roman"/>
                <w:color w:val="000000"/>
                <w:w w:val="127"/>
                <w:sz w:val="20"/>
                <w:szCs w:val="20"/>
                <w:lang w:eastAsia="es-ES_tradnl"/>
              </w:rPr>
              <w:t>s</w:t>
            </w:r>
            <w:r w:rsidRPr="00F63A89">
              <w:rPr>
                <w:rFonts w:ascii="Times New Roman" w:eastAsia="Times New Roman" w:hAnsi="Times New Roman"/>
                <w:color w:val="000000"/>
                <w:w w:val="101"/>
                <w:sz w:val="20"/>
                <w:szCs w:val="20"/>
                <w:lang w:eastAsia="es-ES_tradnl"/>
              </w:rPr>
              <w:t>o</w:t>
            </w:r>
            <w:r w:rsidRPr="00F63A89">
              <w:rPr>
                <w:rFonts w:ascii="Times New Roman" w:eastAsia="Times New Roman" w:hAnsi="Times New Roman"/>
                <w:color w:val="000000"/>
                <w:w w:val="102"/>
                <w:sz w:val="20"/>
                <w:szCs w:val="20"/>
                <w:lang w:eastAsia="es-ES_tradnl"/>
              </w:rPr>
              <w:t>b</w:t>
            </w:r>
            <w:r w:rsidRPr="00F63A89">
              <w:rPr>
                <w:rFonts w:ascii="Times New Roman" w:eastAsia="Times New Roman" w:hAnsi="Times New Roman"/>
                <w:color w:val="000000"/>
                <w:w w:val="83"/>
                <w:sz w:val="20"/>
                <w:szCs w:val="20"/>
                <w:lang w:eastAsia="es-ES_tradnl"/>
              </w:rPr>
              <w:t>r</w:t>
            </w:r>
            <w:r w:rsidRPr="00F63A89">
              <w:rPr>
                <w:rFonts w:ascii="Times New Roman" w:eastAsia="Times New Roman" w:hAnsi="Times New Roman"/>
                <w:color w:val="000000"/>
                <w:w w:val="122"/>
                <w:sz w:val="20"/>
                <w:szCs w:val="20"/>
                <w:lang w:eastAsia="es-ES_tradnl"/>
              </w:rPr>
              <w:t>e</w:t>
            </w:r>
            <w:r w:rsidRPr="00F63A89">
              <w:rPr>
                <w:rFonts w:ascii="Times New Roman" w:eastAsia="Times New Roman" w:hAnsi="Times New Roman"/>
                <w:color w:val="000000"/>
                <w:spacing w:val="1"/>
                <w:sz w:val="20"/>
                <w:szCs w:val="20"/>
                <w:lang w:eastAsia="es-ES_tradnl"/>
              </w:rPr>
              <w:t xml:space="preserve"> </w:t>
            </w:r>
            <w:r w:rsidRPr="00F63A89">
              <w:rPr>
                <w:rFonts w:ascii="Times New Roman" w:eastAsia="Times New Roman" w:hAnsi="Times New Roman"/>
                <w:color w:val="000000"/>
                <w:w w:val="84"/>
                <w:sz w:val="20"/>
                <w:szCs w:val="20"/>
                <w:lang w:eastAsia="es-ES_tradnl"/>
              </w:rPr>
              <w:t>t</w:t>
            </w:r>
            <w:r w:rsidRPr="00F63A89">
              <w:rPr>
                <w:rFonts w:ascii="Times New Roman" w:eastAsia="Times New Roman" w:hAnsi="Times New Roman"/>
                <w:color w:val="000000"/>
                <w:w w:val="122"/>
                <w:sz w:val="20"/>
                <w:szCs w:val="20"/>
                <w:lang w:eastAsia="es-ES_tradnl"/>
              </w:rPr>
              <w:t>e</w:t>
            </w:r>
            <w:r w:rsidRPr="00F63A89">
              <w:rPr>
                <w:rFonts w:ascii="Times New Roman" w:eastAsia="Times New Roman" w:hAnsi="Times New Roman"/>
                <w:color w:val="000000"/>
                <w:w w:val="94"/>
                <w:sz w:val="20"/>
                <w:szCs w:val="20"/>
                <w:lang w:eastAsia="es-ES_tradnl"/>
              </w:rPr>
              <w:t>m</w:t>
            </w:r>
            <w:r w:rsidRPr="00F63A89">
              <w:rPr>
                <w:rFonts w:ascii="Times New Roman" w:eastAsia="Times New Roman" w:hAnsi="Times New Roman"/>
                <w:color w:val="000000"/>
                <w:w w:val="118"/>
                <w:sz w:val="20"/>
                <w:szCs w:val="20"/>
                <w:lang w:eastAsia="es-ES_tradnl"/>
              </w:rPr>
              <w:t>a</w:t>
            </w:r>
            <w:r w:rsidRPr="00F63A89">
              <w:rPr>
                <w:rFonts w:ascii="Times New Roman" w:eastAsia="Times New Roman" w:hAnsi="Times New Roman"/>
                <w:color w:val="000000"/>
                <w:w w:val="127"/>
                <w:sz w:val="20"/>
                <w:szCs w:val="20"/>
                <w:lang w:eastAsia="es-ES_tradnl"/>
              </w:rPr>
              <w:t>s</w:t>
            </w:r>
            <w:r w:rsidRPr="00F63A89">
              <w:rPr>
                <w:rFonts w:ascii="Times New Roman" w:eastAsia="Times New Roman" w:hAnsi="Times New Roman"/>
                <w:color w:val="000000"/>
                <w:sz w:val="20"/>
                <w:szCs w:val="20"/>
                <w:lang w:eastAsia="es-ES_tradnl"/>
              </w:rPr>
              <w:t xml:space="preserve"> </w:t>
            </w:r>
            <w:r w:rsidRPr="00F63A89">
              <w:rPr>
                <w:rFonts w:ascii="Times New Roman" w:eastAsia="Times New Roman" w:hAnsi="Times New Roman"/>
                <w:color w:val="000000"/>
                <w:spacing w:val="-1"/>
                <w:w w:val="122"/>
                <w:sz w:val="20"/>
                <w:szCs w:val="20"/>
                <w:lang w:eastAsia="es-ES_tradnl"/>
              </w:rPr>
              <w:t>e</w:t>
            </w:r>
            <w:r w:rsidRPr="00F63A89">
              <w:rPr>
                <w:rFonts w:ascii="Times New Roman" w:eastAsia="Times New Roman" w:hAnsi="Times New Roman"/>
                <w:color w:val="000000"/>
                <w:w w:val="98"/>
                <w:sz w:val="20"/>
                <w:szCs w:val="20"/>
                <w:lang w:eastAsia="es-ES_tradnl"/>
              </w:rPr>
              <w:t>d</w:t>
            </w:r>
            <w:r w:rsidRPr="00F63A89">
              <w:rPr>
                <w:rFonts w:ascii="Times New Roman" w:eastAsia="Times New Roman" w:hAnsi="Times New Roman"/>
                <w:color w:val="000000"/>
                <w:w w:val="97"/>
                <w:sz w:val="20"/>
                <w:szCs w:val="20"/>
                <w:lang w:eastAsia="es-ES_tradnl"/>
              </w:rPr>
              <w:t>u</w:t>
            </w:r>
            <w:r w:rsidRPr="00F63A89">
              <w:rPr>
                <w:rFonts w:ascii="Times New Roman" w:eastAsia="Times New Roman" w:hAnsi="Times New Roman"/>
                <w:color w:val="000000"/>
                <w:w w:val="110"/>
                <w:sz w:val="20"/>
                <w:szCs w:val="20"/>
                <w:lang w:eastAsia="es-ES_tradnl"/>
              </w:rPr>
              <w:t>c</w:t>
            </w:r>
            <w:r w:rsidRPr="00F63A89">
              <w:rPr>
                <w:rFonts w:ascii="Times New Roman" w:eastAsia="Times New Roman" w:hAnsi="Times New Roman"/>
                <w:color w:val="000000"/>
                <w:w w:val="118"/>
                <w:sz w:val="20"/>
                <w:szCs w:val="20"/>
                <w:lang w:eastAsia="es-ES_tradnl"/>
              </w:rPr>
              <w:t>a</w:t>
            </w:r>
            <w:r w:rsidRPr="00F63A89">
              <w:rPr>
                <w:rFonts w:ascii="Times New Roman" w:eastAsia="Times New Roman" w:hAnsi="Times New Roman"/>
                <w:color w:val="000000"/>
                <w:w w:val="84"/>
                <w:sz w:val="20"/>
                <w:szCs w:val="20"/>
                <w:lang w:eastAsia="es-ES_tradnl"/>
              </w:rPr>
              <w:t>t</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sz w:val="20"/>
                <w:szCs w:val="20"/>
                <w:lang w:eastAsia="es-ES_tradnl"/>
              </w:rPr>
              <w:t>v</w:t>
            </w:r>
            <w:r w:rsidRPr="00F63A89">
              <w:rPr>
                <w:rFonts w:ascii="Times New Roman" w:eastAsia="Times New Roman" w:hAnsi="Times New Roman"/>
                <w:color w:val="000000"/>
                <w:spacing w:val="-1"/>
                <w:w w:val="101"/>
                <w:sz w:val="20"/>
                <w:szCs w:val="20"/>
                <w:lang w:eastAsia="es-ES_tradnl"/>
              </w:rPr>
              <w:t>o</w:t>
            </w:r>
            <w:r w:rsidRPr="00F63A89">
              <w:rPr>
                <w:rFonts w:ascii="Times New Roman" w:eastAsia="Times New Roman" w:hAnsi="Times New Roman"/>
                <w:color w:val="000000"/>
                <w:w w:val="121"/>
                <w:sz w:val="20"/>
                <w:szCs w:val="20"/>
                <w:lang w:eastAsia="es-ES_tradnl"/>
              </w:rPr>
              <w:t xml:space="preserve">s, </w:t>
            </w:r>
            <w:r w:rsidRPr="00F63A89">
              <w:rPr>
                <w:rFonts w:ascii="Times New Roman" w:eastAsia="Times New Roman" w:hAnsi="Times New Roman"/>
                <w:color w:val="000000"/>
                <w:w w:val="105"/>
                <w:sz w:val="20"/>
                <w:szCs w:val="20"/>
                <w:lang w:eastAsia="es-ES_tradnl"/>
              </w:rPr>
              <w:t>ocupa</w:t>
            </w:r>
            <w:r w:rsidRPr="00F63A89">
              <w:rPr>
                <w:rFonts w:ascii="Times New Roman" w:eastAsia="Times New Roman" w:hAnsi="Times New Roman"/>
                <w:color w:val="000000"/>
                <w:spacing w:val="-1"/>
                <w:w w:val="105"/>
                <w:sz w:val="20"/>
                <w:szCs w:val="20"/>
                <w:lang w:eastAsia="es-ES_tradnl"/>
              </w:rPr>
              <w:t>c</w:t>
            </w:r>
            <w:r w:rsidRPr="00F63A89">
              <w:rPr>
                <w:rFonts w:ascii="Times New Roman" w:eastAsia="Times New Roman" w:hAnsi="Times New Roman"/>
                <w:color w:val="000000"/>
                <w:w w:val="93"/>
                <w:sz w:val="20"/>
                <w:szCs w:val="20"/>
                <w:lang w:eastAsia="es-ES_tradnl"/>
              </w:rPr>
              <w:t>io</w:t>
            </w:r>
            <w:r w:rsidRPr="00F63A89">
              <w:rPr>
                <w:rFonts w:ascii="Times New Roman" w:eastAsia="Times New Roman" w:hAnsi="Times New Roman"/>
                <w:color w:val="000000"/>
                <w:spacing w:val="-1"/>
                <w:w w:val="93"/>
                <w:sz w:val="20"/>
                <w:szCs w:val="20"/>
                <w:lang w:eastAsia="es-ES_tradnl"/>
              </w:rPr>
              <w:t>n</w:t>
            </w:r>
            <w:r w:rsidRPr="00F63A89">
              <w:rPr>
                <w:rFonts w:ascii="Times New Roman" w:eastAsia="Times New Roman" w:hAnsi="Times New Roman"/>
                <w:color w:val="000000"/>
                <w:w w:val="118"/>
                <w:sz w:val="20"/>
                <w:szCs w:val="20"/>
                <w:lang w:eastAsia="es-ES_tradnl"/>
              </w:rPr>
              <w:t>a</w:t>
            </w:r>
            <w:r w:rsidRPr="00F63A89">
              <w:rPr>
                <w:rFonts w:ascii="Times New Roman" w:eastAsia="Times New Roman" w:hAnsi="Times New Roman"/>
                <w:color w:val="000000"/>
                <w:spacing w:val="-1"/>
                <w:w w:val="81"/>
                <w:sz w:val="20"/>
                <w:szCs w:val="20"/>
                <w:lang w:eastAsia="es-ES_tradnl"/>
              </w:rPr>
              <w:t>l</w:t>
            </w:r>
            <w:r w:rsidRPr="00F63A89">
              <w:rPr>
                <w:rFonts w:ascii="Times New Roman" w:eastAsia="Times New Roman" w:hAnsi="Times New Roman"/>
                <w:color w:val="000000"/>
                <w:w w:val="122"/>
                <w:sz w:val="20"/>
                <w:szCs w:val="20"/>
                <w:lang w:eastAsia="es-ES_tradnl"/>
              </w:rPr>
              <w:t>e</w:t>
            </w:r>
            <w:r w:rsidRPr="00F63A89">
              <w:rPr>
                <w:rFonts w:ascii="Times New Roman" w:eastAsia="Times New Roman" w:hAnsi="Times New Roman"/>
                <w:color w:val="000000"/>
                <w:w w:val="127"/>
                <w:sz w:val="20"/>
                <w:szCs w:val="20"/>
                <w:lang w:eastAsia="es-ES_tradnl"/>
              </w:rPr>
              <w:t>s</w:t>
            </w:r>
            <w:r w:rsidRPr="00F63A89">
              <w:rPr>
                <w:rFonts w:ascii="Times New Roman" w:eastAsia="Times New Roman" w:hAnsi="Times New Roman"/>
                <w:color w:val="000000"/>
                <w:spacing w:val="16"/>
                <w:sz w:val="20"/>
                <w:szCs w:val="20"/>
                <w:lang w:eastAsia="es-ES_tradnl"/>
              </w:rPr>
              <w:t xml:space="preserve"> </w:t>
            </w:r>
            <w:r w:rsidRPr="00F63A89">
              <w:rPr>
                <w:rFonts w:ascii="Times New Roman" w:eastAsia="Times New Roman" w:hAnsi="Times New Roman"/>
                <w:color w:val="000000"/>
                <w:sz w:val="20"/>
                <w:szCs w:val="20"/>
                <w:lang w:eastAsia="es-ES_tradnl"/>
              </w:rPr>
              <w:t>o</w:t>
            </w:r>
            <w:r w:rsidRPr="00F63A89">
              <w:rPr>
                <w:rFonts w:ascii="Times New Roman" w:eastAsia="Times New Roman" w:hAnsi="Times New Roman"/>
                <w:color w:val="000000"/>
                <w:spacing w:val="17"/>
                <w:sz w:val="20"/>
                <w:szCs w:val="20"/>
                <w:lang w:eastAsia="es-ES_tradnl"/>
              </w:rPr>
              <w:t xml:space="preserve"> </w:t>
            </w:r>
            <w:r w:rsidRPr="00F63A89">
              <w:rPr>
                <w:rFonts w:ascii="Times New Roman" w:eastAsia="Times New Roman" w:hAnsi="Times New Roman"/>
                <w:color w:val="000000"/>
                <w:spacing w:val="-1"/>
                <w:sz w:val="20"/>
                <w:szCs w:val="20"/>
                <w:lang w:eastAsia="es-ES_tradnl"/>
              </w:rPr>
              <w:t>d</w:t>
            </w:r>
            <w:r w:rsidRPr="00F63A89">
              <w:rPr>
                <w:rFonts w:ascii="Times New Roman" w:eastAsia="Times New Roman" w:hAnsi="Times New Roman"/>
                <w:color w:val="000000"/>
                <w:sz w:val="20"/>
                <w:szCs w:val="20"/>
                <w:lang w:eastAsia="es-ES_tradnl"/>
              </w:rPr>
              <w:t>e</w:t>
            </w:r>
            <w:r w:rsidRPr="00F63A89">
              <w:rPr>
                <w:rFonts w:ascii="Times New Roman" w:eastAsia="Times New Roman" w:hAnsi="Times New Roman"/>
                <w:color w:val="000000"/>
                <w:spacing w:val="28"/>
                <w:sz w:val="20"/>
                <w:szCs w:val="20"/>
                <w:lang w:eastAsia="es-ES_tradnl"/>
              </w:rPr>
              <w:t xml:space="preserve"> </w:t>
            </w:r>
            <w:r w:rsidRPr="00F63A89">
              <w:rPr>
                <w:rFonts w:ascii="Times New Roman" w:eastAsia="Times New Roman" w:hAnsi="Times New Roman"/>
                <w:color w:val="000000"/>
                <w:sz w:val="20"/>
                <w:szCs w:val="20"/>
                <w:lang w:eastAsia="es-ES_tradnl"/>
              </w:rPr>
              <w:t>su</w:t>
            </w:r>
            <w:r w:rsidRPr="00F63A89">
              <w:rPr>
                <w:rFonts w:ascii="Times New Roman" w:eastAsia="Times New Roman" w:hAnsi="Times New Roman"/>
                <w:color w:val="000000"/>
                <w:spacing w:val="28"/>
                <w:sz w:val="20"/>
                <w:szCs w:val="20"/>
                <w:lang w:eastAsia="es-ES_tradnl"/>
              </w:rPr>
              <w:t xml:space="preserve"> </w:t>
            </w:r>
            <w:r w:rsidRPr="00F63A89">
              <w:rPr>
                <w:rFonts w:ascii="Times New Roman" w:eastAsia="Times New Roman" w:hAnsi="Times New Roman"/>
                <w:color w:val="000000"/>
                <w:spacing w:val="-1"/>
                <w:w w:val="77"/>
                <w:sz w:val="20"/>
                <w:szCs w:val="20"/>
                <w:lang w:eastAsia="es-ES_tradnl"/>
              </w:rPr>
              <w:t>i</w:t>
            </w:r>
            <w:r w:rsidRPr="00F63A89">
              <w:rPr>
                <w:rFonts w:ascii="Times New Roman" w:eastAsia="Times New Roman" w:hAnsi="Times New Roman"/>
                <w:color w:val="000000"/>
                <w:w w:val="94"/>
                <w:sz w:val="20"/>
                <w:szCs w:val="20"/>
                <w:lang w:eastAsia="es-ES_tradnl"/>
              </w:rPr>
              <w:t>n</w:t>
            </w:r>
            <w:r w:rsidRPr="00F63A89">
              <w:rPr>
                <w:rFonts w:ascii="Times New Roman" w:eastAsia="Times New Roman" w:hAnsi="Times New Roman"/>
                <w:color w:val="000000"/>
                <w:w w:val="109"/>
                <w:sz w:val="20"/>
                <w:szCs w:val="20"/>
                <w:lang w:eastAsia="es-ES_tradnl"/>
              </w:rPr>
              <w:t>terés</w:t>
            </w:r>
            <w:r w:rsidRPr="00F63A89">
              <w:rPr>
                <w:rFonts w:ascii="Times New Roman" w:eastAsia="Times New Roman" w:hAnsi="Times New Roman"/>
                <w:color w:val="000000"/>
                <w:spacing w:val="16"/>
                <w:sz w:val="20"/>
                <w:szCs w:val="20"/>
                <w:lang w:eastAsia="es-ES_tradnl"/>
              </w:rPr>
              <w:t xml:space="preserve"> </w:t>
            </w:r>
            <w:r w:rsidRPr="00F63A89">
              <w:rPr>
                <w:rFonts w:ascii="Times New Roman" w:eastAsia="Times New Roman" w:hAnsi="Times New Roman"/>
                <w:color w:val="000000"/>
                <w:sz w:val="20"/>
                <w:szCs w:val="20"/>
                <w:lang w:eastAsia="es-ES_tradnl"/>
              </w:rPr>
              <w:t>(p. e. sobre un tema curricular,</w:t>
            </w:r>
            <w:r w:rsidR="00645CD0">
              <w:rPr>
                <w:rFonts w:ascii="Times New Roman" w:eastAsia="Times New Roman" w:hAnsi="Times New Roman"/>
                <w:color w:val="000000"/>
                <w:sz w:val="20"/>
                <w:szCs w:val="20"/>
                <w:lang w:eastAsia="es-ES_tradnl"/>
              </w:rPr>
              <w:t xml:space="preserve"> o una charla para organizar </w:t>
            </w:r>
          </w:p>
        </w:tc>
        <w:tc>
          <w:tcPr>
            <w:tcW w:w="222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37873D0" w14:textId="77777777" w:rsidR="00F63A89" w:rsidRPr="00F63A89" w:rsidRDefault="00F63A89" w:rsidP="00F63A89">
            <w:pPr>
              <w:widowControl w:val="0"/>
              <w:tabs>
                <w:tab w:val="center" w:pos="2340"/>
              </w:tabs>
              <w:suppressAutoHyphens/>
              <w:snapToGrid w:val="0"/>
              <w:spacing w:after="0" w:line="240" w:lineRule="auto"/>
              <w:jc w:val="both"/>
              <w:rPr>
                <w:rFonts w:ascii="Times New Roman" w:eastAsia="Times New Roman" w:hAnsi="Times New Roman"/>
                <w:sz w:val="20"/>
                <w:szCs w:val="20"/>
                <w:lang w:val="es-ES_tradnl" w:eastAsia="es-ES_tradnl"/>
              </w:rPr>
            </w:pPr>
          </w:p>
          <w:p w14:paraId="0EFFBB3F" w14:textId="37D44EC2"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Instrucciones en el aula</w:t>
            </w:r>
            <w:r w:rsidR="00DE487A">
              <w:rPr>
                <w:rFonts w:ascii="Times New Roman" w:eastAsia="Times New Roman" w:hAnsi="Times New Roman"/>
                <w:sz w:val="20"/>
                <w:szCs w:val="20"/>
                <w:lang w:val="es-ES_tradnl" w:eastAsia="es-ES_tradnl"/>
              </w:rPr>
              <w:t>.</w:t>
            </w:r>
          </w:p>
          <w:p w14:paraId="03BF1AB6"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60C87227" w14:textId="68379822" w:rsidR="00F63A89" w:rsidRDefault="00DE487A" w:rsidP="00F63A89">
            <w:pPr>
              <w:widowControl w:val="0"/>
              <w:tabs>
                <w:tab w:val="center" w:pos="2340"/>
              </w:tabs>
              <w:suppressAutoHyphens/>
              <w:spacing w:after="0" w:line="240" w:lineRule="auto"/>
              <w:jc w:val="both"/>
              <w:rPr>
                <w:rFonts w:ascii="Times New Roman" w:eastAsia="Times New Roman" w:hAnsi="Times New Roman"/>
                <w:sz w:val="20"/>
                <w:szCs w:val="20"/>
                <w:lang w:eastAsia="es-ES_tradnl"/>
              </w:rPr>
            </w:pPr>
            <w:r w:rsidRPr="00DE487A">
              <w:rPr>
                <w:rFonts w:ascii="Times New Roman" w:eastAsia="Times New Roman" w:hAnsi="Times New Roman"/>
                <w:sz w:val="20"/>
                <w:szCs w:val="20"/>
                <w:lang w:eastAsia="es-ES_tradnl"/>
              </w:rPr>
              <w:t xml:space="preserve">Fichas trabajadas en el aula. </w:t>
            </w:r>
          </w:p>
          <w:p w14:paraId="1799FCD2" w14:textId="77777777" w:rsidR="00E41EBA" w:rsidRDefault="00E41EBA" w:rsidP="00F63A89">
            <w:pPr>
              <w:widowControl w:val="0"/>
              <w:tabs>
                <w:tab w:val="center" w:pos="2340"/>
              </w:tabs>
              <w:suppressAutoHyphens/>
              <w:spacing w:after="0" w:line="240" w:lineRule="auto"/>
              <w:jc w:val="both"/>
              <w:rPr>
                <w:rFonts w:ascii="Times New Roman" w:eastAsia="Times New Roman" w:hAnsi="Times New Roman"/>
                <w:sz w:val="20"/>
                <w:szCs w:val="20"/>
                <w:lang w:eastAsia="es-ES_tradnl"/>
              </w:rPr>
            </w:pPr>
          </w:p>
          <w:p w14:paraId="0984B1A0" w14:textId="429EF67B" w:rsidR="00E41EBA" w:rsidRPr="00DE487A" w:rsidRDefault="00E41EBA" w:rsidP="00F63A89">
            <w:pPr>
              <w:widowControl w:val="0"/>
              <w:tabs>
                <w:tab w:val="center" w:pos="2340"/>
              </w:tabs>
              <w:suppressAutoHyphens/>
              <w:spacing w:after="0" w:line="240" w:lineRule="auto"/>
              <w:jc w:val="both"/>
              <w:rPr>
                <w:rFonts w:ascii="Times New Roman" w:eastAsia="Times New Roman" w:hAnsi="Times New Roman"/>
                <w:sz w:val="20"/>
                <w:szCs w:val="20"/>
                <w:lang w:eastAsia="es-ES_tradnl"/>
              </w:rPr>
            </w:pPr>
            <w:r>
              <w:rPr>
                <w:rFonts w:ascii="Times New Roman" w:eastAsia="Times New Roman" w:hAnsi="Times New Roman"/>
                <w:sz w:val="20"/>
                <w:szCs w:val="20"/>
                <w:lang w:eastAsia="es-ES_tradnl"/>
              </w:rPr>
              <w:t>Libreta.</w:t>
            </w:r>
          </w:p>
          <w:p w14:paraId="04D01C9C" w14:textId="77777777" w:rsid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2ABF03C6" w14:textId="18186F1E" w:rsidR="00DE487A" w:rsidRDefault="00E41EBA"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Exámenes</w:t>
            </w:r>
            <w:r w:rsidR="00DE487A">
              <w:rPr>
                <w:rFonts w:ascii="Times New Roman" w:eastAsia="Times New Roman" w:hAnsi="Times New Roman"/>
                <w:sz w:val="20"/>
                <w:szCs w:val="20"/>
                <w:lang w:val="es-ES_tradnl" w:eastAsia="es-ES_tradnl"/>
              </w:rPr>
              <w:t xml:space="preserve"> de listado</w:t>
            </w:r>
            <w:r>
              <w:rPr>
                <w:rFonts w:ascii="Times New Roman" w:eastAsia="Times New Roman" w:hAnsi="Times New Roman"/>
                <w:sz w:val="20"/>
                <w:szCs w:val="20"/>
                <w:lang w:val="es-ES_tradnl" w:eastAsia="es-ES_tradnl"/>
              </w:rPr>
              <w:t>s</w:t>
            </w:r>
            <w:r w:rsidR="00DE487A">
              <w:rPr>
                <w:rFonts w:ascii="Times New Roman" w:eastAsia="Times New Roman" w:hAnsi="Times New Roman"/>
                <w:sz w:val="20"/>
                <w:szCs w:val="20"/>
                <w:lang w:val="es-ES_tradnl" w:eastAsia="es-ES_tradnl"/>
              </w:rPr>
              <w:t xml:space="preserve"> de oraciones.</w:t>
            </w:r>
          </w:p>
          <w:p w14:paraId="18D64269" w14:textId="77777777" w:rsidR="00DE487A" w:rsidRDefault="00DE487A"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19349274" w14:textId="0B6AB477" w:rsidR="00DE487A" w:rsidRDefault="00E41EBA"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E</w:t>
            </w:r>
            <w:r w:rsidR="00DE487A">
              <w:rPr>
                <w:rFonts w:ascii="Times New Roman" w:eastAsia="Times New Roman" w:hAnsi="Times New Roman"/>
                <w:sz w:val="20"/>
                <w:szCs w:val="20"/>
                <w:lang w:val="es-ES_tradnl" w:eastAsia="es-ES_tradnl"/>
              </w:rPr>
              <w:t>jercicios de traducción y transformación gramatical.</w:t>
            </w:r>
          </w:p>
          <w:p w14:paraId="59824D14" w14:textId="77777777" w:rsidR="00DE487A" w:rsidRDefault="00DE487A"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67629EBA" w14:textId="77777777" w:rsidR="00E41EBA" w:rsidRDefault="00E41EBA"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Dictados.</w:t>
            </w:r>
          </w:p>
          <w:p w14:paraId="4D7041CD" w14:textId="77777777" w:rsidR="00E41EBA" w:rsidRDefault="00E41EBA"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1EA49722" w14:textId="536DA7CF" w:rsidR="00E41EBA" w:rsidRDefault="00E41EBA"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 xml:space="preserve">Exámenes sobre un audio o video. </w:t>
            </w:r>
          </w:p>
          <w:p w14:paraId="686F33B9" w14:textId="77777777" w:rsidR="00E41EBA" w:rsidRDefault="00E41EBA"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0D2022AB" w14:textId="77777777" w:rsidR="00E41EBA" w:rsidRDefault="00E41EBA"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4C27D943" w14:textId="157AD9F6" w:rsidR="00F63A89" w:rsidRPr="00F63A89" w:rsidRDefault="00E41EBA"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C</w:t>
            </w:r>
            <w:r w:rsidR="006E2D55">
              <w:rPr>
                <w:rFonts w:ascii="Times New Roman" w:eastAsia="Times New Roman" w:hAnsi="Times New Roman"/>
                <w:sz w:val="20"/>
                <w:szCs w:val="20"/>
                <w:lang w:val="es-ES_tradnl" w:eastAsia="es-ES_tradnl"/>
              </w:rPr>
              <w:t>opiar números hasta 100000000</w:t>
            </w:r>
          </w:p>
          <w:p w14:paraId="2FC6B549"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7525721B"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389765AD"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23247F08"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4A2A1FEF"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4D17FF59"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2CABC5E9"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54D4478C"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6EC99FC5"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48034792"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40DD8162"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0CB9622C"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3EF7F618"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49A8D4D4"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6CF9A83F"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40B873EB"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7F43E219"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6A45D037"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tc>
      </w:tr>
      <w:tr w:rsidR="00F63A89" w:rsidRPr="00F63A89" w14:paraId="6964373C" w14:textId="77777777" w:rsidTr="00F63A89">
        <w:trPr>
          <w:cantSplit/>
          <w:trHeight w:val="2571"/>
        </w:trPr>
        <w:tc>
          <w:tcPr>
            <w:tcW w:w="1840" w:type="dxa"/>
            <w:vMerge/>
            <w:tcBorders>
              <w:top w:val="single" w:sz="4" w:space="0" w:color="000000"/>
              <w:left w:val="single" w:sz="4" w:space="0" w:color="000000"/>
              <w:bottom w:val="single" w:sz="4" w:space="0" w:color="000000"/>
            </w:tcBorders>
            <w:shd w:val="clear" w:color="auto" w:fill="auto"/>
          </w:tcPr>
          <w:p w14:paraId="434BBF29" w14:textId="2FA8BE87" w:rsidR="00F63A89" w:rsidRPr="00F63A89" w:rsidRDefault="00F63A89" w:rsidP="00F63A89">
            <w:pPr>
              <w:widowControl w:val="0"/>
              <w:tabs>
                <w:tab w:val="center" w:pos="2340"/>
              </w:tabs>
              <w:suppressAutoHyphens/>
              <w:snapToGrid w:val="0"/>
              <w:spacing w:after="0" w:line="240" w:lineRule="auto"/>
              <w:jc w:val="both"/>
              <w:rPr>
                <w:rFonts w:ascii="Times New Roman" w:eastAsia="Times New Roman" w:hAnsi="Times New Roman"/>
                <w:sz w:val="20"/>
                <w:szCs w:val="20"/>
                <w:lang w:val="es-ES_tradnl" w:eastAsia="es-ES_tradnl"/>
              </w:rPr>
            </w:pPr>
          </w:p>
        </w:tc>
        <w:tc>
          <w:tcPr>
            <w:tcW w:w="1922" w:type="dxa"/>
            <w:tcBorders>
              <w:left w:val="single" w:sz="4" w:space="0" w:color="000000"/>
              <w:bottom w:val="single" w:sz="4" w:space="0" w:color="000000"/>
            </w:tcBorders>
            <w:shd w:val="clear" w:color="auto" w:fill="auto"/>
          </w:tcPr>
          <w:p w14:paraId="01C95896" w14:textId="77777777" w:rsidR="00F63A89" w:rsidRDefault="00F63A89" w:rsidP="00F63A89">
            <w:pPr>
              <w:widowControl w:val="0"/>
              <w:tabs>
                <w:tab w:val="center" w:pos="2340"/>
              </w:tabs>
              <w:suppressAutoHyphens/>
              <w:spacing w:after="0" w:line="240" w:lineRule="auto"/>
              <w:jc w:val="both"/>
              <w:rPr>
                <w:rFonts w:ascii="Times New Roman" w:eastAsia="Times New Roman" w:hAnsi="Times New Roman"/>
                <w:color w:val="000000"/>
                <w:w w:val="101"/>
                <w:sz w:val="20"/>
                <w:szCs w:val="20"/>
                <w:lang w:eastAsia="es-ES_tradnl"/>
              </w:rPr>
            </w:pPr>
            <w:r w:rsidRPr="00F63A89">
              <w:rPr>
                <w:rFonts w:ascii="Times New Roman" w:eastAsia="Times New Roman" w:hAnsi="Times New Roman"/>
                <w:color w:val="000000"/>
                <w:sz w:val="20"/>
                <w:szCs w:val="20"/>
                <w:lang w:eastAsia="es-ES_tradnl"/>
              </w:rPr>
              <w:t>Cono</w:t>
            </w:r>
            <w:r w:rsidRPr="00F63A89">
              <w:rPr>
                <w:rFonts w:ascii="Times New Roman" w:eastAsia="Times New Roman" w:hAnsi="Times New Roman"/>
                <w:color w:val="000000"/>
                <w:spacing w:val="-1"/>
                <w:sz w:val="20"/>
                <w:szCs w:val="20"/>
                <w:lang w:eastAsia="es-ES_tradnl"/>
              </w:rPr>
              <w:t>c</w:t>
            </w:r>
            <w:r w:rsidRPr="00F63A89">
              <w:rPr>
                <w:rFonts w:ascii="Times New Roman" w:eastAsia="Times New Roman" w:hAnsi="Times New Roman"/>
                <w:color w:val="000000"/>
                <w:sz w:val="20"/>
                <w:szCs w:val="20"/>
                <w:lang w:eastAsia="es-ES_tradnl"/>
              </w:rPr>
              <w:t>er</w:t>
            </w:r>
            <w:r w:rsidRPr="00F63A89">
              <w:rPr>
                <w:rFonts w:ascii="Times New Roman" w:eastAsia="Times New Roman" w:hAnsi="Times New Roman"/>
                <w:color w:val="000000"/>
                <w:spacing w:val="9"/>
                <w:sz w:val="20"/>
                <w:szCs w:val="20"/>
                <w:lang w:eastAsia="es-ES_tradnl"/>
              </w:rPr>
              <w:t xml:space="preserve"> </w:t>
            </w:r>
            <w:r w:rsidRPr="00F63A89">
              <w:rPr>
                <w:rFonts w:ascii="Times New Roman" w:eastAsia="Times New Roman" w:hAnsi="Times New Roman"/>
                <w:color w:val="000000"/>
                <w:sz w:val="20"/>
                <w:szCs w:val="20"/>
                <w:lang w:eastAsia="es-ES_tradnl"/>
              </w:rPr>
              <w:t>y</w:t>
            </w:r>
            <w:r w:rsidRPr="00F63A89">
              <w:rPr>
                <w:rFonts w:ascii="Times New Roman" w:eastAsia="Times New Roman" w:hAnsi="Times New Roman"/>
                <w:color w:val="000000"/>
                <w:spacing w:val="1"/>
                <w:sz w:val="20"/>
                <w:szCs w:val="20"/>
                <w:lang w:eastAsia="es-ES_tradnl"/>
              </w:rPr>
              <w:t xml:space="preserve"> </w:t>
            </w:r>
            <w:r w:rsidRPr="00F63A89">
              <w:rPr>
                <w:rFonts w:ascii="Times New Roman" w:eastAsia="Times New Roman" w:hAnsi="Times New Roman"/>
                <w:color w:val="000000"/>
                <w:sz w:val="20"/>
                <w:szCs w:val="20"/>
                <w:lang w:eastAsia="es-ES_tradnl"/>
              </w:rPr>
              <w:t>saber</w:t>
            </w:r>
            <w:r w:rsidRPr="00F63A89">
              <w:rPr>
                <w:rFonts w:ascii="Times New Roman" w:eastAsia="Times New Roman" w:hAnsi="Times New Roman"/>
                <w:color w:val="000000"/>
                <w:spacing w:val="30"/>
                <w:sz w:val="20"/>
                <w:szCs w:val="20"/>
                <w:lang w:eastAsia="es-ES_tradnl"/>
              </w:rPr>
              <w:t xml:space="preserve"> </w:t>
            </w:r>
            <w:r w:rsidRPr="00F63A89">
              <w:rPr>
                <w:rFonts w:ascii="Times New Roman" w:eastAsia="Times New Roman" w:hAnsi="Times New Roman"/>
                <w:color w:val="000000"/>
                <w:sz w:val="20"/>
                <w:szCs w:val="20"/>
                <w:lang w:eastAsia="es-ES_tradnl"/>
              </w:rPr>
              <w:t>aplicar</w:t>
            </w:r>
            <w:r w:rsidRPr="00F63A89">
              <w:rPr>
                <w:rFonts w:ascii="Times New Roman" w:eastAsia="Times New Roman" w:hAnsi="Times New Roman"/>
                <w:color w:val="000000"/>
                <w:spacing w:val="4"/>
                <w:sz w:val="20"/>
                <w:szCs w:val="20"/>
                <w:lang w:eastAsia="es-ES_tradnl"/>
              </w:rPr>
              <w:t xml:space="preserve"> </w:t>
            </w:r>
            <w:r w:rsidRPr="00F63A89">
              <w:rPr>
                <w:rFonts w:ascii="Times New Roman" w:eastAsia="Times New Roman" w:hAnsi="Times New Roman"/>
                <w:color w:val="000000"/>
                <w:sz w:val="20"/>
                <w:szCs w:val="20"/>
                <w:lang w:eastAsia="es-ES_tradnl"/>
              </w:rPr>
              <w:t>las</w:t>
            </w:r>
            <w:r w:rsidRPr="00F63A89">
              <w:rPr>
                <w:rFonts w:ascii="Times New Roman" w:eastAsia="Times New Roman" w:hAnsi="Times New Roman"/>
                <w:color w:val="000000"/>
                <w:spacing w:val="19"/>
                <w:sz w:val="20"/>
                <w:szCs w:val="20"/>
                <w:lang w:eastAsia="es-ES_tradnl"/>
              </w:rPr>
              <w:t xml:space="preserve"> </w:t>
            </w:r>
            <w:r w:rsidRPr="00F63A89">
              <w:rPr>
                <w:rFonts w:ascii="Times New Roman" w:eastAsia="Times New Roman" w:hAnsi="Times New Roman"/>
                <w:color w:val="000000"/>
                <w:w w:val="108"/>
                <w:sz w:val="20"/>
                <w:szCs w:val="20"/>
                <w:lang w:eastAsia="es-ES_tradnl"/>
              </w:rPr>
              <w:t>estr</w:t>
            </w:r>
            <w:r w:rsidRPr="00F63A89">
              <w:rPr>
                <w:rFonts w:ascii="Times New Roman" w:eastAsia="Times New Roman" w:hAnsi="Times New Roman"/>
                <w:color w:val="000000"/>
                <w:spacing w:val="-1"/>
                <w:w w:val="108"/>
                <w:sz w:val="20"/>
                <w:szCs w:val="20"/>
                <w:lang w:eastAsia="es-ES_tradnl"/>
              </w:rPr>
              <w:t>a</w:t>
            </w:r>
            <w:r w:rsidRPr="00F63A89">
              <w:rPr>
                <w:rFonts w:ascii="Times New Roman" w:eastAsia="Times New Roman" w:hAnsi="Times New Roman"/>
                <w:color w:val="000000"/>
                <w:w w:val="84"/>
                <w:sz w:val="20"/>
                <w:szCs w:val="20"/>
                <w:lang w:eastAsia="es-ES_tradnl"/>
              </w:rPr>
              <w:t>t</w:t>
            </w:r>
            <w:r w:rsidRPr="00F63A89">
              <w:rPr>
                <w:rFonts w:ascii="Times New Roman" w:eastAsia="Times New Roman" w:hAnsi="Times New Roman"/>
                <w:color w:val="000000"/>
                <w:w w:val="113"/>
                <w:sz w:val="20"/>
                <w:szCs w:val="20"/>
                <w:lang w:eastAsia="es-ES_tradnl"/>
              </w:rPr>
              <w:t>egias</w:t>
            </w:r>
            <w:r w:rsidRPr="00F63A89">
              <w:rPr>
                <w:rFonts w:ascii="Times New Roman" w:eastAsia="Times New Roman" w:hAnsi="Times New Roman"/>
                <w:color w:val="000000"/>
                <w:sz w:val="20"/>
                <w:szCs w:val="20"/>
                <w:lang w:eastAsia="es-ES_tradnl"/>
              </w:rPr>
              <w:t xml:space="preserve"> </w:t>
            </w:r>
            <w:r w:rsidRPr="00F63A89">
              <w:rPr>
                <w:rFonts w:ascii="Times New Roman" w:eastAsia="Times New Roman" w:hAnsi="Times New Roman"/>
                <w:color w:val="000000"/>
                <w:w w:val="108"/>
                <w:sz w:val="20"/>
                <w:szCs w:val="20"/>
                <w:lang w:eastAsia="es-ES_tradnl"/>
              </w:rPr>
              <w:t xml:space="preserve">más </w:t>
            </w:r>
            <w:r w:rsidRPr="00F63A89">
              <w:rPr>
                <w:rFonts w:ascii="Times New Roman" w:eastAsia="Times New Roman" w:hAnsi="Times New Roman"/>
                <w:color w:val="000000"/>
                <w:w w:val="110"/>
                <w:sz w:val="20"/>
                <w:szCs w:val="20"/>
                <w:lang w:eastAsia="es-ES_tradnl"/>
              </w:rPr>
              <w:t>adec</w:t>
            </w:r>
            <w:r w:rsidRPr="00F63A89">
              <w:rPr>
                <w:rFonts w:ascii="Times New Roman" w:eastAsia="Times New Roman" w:hAnsi="Times New Roman"/>
                <w:color w:val="000000"/>
                <w:spacing w:val="-1"/>
                <w:w w:val="110"/>
                <w:sz w:val="20"/>
                <w:szCs w:val="20"/>
                <w:lang w:eastAsia="es-ES_tradnl"/>
              </w:rPr>
              <w:t>u</w:t>
            </w:r>
            <w:r w:rsidRPr="00F63A89">
              <w:rPr>
                <w:rFonts w:ascii="Times New Roman" w:eastAsia="Times New Roman" w:hAnsi="Times New Roman"/>
                <w:color w:val="000000"/>
                <w:w w:val="110"/>
                <w:sz w:val="20"/>
                <w:szCs w:val="20"/>
                <w:lang w:eastAsia="es-ES_tradnl"/>
              </w:rPr>
              <w:t xml:space="preserve">adas </w:t>
            </w:r>
            <w:r w:rsidRPr="00F63A89">
              <w:rPr>
                <w:rFonts w:ascii="Times New Roman" w:eastAsia="Times New Roman" w:hAnsi="Times New Roman"/>
                <w:color w:val="000000"/>
                <w:spacing w:val="-1"/>
                <w:sz w:val="20"/>
                <w:szCs w:val="20"/>
                <w:lang w:eastAsia="es-ES_tradnl"/>
              </w:rPr>
              <w:t>p</w:t>
            </w:r>
            <w:r w:rsidRPr="00F63A89">
              <w:rPr>
                <w:rFonts w:ascii="Times New Roman" w:eastAsia="Times New Roman" w:hAnsi="Times New Roman"/>
                <w:color w:val="000000"/>
                <w:sz w:val="20"/>
                <w:szCs w:val="20"/>
                <w:lang w:eastAsia="es-ES_tradnl"/>
              </w:rPr>
              <w:t>ara la compren</w:t>
            </w:r>
            <w:r w:rsidRPr="00F63A89">
              <w:rPr>
                <w:rFonts w:ascii="Times New Roman" w:eastAsia="Times New Roman" w:hAnsi="Times New Roman"/>
                <w:color w:val="000000"/>
                <w:spacing w:val="-1"/>
                <w:sz w:val="20"/>
                <w:szCs w:val="20"/>
                <w:lang w:eastAsia="es-ES_tradnl"/>
              </w:rPr>
              <w:t>s</w:t>
            </w:r>
            <w:r w:rsidRPr="00F63A89">
              <w:rPr>
                <w:rFonts w:ascii="Times New Roman" w:eastAsia="Times New Roman" w:hAnsi="Times New Roman"/>
                <w:color w:val="000000"/>
                <w:sz w:val="20"/>
                <w:szCs w:val="20"/>
                <w:lang w:eastAsia="es-ES_tradnl"/>
              </w:rPr>
              <w:t xml:space="preserve">ión del </w:t>
            </w:r>
            <w:r w:rsidRPr="00F63A89">
              <w:rPr>
                <w:rFonts w:ascii="Times New Roman" w:eastAsia="Times New Roman" w:hAnsi="Times New Roman"/>
                <w:color w:val="000000"/>
                <w:w w:val="101"/>
                <w:sz w:val="20"/>
                <w:szCs w:val="20"/>
                <w:lang w:eastAsia="es-ES_tradnl"/>
              </w:rPr>
              <w:t>senti</w:t>
            </w:r>
            <w:r w:rsidRPr="00F63A89">
              <w:rPr>
                <w:rFonts w:ascii="Times New Roman" w:eastAsia="Times New Roman" w:hAnsi="Times New Roman"/>
                <w:color w:val="000000"/>
                <w:spacing w:val="-1"/>
                <w:w w:val="101"/>
                <w:sz w:val="20"/>
                <w:szCs w:val="20"/>
                <w:lang w:eastAsia="es-ES_tradnl"/>
              </w:rPr>
              <w:t>d</w:t>
            </w:r>
            <w:r w:rsidRPr="00F63A89">
              <w:rPr>
                <w:rFonts w:ascii="Times New Roman" w:eastAsia="Times New Roman" w:hAnsi="Times New Roman"/>
                <w:color w:val="000000"/>
                <w:w w:val="101"/>
                <w:sz w:val="20"/>
                <w:szCs w:val="20"/>
                <w:lang w:eastAsia="es-ES_tradnl"/>
              </w:rPr>
              <w:t xml:space="preserve">o </w:t>
            </w:r>
            <w:r w:rsidRPr="00F63A89">
              <w:rPr>
                <w:rFonts w:ascii="Times New Roman" w:eastAsia="Times New Roman" w:hAnsi="Times New Roman"/>
                <w:color w:val="000000"/>
                <w:sz w:val="20"/>
                <w:szCs w:val="20"/>
                <w:lang w:eastAsia="es-ES_tradnl"/>
              </w:rPr>
              <w:t>gene</w:t>
            </w:r>
            <w:r w:rsidRPr="00F63A89">
              <w:rPr>
                <w:rFonts w:ascii="Times New Roman" w:eastAsia="Times New Roman" w:hAnsi="Times New Roman"/>
                <w:color w:val="000000"/>
                <w:spacing w:val="-1"/>
                <w:sz w:val="20"/>
                <w:szCs w:val="20"/>
                <w:lang w:eastAsia="es-ES_tradnl"/>
              </w:rPr>
              <w:t>r</w:t>
            </w:r>
            <w:r w:rsidRPr="00F63A89">
              <w:rPr>
                <w:rFonts w:ascii="Times New Roman" w:eastAsia="Times New Roman" w:hAnsi="Times New Roman"/>
                <w:color w:val="000000"/>
                <w:sz w:val="20"/>
                <w:szCs w:val="20"/>
                <w:lang w:eastAsia="es-ES_tradnl"/>
              </w:rPr>
              <w:t>al, la</w:t>
            </w:r>
            <w:r w:rsidRPr="00F63A89">
              <w:rPr>
                <w:rFonts w:ascii="Times New Roman" w:eastAsia="Times New Roman" w:hAnsi="Times New Roman"/>
                <w:color w:val="000000"/>
                <w:spacing w:val="12"/>
                <w:sz w:val="20"/>
                <w:szCs w:val="20"/>
                <w:lang w:eastAsia="es-ES_tradnl"/>
              </w:rPr>
              <w:t xml:space="preserve"> </w:t>
            </w:r>
            <w:r w:rsidRPr="00F63A89">
              <w:rPr>
                <w:rFonts w:ascii="Times New Roman" w:eastAsia="Times New Roman" w:hAnsi="Times New Roman"/>
                <w:color w:val="000000"/>
                <w:spacing w:val="-1"/>
                <w:w w:val="77"/>
                <w:sz w:val="20"/>
                <w:szCs w:val="20"/>
                <w:lang w:eastAsia="es-ES_tradnl"/>
              </w:rPr>
              <w:t>i</w:t>
            </w:r>
            <w:r w:rsidRPr="00F63A89">
              <w:rPr>
                <w:rFonts w:ascii="Times New Roman" w:eastAsia="Times New Roman" w:hAnsi="Times New Roman"/>
                <w:color w:val="000000"/>
                <w:w w:val="94"/>
                <w:sz w:val="20"/>
                <w:szCs w:val="20"/>
                <w:lang w:eastAsia="es-ES_tradnl"/>
              </w:rPr>
              <w:t>n</w:t>
            </w:r>
            <w:r w:rsidRPr="00F63A89">
              <w:rPr>
                <w:rFonts w:ascii="Times New Roman" w:eastAsia="Times New Roman" w:hAnsi="Times New Roman"/>
                <w:color w:val="000000"/>
                <w:w w:val="97"/>
                <w:sz w:val="20"/>
                <w:szCs w:val="20"/>
                <w:lang w:eastAsia="es-ES_tradnl"/>
              </w:rPr>
              <w:t>form</w:t>
            </w:r>
            <w:r w:rsidRPr="00F63A89">
              <w:rPr>
                <w:rFonts w:ascii="Times New Roman" w:eastAsia="Times New Roman" w:hAnsi="Times New Roman"/>
                <w:color w:val="000000"/>
                <w:spacing w:val="-1"/>
                <w:w w:val="97"/>
                <w:sz w:val="20"/>
                <w:szCs w:val="20"/>
                <w:lang w:eastAsia="es-ES_tradnl"/>
              </w:rPr>
              <w:t>a</w:t>
            </w:r>
            <w:r w:rsidRPr="00F63A89">
              <w:rPr>
                <w:rFonts w:ascii="Times New Roman" w:eastAsia="Times New Roman" w:hAnsi="Times New Roman"/>
                <w:color w:val="000000"/>
                <w:w w:val="110"/>
                <w:sz w:val="20"/>
                <w:szCs w:val="20"/>
                <w:lang w:eastAsia="es-ES_tradnl"/>
              </w:rPr>
              <w:t>c</w:t>
            </w:r>
            <w:r w:rsidRPr="00F63A89">
              <w:rPr>
                <w:rFonts w:ascii="Times New Roman" w:eastAsia="Times New Roman" w:hAnsi="Times New Roman"/>
                <w:color w:val="000000"/>
                <w:w w:val="93"/>
                <w:sz w:val="20"/>
                <w:szCs w:val="20"/>
                <w:lang w:eastAsia="es-ES_tradnl"/>
              </w:rPr>
              <w:t>ión</w:t>
            </w:r>
            <w:r w:rsidRPr="00F63A89">
              <w:rPr>
                <w:rFonts w:ascii="Times New Roman" w:eastAsia="Times New Roman" w:hAnsi="Times New Roman"/>
                <w:color w:val="000000"/>
                <w:spacing w:val="8"/>
                <w:sz w:val="20"/>
                <w:szCs w:val="20"/>
                <w:lang w:eastAsia="es-ES_tradnl"/>
              </w:rPr>
              <w:t xml:space="preserve"> </w:t>
            </w:r>
            <w:r w:rsidRPr="00F63A89">
              <w:rPr>
                <w:rFonts w:ascii="Times New Roman" w:eastAsia="Times New Roman" w:hAnsi="Times New Roman"/>
                <w:color w:val="000000"/>
                <w:w w:val="108"/>
                <w:sz w:val="20"/>
                <w:szCs w:val="20"/>
                <w:lang w:eastAsia="es-ES_tradnl"/>
              </w:rPr>
              <w:t>es</w:t>
            </w:r>
            <w:r w:rsidRPr="00F63A89">
              <w:rPr>
                <w:rFonts w:ascii="Times New Roman" w:eastAsia="Times New Roman" w:hAnsi="Times New Roman"/>
                <w:color w:val="000000"/>
                <w:spacing w:val="-1"/>
                <w:w w:val="108"/>
                <w:sz w:val="20"/>
                <w:szCs w:val="20"/>
                <w:lang w:eastAsia="es-ES_tradnl"/>
              </w:rPr>
              <w:t>e</w:t>
            </w:r>
            <w:r w:rsidRPr="00F63A89">
              <w:rPr>
                <w:rFonts w:ascii="Times New Roman" w:eastAsia="Times New Roman" w:hAnsi="Times New Roman"/>
                <w:color w:val="000000"/>
                <w:w w:val="108"/>
                <w:sz w:val="20"/>
                <w:szCs w:val="20"/>
                <w:lang w:eastAsia="es-ES_tradnl"/>
              </w:rPr>
              <w:t>nc</w:t>
            </w:r>
            <w:r w:rsidRPr="00F63A89">
              <w:rPr>
                <w:rFonts w:ascii="Times New Roman" w:eastAsia="Times New Roman" w:hAnsi="Times New Roman"/>
                <w:color w:val="000000"/>
                <w:spacing w:val="-1"/>
                <w:w w:val="108"/>
                <w:sz w:val="20"/>
                <w:szCs w:val="20"/>
                <w:lang w:eastAsia="es-ES_tradnl"/>
              </w:rPr>
              <w:t>i</w:t>
            </w:r>
            <w:r w:rsidRPr="00F63A89">
              <w:rPr>
                <w:rFonts w:ascii="Times New Roman" w:eastAsia="Times New Roman" w:hAnsi="Times New Roman"/>
                <w:color w:val="000000"/>
                <w:w w:val="108"/>
                <w:sz w:val="20"/>
                <w:szCs w:val="20"/>
                <w:lang w:eastAsia="es-ES_tradnl"/>
              </w:rPr>
              <w:t>al,</w:t>
            </w:r>
            <w:r w:rsidRPr="00F63A89">
              <w:rPr>
                <w:rFonts w:ascii="Times New Roman" w:eastAsia="Times New Roman" w:hAnsi="Times New Roman"/>
                <w:color w:val="000000"/>
                <w:spacing w:val="9"/>
                <w:w w:val="108"/>
                <w:sz w:val="20"/>
                <w:szCs w:val="20"/>
                <w:lang w:eastAsia="es-ES_tradnl"/>
              </w:rPr>
              <w:t xml:space="preserve"> </w:t>
            </w:r>
            <w:r w:rsidRPr="00F63A89">
              <w:rPr>
                <w:rFonts w:ascii="Times New Roman" w:eastAsia="Times New Roman" w:hAnsi="Times New Roman"/>
                <w:color w:val="000000"/>
                <w:sz w:val="20"/>
                <w:szCs w:val="20"/>
                <w:lang w:eastAsia="es-ES_tradnl"/>
              </w:rPr>
              <w:t>los</w:t>
            </w:r>
            <w:r w:rsidRPr="00F63A89">
              <w:rPr>
                <w:rFonts w:ascii="Times New Roman" w:eastAsia="Times New Roman" w:hAnsi="Times New Roman"/>
                <w:color w:val="000000"/>
                <w:spacing w:val="16"/>
                <w:sz w:val="20"/>
                <w:szCs w:val="20"/>
                <w:lang w:eastAsia="es-ES_tradnl"/>
              </w:rPr>
              <w:t xml:space="preserve"> </w:t>
            </w:r>
            <w:r w:rsidRPr="00F63A89">
              <w:rPr>
                <w:rFonts w:ascii="Times New Roman" w:eastAsia="Times New Roman" w:hAnsi="Times New Roman"/>
                <w:color w:val="000000"/>
                <w:spacing w:val="-1"/>
                <w:sz w:val="20"/>
                <w:szCs w:val="20"/>
                <w:lang w:eastAsia="es-ES_tradnl"/>
              </w:rPr>
              <w:t>p</w:t>
            </w:r>
            <w:r w:rsidRPr="00F63A89">
              <w:rPr>
                <w:rFonts w:ascii="Times New Roman" w:eastAsia="Times New Roman" w:hAnsi="Times New Roman"/>
                <w:color w:val="000000"/>
                <w:sz w:val="20"/>
                <w:szCs w:val="20"/>
                <w:lang w:eastAsia="es-ES_tradnl"/>
              </w:rPr>
              <w:t>untos</w:t>
            </w:r>
            <w:r w:rsidRPr="00F63A89">
              <w:rPr>
                <w:rFonts w:ascii="Times New Roman" w:eastAsia="Times New Roman" w:hAnsi="Times New Roman"/>
                <w:color w:val="000000"/>
                <w:spacing w:val="6"/>
                <w:sz w:val="20"/>
                <w:szCs w:val="20"/>
                <w:lang w:eastAsia="es-ES_tradnl"/>
              </w:rPr>
              <w:t xml:space="preserve"> </w:t>
            </w:r>
            <w:r w:rsidRPr="00F63A89">
              <w:rPr>
                <w:rFonts w:ascii="Times New Roman" w:eastAsia="Times New Roman" w:hAnsi="Times New Roman"/>
                <w:color w:val="000000"/>
                <w:sz w:val="20"/>
                <w:szCs w:val="20"/>
                <w:lang w:eastAsia="es-ES_tradnl"/>
              </w:rPr>
              <w:t>e</w:t>
            </w:r>
            <w:r w:rsidRPr="00F63A89">
              <w:rPr>
                <w:rFonts w:ascii="Times New Roman" w:eastAsia="Times New Roman" w:hAnsi="Times New Roman"/>
                <w:color w:val="000000"/>
                <w:spacing w:val="22"/>
                <w:sz w:val="20"/>
                <w:szCs w:val="20"/>
                <w:lang w:eastAsia="es-ES_tradnl"/>
              </w:rPr>
              <w:t xml:space="preserve"> </w:t>
            </w:r>
            <w:r w:rsidRPr="00F63A89">
              <w:rPr>
                <w:rFonts w:ascii="Times New Roman" w:eastAsia="Times New Roman" w:hAnsi="Times New Roman"/>
                <w:color w:val="000000"/>
                <w:w w:val="101"/>
                <w:sz w:val="20"/>
                <w:szCs w:val="20"/>
                <w:lang w:eastAsia="es-ES_tradnl"/>
              </w:rPr>
              <w:t>id</w:t>
            </w:r>
            <w:r w:rsidRPr="00F63A89">
              <w:rPr>
                <w:rFonts w:ascii="Times New Roman" w:eastAsia="Times New Roman" w:hAnsi="Times New Roman"/>
                <w:color w:val="000000"/>
                <w:spacing w:val="-1"/>
                <w:w w:val="101"/>
                <w:sz w:val="20"/>
                <w:szCs w:val="20"/>
                <w:lang w:eastAsia="es-ES_tradnl"/>
              </w:rPr>
              <w:t>e</w:t>
            </w:r>
            <w:r w:rsidRPr="00F63A89">
              <w:rPr>
                <w:rFonts w:ascii="Times New Roman" w:eastAsia="Times New Roman" w:hAnsi="Times New Roman"/>
                <w:color w:val="000000"/>
                <w:w w:val="118"/>
                <w:sz w:val="20"/>
                <w:szCs w:val="20"/>
                <w:lang w:eastAsia="es-ES_tradnl"/>
              </w:rPr>
              <w:t>a</w:t>
            </w:r>
            <w:r w:rsidRPr="00F63A89">
              <w:rPr>
                <w:rFonts w:ascii="Times New Roman" w:eastAsia="Times New Roman" w:hAnsi="Times New Roman"/>
                <w:color w:val="000000"/>
                <w:w w:val="127"/>
                <w:sz w:val="20"/>
                <w:szCs w:val="20"/>
                <w:lang w:eastAsia="es-ES_tradnl"/>
              </w:rPr>
              <w:t xml:space="preserve">s </w:t>
            </w:r>
            <w:r w:rsidRPr="00F63A89">
              <w:rPr>
                <w:rFonts w:ascii="Times New Roman" w:eastAsia="Times New Roman" w:hAnsi="Times New Roman"/>
                <w:color w:val="000000"/>
                <w:w w:val="94"/>
                <w:sz w:val="20"/>
                <w:szCs w:val="20"/>
                <w:lang w:eastAsia="es-ES_tradnl"/>
              </w:rPr>
              <w:t>prin</w:t>
            </w:r>
            <w:r w:rsidRPr="00F63A89">
              <w:rPr>
                <w:rFonts w:ascii="Times New Roman" w:eastAsia="Times New Roman" w:hAnsi="Times New Roman"/>
                <w:color w:val="000000"/>
                <w:spacing w:val="-1"/>
                <w:w w:val="94"/>
                <w:sz w:val="20"/>
                <w:szCs w:val="20"/>
                <w:lang w:eastAsia="es-ES_tradnl"/>
              </w:rPr>
              <w:t>c</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107"/>
                <w:sz w:val="20"/>
                <w:szCs w:val="20"/>
                <w:lang w:eastAsia="es-ES_tradnl"/>
              </w:rPr>
              <w:t>p</w:t>
            </w:r>
            <w:r w:rsidRPr="00F63A89">
              <w:rPr>
                <w:rFonts w:ascii="Times New Roman" w:eastAsia="Times New Roman" w:hAnsi="Times New Roman"/>
                <w:color w:val="000000"/>
                <w:spacing w:val="-1"/>
                <w:w w:val="107"/>
                <w:sz w:val="20"/>
                <w:szCs w:val="20"/>
                <w:lang w:eastAsia="es-ES_tradnl"/>
              </w:rPr>
              <w:t>a</w:t>
            </w:r>
            <w:r w:rsidRPr="00F63A89">
              <w:rPr>
                <w:rFonts w:ascii="Times New Roman" w:eastAsia="Times New Roman" w:hAnsi="Times New Roman"/>
                <w:color w:val="000000"/>
                <w:w w:val="114"/>
                <w:sz w:val="20"/>
                <w:szCs w:val="20"/>
                <w:lang w:eastAsia="es-ES_tradnl"/>
              </w:rPr>
              <w:t>les</w:t>
            </w:r>
            <w:r w:rsidRPr="00F63A89">
              <w:rPr>
                <w:rFonts w:ascii="Times New Roman" w:eastAsia="Times New Roman" w:hAnsi="Times New Roman"/>
                <w:color w:val="000000"/>
                <w:spacing w:val="5"/>
                <w:sz w:val="20"/>
                <w:szCs w:val="20"/>
                <w:lang w:eastAsia="es-ES_tradnl"/>
              </w:rPr>
              <w:t xml:space="preserve"> </w:t>
            </w:r>
            <w:r w:rsidRPr="00F63A89">
              <w:rPr>
                <w:rFonts w:ascii="Times New Roman" w:eastAsia="Times New Roman" w:hAnsi="Times New Roman"/>
                <w:color w:val="000000"/>
                <w:sz w:val="20"/>
                <w:szCs w:val="20"/>
                <w:lang w:eastAsia="es-ES_tradnl"/>
              </w:rPr>
              <w:t>o</w:t>
            </w:r>
            <w:r w:rsidRPr="00F63A89">
              <w:rPr>
                <w:rFonts w:ascii="Times New Roman" w:eastAsia="Times New Roman" w:hAnsi="Times New Roman"/>
                <w:color w:val="000000"/>
                <w:spacing w:val="6"/>
                <w:sz w:val="20"/>
                <w:szCs w:val="20"/>
                <w:lang w:eastAsia="es-ES_tradnl"/>
              </w:rPr>
              <w:t xml:space="preserve"> </w:t>
            </w:r>
            <w:r w:rsidRPr="00F63A89">
              <w:rPr>
                <w:rFonts w:ascii="Times New Roman" w:eastAsia="Times New Roman" w:hAnsi="Times New Roman"/>
                <w:color w:val="000000"/>
                <w:sz w:val="20"/>
                <w:szCs w:val="20"/>
                <w:lang w:eastAsia="es-ES_tradnl"/>
              </w:rPr>
              <w:t>los</w:t>
            </w:r>
            <w:r w:rsidRPr="00F63A89">
              <w:rPr>
                <w:rFonts w:ascii="Times New Roman" w:eastAsia="Times New Roman" w:hAnsi="Times New Roman"/>
                <w:color w:val="000000"/>
                <w:spacing w:val="13"/>
                <w:sz w:val="20"/>
                <w:szCs w:val="20"/>
                <w:lang w:eastAsia="es-ES_tradnl"/>
              </w:rPr>
              <w:t xml:space="preserve"> </w:t>
            </w:r>
            <w:r w:rsidRPr="00F63A89">
              <w:rPr>
                <w:rFonts w:ascii="Times New Roman" w:eastAsia="Times New Roman" w:hAnsi="Times New Roman"/>
                <w:color w:val="000000"/>
                <w:spacing w:val="-1"/>
                <w:sz w:val="20"/>
                <w:szCs w:val="20"/>
                <w:lang w:eastAsia="es-ES_tradnl"/>
              </w:rPr>
              <w:t>d</w:t>
            </w:r>
            <w:r w:rsidRPr="00F63A89">
              <w:rPr>
                <w:rFonts w:ascii="Times New Roman" w:eastAsia="Times New Roman" w:hAnsi="Times New Roman"/>
                <w:color w:val="000000"/>
                <w:sz w:val="20"/>
                <w:szCs w:val="20"/>
                <w:lang w:eastAsia="es-ES_tradnl"/>
              </w:rPr>
              <w:t xml:space="preserve">etalles </w:t>
            </w:r>
            <w:r w:rsidRPr="00F63A89">
              <w:rPr>
                <w:rFonts w:ascii="Times New Roman" w:eastAsia="Times New Roman" w:hAnsi="Times New Roman"/>
                <w:color w:val="000000"/>
                <w:spacing w:val="-1"/>
                <w:w w:val="83"/>
                <w:sz w:val="20"/>
                <w:szCs w:val="20"/>
                <w:lang w:eastAsia="es-ES_tradnl"/>
              </w:rPr>
              <w:t>r</w:t>
            </w:r>
            <w:r w:rsidRPr="00F63A89">
              <w:rPr>
                <w:rFonts w:ascii="Times New Roman" w:eastAsia="Times New Roman" w:hAnsi="Times New Roman"/>
                <w:color w:val="000000"/>
                <w:w w:val="122"/>
                <w:sz w:val="20"/>
                <w:szCs w:val="20"/>
                <w:lang w:eastAsia="es-ES_tradnl"/>
              </w:rPr>
              <w:t>e</w:t>
            </w:r>
            <w:r w:rsidRPr="00F63A89">
              <w:rPr>
                <w:rFonts w:ascii="Times New Roman" w:eastAsia="Times New Roman" w:hAnsi="Times New Roman"/>
                <w:color w:val="000000"/>
                <w:w w:val="104"/>
                <w:sz w:val="20"/>
                <w:szCs w:val="20"/>
                <w:lang w:eastAsia="es-ES_tradnl"/>
              </w:rPr>
              <w:t>le</w:t>
            </w:r>
            <w:r w:rsidRPr="00F63A89">
              <w:rPr>
                <w:rFonts w:ascii="Times New Roman" w:eastAsia="Times New Roman" w:hAnsi="Times New Roman"/>
                <w:color w:val="000000"/>
                <w:spacing w:val="-1"/>
                <w:w w:val="104"/>
                <w:sz w:val="20"/>
                <w:szCs w:val="20"/>
                <w:lang w:eastAsia="es-ES_tradnl"/>
              </w:rPr>
              <w:t>v</w:t>
            </w:r>
            <w:r w:rsidRPr="00F63A89">
              <w:rPr>
                <w:rFonts w:ascii="Times New Roman" w:eastAsia="Times New Roman" w:hAnsi="Times New Roman"/>
                <w:color w:val="000000"/>
                <w:w w:val="109"/>
                <w:sz w:val="20"/>
                <w:szCs w:val="20"/>
                <w:lang w:eastAsia="es-ES_tradnl"/>
              </w:rPr>
              <w:t>antes</w:t>
            </w:r>
            <w:r w:rsidRPr="00F63A89">
              <w:rPr>
                <w:rFonts w:ascii="Times New Roman" w:eastAsia="Times New Roman" w:hAnsi="Times New Roman"/>
                <w:color w:val="000000"/>
                <w:spacing w:val="3"/>
                <w:sz w:val="20"/>
                <w:szCs w:val="20"/>
                <w:lang w:eastAsia="es-ES_tradnl"/>
              </w:rPr>
              <w:t xml:space="preserve"> </w:t>
            </w:r>
            <w:r w:rsidRPr="00F63A89">
              <w:rPr>
                <w:rFonts w:ascii="Times New Roman" w:eastAsia="Times New Roman" w:hAnsi="Times New Roman"/>
                <w:color w:val="000000"/>
                <w:sz w:val="20"/>
                <w:szCs w:val="20"/>
                <w:lang w:eastAsia="es-ES_tradnl"/>
              </w:rPr>
              <w:t>del</w:t>
            </w:r>
            <w:r w:rsidRPr="00F63A89">
              <w:rPr>
                <w:rFonts w:ascii="Times New Roman" w:eastAsia="Times New Roman" w:hAnsi="Times New Roman"/>
                <w:color w:val="000000"/>
                <w:spacing w:val="9"/>
                <w:sz w:val="20"/>
                <w:szCs w:val="20"/>
                <w:lang w:eastAsia="es-ES_tradnl"/>
              </w:rPr>
              <w:t xml:space="preserve"> </w:t>
            </w:r>
            <w:r w:rsidRPr="00F63A89">
              <w:rPr>
                <w:rFonts w:ascii="Times New Roman" w:eastAsia="Times New Roman" w:hAnsi="Times New Roman"/>
                <w:color w:val="000000"/>
                <w:w w:val="101"/>
                <w:sz w:val="20"/>
                <w:szCs w:val="20"/>
                <w:lang w:eastAsia="es-ES_tradnl"/>
              </w:rPr>
              <w:t>texto.</w:t>
            </w:r>
          </w:p>
          <w:p w14:paraId="245824EC" w14:textId="77777777" w:rsidR="00E41EBA" w:rsidRPr="00F63A89" w:rsidRDefault="00E41EBA"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 Captar y diferenciar algunos</w:t>
            </w:r>
          </w:p>
          <w:p w14:paraId="648D2E94" w14:textId="77777777" w:rsidR="00E41EBA" w:rsidRPr="00F63A89" w:rsidRDefault="00E41EBA"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detalles relevantes de</w:t>
            </w:r>
          </w:p>
          <w:p w14:paraId="1740C121" w14:textId="77777777" w:rsidR="00E41EBA" w:rsidRPr="00F63A89" w:rsidRDefault="00E41EBA"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una oración</w:t>
            </w:r>
          </w:p>
          <w:p w14:paraId="2A3DCEE7" w14:textId="77777777" w:rsidR="00E41EBA" w:rsidRDefault="00E41EBA"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breve.</w:t>
            </w:r>
          </w:p>
          <w:p w14:paraId="20374B70" w14:textId="77777777" w:rsidR="00E41EBA" w:rsidRPr="00F63A89" w:rsidRDefault="00E41EBA"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0455C129" w14:textId="77777777" w:rsidR="00E41EBA" w:rsidRPr="00F63A89" w:rsidRDefault="00E41EBA"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 Demostrar comprensión</w:t>
            </w:r>
          </w:p>
          <w:p w14:paraId="68E00195" w14:textId="77777777" w:rsidR="00E41EBA" w:rsidRDefault="00E41EBA"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 xml:space="preserve">de </w:t>
            </w:r>
            <w:r>
              <w:rPr>
                <w:rFonts w:ascii="Times New Roman" w:eastAsia="Times New Roman" w:hAnsi="Times New Roman"/>
                <w:sz w:val="20"/>
                <w:szCs w:val="20"/>
                <w:lang w:val="es-ES_tradnl" w:eastAsia="es-ES_tradnl"/>
              </w:rPr>
              <w:t>oraciones simples.</w:t>
            </w:r>
          </w:p>
          <w:p w14:paraId="74A99A1A" w14:textId="77777777" w:rsidR="00E41EBA" w:rsidRDefault="00E41EBA"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2989C3A5" w14:textId="77777777" w:rsidR="00E41EBA" w:rsidRDefault="00E41EBA"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-Spelling.</w:t>
            </w:r>
          </w:p>
          <w:p w14:paraId="25234F82" w14:textId="77777777" w:rsidR="00E41EBA" w:rsidRDefault="00E41EBA"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56ADFB67" w14:textId="77777777" w:rsidR="00E41EBA" w:rsidRDefault="00E41EBA"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 Comprender números hasta 100000000.</w:t>
            </w:r>
          </w:p>
          <w:p w14:paraId="6B927BB4" w14:textId="77777777" w:rsidR="00E41EBA" w:rsidRDefault="00E41EBA"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6DA087B2" w14:textId="77777777" w:rsidR="00E41EBA" w:rsidRDefault="00E41EBA"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 Memorización de listados de oraciones.</w:t>
            </w:r>
          </w:p>
          <w:p w14:paraId="4282B9AA" w14:textId="77777777" w:rsidR="00E41EBA" w:rsidRDefault="00E41EBA"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2C198E4B" w14:textId="77777777" w:rsidR="00E41EBA" w:rsidRDefault="00E41EBA"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-Respuesta a preguntas sobre un video o audio.</w:t>
            </w:r>
          </w:p>
          <w:p w14:paraId="6B749D6C" w14:textId="77777777" w:rsidR="00E41EBA" w:rsidRDefault="00E41EBA"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73C831B1" w14:textId="77777777" w:rsidR="00E41EBA" w:rsidRDefault="00E41EBA" w:rsidP="00E41EB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-Generación de preguntas sobre un audio o video.</w:t>
            </w:r>
          </w:p>
          <w:p w14:paraId="4BF16D46" w14:textId="77777777" w:rsidR="00E41EBA" w:rsidRPr="00F63A89" w:rsidRDefault="00E41EBA"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tc>
        <w:tc>
          <w:tcPr>
            <w:tcW w:w="2373" w:type="dxa"/>
            <w:gridSpan w:val="2"/>
            <w:tcBorders>
              <w:left w:val="single" w:sz="4" w:space="0" w:color="000000"/>
              <w:bottom w:val="single" w:sz="4" w:space="0" w:color="000000"/>
            </w:tcBorders>
            <w:shd w:val="clear" w:color="auto" w:fill="auto"/>
          </w:tcPr>
          <w:p w14:paraId="07F9E70E"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 Utilizar el contexto, los</w:t>
            </w:r>
          </w:p>
          <w:p w14:paraId="1921C8A6"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conocimientos previos sobre</w:t>
            </w:r>
          </w:p>
          <w:p w14:paraId="401B4380"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el tema y el conocimiento</w:t>
            </w:r>
          </w:p>
          <w:p w14:paraId="70F94C01"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de otras lenguas, para inferir</w:t>
            </w:r>
          </w:p>
          <w:p w14:paraId="26E5BFA5"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significados y mejorar la</w:t>
            </w:r>
          </w:p>
          <w:p w14:paraId="56F5EB64"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comprensión.</w:t>
            </w:r>
          </w:p>
          <w:p w14:paraId="33543BFD"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 Conocer y desarrollar estrategias</w:t>
            </w:r>
          </w:p>
          <w:p w14:paraId="418E1886"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básicas que ayuden a</w:t>
            </w:r>
          </w:p>
          <w:p w14:paraId="034FAEB1"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la comprensión de la información</w:t>
            </w:r>
          </w:p>
          <w:p w14:paraId="22ED5FE5"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global del discurso, aunque</w:t>
            </w:r>
          </w:p>
          <w:p w14:paraId="07849263"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no se hayan entendido todos</w:t>
            </w:r>
          </w:p>
          <w:p w14:paraId="03F0A14E"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roofErr w:type="gramStart"/>
            <w:r w:rsidRPr="00F63A89">
              <w:rPr>
                <w:rFonts w:ascii="Times New Roman" w:eastAsia="Times New Roman" w:hAnsi="Times New Roman"/>
                <w:sz w:val="20"/>
                <w:szCs w:val="20"/>
                <w:lang w:val="es-ES_tradnl" w:eastAsia="es-ES_tradnl"/>
              </w:rPr>
              <w:t>los</w:t>
            </w:r>
            <w:proofErr w:type="gramEnd"/>
            <w:r w:rsidRPr="00F63A89">
              <w:rPr>
                <w:rFonts w:ascii="Times New Roman" w:eastAsia="Times New Roman" w:hAnsi="Times New Roman"/>
                <w:sz w:val="20"/>
                <w:szCs w:val="20"/>
                <w:lang w:val="es-ES_tradnl" w:eastAsia="es-ES_tradnl"/>
              </w:rPr>
              <w:t xml:space="preserve"> elementos del mismo.</w:t>
            </w:r>
          </w:p>
          <w:p w14:paraId="4168EFCC"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 Extraer información global</w:t>
            </w:r>
          </w:p>
          <w:p w14:paraId="71C4435E"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y algunos detalles específicos</w:t>
            </w:r>
          </w:p>
          <w:p w14:paraId="11595A52"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de mensajes orales relacionados</w:t>
            </w:r>
          </w:p>
          <w:p w14:paraId="2BEAC84B"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con gestiones cotidianas.</w:t>
            </w:r>
          </w:p>
          <w:p w14:paraId="6912AA2E"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 Usar apoyos visuales y</w:t>
            </w:r>
          </w:p>
          <w:p w14:paraId="0C1784C0"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estrategias no verbales que</w:t>
            </w:r>
          </w:p>
          <w:p w14:paraId="7D4C6BA6"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permiten anticipar contenidos</w:t>
            </w:r>
          </w:p>
          <w:p w14:paraId="77CABE74"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y entender la información</w:t>
            </w:r>
          </w:p>
          <w:p w14:paraId="37F971C9"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esencial y algunos detalles</w:t>
            </w:r>
          </w:p>
          <w:p w14:paraId="778EF96B" w14:textId="77777777" w:rsidR="00F63A89" w:rsidRPr="00F63A89" w:rsidRDefault="00F63A89" w:rsidP="00F63A89">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específicos.</w:t>
            </w:r>
          </w:p>
        </w:tc>
        <w:tc>
          <w:tcPr>
            <w:tcW w:w="2310" w:type="dxa"/>
            <w:vMerge/>
            <w:tcBorders>
              <w:top w:val="single" w:sz="4" w:space="0" w:color="000000"/>
              <w:left w:val="single" w:sz="4" w:space="0" w:color="000000"/>
              <w:bottom w:val="single" w:sz="4" w:space="0" w:color="000000"/>
            </w:tcBorders>
            <w:shd w:val="clear" w:color="auto" w:fill="auto"/>
          </w:tcPr>
          <w:p w14:paraId="43037010" w14:textId="77777777" w:rsidR="00F63A89" w:rsidRPr="00F63A89" w:rsidRDefault="00F63A89" w:rsidP="00F63A89">
            <w:pPr>
              <w:widowControl w:val="0"/>
              <w:tabs>
                <w:tab w:val="center" w:pos="2340"/>
              </w:tabs>
              <w:suppressAutoHyphens/>
              <w:snapToGrid w:val="0"/>
              <w:spacing w:after="0" w:line="240" w:lineRule="auto"/>
              <w:jc w:val="both"/>
              <w:rPr>
                <w:rFonts w:ascii="Times New Roman" w:eastAsia="Times New Roman" w:hAnsi="Times New Roman" w:cs="Times"/>
                <w:sz w:val="20"/>
                <w:szCs w:val="20"/>
                <w:lang w:val="es-ES_tradnl" w:eastAsia="es-ES_tradnl"/>
              </w:rPr>
            </w:pPr>
          </w:p>
        </w:tc>
        <w:tc>
          <w:tcPr>
            <w:tcW w:w="2221" w:type="dxa"/>
            <w:vMerge/>
            <w:tcBorders>
              <w:top w:val="single" w:sz="4" w:space="0" w:color="000000"/>
              <w:left w:val="single" w:sz="4" w:space="0" w:color="000000"/>
              <w:bottom w:val="single" w:sz="4" w:space="0" w:color="000000"/>
              <w:right w:val="single" w:sz="4" w:space="0" w:color="000000"/>
            </w:tcBorders>
            <w:shd w:val="clear" w:color="auto" w:fill="auto"/>
          </w:tcPr>
          <w:p w14:paraId="75EEE8C1" w14:textId="77777777" w:rsidR="00F63A89" w:rsidRPr="00F63A89" w:rsidRDefault="00F63A89" w:rsidP="00F63A89">
            <w:pPr>
              <w:widowControl w:val="0"/>
              <w:tabs>
                <w:tab w:val="center" w:pos="2340"/>
              </w:tabs>
              <w:suppressAutoHyphens/>
              <w:snapToGrid w:val="0"/>
              <w:spacing w:after="0" w:line="240" w:lineRule="auto"/>
              <w:jc w:val="both"/>
              <w:rPr>
                <w:rFonts w:ascii="Times New Roman" w:eastAsia="Times New Roman" w:hAnsi="Times New Roman" w:cs="Times"/>
                <w:sz w:val="20"/>
                <w:szCs w:val="20"/>
                <w:lang w:val="es-ES_tradnl" w:eastAsia="es-ES_tradnl"/>
              </w:rPr>
            </w:pPr>
          </w:p>
        </w:tc>
      </w:tr>
    </w:tbl>
    <w:p w14:paraId="0CBFE32C" w14:textId="77777777" w:rsidR="00F63A89" w:rsidRDefault="00F63A89" w:rsidP="00F63A89">
      <w:pPr>
        <w:tabs>
          <w:tab w:val="left" w:pos="709"/>
        </w:tabs>
        <w:ind w:left="720"/>
        <w:rPr>
          <w:rFonts w:ascii="Arial" w:hAnsi="Arial" w:cs="Arial"/>
          <w:shadow/>
          <w:sz w:val="24"/>
          <w:szCs w:val="24"/>
          <w:lang w:val="es-ES_tradnl"/>
        </w:rPr>
      </w:pPr>
    </w:p>
    <w:p w14:paraId="62273E12" w14:textId="77777777" w:rsidR="00E41EBA" w:rsidRDefault="00E41EBA" w:rsidP="00F63A89">
      <w:pPr>
        <w:tabs>
          <w:tab w:val="left" w:pos="709"/>
        </w:tabs>
        <w:ind w:left="720"/>
        <w:rPr>
          <w:rFonts w:ascii="Arial" w:hAnsi="Arial" w:cs="Arial"/>
          <w:shadow/>
          <w:sz w:val="24"/>
          <w:szCs w:val="24"/>
          <w:lang w:val="es-ES_tradnl"/>
        </w:rPr>
      </w:pPr>
    </w:p>
    <w:p w14:paraId="1685329A" w14:textId="77777777" w:rsidR="00E41EBA" w:rsidRDefault="00E41EBA" w:rsidP="00F63A89">
      <w:pPr>
        <w:tabs>
          <w:tab w:val="left" w:pos="709"/>
        </w:tabs>
        <w:ind w:left="720"/>
        <w:rPr>
          <w:rFonts w:ascii="Arial" w:hAnsi="Arial" w:cs="Arial"/>
          <w:shadow/>
          <w:sz w:val="24"/>
          <w:szCs w:val="24"/>
          <w:lang w:val="es-ES_tradnl"/>
        </w:rPr>
      </w:pPr>
    </w:p>
    <w:p w14:paraId="0EF2ED4E" w14:textId="77777777" w:rsidR="00E41EBA" w:rsidRDefault="00E41EBA" w:rsidP="00F63A89">
      <w:pPr>
        <w:tabs>
          <w:tab w:val="left" w:pos="709"/>
        </w:tabs>
        <w:ind w:left="720"/>
        <w:rPr>
          <w:rFonts w:ascii="Arial" w:hAnsi="Arial" w:cs="Arial"/>
          <w:shadow/>
          <w:sz w:val="24"/>
          <w:szCs w:val="24"/>
          <w:lang w:val="es-ES_tradnl"/>
        </w:rPr>
      </w:pPr>
    </w:p>
    <w:p w14:paraId="18867506" w14:textId="77777777" w:rsidR="00E41EBA" w:rsidRDefault="00E41EBA" w:rsidP="00F63A89">
      <w:pPr>
        <w:tabs>
          <w:tab w:val="left" w:pos="709"/>
        </w:tabs>
        <w:ind w:left="720"/>
        <w:rPr>
          <w:rFonts w:ascii="Arial" w:hAnsi="Arial" w:cs="Arial"/>
          <w:shadow/>
          <w:sz w:val="24"/>
          <w:szCs w:val="24"/>
          <w:lang w:val="es-ES_tradnl"/>
        </w:rPr>
      </w:pPr>
    </w:p>
    <w:p w14:paraId="794416AE" w14:textId="77777777" w:rsidR="00E41EBA" w:rsidRDefault="00E41EBA" w:rsidP="00F63A89">
      <w:pPr>
        <w:tabs>
          <w:tab w:val="left" w:pos="709"/>
        </w:tabs>
        <w:ind w:left="720"/>
        <w:rPr>
          <w:rFonts w:ascii="Arial" w:hAnsi="Arial" w:cs="Arial"/>
          <w:shadow/>
          <w:sz w:val="24"/>
          <w:szCs w:val="24"/>
          <w:lang w:val="es-ES_tradnl"/>
        </w:rPr>
      </w:pPr>
    </w:p>
    <w:p w14:paraId="4427178F" w14:textId="77777777" w:rsidR="00E41EBA" w:rsidRDefault="00E41EBA" w:rsidP="00F63A89">
      <w:pPr>
        <w:tabs>
          <w:tab w:val="left" w:pos="709"/>
        </w:tabs>
        <w:ind w:left="720"/>
        <w:rPr>
          <w:rFonts w:ascii="Arial" w:hAnsi="Arial" w:cs="Arial"/>
          <w:shadow/>
          <w:sz w:val="24"/>
          <w:szCs w:val="24"/>
          <w:lang w:val="es-ES_tradnl"/>
        </w:rPr>
      </w:pPr>
    </w:p>
    <w:p w14:paraId="2ABF96A7" w14:textId="77777777" w:rsidR="00E41EBA" w:rsidRDefault="00E41EBA" w:rsidP="00F63A89">
      <w:pPr>
        <w:tabs>
          <w:tab w:val="left" w:pos="709"/>
        </w:tabs>
        <w:ind w:left="720"/>
        <w:rPr>
          <w:rFonts w:ascii="Arial" w:hAnsi="Arial" w:cs="Arial"/>
          <w:shadow/>
          <w:sz w:val="24"/>
          <w:szCs w:val="24"/>
          <w:lang w:val="es-ES_tradnl"/>
        </w:rPr>
      </w:pPr>
    </w:p>
    <w:p w14:paraId="13034602" w14:textId="77777777" w:rsidR="00E41EBA" w:rsidRDefault="00E41EBA" w:rsidP="00F63A89">
      <w:pPr>
        <w:tabs>
          <w:tab w:val="left" w:pos="709"/>
        </w:tabs>
        <w:ind w:left="720"/>
        <w:rPr>
          <w:rFonts w:ascii="Arial" w:hAnsi="Arial" w:cs="Arial"/>
          <w:shadow/>
          <w:sz w:val="24"/>
          <w:szCs w:val="24"/>
          <w:lang w:val="es-ES_tradnl"/>
        </w:rPr>
      </w:pPr>
    </w:p>
    <w:p w14:paraId="7FA17D2F" w14:textId="77777777" w:rsidR="00E41EBA" w:rsidRDefault="00E41EBA" w:rsidP="00F63A89">
      <w:pPr>
        <w:tabs>
          <w:tab w:val="left" w:pos="709"/>
        </w:tabs>
        <w:ind w:left="720"/>
        <w:rPr>
          <w:rFonts w:ascii="Arial" w:hAnsi="Arial" w:cs="Arial"/>
          <w:shadow/>
          <w:sz w:val="24"/>
          <w:szCs w:val="24"/>
          <w:lang w:val="es-ES_tradnl"/>
        </w:rPr>
      </w:pPr>
    </w:p>
    <w:p w14:paraId="6587DD26" w14:textId="77777777" w:rsidR="00E41EBA" w:rsidRPr="00F63A89" w:rsidRDefault="00E41EBA" w:rsidP="0043403A">
      <w:pPr>
        <w:tabs>
          <w:tab w:val="left" w:pos="709"/>
        </w:tabs>
        <w:rPr>
          <w:rFonts w:ascii="Arial" w:hAnsi="Arial" w:cs="Arial"/>
          <w:shadow/>
          <w:sz w:val="24"/>
          <w:szCs w:val="24"/>
          <w:lang w:val="es-ES_tradnl"/>
        </w:rPr>
      </w:pPr>
    </w:p>
    <w:tbl>
      <w:tblPr>
        <w:tblW w:w="0" w:type="auto"/>
        <w:tblInd w:w="-689" w:type="dxa"/>
        <w:tblLayout w:type="fixed"/>
        <w:tblLook w:val="0000" w:firstRow="0" w:lastRow="0" w:firstColumn="0" w:lastColumn="0" w:noHBand="0" w:noVBand="0"/>
      </w:tblPr>
      <w:tblGrid>
        <w:gridCol w:w="1856"/>
        <w:gridCol w:w="1938"/>
        <w:gridCol w:w="2233"/>
        <w:gridCol w:w="25"/>
        <w:gridCol w:w="53"/>
        <w:gridCol w:w="2259"/>
        <w:gridCol w:w="2302"/>
      </w:tblGrid>
      <w:tr w:rsidR="0094405E" w:rsidRPr="0094405E" w14:paraId="5C63F879" w14:textId="77777777" w:rsidTr="0035547B">
        <w:tc>
          <w:tcPr>
            <w:tcW w:w="1856" w:type="dxa"/>
            <w:tcBorders>
              <w:top w:val="single" w:sz="4" w:space="0" w:color="000000"/>
              <w:left w:val="single" w:sz="4" w:space="0" w:color="000000"/>
              <w:bottom w:val="single" w:sz="4" w:space="0" w:color="000000"/>
            </w:tcBorders>
            <w:shd w:val="clear" w:color="auto" w:fill="auto"/>
            <w:vAlign w:val="center"/>
          </w:tcPr>
          <w:p w14:paraId="387AC648"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color w:val="000000"/>
                <w:sz w:val="20"/>
                <w:szCs w:val="20"/>
                <w:lang w:eastAsia="es-ES_tradnl"/>
              </w:rPr>
              <w:t>Contenidos</w:t>
            </w:r>
          </w:p>
        </w:tc>
        <w:tc>
          <w:tcPr>
            <w:tcW w:w="1938" w:type="dxa"/>
            <w:tcBorders>
              <w:top w:val="single" w:sz="4" w:space="0" w:color="000000"/>
              <w:left w:val="single" w:sz="4" w:space="0" w:color="000000"/>
              <w:bottom w:val="single" w:sz="4" w:space="0" w:color="000000"/>
            </w:tcBorders>
            <w:shd w:val="clear" w:color="auto" w:fill="auto"/>
            <w:vAlign w:val="center"/>
          </w:tcPr>
          <w:p w14:paraId="591593F1"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color w:val="000000"/>
                <w:sz w:val="20"/>
                <w:szCs w:val="20"/>
                <w:lang w:eastAsia="es-ES_tradnl"/>
              </w:rPr>
              <w:t>Criterios de evaluación</w:t>
            </w:r>
          </w:p>
        </w:tc>
        <w:tc>
          <w:tcPr>
            <w:tcW w:w="2311" w:type="dxa"/>
            <w:gridSpan w:val="3"/>
            <w:tcBorders>
              <w:top w:val="single" w:sz="4" w:space="0" w:color="000000"/>
              <w:left w:val="single" w:sz="4" w:space="0" w:color="000000"/>
              <w:bottom w:val="single" w:sz="4" w:space="0" w:color="000000"/>
            </w:tcBorders>
            <w:shd w:val="clear" w:color="auto" w:fill="auto"/>
            <w:vAlign w:val="center"/>
          </w:tcPr>
          <w:p w14:paraId="2BD971F3"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color w:val="000000"/>
                <w:sz w:val="20"/>
                <w:szCs w:val="20"/>
                <w:lang w:eastAsia="es-ES_tradnl"/>
              </w:rPr>
              <w:t>Indicadores</w:t>
            </w:r>
          </w:p>
        </w:tc>
        <w:tc>
          <w:tcPr>
            <w:tcW w:w="2259" w:type="dxa"/>
            <w:tcBorders>
              <w:top w:val="single" w:sz="4" w:space="0" w:color="000000"/>
              <w:left w:val="single" w:sz="4" w:space="0" w:color="000000"/>
              <w:bottom w:val="single" w:sz="4" w:space="0" w:color="000000"/>
            </w:tcBorders>
            <w:shd w:val="clear" w:color="auto" w:fill="auto"/>
            <w:vAlign w:val="center"/>
          </w:tcPr>
          <w:p w14:paraId="4FF5323F"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color w:val="000000"/>
                <w:sz w:val="20"/>
                <w:szCs w:val="20"/>
                <w:lang w:eastAsia="es-ES_tradnl"/>
              </w:rPr>
              <w:t>Estándares de aprendizaje evaluables</w:t>
            </w:r>
          </w:p>
        </w:tc>
        <w:tc>
          <w:tcPr>
            <w:tcW w:w="23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9572DB"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color w:val="000000"/>
                <w:sz w:val="20"/>
                <w:szCs w:val="20"/>
                <w:lang w:eastAsia="es-ES_tradnl"/>
              </w:rPr>
              <w:t>Instrumentos de evaluación **</w:t>
            </w:r>
          </w:p>
        </w:tc>
      </w:tr>
      <w:tr w:rsidR="0094405E" w:rsidRPr="0094405E" w14:paraId="43E12B9E" w14:textId="77777777" w:rsidTr="0035547B">
        <w:tc>
          <w:tcPr>
            <w:tcW w:w="6052" w:type="dxa"/>
            <w:gridSpan w:val="4"/>
            <w:tcBorders>
              <w:top w:val="single" w:sz="4" w:space="0" w:color="000000"/>
              <w:left w:val="single" w:sz="4" w:space="0" w:color="000000"/>
              <w:bottom w:val="single" w:sz="4" w:space="0" w:color="000000"/>
            </w:tcBorders>
            <w:shd w:val="clear" w:color="auto" w:fill="auto"/>
            <w:vAlign w:val="center"/>
          </w:tcPr>
          <w:p w14:paraId="02402DA7"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color w:val="000000"/>
                <w:w w:val="114"/>
                <w:sz w:val="20"/>
                <w:szCs w:val="20"/>
                <w:lang w:eastAsia="es-ES_tradnl"/>
              </w:rPr>
              <w:t>Bloque</w:t>
            </w:r>
            <w:r w:rsidRPr="0094405E">
              <w:rPr>
                <w:rFonts w:ascii="Times New Roman" w:eastAsia="Times New Roman" w:hAnsi="Times New Roman"/>
                <w:color w:val="000000"/>
                <w:spacing w:val="4"/>
                <w:w w:val="114"/>
                <w:sz w:val="20"/>
                <w:szCs w:val="20"/>
                <w:lang w:eastAsia="es-ES_tradnl"/>
              </w:rPr>
              <w:t xml:space="preserve"> </w:t>
            </w:r>
            <w:r w:rsidRPr="0094405E">
              <w:rPr>
                <w:rFonts w:ascii="Times New Roman" w:eastAsia="Times New Roman" w:hAnsi="Times New Roman"/>
                <w:color w:val="000000"/>
                <w:sz w:val="20"/>
                <w:szCs w:val="20"/>
                <w:lang w:eastAsia="es-ES_tradnl"/>
              </w:rPr>
              <w:t>2.</w:t>
            </w:r>
            <w:r w:rsidRPr="0094405E">
              <w:rPr>
                <w:rFonts w:ascii="Times New Roman" w:eastAsia="Times New Roman" w:hAnsi="Times New Roman"/>
                <w:color w:val="000000"/>
                <w:spacing w:val="31"/>
                <w:sz w:val="20"/>
                <w:szCs w:val="20"/>
                <w:lang w:eastAsia="es-ES_tradnl"/>
              </w:rPr>
              <w:t xml:space="preserve"> </w:t>
            </w:r>
            <w:r w:rsidRPr="0094405E">
              <w:rPr>
                <w:rFonts w:ascii="Times New Roman" w:eastAsia="Times New Roman" w:hAnsi="Times New Roman"/>
                <w:color w:val="000000"/>
                <w:w w:val="110"/>
                <w:sz w:val="20"/>
                <w:szCs w:val="20"/>
                <w:lang w:eastAsia="es-ES_tradnl"/>
              </w:rPr>
              <w:t>Producción de textos orales: expresión e interacción</w:t>
            </w:r>
          </w:p>
        </w:tc>
        <w:tc>
          <w:tcPr>
            <w:tcW w:w="2312" w:type="dxa"/>
            <w:gridSpan w:val="2"/>
            <w:tcBorders>
              <w:top w:val="single" w:sz="4" w:space="0" w:color="000000"/>
              <w:left w:val="single" w:sz="4" w:space="0" w:color="000000"/>
              <w:bottom w:val="single" w:sz="4" w:space="0" w:color="000000"/>
            </w:tcBorders>
            <w:shd w:val="clear" w:color="auto" w:fill="auto"/>
            <w:vAlign w:val="center"/>
          </w:tcPr>
          <w:p w14:paraId="7323FE29" w14:textId="77777777" w:rsidR="0094405E" w:rsidRPr="0094405E" w:rsidRDefault="0094405E" w:rsidP="0094405E">
            <w:pPr>
              <w:widowControl w:val="0"/>
              <w:tabs>
                <w:tab w:val="center" w:pos="2340"/>
              </w:tabs>
              <w:suppressAutoHyphens/>
              <w:snapToGrid w:val="0"/>
              <w:spacing w:after="0" w:line="240" w:lineRule="auto"/>
              <w:jc w:val="both"/>
              <w:rPr>
                <w:rFonts w:ascii="Times New Roman" w:eastAsia="Times New Roman" w:hAnsi="Times New Roman"/>
                <w:sz w:val="20"/>
                <w:szCs w:val="20"/>
                <w:lang w:val="es-ES_tradnl" w:eastAsia="es-ES_tradnl"/>
              </w:rPr>
            </w:pPr>
          </w:p>
        </w:tc>
        <w:tc>
          <w:tcPr>
            <w:tcW w:w="23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A6854" w14:textId="77777777" w:rsidR="0094405E" w:rsidRPr="0094405E" w:rsidRDefault="0094405E" w:rsidP="0094405E">
            <w:pPr>
              <w:widowControl w:val="0"/>
              <w:tabs>
                <w:tab w:val="center" w:pos="2340"/>
              </w:tabs>
              <w:suppressAutoHyphens/>
              <w:snapToGrid w:val="0"/>
              <w:spacing w:after="0" w:line="240" w:lineRule="auto"/>
              <w:jc w:val="both"/>
              <w:rPr>
                <w:rFonts w:ascii="Times New Roman" w:eastAsia="Times New Roman" w:hAnsi="Times New Roman"/>
                <w:sz w:val="20"/>
                <w:szCs w:val="20"/>
                <w:lang w:val="es-ES_tradnl" w:eastAsia="es-ES_tradnl"/>
              </w:rPr>
            </w:pPr>
          </w:p>
        </w:tc>
      </w:tr>
      <w:tr w:rsidR="0094405E" w:rsidRPr="0094405E" w14:paraId="03177080" w14:textId="77777777" w:rsidTr="0035547B">
        <w:trPr>
          <w:cantSplit/>
          <w:trHeight w:val="2856"/>
        </w:trPr>
        <w:tc>
          <w:tcPr>
            <w:tcW w:w="1856" w:type="dxa"/>
            <w:vMerge w:val="restart"/>
            <w:tcBorders>
              <w:top w:val="single" w:sz="4" w:space="0" w:color="000000"/>
              <w:left w:val="single" w:sz="4" w:space="0" w:color="000000"/>
              <w:bottom w:val="single" w:sz="4" w:space="0" w:color="000000"/>
            </w:tcBorders>
            <w:shd w:val="clear" w:color="auto" w:fill="auto"/>
          </w:tcPr>
          <w:p w14:paraId="1128074E"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-Deletreo.</w:t>
            </w:r>
          </w:p>
          <w:p w14:paraId="47ACFD1F"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52777A88"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-Números hasta 100000000.</w:t>
            </w:r>
          </w:p>
          <w:p w14:paraId="4CA49F4D"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62803C64"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-Oraciones en presente simple y continuo y pasado simple, incluyendo el verbo TO BE.</w:t>
            </w:r>
          </w:p>
          <w:p w14:paraId="6C99A5FC"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5D81B6B2"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-Transformación gramatical: afirmativo, negativo, interrogación, interrogación wh-.</w:t>
            </w:r>
          </w:p>
          <w:p w14:paraId="544AB822"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5186D8A7"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-El modal CAN.</w:t>
            </w:r>
          </w:p>
          <w:p w14:paraId="3D325283"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4E944F3E"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-250 verbos comunes.</w:t>
            </w:r>
          </w:p>
          <w:p w14:paraId="2AB0EDB1"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609B75EB"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-There is/are.</w:t>
            </w:r>
          </w:p>
          <w:p w14:paraId="47079150"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085E74D8"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-Posesivos, demostrativos, pronombres de objeto.</w:t>
            </w:r>
          </w:p>
          <w:p w14:paraId="2AB54096"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067B843A"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-Comparaciones.</w:t>
            </w:r>
          </w:p>
          <w:p w14:paraId="4B8C4E5B"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60A6D61E"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-Comprensión de textos breves orales y escritos.</w:t>
            </w:r>
          </w:p>
          <w:p w14:paraId="7B712DAA"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-Trabajo de la pronunciación de /v/, /b/, /z/, /d/, sh-, /g/, /m/, /n/, -ng.</w:t>
            </w:r>
          </w:p>
          <w:p w14:paraId="3FF1BAC2"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379682D0"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-Palabras Wh-</w:t>
            </w:r>
          </w:p>
          <w:p w14:paraId="24253357" w14:textId="77777777" w:rsidR="0043403A"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391C068E" w14:textId="77777777" w:rsidR="0094405E" w:rsidRDefault="0043403A"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-Interpretación de </w:t>
            </w:r>
            <w:r>
              <w:rPr>
                <w:rFonts w:ascii="Times New Roman" w:eastAsia="Times New Roman" w:hAnsi="Times New Roman"/>
                <w:color w:val="000000"/>
                <w:sz w:val="20"/>
                <w:szCs w:val="20"/>
                <w:lang w:eastAsia="es-ES_tradnl"/>
              </w:rPr>
              <w:lastRenderedPageBreak/>
              <w:t>mapas y preguntas sobre geografía básica.</w:t>
            </w:r>
          </w:p>
          <w:p w14:paraId="03344CBB" w14:textId="77777777" w:rsidR="00645CD0" w:rsidRDefault="00645CD0" w:rsidP="0043403A">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2A7D2725" w14:textId="08705EEE" w:rsidR="00645CD0" w:rsidRPr="0094405E" w:rsidRDefault="00645CD0" w:rsidP="0043403A">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color w:val="000000"/>
                <w:sz w:val="20"/>
                <w:szCs w:val="20"/>
                <w:lang w:eastAsia="es-ES_tradnl"/>
              </w:rPr>
              <w:t>Vocabulario de uso común y cotidiano.</w:t>
            </w:r>
          </w:p>
        </w:tc>
        <w:tc>
          <w:tcPr>
            <w:tcW w:w="1938" w:type="dxa"/>
            <w:tcBorders>
              <w:top w:val="single" w:sz="4" w:space="0" w:color="000000"/>
              <w:left w:val="single" w:sz="4" w:space="0" w:color="000000"/>
              <w:bottom w:val="single" w:sz="4" w:space="0" w:color="000000"/>
            </w:tcBorders>
            <w:shd w:val="clear" w:color="auto" w:fill="auto"/>
          </w:tcPr>
          <w:p w14:paraId="05EF9F84" w14:textId="77777777" w:rsidR="0043403A" w:rsidRDefault="0043403A" w:rsidP="0043403A">
            <w:pPr>
              <w:widowControl w:val="0"/>
              <w:tabs>
                <w:tab w:val="center" w:pos="2340"/>
              </w:tabs>
              <w:suppressAutoHyphens/>
              <w:spacing w:before="56" w:after="0" w:line="240" w:lineRule="auto"/>
              <w:ind w:left="51" w:right="57"/>
              <w:jc w:val="both"/>
              <w:rPr>
                <w:rFonts w:ascii="Times New Roman" w:eastAsia="Times New Roman" w:hAnsi="Times New Roman"/>
                <w:color w:val="000000"/>
                <w:w w:val="96"/>
                <w:sz w:val="20"/>
                <w:szCs w:val="20"/>
                <w:lang w:eastAsia="es-ES_tradnl"/>
              </w:rPr>
            </w:pPr>
          </w:p>
          <w:p w14:paraId="1E5378E8" w14:textId="2E66CC04" w:rsidR="0094405E" w:rsidRDefault="0043403A" w:rsidP="0043403A">
            <w:pPr>
              <w:widowControl w:val="0"/>
              <w:tabs>
                <w:tab w:val="center" w:pos="2340"/>
              </w:tabs>
              <w:suppressAutoHyphens/>
              <w:spacing w:before="56" w:after="0" w:line="240" w:lineRule="auto"/>
              <w:ind w:left="51" w:right="57"/>
              <w:jc w:val="both"/>
              <w:rPr>
                <w:rFonts w:ascii="Times New Roman" w:eastAsia="Times New Roman" w:hAnsi="Times New Roman"/>
                <w:color w:val="000000"/>
                <w:sz w:val="20"/>
                <w:szCs w:val="20"/>
                <w:lang w:eastAsia="es-ES_tradnl"/>
              </w:rPr>
            </w:pPr>
            <w:r>
              <w:rPr>
                <w:rFonts w:ascii="Times New Roman" w:eastAsia="Times New Roman" w:hAnsi="Times New Roman"/>
                <w:color w:val="000000"/>
                <w:w w:val="96"/>
                <w:sz w:val="20"/>
                <w:szCs w:val="20"/>
                <w:lang w:eastAsia="es-ES_tradnl"/>
              </w:rPr>
              <w:t>Emitir</w:t>
            </w:r>
            <w:r w:rsidR="0094405E" w:rsidRPr="0094405E">
              <w:rPr>
                <w:rFonts w:ascii="Times New Roman" w:eastAsia="Times New Roman" w:hAnsi="Times New Roman"/>
                <w:color w:val="000000"/>
                <w:spacing w:val="10"/>
                <w:w w:val="96"/>
                <w:sz w:val="20"/>
                <w:szCs w:val="20"/>
                <w:lang w:eastAsia="es-ES_tradnl"/>
              </w:rPr>
              <w:t xml:space="preserve"> </w:t>
            </w:r>
            <w:r w:rsidR="0094405E" w:rsidRPr="0094405E">
              <w:rPr>
                <w:rFonts w:ascii="Times New Roman" w:eastAsia="Times New Roman" w:hAnsi="Times New Roman"/>
                <w:color w:val="000000"/>
                <w:sz w:val="20"/>
                <w:szCs w:val="20"/>
                <w:lang w:eastAsia="es-ES_tradnl"/>
              </w:rPr>
              <w:t>textos</w:t>
            </w:r>
            <w:r w:rsidR="0094405E" w:rsidRPr="0094405E">
              <w:rPr>
                <w:rFonts w:ascii="Times New Roman" w:eastAsia="Times New Roman" w:hAnsi="Times New Roman"/>
                <w:color w:val="000000"/>
                <w:spacing w:val="20"/>
                <w:sz w:val="20"/>
                <w:szCs w:val="20"/>
                <w:lang w:eastAsia="es-ES_tradnl"/>
              </w:rPr>
              <w:t xml:space="preserve"> </w:t>
            </w:r>
            <w:r w:rsidR="0094405E" w:rsidRPr="0094405E">
              <w:rPr>
                <w:rFonts w:ascii="Times New Roman" w:eastAsia="Times New Roman" w:hAnsi="Times New Roman"/>
                <w:color w:val="000000"/>
                <w:sz w:val="20"/>
                <w:szCs w:val="20"/>
                <w:lang w:eastAsia="es-ES_tradnl"/>
              </w:rPr>
              <w:t>br</w:t>
            </w:r>
            <w:r w:rsidR="0094405E" w:rsidRPr="0094405E">
              <w:rPr>
                <w:rFonts w:ascii="Times New Roman" w:eastAsia="Times New Roman" w:hAnsi="Times New Roman"/>
                <w:color w:val="000000"/>
                <w:spacing w:val="-1"/>
                <w:sz w:val="20"/>
                <w:szCs w:val="20"/>
                <w:lang w:eastAsia="es-ES_tradnl"/>
              </w:rPr>
              <w:t>e</w:t>
            </w:r>
            <w:r w:rsidR="0094405E" w:rsidRPr="0094405E">
              <w:rPr>
                <w:rFonts w:ascii="Times New Roman" w:eastAsia="Times New Roman" w:hAnsi="Times New Roman"/>
                <w:color w:val="000000"/>
                <w:sz w:val="20"/>
                <w:szCs w:val="20"/>
                <w:lang w:eastAsia="es-ES_tradnl"/>
              </w:rPr>
              <w:t>ves</w:t>
            </w:r>
            <w:r>
              <w:rPr>
                <w:rFonts w:ascii="Times New Roman" w:eastAsia="Times New Roman" w:hAnsi="Times New Roman"/>
                <w:color w:val="000000"/>
                <w:w w:val="102"/>
                <w:sz w:val="20"/>
                <w:szCs w:val="20"/>
                <w:lang w:eastAsia="es-ES_tradnl"/>
              </w:rPr>
              <w:t xml:space="preserve"> que sean gramatical y ortográficamente correctos</w:t>
            </w:r>
            <w:r w:rsidR="0094405E" w:rsidRPr="0094405E">
              <w:rPr>
                <w:rFonts w:ascii="Times New Roman" w:eastAsia="Times New Roman" w:hAnsi="Times New Roman"/>
                <w:color w:val="000000"/>
                <w:w w:val="121"/>
                <w:sz w:val="20"/>
                <w:szCs w:val="20"/>
                <w:lang w:eastAsia="es-ES_tradnl"/>
              </w:rPr>
              <w:t>,</w:t>
            </w:r>
            <w:r w:rsidR="0094405E" w:rsidRPr="0094405E">
              <w:rPr>
                <w:rFonts w:ascii="Times New Roman" w:eastAsia="Times New Roman" w:hAnsi="Times New Roman"/>
                <w:color w:val="000000"/>
                <w:spacing w:val="6"/>
                <w:sz w:val="20"/>
                <w:szCs w:val="20"/>
                <w:lang w:eastAsia="es-ES_tradnl"/>
              </w:rPr>
              <w:t xml:space="preserve"> </w:t>
            </w:r>
            <w:r w:rsidR="0094405E" w:rsidRPr="0094405E">
              <w:rPr>
                <w:rFonts w:ascii="Times New Roman" w:eastAsia="Times New Roman" w:hAnsi="Times New Roman"/>
                <w:color w:val="000000"/>
                <w:sz w:val="20"/>
                <w:szCs w:val="20"/>
                <w:lang w:eastAsia="es-ES_tradnl"/>
              </w:rPr>
              <w:t>con un l</w:t>
            </w:r>
            <w:r w:rsidR="0094405E" w:rsidRPr="0094405E">
              <w:rPr>
                <w:rFonts w:ascii="Times New Roman" w:eastAsia="Times New Roman" w:hAnsi="Times New Roman"/>
                <w:color w:val="000000"/>
                <w:spacing w:val="-1"/>
                <w:sz w:val="20"/>
                <w:szCs w:val="20"/>
                <w:lang w:eastAsia="es-ES_tradnl"/>
              </w:rPr>
              <w:t>e</w:t>
            </w:r>
            <w:r w:rsidR="0094405E" w:rsidRPr="0094405E">
              <w:rPr>
                <w:rFonts w:ascii="Times New Roman" w:eastAsia="Times New Roman" w:hAnsi="Times New Roman"/>
                <w:color w:val="000000"/>
                <w:sz w:val="20"/>
                <w:szCs w:val="20"/>
                <w:lang w:eastAsia="es-ES_tradnl"/>
              </w:rPr>
              <w:t>ng</w:t>
            </w:r>
            <w:r w:rsidR="0094405E" w:rsidRPr="0094405E">
              <w:rPr>
                <w:rFonts w:ascii="Times New Roman" w:eastAsia="Times New Roman" w:hAnsi="Times New Roman"/>
                <w:color w:val="000000"/>
                <w:spacing w:val="-1"/>
                <w:sz w:val="20"/>
                <w:szCs w:val="20"/>
                <w:lang w:eastAsia="es-ES_tradnl"/>
              </w:rPr>
              <w:t>u</w:t>
            </w:r>
            <w:r w:rsidR="0094405E" w:rsidRPr="0094405E">
              <w:rPr>
                <w:rFonts w:ascii="Times New Roman" w:eastAsia="Times New Roman" w:hAnsi="Times New Roman"/>
                <w:color w:val="000000"/>
                <w:sz w:val="20"/>
                <w:szCs w:val="20"/>
                <w:lang w:eastAsia="es-ES_tradnl"/>
              </w:rPr>
              <w:t>aje</w:t>
            </w:r>
            <w:r>
              <w:rPr>
                <w:rFonts w:ascii="Times New Roman" w:eastAsia="Times New Roman" w:hAnsi="Times New Roman"/>
                <w:color w:val="000000"/>
                <w:sz w:val="20"/>
                <w:szCs w:val="20"/>
                <w:lang w:eastAsia="es-ES_tradnl"/>
              </w:rPr>
              <w:t xml:space="preserve"> </w:t>
            </w:r>
            <w:r w:rsidR="0094405E" w:rsidRPr="0094405E">
              <w:rPr>
                <w:rFonts w:ascii="Times New Roman" w:eastAsia="Times New Roman" w:hAnsi="Times New Roman"/>
                <w:color w:val="000000"/>
                <w:sz w:val="20"/>
                <w:szCs w:val="20"/>
                <w:lang w:eastAsia="es-ES_tradnl"/>
              </w:rPr>
              <w:t>senc</w:t>
            </w:r>
            <w:r w:rsidR="0094405E" w:rsidRPr="0094405E">
              <w:rPr>
                <w:rFonts w:ascii="Times New Roman" w:eastAsia="Times New Roman" w:hAnsi="Times New Roman"/>
                <w:color w:val="000000"/>
                <w:spacing w:val="-1"/>
                <w:sz w:val="20"/>
                <w:szCs w:val="20"/>
                <w:lang w:eastAsia="es-ES_tradnl"/>
              </w:rPr>
              <w:t>i</w:t>
            </w:r>
            <w:r w:rsidR="0094405E" w:rsidRPr="0094405E">
              <w:rPr>
                <w:rFonts w:ascii="Times New Roman" w:eastAsia="Times New Roman" w:hAnsi="Times New Roman"/>
                <w:color w:val="000000"/>
                <w:sz w:val="20"/>
                <w:szCs w:val="20"/>
                <w:lang w:eastAsia="es-ES_tradnl"/>
              </w:rPr>
              <w:t>llo</w:t>
            </w:r>
            <w:r>
              <w:rPr>
                <w:rFonts w:ascii="Times New Roman" w:eastAsia="Times New Roman" w:hAnsi="Times New Roman"/>
                <w:color w:val="000000"/>
                <w:sz w:val="20"/>
                <w:szCs w:val="20"/>
                <w:lang w:eastAsia="es-ES_tradnl"/>
              </w:rPr>
              <w:t>.</w:t>
            </w:r>
          </w:p>
          <w:p w14:paraId="2496F9CB" w14:textId="77777777" w:rsidR="0043403A" w:rsidRDefault="0043403A" w:rsidP="0094405E">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4EF9B590" w14:textId="77777777" w:rsidR="0043403A" w:rsidRDefault="0043403A" w:rsidP="0094405E">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Realizar las transformaciones gramaticales requeridas.</w:t>
            </w:r>
          </w:p>
          <w:p w14:paraId="4C4CF637" w14:textId="77777777" w:rsidR="0043403A" w:rsidRDefault="0043403A" w:rsidP="0094405E">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3F8E6CE6" w14:textId="206E5E0C" w:rsidR="0043403A" w:rsidRDefault="0043403A" w:rsidP="0094405E">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Contestar a preguntas y formular preguntas con corrección gramatical y fonética.</w:t>
            </w:r>
          </w:p>
          <w:p w14:paraId="451AC647" w14:textId="77777777" w:rsidR="0043403A" w:rsidRDefault="0043403A" w:rsidP="0094405E">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31F2DA8E" w14:textId="4CB75094" w:rsidR="0043403A" w:rsidRDefault="0043403A" w:rsidP="0094405E">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Memorizar y reproducir listados de oraciones y verbos. </w:t>
            </w:r>
          </w:p>
          <w:p w14:paraId="2F9B132F" w14:textId="77777777" w:rsidR="0043403A" w:rsidRDefault="0043403A" w:rsidP="0094405E">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6B3BCE9C" w14:textId="77777777" w:rsidR="0043403A" w:rsidRDefault="0043403A" w:rsidP="0094405E">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70721D05" w14:textId="689EEBAC" w:rsidR="0043403A" w:rsidRDefault="0043403A" w:rsidP="0094405E">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Realizar traducciones simples del español al inglés y del inglés al español.</w:t>
            </w:r>
          </w:p>
          <w:p w14:paraId="5CB746D4" w14:textId="77777777" w:rsidR="0043403A" w:rsidRDefault="0043403A" w:rsidP="0094405E">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6F7C12F1" w14:textId="77777777" w:rsidR="0043403A" w:rsidRPr="0094405E" w:rsidRDefault="0043403A" w:rsidP="0043403A">
            <w:pPr>
              <w:widowControl w:val="0"/>
              <w:tabs>
                <w:tab w:val="center" w:pos="2340"/>
              </w:tabs>
              <w:suppressAutoHyphens/>
              <w:spacing w:before="56" w:after="0" w:line="240" w:lineRule="auto"/>
              <w:ind w:right="57"/>
              <w:jc w:val="both"/>
              <w:rPr>
                <w:rFonts w:ascii="Times New Roman" w:eastAsia="Times New Roman" w:hAnsi="Times New Roman"/>
                <w:color w:val="000000"/>
                <w:w w:val="113"/>
                <w:sz w:val="20"/>
                <w:szCs w:val="20"/>
                <w:lang w:eastAsia="es-ES_tradnl"/>
              </w:rPr>
            </w:pPr>
          </w:p>
          <w:p w14:paraId="0352142F" w14:textId="77777777" w:rsidR="0094405E" w:rsidRPr="0094405E" w:rsidRDefault="0094405E" w:rsidP="0094405E">
            <w:pPr>
              <w:widowControl w:val="0"/>
              <w:tabs>
                <w:tab w:val="center" w:pos="2340"/>
              </w:tabs>
              <w:suppressAutoHyphens/>
              <w:spacing w:after="0" w:line="240" w:lineRule="auto"/>
              <w:ind w:left="51" w:right="57" w:firstLine="164"/>
              <w:jc w:val="both"/>
              <w:rPr>
                <w:rFonts w:ascii="Times New Roman" w:eastAsia="Times New Roman" w:hAnsi="Times New Roman"/>
                <w:color w:val="000000"/>
                <w:w w:val="113"/>
                <w:sz w:val="20"/>
                <w:szCs w:val="20"/>
                <w:lang w:eastAsia="es-ES_tradnl"/>
              </w:rPr>
            </w:pPr>
          </w:p>
          <w:p w14:paraId="7EDCEF84" w14:textId="77777777" w:rsidR="0094405E" w:rsidRPr="0094405E" w:rsidRDefault="0094405E" w:rsidP="0094405E">
            <w:pPr>
              <w:widowControl w:val="0"/>
              <w:tabs>
                <w:tab w:val="center" w:pos="2340"/>
              </w:tabs>
              <w:suppressAutoHyphens/>
              <w:spacing w:after="0" w:line="240" w:lineRule="auto"/>
              <w:ind w:left="51" w:right="57" w:firstLine="164"/>
              <w:jc w:val="both"/>
              <w:rPr>
                <w:rFonts w:ascii="Times New Roman" w:eastAsia="Times New Roman" w:hAnsi="Times New Roman"/>
                <w:color w:val="000000"/>
                <w:w w:val="109"/>
                <w:sz w:val="20"/>
                <w:szCs w:val="20"/>
                <w:lang w:eastAsia="es-ES_tradnl"/>
              </w:rPr>
            </w:pPr>
          </w:p>
          <w:p w14:paraId="7CDD8DBE" w14:textId="77777777" w:rsidR="0094405E" w:rsidRPr="0094405E" w:rsidRDefault="0094405E" w:rsidP="0094405E">
            <w:pPr>
              <w:widowControl w:val="0"/>
              <w:tabs>
                <w:tab w:val="center" w:pos="2340"/>
              </w:tabs>
              <w:suppressAutoHyphens/>
              <w:spacing w:before="5" w:after="0" w:line="240" w:lineRule="auto"/>
              <w:ind w:left="51" w:right="57" w:firstLine="164"/>
              <w:jc w:val="both"/>
              <w:rPr>
                <w:rFonts w:ascii="Times New Roman" w:eastAsia="Times New Roman" w:hAnsi="Times New Roman"/>
                <w:color w:val="000000"/>
                <w:w w:val="109"/>
                <w:sz w:val="20"/>
                <w:szCs w:val="20"/>
                <w:lang w:eastAsia="es-ES_tradnl"/>
              </w:rPr>
            </w:pPr>
          </w:p>
          <w:p w14:paraId="5A93AD6E" w14:textId="77777777" w:rsidR="0094405E" w:rsidRPr="0094405E" w:rsidRDefault="0094405E" w:rsidP="0094405E">
            <w:pPr>
              <w:widowControl w:val="0"/>
              <w:tabs>
                <w:tab w:val="center" w:pos="2340"/>
              </w:tabs>
              <w:suppressAutoHyphens/>
              <w:spacing w:after="0" w:line="240" w:lineRule="auto"/>
              <w:ind w:left="51" w:right="57" w:firstLine="164"/>
              <w:jc w:val="both"/>
              <w:rPr>
                <w:rFonts w:ascii="Times New Roman" w:eastAsia="Times New Roman" w:hAnsi="Times New Roman"/>
                <w:color w:val="000000"/>
                <w:w w:val="119"/>
                <w:sz w:val="20"/>
                <w:szCs w:val="20"/>
                <w:lang w:eastAsia="es-ES_tradnl"/>
              </w:rPr>
            </w:pPr>
          </w:p>
          <w:p w14:paraId="6E713517" w14:textId="77777777" w:rsidR="0094405E" w:rsidRPr="0094405E" w:rsidRDefault="0094405E" w:rsidP="0094405E">
            <w:pPr>
              <w:widowControl w:val="0"/>
              <w:tabs>
                <w:tab w:val="center" w:pos="2340"/>
              </w:tabs>
              <w:suppressAutoHyphens/>
              <w:spacing w:after="0" w:line="240" w:lineRule="auto"/>
              <w:ind w:left="51" w:right="57" w:firstLine="164"/>
              <w:jc w:val="both"/>
              <w:rPr>
                <w:rFonts w:ascii="Times New Roman" w:eastAsia="Times New Roman" w:hAnsi="Times New Roman"/>
                <w:color w:val="000000"/>
                <w:w w:val="102"/>
                <w:sz w:val="20"/>
                <w:szCs w:val="20"/>
                <w:lang w:eastAsia="es-ES_tradnl"/>
              </w:rPr>
            </w:pPr>
          </w:p>
          <w:p w14:paraId="080EB549"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color w:val="000000"/>
                <w:w w:val="104"/>
                <w:sz w:val="20"/>
                <w:szCs w:val="20"/>
                <w:lang w:eastAsia="es-ES_tradnl"/>
              </w:rPr>
            </w:pPr>
            <w:r w:rsidRPr="0094405E">
              <w:rPr>
                <w:rFonts w:ascii="Times New Roman" w:eastAsia="Times New Roman" w:hAnsi="Times New Roman"/>
                <w:color w:val="000000"/>
                <w:sz w:val="20"/>
                <w:szCs w:val="20"/>
                <w:lang w:eastAsia="es-ES_tradnl"/>
              </w:rPr>
              <w:t xml:space="preserve"> </w:t>
            </w:r>
            <w:r w:rsidRPr="0094405E">
              <w:rPr>
                <w:rFonts w:ascii="Times New Roman" w:eastAsia="Times New Roman" w:hAnsi="Times New Roman"/>
                <w:color w:val="000000"/>
                <w:w w:val="104"/>
                <w:sz w:val="20"/>
                <w:szCs w:val="20"/>
                <w:lang w:eastAsia="es-ES_tradnl"/>
              </w:rPr>
              <w:t xml:space="preserve">  </w:t>
            </w:r>
          </w:p>
          <w:p w14:paraId="374D63CC"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color w:val="000000"/>
                <w:w w:val="104"/>
                <w:sz w:val="20"/>
                <w:szCs w:val="20"/>
                <w:lang w:eastAsia="es-ES_tradnl"/>
              </w:rPr>
              <w:t xml:space="preserve">  </w:t>
            </w:r>
          </w:p>
        </w:tc>
        <w:tc>
          <w:tcPr>
            <w:tcW w:w="2233" w:type="dxa"/>
            <w:tcBorders>
              <w:top w:val="single" w:sz="4" w:space="0" w:color="000000"/>
              <w:left w:val="single" w:sz="4" w:space="0" w:color="000000"/>
              <w:bottom w:val="single" w:sz="4" w:space="0" w:color="000000"/>
            </w:tcBorders>
            <w:shd w:val="clear" w:color="auto" w:fill="auto"/>
          </w:tcPr>
          <w:p w14:paraId="2EFA5E61" w14:textId="77777777" w:rsidR="0094405E" w:rsidRPr="0094405E" w:rsidRDefault="0094405E" w:rsidP="0094405E">
            <w:pPr>
              <w:widowControl w:val="0"/>
              <w:tabs>
                <w:tab w:val="center" w:pos="2340"/>
              </w:tabs>
              <w:suppressAutoHyphens/>
              <w:spacing w:before="56" w:after="0" w:line="240" w:lineRule="auto"/>
              <w:ind w:left="51" w:right="57" w:firstLine="164"/>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 Participar en conversaciones</w:t>
            </w:r>
          </w:p>
          <w:p w14:paraId="56037DD6"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breves y sencillas sobre</w:t>
            </w:r>
          </w:p>
          <w:p w14:paraId="5EFF6956"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temas relacionados con</w:t>
            </w:r>
          </w:p>
          <w:p w14:paraId="0778E5FB"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intereses personales, aunque</w:t>
            </w:r>
          </w:p>
          <w:p w14:paraId="441B8A93"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sean necesarias las pausas,</w:t>
            </w:r>
          </w:p>
          <w:p w14:paraId="6FA012AD"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repeticiones o reformulaciones.</w:t>
            </w:r>
          </w:p>
          <w:p w14:paraId="42FA812E" w14:textId="77777777" w:rsidR="0043403A" w:rsidRDefault="0043403A" w:rsidP="0043403A">
            <w:pPr>
              <w:widowControl w:val="0"/>
              <w:tabs>
                <w:tab w:val="center" w:pos="2340"/>
              </w:tabs>
              <w:suppressAutoHyphens/>
              <w:spacing w:before="56" w:after="0" w:line="240" w:lineRule="auto"/>
              <w:ind w:left="51" w:right="57"/>
              <w:jc w:val="both"/>
              <w:rPr>
                <w:rFonts w:ascii="Times New Roman" w:eastAsia="Times New Roman" w:hAnsi="Times New Roman"/>
                <w:color w:val="000000"/>
                <w:sz w:val="20"/>
                <w:szCs w:val="20"/>
                <w:lang w:eastAsia="es-ES_tradnl"/>
              </w:rPr>
            </w:pPr>
            <w:r>
              <w:rPr>
                <w:rFonts w:ascii="Times New Roman" w:eastAsia="Times New Roman" w:hAnsi="Times New Roman"/>
                <w:color w:val="000000"/>
                <w:w w:val="96"/>
                <w:sz w:val="20"/>
                <w:szCs w:val="20"/>
                <w:lang w:eastAsia="es-ES_tradnl"/>
              </w:rPr>
              <w:t>Emitir</w:t>
            </w:r>
            <w:r w:rsidRPr="0094405E">
              <w:rPr>
                <w:rFonts w:ascii="Times New Roman" w:eastAsia="Times New Roman" w:hAnsi="Times New Roman"/>
                <w:color w:val="000000"/>
                <w:spacing w:val="10"/>
                <w:w w:val="96"/>
                <w:sz w:val="20"/>
                <w:szCs w:val="20"/>
                <w:lang w:eastAsia="es-ES_tradnl"/>
              </w:rPr>
              <w:t xml:space="preserve"> </w:t>
            </w:r>
            <w:r w:rsidRPr="0094405E">
              <w:rPr>
                <w:rFonts w:ascii="Times New Roman" w:eastAsia="Times New Roman" w:hAnsi="Times New Roman"/>
                <w:color w:val="000000"/>
                <w:sz w:val="20"/>
                <w:szCs w:val="20"/>
                <w:lang w:eastAsia="es-ES_tradnl"/>
              </w:rPr>
              <w:t>textos</w:t>
            </w:r>
            <w:r w:rsidRPr="0094405E">
              <w:rPr>
                <w:rFonts w:ascii="Times New Roman" w:eastAsia="Times New Roman" w:hAnsi="Times New Roman"/>
                <w:color w:val="000000"/>
                <w:spacing w:val="20"/>
                <w:sz w:val="20"/>
                <w:szCs w:val="20"/>
                <w:lang w:eastAsia="es-ES_tradnl"/>
              </w:rPr>
              <w:t xml:space="preserve"> </w:t>
            </w:r>
            <w:r w:rsidRPr="0094405E">
              <w:rPr>
                <w:rFonts w:ascii="Times New Roman" w:eastAsia="Times New Roman" w:hAnsi="Times New Roman"/>
                <w:color w:val="000000"/>
                <w:sz w:val="20"/>
                <w:szCs w:val="20"/>
                <w:lang w:eastAsia="es-ES_tradnl"/>
              </w:rPr>
              <w:t>br</w:t>
            </w:r>
            <w:r w:rsidRPr="0094405E">
              <w:rPr>
                <w:rFonts w:ascii="Times New Roman" w:eastAsia="Times New Roman" w:hAnsi="Times New Roman"/>
                <w:color w:val="000000"/>
                <w:spacing w:val="-1"/>
                <w:sz w:val="20"/>
                <w:szCs w:val="20"/>
                <w:lang w:eastAsia="es-ES_tradnl"/>
              </w:rPr>
              <w:t>e</w:t>
            </w:r>
            <w:r w:rsidRPr="0094405E">
              <w:rPr>
                <w:rFonts w:ascii="Times New Roman" w:eastAsia="Times New Roman" w:hAnsi="Times New Roman"/>
                <w:color w:val="000000"/>
                <w:sz w:val="20"/>
                <w:szCs w:val="20"/>
                <w:lang w:eastAsia="es-ES_tradnl"/>
              </w:rPr>
              <w:t>ves</w:t>
            </w:r>
            <w:r>
              <w:rPr>
                <w:rFonts w:ascii="Times New Roman" w:eastAsia="Times New Roman" w:hAnsi="Times New Roman"/>
                <w:color w:val="000000"/>
                <w:w w:val="102"/>
                <w:sz w:val="20"/>
                <w:szCs w:val="20"/>
                <w:lang w:eastAsia="es-ES_tradnl"/>
              </w:rPr>
              <w:t xml:space="preserve"> que sean gramatical y ortográficamente correctos</w:t>
            </w:r>
            <w:r w:rsidRPr="0094405E">
              <w:rPr>
                <w:rFonts w:ascii="Times New Roman" w:eastAsia="Times New Roman" w:hAnsi="Times New Roman"/>
                <w:color w:val="000000"/>
                <w:w w:val="121"/>
                <w:sz w:val="20"/>
                <w:szCs w:val="20"/>
                <w:lang w:eastAsia="es-ES_tradnl"/>
              </w:rPr>
              <w:t>,</w:t>
            </w:r>
            <w:r w:rsidRPr="0094405E">
              <w:rPr>
                <w:rFonts w:ascii="Times New Roman" w:eastAsia="Times New Roman" w:hAnsi="Times New Roman"/>
                <w:color w:val="000000"/>
                <w:spacing w:val="6"/>
                <w:sz w:val="20"/>
                <w:szCs w:val="20"/>
                <w:lang w:eastAsia="es-ES_tradnl"/>
              </w:rPr>
              <w:t xml:space="preserve"> </w:t>
            </w:r>
            <w:r w:rsidRPr="0094405E">
              <w:rPr>
                <w:rFonts w:ascii="Times New Roman" w:eastAsia="Times New Roman" w:hAnsi="Times New Roman"/>
                <w:color w:val="000000"/>
                <w:sz w:val="20"/>
                <w:szCs w:val="20"/>
                <w:lang w:eastAsia="es-ES_tradnl"/>
              </w:rPr>
              <w:t>con un l</w:t>
            </w:r>
            <w:r w:rsidRPr="0094405E">
              <w:rPr>
                <w:rFonts w:ascii="Times New Roman" w:eastAsia="Times New Roman" w:hAnsi="Times New Roman"/>
                <w:color w:val="000000"/>
                <w:spacing w:val="-1"/>
                <w:sz w:val="20"/>
                <w:szCs w:val="20"/>
                <w:lang w:eastAsia="es-ES_tradnl"/>
              </w:rPr>
              <w:t>e</w:t>
            </w:r>
            <w:r w:rsidRPr="0094405E">
              <w:rPr>
                <w:rFonts w:ascii="Times New Roman" w:eastAsia="Times New Roman" w:hAnsi="Times New Roman"/>
                <w:color w:val="000000"/>
                <w:sz w:val="20"/>
                <w:szCs w:val="20"/>
                <w:lang w:eastAsia="es-ES_tradnl"/>
              </w:rPr>
              <w:t>ng</w:t>
            </w:r>
            <w:r w:rsidRPr="0094405E">
              <w:rPr>
                <w:rFonts w:ascii="Times New Roman" w:eastAsia="Times New Roman" w:hAnsi="Times New Roman"/>
                <w:color w:val="000000"/>
                <w:spacing w:val="-1"/>
                <w:sz w:val="20"/>
                <w:szCs w:val="20"/>
                <w:lang w:eastAsia="es-ES_tradnl"/>
              </w:rPr>
              <w:t>u</w:t>
            </w:r>
            <w:r w:rsidRPr="0094405E">
              <w:rPr>
                <w:rFonts w:ascii="Times New Roman" w:eastAsia="Times New Roman" w:hAnsi="Times New Roman"/>
                <w:color w:val="000000"/>
                <w:sz w:val="20"/>
                <w:szCs w:val="20"/>
                <w:lang w:eastAsia="es-ES_tradnl"/>
              </w:rPr>
              <w:t>aje</w:t>
            </w:r>
            <w:r>
              <w:rPr>
                <w:rFonts w:ascii="Times New Roman" w:eastAsia="Times New Roman" w:hAnsi="Times New Roman"/>
                <w:color w:val="000000"/>
                <w:sz w:val="20"/>
                <w:szCs w:val="20"/>
                <w:lang w:eastAsia="es-ES_tradnl"/>
              </w:rPr>
              <w:t xml:space="preserve"> </w:t>
            </w:r>
            <w:r w:rsidRPr="0094405E">
              <w:rPr>
                <w:rFonts w:ascii="Times New Roman" w:eastAsia="Times New Roman" w:hAnsi="Times New Roman"/>
                <w:color w:val="000000"/>
                <w:sz w:val="20"/>
                <w:szCs w:val="20"/>
                <w:lang w:eastAsia="es-ES_tradnl"/>
              </w:rPr>
              <w:t>senc</w:t>
            </w:r>
            <w:r w:rsidRPr="0094405E">
              <w:rPr>
                <w:rFonts w:ascii="Times New Roman" w:eastAsia="Times New Roman" w:hAnsi="Times New Roman"/>
                <w:color w:val="000000"/>
                <w:spacing w:val="-1"/>
                <w:sz w:val="20"/>
                <w:szCs w:val="20"/>
                <w:lang w:eastAsia="es-ES_tradnl"/>
              </w:rPr>
              <w:t>i</w:t>
            </w:r>
            <w:r w:rsidRPr="0094405E">
              <w:rPr>
                <w:rFonts w:ascii="Times New Roman" w:eastAsia="Times New Roman" w:hAnsi="Times New Roman"/>
                <w:color w:val="000000"/>
                <w:sz w:val="20"/>
                <w:szCs w:val="20"/>
                <w:lang w:eastAsia="es-ES_tradnl"/>
              </w:rPr>
              <w:t>llo</w:t>
            </w:r>
            <w:r>
              <w:rPr>
                <w:rFonts w:ascii="Times New Roman" w:eastAsia="Times New Roman" w:hAnsi="Times New Roman"/>
                <w:color w:val="000000"/>
                <w:sz w:val="20"/>
                <w:szCs w:val="20"/>
                <w:lang w:eastAsia="es-ES_tradnl"/>
              </w:rPr>
              <w:t>.</w:t>
            </w:r>
          </w:p>
          <w:p w14:paraId="1F3A99AE" w14:textId="77777777" w:rsidR="0043403A" w:rsidRDefault="0043403A" w:rsidP="0043403A">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26266521" w14:textId="77777777" w:rsidR="0043403A" w:rsidRDefault="0043403A" w:rsidP="0043403A">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Realizar las transformaciones gramaticales requeridas.</w:t>
            </w:r>
          </w:p>
          <w:p w14:paraId="2A027051" w14:textId="77777777" w:rsidR="0043403A" w:rsidRDefault="0043403A" w:rsidP="0043403A">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3A9B9849" w14:textId="77777777" w:rsidR="0043403A" w:rsidRDefault="0043403A" w:rsidP="0043403A">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Contestar a preguntas y formular preguntas con corrección gramatical y fonética.</w:t>
            </w:r>
          </w:p>
          <w:p w14:paraId="7E2DFF95" w14:textId="77777777" w:rsidR="0043403A" w:rsidRDefault="0043403A" w:rsidP="0043403A">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45B2F9E1" w14:textId="77777777" w:rsidR="0043403A" w:rsidRDefault="0043403A" w:rsidP="0043403A">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Memorizar y reproducir listados de oraciones y verbos. </w:t>
            </w:r>
          </w:p>
          <w:p w14:paraId="7E29053A" w14:textId="77777777" w:rsidR="0043403A" w:rsidRDefault="0043403A" w:rsidP="0043403A">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06BA6FC5" w14:textId="77777777" w:rsidR="0043403A" w:rsidRDefault="0043403A" w:rsidP="0043403A">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395E890C" w14:textId="77777777" w:rsidR="0043403A" w:rsidRDefault="0043403A" w:rsidP="0043403A">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Realizar traducciones simples del español al inglés y del inglés al español.</w:t>
            </w:r>
          </w:p>
          <w:p w14:paraId="60A623FF" w14:textId="32214FAD" w:rsidR="0094405E" w:rsidRPr="0043403A"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eastAsia="es-ES_tradnl"/>
              </w:rPr>
            </w:pPr>
          </w:p>
        </w:tc>
        <w:tc>
          <w:tcPr>
            <w:tcW w:w="2337" w:type="dxa"/>
            <w:gridSpan w:val="3"/>
            <w:vMerge w:val="restart"/>
            <w:tcBorders>
              <w:top w:val="single" w:sz="4" w:space="0" w:color="000000"/>
              <w:left w:val="single" w:sz="4" w:space="0" w:color="000000"/>
              <w:bottom w:val="single" w:sz="4" w:space="0" w:color="000000"/>
            </w:tcBorders>
            <w:shd w:val="clear" w:color="auto" w:fill="auto"/>
          </w:tcPr>
          <w:p w14:paraId="68DE2507" w14:textId="77777777" w:rsidR="0043403A" w:rsidRDefault="0043403A" w:rsidP="0043403A">
            <w:pPr>
              <w:widowControl w:val="0"/>
              <w:tabs>
                <w:tab w:val="center" w:pos="2340"/>
              </w:tabs>
              <w:suppressAutoHyphens/>
              <w:spacing w:after="0" w:line="240" w:lineRule="auto"/>
              <w:ind w:left="51" w:right="57"/>
              <w:jc w:val="both"/>
              <w:rPr>
                <w:rFonts w:ascii="Times New Roman" w:eastAsia="Times New Roman" w:hAnsi="Times New Roman"/>
                <w:color w:val="000000"/>
                <w:w w:val="101"/>
                <w:sz w:val="20"/>
                <w:szCs w:val="20"/>
                <w:lang w:eastAsia="es-ES_tradnl"/>
              </w:rPr>
            </w:pPr>
          </w:p>
          <w:p w14:paraId="711181CC" w14:textId="3655A2AD" w:rsidR="0043403A" w:rsidRDefault="0094405E" w:rsidP="0043403A">
            <w:pPr>
              <w:widowControl w:val="0"/>
              <w:tabs>
                <w:tab w:val="center" w:pos="2340"/>
              </w:tabs>
              <w:suppressAutoHyphens/>
              <w:spacing w:before="56" w:after="0" w:line="240" w:lineRule="auto"/>
              <w:ind w:left="51" w:right="57"/>
              <w:jc w:val="both"/>
              <w:rPr>
                <w:rFonts w:ascii="Times New Roman" w:eastAsia="Times New Roman" w:hAnsi="Times New Roman"/>
                <w:color w:val="000000"/>
                <w:sz w:val="20"/>
                <w:szCs w:val="20"/>
                <w:lang w:eastAsia="es-ES_tradnl"/>
              </w:rPr>
            </w:pPr>
            <w:r w:rsidRPr="0094405E">
              <w:rPr>
                <w:rFonts w:ascii="Times New Roman" w:eastAsia="Times New Roman" w:hAnsi="Times New Roman"/>
                <w:color w:val="000000"/>
                <w:sz w:val="20"/>
                <w:szCs w:val="20"/>
                <w:lang w:eastAsia="es-ES_tradnl"/>
              </w:rPr>
              <w:t xml:space="preserve"> </w:t>
            </w:r>
            <w:r w:rsidR="0043403A">
              <w:rPr>
                <w:rFonts w:ascii="Times New Roman" w:eastAsia="Times New Roman" w:hAnsi="Times New Roman"/>
                <w:color w:val="000000"/>
                <w:w w:val="96"/>
                <w:sz w:val="20"/>
                <w:szCs w:val="20"/>
                <w:lang w:eastAsia="es-ES_tradnl"/>
              </w:rPr>
              <w:t>Emite</w:t>
            </w:r>
            <w:r w:rsidR="0043403A" w:rsidRPr="0094405E">
              <w:rPr>
                <w:rFonts w:ascii="Times New Roman" w:eastAsia="Times New Roman" w:hAnsi="Times New Roman"/>
                <w:color w:val="000000"/>
                <w:spacing w:val="10"/>
                <w:w w:val="96"/>
                <w:sz w:val="20"/>
                <w:szCs w:val="20"/>
                <w:lang w:eastAsia="es-ES_tradnl"/>
              </w:rPr>
              <w:t xml:space="preserve"> </w:t>
            </w:r>
            <w:r w:rsidR="0043403A" w:rsidRPr="0094405E">
              <w:rPr>
                <w:rFonts w:ascii="Times New Roman" w:eastAsia="Times New Roman" w:hAnsi="Times New Roman"/>
                <w:color w:val="000000"/>
                <w:sz w:val="20"/>
                <w:szCs w:val="20"/>
                <w:lang w:eastAsia="es-ES_tradnl"/>
              </w:rPr>
              <w:t>textos</w:t>
            </w:r>
            <w:r w:rsidR="0043403A" w:rsidRPr="0094405E">
              <w:rPr>
                <w:rFonts w:ascii="Times New Roman" w:eastAsia="Times New Roman" w:hAnsi="Times New Roman"/>
                <w:color w:val="000000"/>
                <w:spacing w:val="20"/>
                <w:sz w:val="20"/>
                <w:szCs w:val="20"/>
                <w:lang w:eastAsia="es-ES_tradnl"/>
              </w:rPr>
              <w:t xml:space="preserve"> </w:t>
            </w:r>
            <w:r w:rsidR="0043403A" w:rsidRPr="0094405E">
              <w:rPr>
                <w:rFonts w:ascii="Times New Roman" w:eastAsia="Times New Roman" w:hAnsi="Times New Roman"/>
                <w:color w:val="000000"/>
                <w:sz w:val="20"/>
                <w:szCs w:val="20"/>
                <w:lang w:eastAsia="es-ES_tradnl"/>
              </w:rPr>
              <w:t>br</w:t>
            </w:r>
            <w:r w:rsidR="0043403A" w:rsidRPr="0094405E">
              <w:rPr>
                <w:rFonts w:ascii="Times New Roman" w:eastAsia="Times New Roman" w:hAnsi="Times New Roman"/>
                <w:color w:val="000000"/>
                <w:spacing w:val="-1"/>
                <w:sz w:val="20"/>
                <w:szCs w:val="20"/>
                <w:lang w:eastAsia="es-ES_tradnl"/>
              </w:rPr>
              <w:t>e</w:t>
            </w:r>
            <w:r w:rsidR="0043403A" w:rsidRPr="0094405E">
              <w:rPr>
                <w:rFonts w:ascii="Times New Roman" w:eastAsia="Times New Roman" w:hAnsi="Times New Roman"/>
                <w:color w:val="000000"/>
                <w:sz w:val="20"/>
                <w:szCs w:val="20"/>
                <w:lang w:eastAsia="es-ES_tradnl"/>
              </w:rPr>
              <w:t>ves</w:t>
            </w:r>
            <w:r w:rsidR="0043403A">
              <w:rPr>
                <w:rFonts w:ascii="Times New Roman" w:eastAsia="Times New Roman" w:hAnsi="Times New Roman"/>
                <w:color w:val="000000"/>
                <w:w w:val="102"/>
                <w:sz w:val="20"/>
                <w:szCs w:val="20"/>
                <w:lang w:eastAsia="es-ES_tradnl"/>
              </w:rPr>
              <w:t xml:space="preserve"> que sean gramatical y ortográficamente correctos</w:t>
            </w:r>
            <w:r w:rsidR="0043403A" w:rsidRPr="0094405E">
              <w:rPr>
                <w:rFonts w:ascii="Times New Roman" w:eastAsia="Times New Roman" w:hAnsi="Times New Roman"/>
                <w:color w:val="000000"/>
                <w:w w:val="121"/>
                <w:sz w:val="20"/>
                <w:szCs w:val="20"/>
                <w:lang w:eastAsia="es-ES_tradnl"/>
              </w:rPr>
              <w:t>,</w:t>
            </w:r>
            <w:r w:rsidR="0043403A" w:rsidRPr="0094405E">
              <w:rPr>
                <w:rFonts w:ascii="Times New Roman" w:eastAsia="Times New Roman" w:hAnsi="Times New Roman"/>
                <w:color w:val="000000"/>
                <w:spacing w:val="6"/>
                <w:sz w:val="20"/>
                <w:szCs w:val="20"/>
                <w:lang w:eastAsia="es-ES_tradnl"/>
              </w:rPr>
              <w:t xml:space="preserve"> </w:t>
            </w:r>
            <w:r w:rsidR="0043403A" w:rsidRPr="0094405E">
              <w:rPr>
                <w:rFonts w:ascii="Times New Roman" w:eastAsia="Times New Roman" w:hAnsi="Times New Roman"/>
                <w:color w:val="000000"/>
                <w:sz w:val="20"/>
                <w:szCs w:val="20"/>
                <w:lang w:eastAsia="es-ES_tradnl"/>
              </w:rPr>
              <w:t>con un l</w:t>
            </w:r>
            <w:r w:rsidR="0043403A" w:rsidRPr="0094405E">
              <w:rPr>
                <w:rFonts w:ascii="Times New Roman" w:eastAsia="Times New Roman" w:hAnsi="Times New Roman"/>
                <w:color w:val="000000"/>
                <w:spacing w:val="-1"/>
                <w:sz w:val="20"/>
                <w:szCs w:val="20"/>
                <w:lang w:eastAsia="es-ES_tradnl"/>
              </w:rPr>
              <w:t>e</w:t>
            </w:r>
            <w:r w:rsidR="0043403A" w:rsidRPr="0094405E">
              <w:rPr>
                <w:rFonts w:ascii="Times New Roman" w:eastAsia="Times New Roman" w:hAnsi="Times New Roman"/>
                <w:color w:val="000000"/>
                <w:sz w:val="20"/>
                <w:szCs w:val="20"/>
                <w:lang w:eastAsia="es-ES_tradnl"/>
              </w:rPr>
              <w:t>ng</w:t>
            </w:r>
            <w:r w:rsidR="0043403A" w:rsidRPr="0094405E">
              <w:rPr>
                <w:rFonts w:ascii="Times New Roman" w:eastAsia="Times New Roman" w:hAnsi="Times New Roman"/>
                <w:color w:val="000000"/>
                <w:spacing w:val="-1"/>
                <w:sz w:val="20"/>
                <w:szCs w:val="20"/>
                <w:lang w:eastAsia="es-ES_tradnl"/>
              </w:rPr>
              <w:t>u</w:t>
            </w:r>
            <w:r w:rsidR="0043403A" w:rsidRPr="0094405E">
              <w:rPr>
                <w:rFonts w:ascii="Times New Roman" w:eastAsia="Times New Roman" w:hAnsi="Times New Roman"/>
                <w:color w:val="000000"/>
                <w:sz w:val="20"/>
                <w:szCs w:val="20"/>
                <w:lang w:eastAsia="es-ES_tradnl"/>
              </w:rPr>
              <w:t>aje</w:t>
            </w:r>
            <w:r w:rsidR="0043403A">
              <w:rPr>
                <w:rFonts w:ascii="Times New Roman" w:eastAsia="Times New Roman" w:hAnsi="Times New Roman"/>
                <w:color w:val="000000"/>
                <w:sz w:val="20"/>
                <w:szCs w:val="20"/>
                <w:lang w:eastAsia="es-ES_tradnl"/>
              </w:rPr>
              <w:t xml:space="preserve"> </w:t>
            </w:r>
            <w:r w:rsidR="0043403A" w:rsidRPr="0094405E">
              <w:rPr>
                <w:rFonts w:ascii="Times New Roman" w:eastAsia="Times New Roman" w:hAnsi="Times New Roman"/>
                <w:color w:val="000000"/>
                <w:sz w:val="20"/>
                <w:szCs w:val="20"/>
                <w:lang w:eastAsia="es-ES_tradnl"/>
              </w:rPr>
              <w:t>senc</w:t>
            </w:r>
            <w:r w:rsidR="0043403A" w:rsidRPr="0094405E">
              <w:rPr>
                <w:rFonts w:ascii="Times New Roman" w:eastAsia="Times New Roman" w:hAnsi="Times New Roman"/>
                <w:color w:val="000000"/>
                <w:spacing w:val="-1"/>
                <w:sz w:val="20"/>
                <w:szCs w:val="20"/>
                <w:lang w:eastAsia="es-ES_tradnl"/>
              </w:rPr>
              <w:t>i</w:t>
            </w:r>
            <w:r w:rsidR="0043403A" w:rsidRPr="0094405E">
              <w:rPr>
                <w:rFonts w:ascii="Times New Roman" w:eastAsia="Times New Roman" w:hAnsi="Times New Roman"/>
                <w:color w:val="000000"/>
                <w:sz w:val="20"/>
                <w:szCs w:val="20"/>
                <w:lang w:eastAsia="es-ES_tradnl"/>
              </w:rPr>
              <w:t>llo</w:t>
            </w:r>
            <w:r w:rsidR="0043403A">
              <w:rPr>
                <w:rFonts w:ascii="Times New Roman" w:eastAsia="Times New Roman" w:hAnsi="Times New Roman"/>
                <w:color w:val="000000"/>
                <w:sz w:val="20"/>
                <w:szCs w:val="20"/>
                <w:lang w:eastAsia="es-ES_tradnl"/>
              </w:rPr>
              <w:t>.</w:t>
            </w:r>
          </w:p>
          <w:p w14:paraId="47AD6951" w14:textId="77777777" w:rsidR="0043403A" w:rsidRDefault="0043403A" w:rsidP="0043403A">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62AE2C27" w14:textId="794F136B" w:rsidR="0043403A" w:rsidRDefault="0043403A" w:rsidP="0043403A">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Realiza las transformaciones gramaticales requeridas.</w:t>
            </w:r>
          </w:p>
          <w:p w14:paraId="4EE0CB4E" w14:textId="77777777" w:rsidR="0043403A" w:rsidRDefault="0043403A" w:rsidP="0043403A">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20E441D6" w14:textId="0E237C47" w:rsidR="0043403A" w:rsidRDefault="0043403A" w:rsidP="0043403A">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Contesta a preguntas y formular preguntas con corrección gramatical y fonética.</w:t>
            </w:r>
          </w:p>
          <w:p w14:paraId="6FBE61B1" w14:textId="77777777" w:rsidR="0043403A" w:rsidRDefault="0043403A" w:rsidP="0043403A">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75B6B0EB" w14:textId="0D3C13E5" w:rsidR="0043403A" w:rsidRDefault="0043403A" w:rsidP="0043403A">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Memoriza y reproduce listados de oraciones y verbos. </w:t>
            </w:r>
          </w:p>
          <w:p w14:paraId="7CAE1DAE" w14:textId="77777777" w:rsidR="0043403A" w:rsidRDefault="0043403A" w:rsidP="0043403A">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3EB59538" w14:textId="77777777" w:rsidR="0043403A" w:rsidRDefault="0043403A" w:rsidP="0043403A">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572A6CAB" w14:textId="62B11D86" w:rsidR="0043403A" w:rsidRDefault="0043403A" w:rsidP="0043403A">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Realiza traducciones simples del español al inglés y del inglés al español.</w:t>
            </w:r>
          </w:p>
          <w:p w14:paraId="2400D7E6" w14:textId="3B37DB20" w:rsidR="0094405E" w:rsidRPr="0043403A" w:rsidRDefault="0094405E" w:rsidP="0043403A">
            <w:pPr>
              <w:widowControl w:val="0"/>
              <w:tabs>
                <w:tab w:val="center" w:pos="2340"/>
              </w:tabs>
              <w:suppressAutoHyphens/>
              <w:spacing w:after="0" w:line="240" w:lineRule="auto"/>
              <w:ind w:left="51" w:right="57"/>
              <w:jc w:val="both"/>
              <w:rPr>
                <w:rFonts w:ascii="Times New Roman" w:eastAsia="Times New Roman" w:hAnsi="Times New Roman"/>
                <w:color w:val="000000"/>
                <w:sz w:val="20"/>
                <w:szCs w:val="20"/>
                <w:lang w:eastAsia="es-ES_tradnl"/>
              </w:rPr>
            </w:pPr>
          </w:p>
        </w:tc>
        <w:tc>
          <w:tcPr>
            <w:tcW w:w="23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F674FFF" w14:textId="77777777" w:rsidR="0094405E" w:rsidRPr="0094405E" w:rsidRDefault="0094405E" w:rsidP="0094405E">
            <w:pPr>
              <w:widowControl w:val="0"/>
              <w:tabs>
                <w:tab w:val="center" w:pos="2340"/>
              </w:tabs>
              <w:suppressAutoHyphens/>
              <w:snapToGrid w:val="0"/>
              <w:spacing w:before="56" w:after="0" w:line="240" w:lineRule="auto"/>
              <w:ind w:left="51" w:right="57"/>
              <w:jc w:val="both"/>
              <w:rPr>
                <w:rFonts w:ascii="Times New Roman" w:eastAsia="Times New Roman" w:hAnsi="Times New Roman"/>
                <w:sz w:val="20"/>
                <w:szCs w:val="20"/>
                <w:lang w:val="es-ES_tradnl" w:eastAsia="es-ES_tradnl"/>
              </w:rPr>
            </w:pPr>
          </w:p>
          <w:p w14:paraId="40B680D2" w14:textId="68CE57AE" w:rsidR="0094405E" w:rsidRPr="00E41EBA" w:rsidRDefault="00E41EBA" w:rsidP="0094405E">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r w:rsidRPr="00E41EBA">
              <w:rPr>
                <w:rFonts w:ascii="Times New Roman" w:eastAsia="Times New Roman" w:hAnsi="Times New Roman"/>
                <w:sz w:val="20"/>
                <w:szCs w:val="20"/>
                <w:lang w:eastAsia="es-ES_tradnl"/>
              </w:rPr>
              <w:t>Exámenes sobre memorización de listados de oraciones.</w:t>
            </w:r>
          </w:p>
          <w:p w14:paraId="4F06AB6A" w14:textId="77777777" w:rsidR="00E41EBA" w:rsidRDefault="00E41EBA" w:rsidP="0094405E">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p>
          <w:p w14:paraId="4DEAEF5A" w14:textId="48ED3479" w:rsidR="00E41EBA" w:rsidRDefault="00E41EBA" w:rsidP="0094405E">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r>
              <w:rPr>
                <w:rFonts w:ascii="Times New Roman" w:eastAsia="Times New Roman" w:hAnsi="Times New Roman"/>
                <w:sz w:val="20"/>
                <w:szCs w:val="20"/>
                <w:lang w:eastAsia="es-ES_tradnl"/>
              </w:rPr>
              <w:t>Lectura de números hasta 100000000.</w:t>
            </w:r>
          </w:p>
          <w:p w14:paraId="4F02EB8F" w14:textId="77777777" w:rsidR="00E41EBA" w:rsidRDefault="00E41EBA" w:rsidP="0094405E">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p>
          <w:p w14:paraId="14B2D0E2" w14:textId="59DC2D2D" w:rsidR="00E41EBA" w:rsidRDefault="00E41EBA" w:rsidP="0094405E">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r>
              <w:rPr>
                <w:rFonts w:ascii="Times New Roman" w:eastAsia="Times New Roman" w:hAnsi="Times New Roman"/>
                <w:sz w:val="20"/>
                <w:szCs w:val="20"/>
                <w:lang w:eastAsia="es-ES_tradnl"/>
              </w:rPr>
              <w:t>Deletreo de palabras, frases, webs y emails.</w:t>
            </w:r>
          </w:p>
          <w:p w14:paraId="03EBD789" w14:textId="77777777" w:rsidR="00BE5463" w:rsidRDefault="00BE5463" w:rsidP="0094405E">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p>
          <w:p w14:paraId="4DE6C06F" w14:textId="4653DAD6" w:rsidR="00BE5463" w:rsidRDefault="00BE5463" w:rsidP="0094405E">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r>
              <w:rPr>
                <w:rFonts w:ascii="Times New Roman" w:eastAsia="Times New Roman" w:hAnsi="Times New Roman"/>
                <w:sz w:val="20"/>
                <w:szCs w:val="20"/>
                <w:lang w:eastAsia="es-ES_tradnl"/>
              </w:rPr>
              <w:t>Exámenes de oraciones, verbos, transformaciones, deletreo, números, trad</w:t>
            </w:r>
            <w:r w:rsidR="000B02D4">
              <w:rPr>
                <w:rFonts w:ascii="Times New Roman" w:eastAsia="Times New Roman" w:hAnsi="Times New Roman"/>
                <w:sz w:val="20"/>
                <w:szCs w:val="20"/>
                <w:lang w:eastAsia="es-ES_tradnl"/>
              </w:rPr>
              <w:t xml:space="preserve">ucción, generación de preguntas e interpreteación de mapas. </w:t>
            </w:r>
          </w:p>
          <w:p w14:paraId="19D9178C" w14:textId="38690E35" w:rsidR="00BE5463" w:rsidRPr="00E41EBA" w:rsidRDefault="00BE5463" w:rsidP="0094405E">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r>
              <w:rPr>
                <w:rFonts w:ascii="Times New Roman" w:eastAsia="Times New Roman" w:hAnsi="Times New Roman"/>
                <w:sz w:val="20"/>
                <w:szCs w:val="20"/>
                <w:lang w:eastAsia="es-ES_tradnl"/>
              </w:rPr>
              <w:t>Presentaciones orales en clase.</w:t>
            </w:r>
          </w:p>
          <w:p w14:paraId="3478D0C8" w14:textId="77777777" w:rsidR="0094405E" w:rsidRPr="0094405E" w:rsidRDefault="0094405E" w:rsidP="0094405E">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val="es-ES_tradnl" w:eastAsia="es-ES_tradnl"/>
              </w:rPr>
            </w:pPr>
          </w:p>
          <w:p w14:paraId="19EE4FFE" w14:textId="77777777" w:rsidR="0094405E" w:rsidRPr="0094405E" w:rsidRDefault="0094405E" w:rsidP="0094405E">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val="es-ES_tradnl" w:eastAsia="es-ES_tradnl"/>
              </w:rPr>
            </w:pPr>
          </w:p>
          <w:p w14:paraId="667F73C0" w14:textId="77777777" w:rsidR="0094405E" w:rsidRPr="0094405E" w:rsidRDefault="0094405E" w:rsidP="0094405E">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val="es-ES_tradnl" w:eastAsia="es-ES_tradnl"/>
              </w:rPr>
            </w:pPr>
          </w:p>
          <w:p w14:paraId="42887A98" w14:textId="77777777" w:rsidR="0094405E" w:rsidRPr="0094405E" w:rsidRDefault="0094405E" w:rsidP="0094405E">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val="es-ES_tradnl" w:eastAsia="es-ES_tradnl"/>
              </w:rPr>
            </w:pPr>
          </w:p>
          <w:p w14:paraId="08D3FE00" w14:textId="77777777" w:rsidR="0094405E" w:rsidRPr="0094405E" w:rsidRDefault="0094405E" w:rsidP="0094405E">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val="es-ES_tradnl" w:eastAsia="es-ES_tradnl"/>
              </w:rPr>
            </w:pPr>
          </w:p>
          <w:p w14:paraId="47C4053D" w14:textId="77777777" w:rsidR="0094405E" w:rsidRPr="0094405E" w:rsidRDefault="0094405E" w:rsidP="0094405E">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val="es-ES_tradnl" w:eastAsia="es-ES_tradnl"/>
              </w:rPr>
            </w:pPr>
          </w:p>
          <w:p w14:paraId="4609DAB0" w14:textId="77777777" w:rsidR="0094405E" w:rsidRPr="0094405E" w:rsidRDefault="0094405E" w:rsidP="0094405E">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val="es-ES_tradnl" w:eastAsia="es-ES_tradnl"/>
              </w:rPr>
            </w:pPr>
          </w:p>
        </w:tc>
      </w:tr>
      <w:tr w:rsidR="0094405E" w:rsidRPr="0094405E" w14:paraId="25F9D5C2" w14:textId="77777777" w:rsidTr="0035547B">
        <w:trPr>
          <w:cantSplit/>
          <w:trHeight w:val="2856"/>
        </w:trPr>
        <w:tc>
          <w:tcPr>
            <w:tcW w:w="1856" w:type="dxa"/>
            <w:vMerge/>
            <w:tcBorders>
              <w:top w:val="single" w:sz="4" w:space="0" w:color="000000"/>
              <w:left w:val="single" w:sz="4" w:space="0" w:color="000000"/>
              <w:bottom w:val="single" w:sz="4" w:space="0" w:color="000000"/>
            </w:tcBorders>
            <w:shd w:val="clear" w:color="auto" w:fill="auto"/>
          </w:tcPr>
          <w:p w14:paraId="35439AD1" w14:textId="287133B3" w:rsidR="0094405E" w:rsidRPr="0094405E" w:rsidRDefault="0094405E" w:rsidP="0094405E">
            <w:pPr>
              <w:widowControl w:val="0"/>
              <w:tabs>
                <w:tab w:val="center" w:pos="2340"/>
              </w:tabs>
              <w:suppressAutoHyphens/>
              <w:snapToGrid w:val="0"/>
              <w:spacing w:after="0" w:line="240" w:lineRule="auto"/>
              <w:jc w:val="both"/>
              <w:rPr>
                <w:rFonts w:ascii="Times New Roman" w:eastAsia="Times New Roman" w:hAnsi="Times New Roman"/>
                <w:sz w:val="20"/>
                <w:szCs w:val="20"/>
                <w:lang w:val="es-ES_tradnl" w:eastAsia="es-ES_tradnl"/>
              </w:rPr>
            </w:pPr>
          </w:p>
        </w:tc>
        <w:tc>
          <w:tcPr>
            <w:tcW w:w="1938" w:type="dxa"/>
            <w:tcBorders>
              <w:left w:val="single" w:sz="4" w:space="0" w:color="000000"/>
              <w:bottom w:val="single" w:sz="4" w:space="0" w:color="000000"/>
            </w:tcBorders>
            <w:shd w:val="clear" w:color="auto" w:fill="auto"/>
          </w:tcPr>
          <w:p w14:paraId="6E640F9E" w14:textId="77777777" w:rsidR="0094405E" w:rsidRDefault="0094405E" w:rsidP="0094405E">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w w:val="113"/>
                <w:sz w:val="20"/>
                <w:szCs w:val="20"/>
                <w:lang w:eastAsia="es-ES_tradnl"/>
              </w:rPr>
            </w:pPr>
            <w:r w:rsidRPr="0094405E">
              <w:rPr>
                <w:rFonts w:ascii="Times New Roman" w:eastAsia="Times New Roman" w:hAnsi="Times New Roman"/>
                <w:color w:val="000000"/>
                <w:sz w:val="20"/>
                <w:szCs w:val="20"/>
                <w:lang w:eastAsia="es-ES_tradnl"/>
              </w:rPr>
              <w:t>Cono</w:t>
            </w:r>
            <w:r w:rsidRPr="0094405E">
              <w:rPr>
                <w:rFonts w:ascii="Times New Roman" w:eastAsia="Times New Roman" w:hAnsi="Times New Roman"/>
                <w:color w:val="000000"/>
                <w:spacing w:val="-1"/>
                <w:sz w:val="20"/>
                <w:szCs w:val="20"/>
                <w:lang w:eastAsia="es-ES_tradnl"/>
              </w:rPr>
              <w:t>c</w:t>
            </w:r>
            <w:r w:rsidRPr="0094405E">
              <w:rPr>
                <w:rFonts w:ascii="Times New Roman" w:eastAsia="Times New Roman" w:hAnsi="Times New Roman"/>
                <w:color w:val="000000"/>
                <w:sz w:val="20"/>
                <w:szCs w:val="20"/>
                <w:lang w:eastAsia="es-ES_tradnl"/>
              </w:rPr>
              <w:t>er</w:t>
            </w:r>
            <w:r w:rsidRPr="0094405E">
              <w:rPr>
                <w:rFonts w:ascii="Times New Roman" w:eastAsia="Times New Roman" w:hAnsi="Times New Roman"/>
                <w:color w:val="000000"/>
                <w:spacing w:val="9"/>
                <w:sz w:val="20"/>
                <w:szCs w:val="20"/>
                <w:lang w:eastAsia="es-ES_tradnl"/>
              </w:rPr>
              <w:t xml:space="preserve"> </w:t>
            </w:r>
            <w:r w:rsidRPr="0094405E">
              <w:rPr>
                <w:rFonts w:ascii="Times New Roman" w:eastAsia="Times New Roman" w:hAnsi="Times New Roman"/>
                <w:color w:val="000000"/>
                <w:sz w:val="20"/>
                <w:szCs w:val="20"/>
                <w:lang w:eastAsia="es-ES_tradnl"/>
              </w:rPr>
              <w:t>y</w:t>
            </w:r>
            <w:r w:rsidRPr="0094405E">
              <w:rPr>
                <w:rFonts w:ascii="Times New Roman" w:eastAsia="Times New Roman" w:hAnsi="Times New Roman"/>
                <w:color w:val="000000"/>
                <w:spacing w:val="1"/>
                <w:sz w:val="20"/>
                <w:szCs w:val="20"/>
                <w:lang w:eastAsia="es-ES_tradnl"/>
              </w:rPr>
              <w:t xml:space="preserve"> </w:t>
            </w:r>
            <w:r w:rsidRPr="0094405E">
              <w:rPr>
                <w:rFonts w:ascii="Times New Roman" w:eastAsia="Times New Roman" w:hAnsi="Times New Roman"/>
                <w:color w:val="000000"/>
                <w:sz w:val="20"/>
                <w:szCs w:val="20"/>
                <w:lang w:eastAsia="es-ES_tradnl"/>
              </w:rPr>
              <w:t>saber</w:t>
            </w:r>
            <w:r w:rsidRPr="0094405E">
              <w:rPr>
                <w:rFonts w:ascii="Times New Roman" w:eastAsia="Times New Roman" w:hAnsi="Times New Roman"/>
                <w:color w:val="000000"/>
                <w:spacing w:val="30"/>
                <w:sz w:val="20"/>
                <w:szCs w:val="20"/>
                <w:lang w:eastAsia="es-ES_tradnl"/>
              </w:rPr>
              <w:t xml:space="preserve"> </w:t>
            </w:r>
            <w:r w:rsidRPr="0094405E">
              <w:rPr>
                <w:rFonts w:ascii="Times New Roman" w:eastAsia="Times New Roman" w:hAnsi="Times New Roman"/>
                <w:color w:val="000000"/>
                <w:sz w:val="20"/>
                <w:szCs w:val="20"/>
                <w:lang w:eastAsia="es-ES_tradnl"/>
              </w:rPr>
              <w:t>aplicar</w:t>
            </w:r>
            <w:r w:rsidRPr="0094405E">
              <w:rPr>
                <w:rFonts w:ascii="Times New Roman" w:eastAsia="Times New Roman" w:hAnsi="Times New Roman"/>
                <w:color w:val="000000"/>
                <w:spacing w:val="4"/>
                <w:sz w:val="20"/>
                <w:szCs w:val="20"/>
                <w:lang w:eastAsia="es-ES_tradnl"/>
              </w:rPr>
              <w:t xml:space="preserve"> </w:t>
            </w:r>
            <w:r w:rsidRPr="0094405E">
              <w:rPr>
                <w:rFonts w:ascii="Times New Roman" w:eastAsia="Times New Roman" w:hAnsi="Times New Roman"/>
                <w:color w:val="000000"/>
                <w:sz w:val="20"/>
                <w:szCs w:val="20"/>
                <w:lang w:eastAsia="es-ES_tradnl"/>
              </w:rPr>
              <w:t>las</w:t>
            </w:r>
            <w:r w:rsidRPr="0094405E">
              <w:rPr>
                <w:rFonts w:ascii="Times New Roman" w:eastAsia="Times New Roman" w:hAnsi="Times New Roman"/>
                <w:color w:val="000000"/>
                <w:spacing w:val="19"/>
                <w:sz w:val="20"/>
                <w:szCs w:val="20"/>
                <w:lang w:eastAsia="es-ES_tradnl"/>
              </w:rPr>
              <w:t xml:space="preserve"> </w:t>
            </w:r>
            <w:r w:rsidRPr="0094405E">
              <w:rPr>
                <w:rFonts w:ascii="Times New Roman" w:eastAsia="Times New Roman" w:hAnsi="Times New Roman"/>
                <w:color w:val="000000"/>
                <w:w w:val="108"/>
                <w:sz w:val="20"/>
                <w:szCs w:val="20"/>
                <w:lang w:eastAsia="es-ES_tradnl"/>
              </w:rPr>
              <w:t>estr</w:t>
            </w:r>
            <w:r w:rsidRPr="0094405E">
              <w:rPr>
                <w:rFonts w:ascii="Times New Roman" w:eastAsia="Times New Roman" w:hAnsi="Times New Roman"/>
                <w:color w:val="000000"/>
                <w:spacing w:val="-1"/>
                <w:w w:val="108"/>
                <w:sz w:val="20"/>
                <w:szCs w:val="20"/>
                <w:lang w:eastAsia="es-ES_tradnl"/>
              </w:rPr>
              <w:t>a</w:t>
            </w:r>
            <w:r w:rsidRPr="0094405E">
              <w:rPr>
                <w:rFonts w:ascii="Times New Roman" w:eastAsia="Times New Roman" w:hAnsi="Times New Roman"/>
                <w:color w:val="000000"/>
                <w:w w:val="84"/>
                <w:sz w:val="20"/>
                <w:szCs w:val="20"/>
                <w:lang w:eastAsia="es-ES_tradnl"/>
              </w:rPr>
              <w:t>t</w:t>
            </w:r>
            <w:r w:rsidRPr="0094405E">
              <w:rPr>
                <w:rFonts w:ascii="Times New Roman" w:eastAsia="Times New Roman" w:hAnsi="Times New Roman"/>
                <w:color w:val="000000"/>
                <w:w w:val="113"/>
                <w:sz w:val="20"/>
                <w:szCs w:val="20"/>
                <w:lang w:eastAsia="es-ES_tradnl"/>
              </w:rPr>
              <w:t>egias</w:t>
            </w:r>
            <w:r w:rsidRPr="0094405E">
              <w:rPr>
                <w:rFonts w:ascii="Times New Roman" w:eastAsia="Times New Roman" w:hAnsi="Times New Roman"/>
                <w:color w:val="000000"/>
                <w:sz w:val="20"/>
                <w:szCs w:val="20"/>
                <w:lang w:eastAsia="es-ES_tradnl"/>
              </w:rPr>
              <w:t xml:space="preserve"> </w:t>
            </w:r>
            <w:r w:rsidRPr="0094405E">
              <w:rPr>
                <w:rFonts w:ascii="Times New Roman" w:eastAsia="Times New Roman" w:hAnsi="Times New Roman"/>
                <w:color w:val="000000"/>
                <w:w w:val="108"/>
                <w:sz w:val="20"/>
                <w:szCs w:val="20"/>
                <w:lang w:eastAsia="es-ES_tradnl"/>
              </w:rPr>
              <w:t xml:space="preserve">más </w:t>
            </w:r>
            <w:r w:rsidRPr="0094405E">
              <w:rPr>
                <w:rFonts w:ascii="Times New Roman" w:eastAsia="Times New Roman" w:hAnsi="Times New Roman"/>
                <w:color w:val="000000"/>
                <w:w w:val="110"/>
                <w:sz w:val="20"/>
                <w:szCs w:val="20"/>
                <w:lang w:eastAsia="es-ES_tradnl"/>
              </w:rPr>
              <w:t>adec</w:t>
            </w:r>
            <w:r w:rsidRPr="0094405E">
              <w:rPr>
                <w:rFonts w:ascii="Times New Roman" w:eastAsia="Times New Roman" w:hAnsi="Times New Roman"/>
                <w:color w:val="000000"/>
                <w:spacing w:val="-1"/>
                <w:w w:val="110"/>
                <w:sz w:val="20"/>
                <w:szCs w:val="20"/>
                <w:lang w:eastAsia="es-ES_tradnl"/>
              </w:rPr>
              <w:t>u</w:t>
            </w:r>
            <w:r w:rsidRPr="0094405E">
              <w:rPr>
                <w:rFonts w:ascii="Times New Roman" w:eastAsia="Times New Roman" w:hAnsi="Times New Roman"/>
                <w:color w:val="000000"/>
                <w:w w:val="110"/>
                <w:sz w:val="20"/>
                <w:szCs w:val="20"/>
                <w:lang w:eastAsia="es-ES_tradnl"/>
              </w:rPr>
              <w:t>adas</w:t>
            </w:r>
            <w:r w:rsidRPr="0094405E">
              <w:rPr>
                <w:rFonts w:ascii="Times New Roman" w:eastAsia="Times New Roman" w:hAnsi="Times New Roman"/>
                <w:color w:val="000000"/>
                <w:spacing w:val="37"/>
                <w:w w:val="110"/>
                <w:sz w:val="20"/>
                <w:szCs w:val="20"/>
                <w:lang w:eastAsia="es-ES_tradnl"/>
              </w:rPr>
              <w:t xml:space="preserve"> </w:t>
            </w:r>
            <w:r w:rsidRPr="0094405E">
              <w:rPr>
                <w:rFonts w:ascii="Times New Roman" w:eastAsia="Times New Roman" w:hAnsi="Times New Roman"/>
                <w:color w:val="000000"/>
                <w:spacing w:val="-1"/>
                <w:w w:val="98"/>
                <w:sz w:val="20"/>
                <w:szCs w:val="20"/>
                <w:lang w:eastAsia="es-ES_tradnl"/>
              </w:rPr>
              <w:t>p</w:t>
            </w:r>
            <w:r w:rsidRPr="0094405E">
              <w:rPr>
                <w:rFonts w:ascii="Times New Roman" w:eastAsia="Times New Roman" w:hAnsi="Times New Roman"/>
                <w:color w:val="000000"/>
                <w:w w:val="118"/>
                <w:sz w:val="20"/>
                <w:szCs w:val="20"/>
                <w:lang w:eastAsia="es-ES_tradnl"/>
              </w:rPr>
              <w:t>a</w:t>
            </w:r>
            <w:r w:rsidRPr="0094405E">
              <w:rPr>
                <w:rFonts w:ascii="Times New Roman" w:eastAsia="Times New Roman" w:hAnsi="Times New Roman"/>
                <w:color w:val="000000"/>
                <w:spacing w:val="-1"/>
                <w:w w:val="83"/>
                <w:sz w:val="20"/>
                <w:szCs w:val="20"/>
                <w:lang w:eastAsia="es-ES_tradnl"/>
              </w:rPr>
              <w:t>r</w:t>
            </w:r>
            <w:r w:rsidRPr="0094405E">
              <w:rPr>
                <w:rFonts w:ascii="Times New Roman" w:eastAsia="Times New Roman" w:hAnsi="Times New Roman"/>
                <w:color w:val="000000"/>
                <w:w w:val="118"/>
                <w:sz w:val="20"/>
                <w:szCs w:val="20"/>
                <w:lang w:eastAsia="es-ES_tradnl"/>
              </w:rPr>
              <w:t>a</w:t>
            </w:r>
            <w:r w:rsidRPr="0094405E">
              <w:rPr>
                <w:rFonts w:ascii="Times New Roman" w:eastAsia="Times New Roman" w:hAnsi="Times New Roman"/>
                <w:color w:val="000000"/>
                <w:sz w:val="20"/>
                <w:szCs w:val="20"/>
                <w:lang w:eastAsia="es-ES_tradnl"/>
              </w:rPr>
              <w:t xml:space="preserve"> </w:t>
            </w:r>
            <w:r w:rsidRPr="0094405E">
              <w:rPr>
                <w:rFonts w:ascii="Times New Roman" w:eastAsia="Times New Roman" w:hAnsi="Times New Roman"/>
                <w:color w:val="000000"/>
                <w:w w:val="94"/>
                <w:sz w:val="20"/>
                <w:szCs w:val="20"/>
                <w:lang w:eastAsia="es-ES_tradnl"/>
              </w:rPr>
              <w:t>produ</w:t>
            </w:r>
            <w:r w:rsidRPr="0094405E">
              <w:rPr>
                <w:rFonts w:ascii="Times New Roman" w:eastAsia="Times New Roman" w:hAnsi="Times New Roman"/>
                <w:color w:val="000000"/>
                <w:spacing w:val="-1"/>
                <w:w w:val="94"/>
                <w:sz w:val="20"/>
                <w:szCs w:val="20"/>
                <w:lang w:eastAsia="es-ES_tradnl"/>
              </w:rPr>
              <w:t>c</w:t>
            </w:r>
            <w:r w:rsidRPr="0094405E">
              <w:rPr>
                <w:rFonts w:ascii="Times New Roman" w:eastAsia="Times New Roman" w:hAnsi="Times New Roman"/>
                <w:color w:val="000000"/>
                <w:w w:val="94"/>
                <w:sz w:val="20"/>
                <w:szCs w:val="20"/>
                <w:lang w:eastAsia="es-ES_tradnl"/>
              </w:rPr>
              <w:t xml:space="preserve">ir </w:t>
            </w:r>
            <w:r w:rsidRPr="0094405E">
              <w:rPr>
                <w:rFonts w:ascii="Times New Roman" w:eastAsia="Times New Roman" w:hAnsi="Times New Roman"/>
                <w:color w:val="000000"/>
                <w:sz w:val="20"/>
                <w:szCs w:val="20"/>
                <w:lang w:eastAsia="es-ES_tradnl"/>
              </w:rPr>
              <w:t xml:space="preserve">textos </w:t>
            </w:r>
            <w:r w:rsidRPr="0094405E">
              <w:rPr>
                <w:rFonts w:ascii="Times New Roman" w:eastAsia="Times New Roman" w:hAnsi="Times New Roman"/>
                <w:color w:val="000000"/>
                <w:w w:val="107"/>
                <w:sz w:val="20"/>
                <w:szCs w:val="20"/>
                <w:lang w:eastAsia="es-ES_tradnl"/>
              </w:rPr>
              <w:t xml:space="preserve">orales </w:t>
            </w:r>
            <w:r w:rsidRPr="0094405E">
              <w:rPr>
                <w:rFonts w:ascii="Times New Roman" w:eastAsia="Times New Roman" w:hAnsi="Times New Roman"/>
                <w:color w:val="000000"/>
                <w:w w:val="97"/>
                <w:sz w:val="20"/>
                <w:szCs w:val="20"/>
                <w:lang w:eastAsia="es-ES_tradnl"/>
              </w:rPr>
              <w:t>mon</w:t>
            </w:r>
            <w:r w:rsidRPr="0094405E">
              <w:rPr>
                <w:rFonts w:ascii="Times New Roman" w:eastAsia="Times New Roman" w:hAnsi="Times New Roman"/>
                <w:color w:val="000000"/>
                <w:spacing w:val="-1"/>
                <w:w w:val="97"/>
                <w:sz w:val="20"/>
                <w:szCs w:val="20"/>
                <w:lang w:eastAsia="es-ES_tradnl"/>
              </w:rPr>
              <w:t>o</w:t>
            </w:r>
            <w:r w:rsidRPr="0094405E">
              <w:rPr>
                <w:rFonts w:ascii="Times New Roman" w:eastAsia="Times New Roman" w:hAnsi="Times New Roman"/>
                <w:color w:val="000000"/>
                <w:w w:val="101"/>
                <w:sz w:val="20"/>
                <w:szCs w:val="20"/>
                <w:lang w:eastAsia="es-ES_tradnl"/>
              </w:rPr>
              <w:t>ló</w:t>
            </w:r>
            <w:r w:rsidRPr="0094405E">
              <w:rPr>
                <w:rFonts w:ascii="Times New Roman" w:eastAsia="Times New Roman" w:hAnsi="Times New Roman"/>
                <w:color w:val="000000"/>
                <w:spacing w:val="-1"/>
                <w:w w:val="101"/>
                <w:sz w:val="20"/>
                <w:szCs w:val="20"/>
                <w:lang w:eastAsia="es-ES_tradnl"/>
              </w:rPr>
              <w:t>g</w:t>
            </w:r>
            <w:r w:rsidRPr="0094405E">
              <w:rPr>
                <w:rFonts w:ascii="Times New Roman" w:eastAsia="Times New Roman" w:hAnsi="Times New Roman"/>
                <w:color w:val="000000"/>
                <w:w w:val="77"/>
                <w:sz w:val="20"/>
                <w:szCs w:val="20"/>
                <w:lang w:eastAsia="es-ES_tradnl"/>
              </w:rPr>
              <w:t>i</w:t>
            </w:r>
            <w:r w:rsidRPr="0094405E">
              <w:rPr>
                <w:rFonts w:ascii="Times New Roman" w:eastAsia="Times New Roman" w:hAnsi="Times New Roman"/>
                <w:color w:val="000000"/>
                <w:w w:val="111"/>
                <w:sz w:val="20"/>
                <w:szCs w:val="20"/>
                <w:lang w:eastAsia="es-ES_tradnl"/>
              </w:rPr>
              <w:t>cos</w:t>
            </w:r>
            <w:r w:rsidRPr="0094405E">
              <w:rPr>
                <w:rFonts w:ascii="Times New Roman" w:eastAsia="Times New Roman" w:hAnsi="Times New Roman"/>
                <w:color w:val="000000"/>
                <w:sz w:val="20"/>
                <w:szCs w:val="20"/>
                <w:lang w:eastAsia="es-ES_tradnl"/>
              </w:rPr>
              <w:t xml:space="preserve"> o</w:t>
            </w:r>
            <w:r w:rsidRPr="0094405E">
              <w:rPr>
                <w:rFonts w:ascii="Times New Roman" w:eastAsia="Times New Roman" w:hAnsi="Times New Roman"/>
                <w:color w:val="000000"/>
                <w:spacing w:val="1"/>
                <w:sz w:val="20"/>
                <w:szCs w:val="20"/>
                <w:lang w:eastAsia="es-ES_tradnl"/>
              </w:rPr>
              <w:t xml:space="preserve"> </w:t>
            </w:r>
            <w:r w:rsidRPr="0094405E">
              <w:rPr>
                <w:rFonts w:ascii="Times New Roman" w:eastAsia="Times New Roman" w:hAnsi="Times New Roman"/>
                <w:color w:val="000000"/>
                <w:sz w:val="20"/>
                <w:szCs w:val="20"/>
                <w:lang w:eastAsia="es-ES_tradnl"/>
              </w:rPr>
              <w:t>d</w:t>
            </w:r>
            <w:r w:rsidRPr="0094405E">
              <w:rPr>
                <w:rFonts w:ascii="Times New Roman" w:eastAsia="Times New Roman" w:hAnsi="Times New Roman"/>
                <w:color w:val="000000"/>
                <w:spacing w:val="-1"/>
                <w:sz w:val="20"/>
                <w:szCs w:val="20"/>
                <w:lang w:eastAsia="es-ES_tradnl"/>
              </w:rPr>
              <w:t>i</w:t>
            </w:r>
            <w:r w:rsidRPr="0094405E">
              <w:rPr>
                <w:rFonts w:ascii="Times New Roman" w:eastAsia="Times New Roman" w:hAnsi="Times New Roman"/>
                <w:color w:val="000000"/>
                <w:sz w:val="20"/>
                <w:szCs w:val="20"/>
                <w:lang w:eastAsia="es-ES_tradnl"/>
              </w:rPr>
              <w:t>aló</w:t>
            </w:r>
            <w:r w:rsidRPr="0094405E">
              <w:rPr>
                <w:rFonts w:ascii="Times New Roman" w:eastAsia="Times New Roman" w:hAnsi="Times New Roman"/>
                <w:color w:val="000000"/>
                <w:spacing w:val="-1"/>
                <w:sz w:val="20"/>
                <w:szCs w:val="20"/>
                <w:lang w:eastAsia="es-ES_tradnl"/>
              </w:rPr>
              <w:t>g</w:t>
            </w:r>
            <w:r w:rsidRPr="0094405E">
              <w:rPr>
                <w:rFonts w:ascii="Times New Roman" w:eastAsia="Times New Roman" w:hAnsi="Times New Roman"/>
                <w:color w:val="000000"/>
                <w:sz w:val="20"/>
                <w:szCs w:val="20"/>
                <w:lang w:eastAsia="es-ES_tradnl"/>
              </w:rPr>
              <w:t>icos</w:t>
            </w:r>
            <w:r w:rsidRPr="0094405E">
              <w:rPr>
                <w:rFonts w:ascii="Times New Roman" w:eastAsia="Times New Roman" w:hAnsi="Times New Roman"/>
                <w:color w:val="000000"/>
                <w:spacing w:val="14"/>
                <w:sz w:val="20"/>
                <w:szCs w:val="20"/>
                <w:lang w:eastAsia="es-ES_tradnl"/>
              </w:rPr>
              <w:t xml:space="preserve"> </w:t>
            </w:r>
            <w:r w:rsidRPr="0094405E">
              <w:rPr>
                <w:rFonts w:ascii="Times New Roman" w:eastAsia="Times New Roman" w:hAnsi="Times New Roman"/>
                <w:color w:val="000000"/>
                <w:sz w:val="20"/>
                <w:szCs w:val="20"/>
                <w:lang w:eastAsia="es-ES_tradnl"/>
              </w:rPr>
              <w:t>bre</w:t>
            </w:r>
            <w:r w:rsidRPr="0094405E">
              <w:rPr>
                <w:rFonts w:ascii="Times New Roman" w:eastAsia="Times New Roman" w:hAnsi="Times New Roman"/>
                <w:color w:val="000000"/>
                <w:spacing w:val="-1"/>
                <w:sz w:val="20"/>
                <w:szCs w:val="20"/>
                <w:lang w:eastAsia="es-ES_tradnl"/>
              </w:rPr>
              <w:t>v</w:t>
            </w:r>
            <w:r w:rsidRPr="0094405E">
              <w:rPr>
                <w:rFonts w:ascii="Times New Roman" w:eastAsia="Times New Roman" w:hAnsi="Times New Roman"/>
                <w:color w:val="000000"/>
                <w:sz w:val="20"/>
                <w:szCs w:val="20"/>
                <w:lang w:eastAsia="es-ES_tradnl"/>
              </w:rPr>
              <w:t>es</w:t>
            </w:r>
            <w:r w:rsidRPr="0094405E">
              <w:rPr>
                <w:rFonts w:ascii="Times New Roman" w:eastAsia="Times New Roman" w:hAnsi="Times New Roman"/>
                <w:color w:val="000000"/>
                <w:spacing w:val="34"/>
                <w:sz w:val="20"/>
                <w:szCs w:val="20"/>
                <w:lang w:eastAsia="es-ES_tradnl"/>
              </w:rPr>
              <w:t xml:space="preserve"> </w:t>
            </w:r>
            <w:r w:rsidRPr="0094405E">
              <w:rPr>
                <w:rFonts w:ascii="Times New Roman" w:eastAsia="Times New Roman" w:hAnsi="Times New Roman"/>
                <w:color w:val="000000"/>
                <w:sz w:val="20"/>
                <w:szCs w:val="20"/>
                <w:lang w:eastAsia="es-ES_tradnl"/>
              </w:rPr>
              <w:t>y</w:t>
            </w:r>
            <w:r w:rsidRPr="0094405E">
              <w:rPr>
                <w:rFonts w:ascii="Times New Roman" w:eastAsia="Times New Roman" w:hAnsi="Times New Roman"/>
                <w:color w:val="000000"/>
                <w:spacing w:val="1"/>
                <w:sz w:val="20"/>
                <w:szCs w:val="20"/>
                <w:lang w:eastAsia="es-ES_tradnl"/>
              </w:rPr>
              <w:t xml:space="preserve"> </w:t>
            </w:r>
            <w:r w:rsidRPr="0094405E">
              <w:rPr>
                <w:rFonts w:ascii="Times New Roman" w:eastAsia="Times New Roman" w:hAnsi="Times New Roman"/>
                <w:color w:val="000000"/>
                <w:sz w:val="20"/>
                <w:szCs w:val="20"/>
                <w:lang w:eastAsia="es-ES_tradnl"/>
              </w:rPr>
              <w:t>de</w:t>
            </w:r>
            <w:r w:rsidRPr="0094405E">
              <w:rPr>
                <w:rFonts w:ascii="Times New Roman" w:eastAsia="Times New Roman" w:hAnsi="Times New Roman"/>
                <w:color w:val="000000"/>
                <w:spacing w:val="11"/>
                <w:sz w:val="20"/>
                <w:szCs w:val="20"/>
                <w:lang w:eastAsia="es-ES_tradnl"/>
              </w:rPr>
              <w:t xml:space="preserve"> </w:t>
            </w:r>
            <w:r w:rsidRPr="0094405E">
              <w:rPr>
                <w:rFonts w:ascii="Times New Roman" w:eastAsia="Times New Roman" w:hAnsi="Times New Roman"/>
                <w:color w:val="000000"/>
                <w:w w:val="101"/>
                <w:sz w:val="20"/>
                <w:szCs w:val="20"/>
                <w:lang w:eastAsia="es-ES_tradnl"/>
              </w:rPr>
              <w:t xml:space="preserve">estructura </w:t>
            </w:r>
            <w:r w:rsidRPr="0094405E">
              <w:rPr>
                <w:rFonts w:ascii="Times New Roman" w:eastAsia="Times New Roman" w:hAnsi="Times New Roman"/>
                <w:color w:val="000000"/>
                <w:sz w:val="20"/>
                <w:szCs w:val="20"/>
                <w:lang w:eastAsia="es-ES_tradnl"/>
              </w:rPr>
              <w:t>simp</w:t>
            </w:r>
            <w:r w:rsidRPr="0094405E">
              <w:rPr>
                <w:rFonts w:ascii="Times New Roman" w:eastAsia="Times New Roman" w:hAnsi="Times New Roman"/>
                <w:color w:val="000000"/>
                <w:spacing w:val="-1"/>
                <w:sz w:val="20"/>
                <w:szCs w:val="20"/>
                <w:lang w:eastAsia="es-ES_tradnl"/>
              </w:rPr>
              <w:t>l</w:t>
            </w:r>
            <w:r w:rsidRPr="0094405E">
              <w:rPr>
                <w:rFonts w:ascii="Times New Roman" w:eastAsia="Times New Roman" w:hAnsi="Times New Roman"/>
                <w:color w:val="000000"/>
                <w:sz w:val="20"/>
                <w:szCs w:val="20"/>
                <w:lang w:eastAsia="es-ES_tradnl"/>
              </w:rPr>
              <w:t>e y clara, utiliza</w:t>
            </w:r>
            <w:r w:rsidRPr="0094405E">
              <w:rPr>
                <w:rFonts w:ascii="Times New Roman" w:eastAsia="Times New Roman" w:hAnsi="Times New Roman"/>
                <w:color w:val="000000"/>
                <w:spacing w:val="-1"/>
                <w:sz w:val="20"/>
                <w:szCs w:val="20"/>
                <w:lang w:eastAsia="es-ES_tradnl"/>
              </w:rPr>
              <w:t>n</w:t>
            </w:r>
            <w:r w:rsidRPr="0094405E">
              <w:rPr>
                <w:rFonts w:ascii="Times New Roman" w:eastAsia="Times New Roman" w:hAnsi="Times New Roman"/>
                <w:color w:val="000000"/>
                <w:sz w:val="20"/>
                <w:szCs w:val="20"/>
                <w:lang w:eastAsia="es-ES_tradnl"/>
              </w:rPr>
              <w:t xml:space="preserve">do, entre </w:t>
            </w:r>
            <w:r w:rsidRPr="0094405E">
              <w:rPr>
                <w:rFonts w:ascii="Times New Roman" w:eastAsia="Times New Roman" w:hAnsi="Times New Roman"/>
                <w:color w:val="000000"/>
                <w:w w:val="95"/>
                <w:sz w:val="20"/>
                <w:szCs w:val="20"/>
                <w:lang w:eastAsia="es-ES_tradnl"/>
              </w:rPr>
              <w:t>ot</w:t>
            </w:r>
            <w:r w:rsidRPr="0094405E">
              <w:rPr>
                <w:rFonts w:ascii="Times New Roman" w:eastAsia="Times New Roman" w:hAnsi="Times New Roman"/>
                <w:color w:val="000000"/>
                <w:w w:val="105"/>
                <w:sz w:val="20"/>
                <w:szCs w:val="20"/>
                <w:lang w:eastAsia="es-ES_tradnl"/>
              </w:rPr>
              <w:t xml:space="preserve">ros, </w:t>
            </w:r>
            <w:r w:rsidRPr="0094405E">
              <w:rPr>
                <w:rFonts w:ascii="Times New Roman" w:eastAsia="Times New Roman" w:hAnsi="Times New Roman"/>
                <w:color w:val="000000"/>
                <w:sz w:val="20"/>
                <w:szCs w:val="20"/>
                <w:lang w:eastAsia="es-ES_tradnl"/>
              </w:rPr>
              <w:t>proce</w:t>
            </w:r>
            <w:r w:rsidRPr="0094405E">
              <w:rPr>
                <w:rFonts w:ascii="Times New Roman" w:eastAsia="Times New Roman" w:hAnsi="Times New Roman"/>
                <w:color w:val="000000"/>
                <w:spacing w:val="-1"/>
                <w:sz w:val="20"/>
                <w:szCs w:val="20"/>
                <w:lang w:eastAsia="es-ES_tradnl"/>
              </w:rPr>
              <w:t>d</w:t>
            </w:r>
            <w:r w:rsidRPr="0094405E">
              <w:rPr>
                <w:rFonts w:ascii="Times New Roman" w:eastAsia="Times New Roman" w:hAnsi="Times New Roman"/>
                <w:color w:val="000000"/>
                <w:sz w:val="20"/>
                <w:szCs w:val="20"/>
                <w:lang w:eastAsia="es-ES_tradnl"/>
              </w:rPr>
              <w:t>im</w:t>
            </w:r>
            <w:r w:rsidRPr="0094405E">
              <w:rPr>
                <w:rFonts w:ascii="Times New Roman" w:eastAsia="Times New Roman" w:hAnsi="Times New Roman"/>
                <w:color w:val="000000"/>
                <w:spacing w:val="-1"/>
                <w:sz w:val="20"/>
                <w:szCs w:val="20"/>
                <w:lang w:eastAsia="es-ES_tradnl"/>
              </w:rPr>
              <w:t>i</w:t>
            </w:r>
            <w:r w:rsidRPr="0094405E">
              <w:rPr>
                <w:rFonts w:ascii="Times New Roman" w:eastAsia="Times New Roman" w:hAnsi="Times New Roman"/>
                <w:color w:val="000000"/>
                <w:sz w:val="20"/>
                <w:szCs w:val="20"/>
                <w:lang w:eastAsia="es-ES_tradnl"/>
              </w:rPr>
              <w:t>entos</w:t>
            </w:r>
            <w:r w:rsidRPr="0094405E">
              <w:rPr>
                <w:rFonts w:ascii="Times New Roman" w:eastAsia="Times New Roman" w:hAnsi="Times New Roman"/>
                <w:color w:val="000000"/>
                <w:spacing w:val="16"/>
                <w:sz w:val="20"/>
                <w:szCs w:val="20"/>
                <w:lang w:eastAsia="es-ES_tradnl"/>
              </w:rPr>
              <w:t xml:space="preserve"> </w:t>
            </w:r>
            <w:r w:rsidRPr="0094405E">
              <w:rPr>
                <w:rFonts w:ascii="Times New Roman" w:eastAsia="Times New Roman" w:hAnsi="Times New Roman"/>
                <w:color w:val="000000"/>
                <w:sz w:val="20"/>
                <w:szCs w:val="20"/>
                <w:lang w:eastAsia="es-ES_tradnl"/>
              </w:rPr>
              <w:t>c</w:t>
            </w:r>
            <w:r w:rsidRPr="0094405E">
              <w:rPr>
                <w:rFonts w:ascii="Times New Roman" w:eastAsia="Times New Roman" w:hAnsi="Times New Roman"/>
                <w:color w:val="000000"/>
                <w:spacing w:val="-1"/>
                <w:sz w:val="20"/>
                <w:szCs w:val="20"/>
                <w:lang w:eastAsia="es-ES_tradnl"/>
              </w:rPr>
              <w:t>o</w:t>
            </w:r>
            <w:r w:rsidRPr="0094405E">
              <w:rPr>
                <w:rFonts w:ascii="Times New Roman" w:eastAsia="Times New Roman" w:hAnsi="Times New Roman"/>
                <w:color w:val="000000"/>
                <w:sz w:val="20"/>
                <w:szCs w:val="20"/>
                <w:lang w:eastAsia="es-ES_tradnl"/>
              </w:rPr>
              <w:t>mo</w:t>
            </w:r>
            <w:r w:rsidRPr="0094405E">
              <w:rPr>
                <w:rFonts w:ascii="Times New Roman" w:eastAsia="Times New Roman" w:hAnsi="Times New Roman"/>
                <w:color w:val="000000"/>
                <w:spacing w:val="19"/>
                <w:sz w:val="20"/>
                <w:szCs w:val="20"/>
                <w:lang w:eastAsia="es-ES_tradnl"/>
              </w:rPr>
              <w:t xml:space="preserve"> </w:t>
            </w:r>
            <w:r w:rsidRPr="0094405E">
              <w:rPr>
                <w:rFonts w:ascii="Times New Roman" w:eastAsia="Times New Roman" w:hAnsi="Times New Roman"/>
                <w:color w:val="000000"/>
                <w:sz w:val="20"/>
                <w:szCs w:val="20"/>
                <w:lang w:eastAsia="es-ES_tradnl"/>
              </w:rPr>
              <w:t>la</w:t>
            </w:r>
            <w:r w:rsidRPr="0094405E">
              <w:rPr>
                <w:rFonts w:ascii="Times New Roman" w:eastAsia="Times New Roman" w:hAnsi="Times New Roman"/>
                <w:color w:val="000000"/>
                <w:spacing w:val="22"/>
                <w:sz w:val="20"/>
                <w:szCs w:val="20"/>
                <w:lang w:eastAsia="es-ES_tradnl"/>
              </w:rPr>
              <w:t xml:space="preserve"> </w:t>
            </w:r>
            <w:r w:rsidRPr="0094405E">
              <w:rPr>
                <w:rFonts w:ascii="Times New Roman" w:eastAsia="Times New Roman" w:hAnsi="Times New Roman"/>
                <w:color w:val="000000"/>
                <w:sz w:val="20"/>
                <w:szCs w:val="20"/>
                <w:lang w:eastAsia="es-ES_tradnl"/>
              </w:rPr>
              <w:t>adapta</w:t>
            </w:r>
            <w:r w:rsidRPr="0094405E">
              <w:rPr>
                <w:rFonts w:ascii="Times New Roman" w:eastAsia="Times New Roman" w:hAnsi="Times New Roman"/>
                <w:color w:val="000000"/>
                <w:spacing w:val="-1"/>
                <w:sz w:val="20"/>
                <w:szCs w:val="20"/>
                <w:lang w:eastAsia="es-ES_tradnl"/>
              </w:rPr>
              <w:t>c</w:t>
            </w:r>
            <w:r w:rsidRPr="0094405E">
              <w:rPr>
                <w:rFonts w:ascii="Times New Roman" w:eastAsia="Times New Roman" w:hAnsi="Times New Roman"/>
                <w:color w:val="000000"/>
                <w:sz w:val="20"/>
                <w:szCs w:val="20"/>
                <w:lang w:eastAsia="es-ES_tradnl"/>
              </w:rPr>
              <w:t>ión del</w:t>
            </w:r>
            <w:r w:rsidRPr="0094405E">
              <w:rPr>
                <w:rFonts w:ascii="Times New Roman" w:eastAsia="Times New Roman" w:hAnsi="Times New Roman"/>
                <w:color w:val="000000"/>
                <w:spacing w:val="23"/>
                <w:sz w:val="20"/>
                <w:szCs w:val="20"/>
                <w:lang w:eastAsia="es-ES_tradnl"/>
              </w:rPr>
              <w:t xml:space="preserve"> </w:t>
            </w:r>
            <w:r w:rsidRPr="0094405E">
              <w:rPr>
                <w:rFonts w:ascii="Times New Roman" w:eastAsia="Times New Roman" w:hAnsi="Times New Roman"/>
                <w:color w:val="000000"/>
                <w:sz w:val="20"/>
                <w:szCs w:val="20"/>
                <w:lang w:eastAsia="es-ES_tradnl"/>
              </w:rPr>
              <w:t>men</w:t>
            </w:r>
            <w:r w:rsidRPr="0094405E">
              <w:rPr>
                <w:rFonts w:ascii="Times New Roman" w:eastAsia="Times New Roman" w:hAnsi="Times New Roman"/>
                <w:color w:val="000000"/>
                <w:spacing w:val="-1"/>
                <w:sz w:val="20"/>
                <w:szCs w:val="20"/>
                <w:lang w:eastAsia="es-ES_tradnl"/>
              </w:rPr>
              <w:t>s</w:t>
            </w:r>
            <w:r w:rsidRPr="0094405E">
              <w:rPr>
                <w:rFonts w:ascii="Times New Roman" w:eastAsia="Times New Roman" w:hAnsi="Times New Roman"/>
                <w:color w:val="000000"/>
                <w:sz w:val="20"/>
                <w:szCs w:val="20"/>
                <w:lang w:eastAsia="es-ES_tradnl"/>
              </w:rPr>
              <w:t xml:space="preserve">aje </w:t>
            </w:r>
            <w:r w:rsidRPr="0094405E">
              <w:rPr>
                <w:rFonts w:ascii="Times New Roman" w:eastAsia="Times New Roman" w:hAnsi="Times New Roman"/>
                <w:color w:val="000000"/>
                <w:w w:val="118"/>
                <w:sz w:val="20"/>
                <w:szCs w:val="20"/>
                <w:lang w:eastAsia="es-ES_tradnl"/>
              </w:rPr>
              <w:t xml:space="preserve">a </w:t>
            </w:r>
            <w:r w:rsidRPr="0094405E">
              <w:rPr>
                <w:rFonts w:ascii="Times New Roman" w:eastAsia="Times New Roman" w:hAnsi="Times New Roman"/>
                <w:color w:val="000000"/>
                <w:sz w:val="20"/>
                <w:szCs w:val="20"/>
                <w:lang w:eastAsia="es-ES_tradnl"/>
              </w:rPr>
              <w:t>patrones de</w:t>
            </w:r>
            <w:r w:rsidRPr="0094405E">
              <w:rPr>
                <w:rFonts w:ascii="Times New Roman" w:eastAsia="Times New Roman" w:hAnsi="Times New Roman"/>
                <w:color w:val="000000"/>
                <w:spacing w:val="26"/>
                <w:sz w:val="20"/>
                <w:szCs w:val="20"/>
                <w:lang w:eastAsia="es-ES_tradnl"/>
              </w:rPr>
              <w:t xml:space="preserve"> </w:t>
            </w:r>
            <w:r w:rsidRPr="0094405E">
              <w:rPr>
                <w:rFonts w:ascii="Times New Roman" w:eastAsia="Times New Roman" w:hAnsi="Times New Roman"/>
                <w:color w:val="000000"/>
                <w:sz w:val="20"/>
                <w:szCs w:val="20"/>
                <w:lang w:eastAsia="es-ES_tradnl"/>
              </w:rPr>
              <w:t>la</w:t>
            </w:r>
            <w:r w:rsidRPr="0094405E">
              <w:rPr>
                <w:rFonts w:ascii="Times New Roman" w:eastAsia="Times New Roman" w:hAnsi="Times New Roman"/>
                <w:color w:val="000000"/>
                <w:spacing w:val="19"/>
                <w:sz w:val="20"/>
                <w:szCs w:val="20"/>
                <w:lang w:eastAsia="es-ES_tradnl"/>
              </w:rPr>
              <w:t xml:space="preserve"> </w:t>
            </w:r>
            <w:r w:rsidRPr="0094405E">
              <w:rPr>
                <w:rFonts w:ascii="Times New Roman" w:eastAsia="Times New Roman" w:hAnsi="Times New Roman"/>
                <w:color w:val="000000"/>
                <w:sz w:val="20"/>
                <w:szCs w:val="20"/>
                <w:lang w:eastAsia="es-ES_tradnl"/>
              </w:rPr>
              <w:t>pr</w:t>
            </w:r>
            <w:r w:rsidRPr="0094405E">
              <w:rPr>
                <w:rFonts w:ascii="Times New Roman" w:eastAsia="Times New Roman" w:hAnsi="Times New Roman"/>
                <w:color w:val="000000"/>
                <w:spacing w:val="-1"/>
                <w:sz w:val="20"/>
                <w:szCs w:val="20"/>
                <w:lang w:eastAsia="es-ES_tradnl"/>
              </w:rPr>
              <w:t>i</w:t>
            </w:r>
            <w:r w:rsidRPr="0094405E">
              <w:rPr>
                <w:rFonts w:ascii="Times New Roman" w:eastAsia="Times New Roman" w:hAnsi="Times New Roman"/>
                <w:color w:val="000000"/>
                <w:sz w:val="20"/>
                <w:szCs w:val="20"/>
                <w:lang w:eastAsia="es-ES_tradnl"/>
              </w:rPr>
              <w:t>mera</w:t>
            </w:r>
            <w:r w:rsidRPr="0094405E">
              <w:rPr>
                <w:rFonts w:ascii="Times New Roman" w:eastAsia="Times New Roman" w:hAnsi="Times New Roman"/>
                <w:color w:val="000000"/>
                <w:spacing w:val="5"/>
                <w:sz w:val="20"/>
                <w:szCs w:val="20"/>
                <w:lang w:eastAsia="es-ES_tradnl"/>
              </w:rPr>
              <w:t xml:space="preserve"> </w:t>
            </w:r>
            <w:r w:rsidRPr="0094405E">
              <w:rPr>
                <w:rFonts w:ascii="Times New Roman" w:eastAsia="Times New Roman" w:hAnsi="Times New Roman"/>
                <w:color w:val="000000"/>
                <w:sz w:val="20"/>
                <w:szCs w:val="20"/>
                <w:lang w:eastAsia="es-ES_tradnl"/>
              </w:rPr>
              <w:t>le</w:t>
            </w:r>
            <w:r w:rsidRPr="0094405E">
              <w:rPr>
                <w:rFonts w:ascii="Times New Roman" w:eastAsia="Times New Roman" w:hAnsi="Times New Roman"/>
                <w:color w:val="000000"/>
                <w:spacing w:val="-1"/>
                <w:sz w:val="20"/>
                <w:szCs w:val="20"/>
                <w:lang w:eastAsia="es-ES_tradnl"/>
              </w:rPr>
              <w:t>n</w:t>
            </w:r>
            <w:r w:rsidRPr="0094405E">
              <w:rPr>
                <w:rFonts w:ascii="Times New Roman" w:eastAsia="Times New Roman" w:hAnsi="Times New Roman"/>
                <w:color w:val="000000"/>
                <w:sz w:val="20"/>
                <w:szCs w:val="20"/>
                <w:lang w:eastAsia="es-ES_tradnl"/>
              </w:rPr>
              <w:t>gua u</w:t>
            </w:r>
            <w:r w:rsidRPr="0094405E">
              <w:rPr>
                <w:rFonts w:ascii="Times New Roman" w:eastAsia="Times New Roman" w:hAnsi="Times New Roman"/>
                <w:color w:val="000000"/>
                <w:spacing w:val="13"/>
                <w:sz w:val="20"/>
                <w:szCs w:val="20"/>
                <w:lang w:eastAsia="es-ES_tradnl"/>
              </w:rPr>
              <w:t xml:space="preserve"> </w:t>
            </w:r>
            <w:r w:rsidRPr="0094405E">
              <w:rPr>
                <w:rFonts w:ascii="Times New Roman" w:eastAsia="Times New Roman" w:hAnsi="Times New Roman"/>
                <w:color w:val="000000"/>
                <w:sz w:val="20"/>
                <w:szCs w:val="20"/>
                <w:lang w:eastAsia="es-ES_tradnl"/>
              </w:rPr>
              <w:t>otras,</w:t>
            </w:r>
            <w:r w:rsidRPr="0094405E">
              <w:rPr>
                <w:rFonts w:ascii="Times New Roman" w:eastAsia="Times New Roman" w:hAnsi="Times New Roman"/>
                <w:color w:val="000000"/>
                <w:spacing w:val="32"/>
                <w:sz w:val="20"/>
                <w:szCs w:val="20"/>
                <w:lang w:eastAsia="es-ES_tradnl"/>
              </w:rPr>
              <w:t xml:space="preserve"> </w:t>
            </w:r>
            <w:r w:rsidRPr="0094405E">
              <w:rPr>
                <w:rFonts w:ascii="Times New Roman" w:eastAsia="Times New Roman" w:hAnsi="Times New Roman"/>
                <w:color w:val="000000"/>
                <w:sz w:val="20"/>
                <w:szCs w:val="20"/>
                <w:lang w:eastAsia="es-ES_tradnl"/>
              </w:rPr>
              <w:t>o</w:t>
            </w:r>
            <w:r w:rsidRPr="0094405E">
              <w:rPr>
                <w:rFonts w:ascii="Times New Roman" w:eastAsia="Times New Roman" w:hAnsi="Times New Roman"/>
                <w:color w:val="000000"/>
                <w:spacing w:val="16"/>
                <w:sz w:val="20"/>
                <w:szCs w:val="20"/>
                <w:lang w:eastAsia="es-ES_tradnl"/>
              </w:rPr>
              <w:t xml:space="preserve"> </w:t>
            </w:r>
            <w:r w:rsidRPr="0094405E">
              <w:rPr>
                <w:rFonts w:ascii="Times New Roman" w:eastAsia="Times New Roman" w:hAnsi="Times New Roman"/>
                <w:color w:val="000000"/>
                <w:sz w:val="20"/>
                <w:szCs w:val="20"/>
                <w:lang w:eastAsia="es-ES_tradnl"/>
              </w:rPr>
              <w:t>el</w:t>
            </w:r>
            <w:r w:rsidRPr="0094405E">
              <w:rPr>
                <w:rFonts w:ascii="Times New Roman" w:eastAsia="Times New Roman" w:hAnsi="Times New Roman"/>
                <w:color w:val="000000"/>
                <w:spacing w:val="22"/>
                <w:sz w:val="20"/>
                <w:szCs w:val="20"/>
                <w:lang w:eastAsia="es-ES_tradnl"/>
              </w:rPr>
              <w:t xml:space="preserve"> </w:t>
            </w:r>
            <w:r w:rsidRPr="0094405E">
              <w:rPr>
                <w:rFonts w:ascii="Times New Roman" w:eastAsia="Times New Roman" w:hAnsi="Times New Roman"/>
                <w:color w:val="000000"/>
                <w:sz w:val="20"/>
                <w:szCs w:val="20"/>
                <w:lang w:eastAsia="es-ES_tradnl"/>
              </w:rPr>
              <w:t>uso</w:t>
            </w:r>
            <w:r w:rsidRPr="0094405E">
              <w:rPr>
                <w:rFonts w:ascii="Times New Roman" w:eastAsia="Times New Roman" w:hAnsi="Times New Roman"/>
                <w:color w:val="000000"/>
                <w:spacing w:val="28"/>
                <w:sz w:val="20"/>
                <w:szCs w:val="20"/>
                <w:lang w:eastAsia="es-ES_tradnl"/>
              </w:rPr>
              <w:t xml:space="preserve"> </w:t>
            </w:r>
            <w:r w:rsidRPr="0094405E">
              <w:rPr>
                <w:rFonts w:ascii="Times New Roman" w:eastAsia="Times New Roman" w:hAnsi="Times New Roman"/>
                <w:color w:val="000000"/>
                <w:w w:val="108"/>
                <w:sz w:val="20"/>
                <w:szCs w:val="20"/>
                <w:lang w:eastAsia="es-ES_tradnl"/>
              </w:rPr>
              <w:t xml:space="preserve">de </w:t>
            </w:r>
            <w:r w:rsidRPr="0094405E">
              <w:rPr>
                <w:rFonts w:ascii="Times New Roman" w:eastAsia="Times New Roman" w:hAnsi="Times New Roman"/>
                <w:color w:val="000000"/>
                <w:sz w:val="20"/>
                <w:szCs w:val="20"/>
                <w:lang w:eastAsia="es-ES_tradnl"/>
              </w:rPr>
              <w:t>ele</w:t>
            </w:r>
            <w:r w:rsidRPr="0094405E">
              <w:rPr>
                <w:rFonts w:ascii="Times New Roman" w:eastAsia="Times New Roman" w:hAnsi="Times New Roman"/>
                <w:color w:val="000000"/>
                <w:spacing w:val="-1"/>
                <w:sz w:val="20"/>
                <w:szCs w:val="20"/>
                <w:lang w:eastAsia="es-ES_tradnl"/>
              </w:rPr>
              <w:t>m</w:t>
            </w:r>
            <w:r w:rsidRPr="0094405E">
              <w:rPr>
                <w:rFonts w:ascii="Times New Roman" w:eastAsia="Times New Roman" w:hAnsi="Times New Roman"/>
                <w:color w:val="000000"/>
                <w:sz w:val="20"/>
                <w:szCs w:val="20"/>
                <w:lang w:eastAsia="es-ES_tradnl"/>
              </w:rPr>
              <w:t xml:space="preserve">entos </w:t>
            </w:r>
            <w:r w:rsidRPr="0094405E">
              <w:rPr>
                <w:rFonts w:ascii="Times New Roman" w:eastAsia="Times New Roman" w:hAnsi="Times New Roman"/>
                <w:color w:val="000000"/>
                <w:w w:val="103"/>
                <w:sz w:val="20"/>
                <w:szCs w:val="20"/>
                <w:lang w:eastAsia="es-ES_tradnl"/>
              </w:rPr>
              <w:t>lé</w:t>
            </w:r>
            <w:r w:rsidRPr="0094405E">
              <w:rPr>
                <w:rFonts w:ascii="Times New Roman" w:eastAsia="Times New Roman" w:hAnsi="Times New Roman"/>
                <w:color w:val="000000"/>
                <w:spacing w:val="-1"/>
                <w:w w:val="103"/>
                <w:sz w:val="20"/>
                <w:szCs w:val="20"/>
                <w:lang w:eastAsia="es-ES_tradnl"/>
              </w:rPr>
              <w:t>x</w:t>
            </w:r>
            <w:r w:rsidRPr="0094405E">
              <w:rPr>
                <w:rFonts w:ascii="Times New Roman" w:eastAsia="Times New Roman" w:hAnsi="Times New Roman"/>
                <w:color w:val="000000"/>
                <w:w w:val="77"/>
                <w:sz w:val="20"/>
                <w:szCs w:val="20"/>
                <w:lang w:eastAsia="es-ES_tradnl"/>
              </w:rPr>
              <w:t>i</w:t>
            </w:r>
            <w:r w:rsidRPr="0094405E">
              <w:rPr>
                <w:rFonts w:ascii="Times New Roman" w:eastAsia="Times New Roman" w:hAnsi="Times New Roman"/>
                <w:color w:val="000000"/>
                <w:w w:val="111"/>
                <w:sz w:val="20"/>
                <w:szCs w:val="20"/>
                <w:lang w:eastAsia="es-ES_tradnl"/>
              </w:rPr>
              <w:t>cos</w:t>
            </w:r>
            <w:r w:rsidRPr="0094405E">
              <w:rPr>
                <w:rFonts w:ascii="Times New Roman" w:eastAsia="Times New Roman" w:hAnsi="Times New Roman"/>
                <w:color w:val="000000"/>
                <w:spacing w:val="3"/>
                <w:sz w:val="20"/>
                <w:szCs w:val="20"/>
                <w:lang w:eastAsia="es-ES_tradnl"/>
              </w:rPr>
              <w:t xml:space="preserve"> </w:t>
            </w:r>
            <w:r w:rsidRPr="0094405E">
              <w:rPr>
                <w:rFonts w:ascii="Times New Roman" w:eastAsia="Times New Roman" w:hAnsi="Times New Roman"/>
                <w:color w:val="000000"/>
                <w:sz w:val="20"/>
                <w:szCs w:val="20"/>
                <w:lang w:eastAsia="es-ES_tradnl"/>
              </w:rPr>
              <w:t>apro</w:t>
            </w:r>
            <w:r w:rsidRPr="0094405E">
              <w:rPr>
                <w:rFonts w:ascii="Times New Roman" w:eastAsia="Times New Roman" w:hAnsi="Times New Roman"/>
                <w:color w:val="000000"/>
                <w:spacing w:val="-1"/>
                <w:sz w:val="20"/>
                <w:szCs w:val="20"/>
                <w:lang w:eastAsia="es-ES_tradnl"/>
              </w:rPr>
              <w:t>x</w:t>
            </w:r>
            <w:r w:rsidRPr="0094405E">
              <w:rPr>
                <w:rFonts w:ascii="Times New Roman" w:eastAsia="Times New Roman" w:hAnsi="Times New Roman"/>
                <w:color w:val="000000"/>
                <w:sz w:val="20"/>
                <w:szCs w:val="20"/>
                <w:lang w:eastAsia="es-ES_tradnl"/>
              </w:rPr>
              <w:t>ima</w:t>
            </w:r>
            <w:r w:rsidRPr="0094405E">
              <w:rPr>
                <w:rFonts w:ascii="Times New Roman" w:eastAsia="Times New Roman" w:hAnsi="Times New Roman"/>
                <w:color w:val="000000"/>
                <w:spacing w:val="-1"/>
                <w:sz w:val="20"/>
                <w:szCs w:val="20"/>
                <w:lang w:eastAsia="es-ES_tradnl"/>
              </w:rPr>
              <w:t>d</w:t>
            </w:r>
            <w:r w:rsidRPr="0094405E">
              <w:rPr>
                <w:rFonts w:ascii="Times New Roman" w:eastAsia="Times New Roman" w:hAnsi="Times New Roman"/>
                <w:color w:val="000000"/>
                <w:sz w:val="20"/>
                <w:szCs w:val="20"/>
                <w:lang w:eastAsia="es-ES_tradnl"/>
              </w:rPr>
              <w:t>os</w:t>
            </w:r>
            <w:r w:rsidRPr="0094405E">
              <w:rPr>
                <w:rFonts w:ascii="Times New Roman" w:eastAsia="Times New Roman" w:hAnsi="Times New Roman"/>
                <w:color w:val="000000"/>
                <w:spacing w:val="15"/>
                <w:sz w:val="20"/>
                <w:szCs w:val="20"/>
                <w:lang w:eastAsia="es-ES_tradnl"/>
              </w:rPr>
              <w:t xml:space="preserve"> </w:t>
            </w:r>
            <w:r w:rsidRPr="0094405E">
              <w:rPr>
                <w:rFonts w:ascii="Times New Roman" w:eastAsia="Times New Roman" w:hAnsi="Times New Roman"/>
                <w:color w:val="000000"/>
                <w:sz w:val="20"/>
                <w:szCs w:val="20"/>
                <w:lang w:eastAsia="es-ES_tradnl"/>
              </w:rPr>
              <w:t>si</w:t>
            </w:r>
            <w:r w:rsidRPr="0094405E">
              <w:rPr>
                <w:rFonts w:ascii="Times New Roman" w:eastAsia="Times New Roman" w:hAnsi="Times New Roman"/>
                <w:color w:val="000000"/>
                <w:spacing w:val="11"/>
                <w:sz w:val="20"/>
                <w:szCs w:val="20"/>
                <w:lang w:eastAsia="es-ES_tradnl"/>
              </w:rPr>
              <w:t xml:space="preserve"> </w:t>
            </w:r>
            <w:r w:rsidRPr="0094405E">
              <w:rPr>
                <w:rFonts w:ascii="Times New Roman" w:eastAsia="Times New Roman" w:hAnsi="Times New Roman"/>
                <w:color w:val="000000"/>
                <w:sz w:val="20"/>
                <w:szCs w:val="20"/>
                <w:lang w:eastAsia="es-ES_tradnl"/>
              </w:rPr>
              <w:t>no</w:t>
            </w:r>
            <w:r w:rsidRPr="0094405E">
              <w:rPr>
                <w:rFonts w:ascii="Times New Roman" w:eastAsia="Times New Roman" w:hAnsi="Times New Roman"/>
                <w:color w:val="000000"/>
                <w:spacing w:val="2"/>
                <w:sz w:val="20"/>
                <w:szCs w:val="20"/>
                <w:lang w:eastAsia="es-ES_tradnl"/>
              </w:rPr>
              <w:t xml:space="preserve"> </w:t>
            </w:r>
            <w:r w:rsidRPr="0094405E">
              <w:rPr>
                <w:rFonts w:ascii="Times New Roman" w:eastAsia="Times New Roman" w:hAnsi="Times New Roman"/>
                <w:color w:val="000000"/>
                <w:sz w:val="20"/>
                <w:szCs w:val="20"/>
                <w:lang w:eastAsia="es-ES_tradnl"/>
              </w:rPr>
              <w:t>se</w:t>
            </w:r>
            <w:r w:rsidRPr="0094405E">
              <w:rPr>
                <w:rFonts w:ascii="Times New Roman" w:eastAsia="Times New Roman" w:hAnsi="Times New Roman"/>
                <w:color w:val="000000"/>
                <w:spacing w:val="33"/>
                <w:sz w:val="20"/>
                <w:szCs w:val="20"/>
                <w:lang w:eastAsia="es-ES_tradnl"/>
              </w:rPr>
              <w:t xml:space="preserve"> </w:t>
            </w:r>
            <w:r w:rsidRPr="0094405E">
              <w:rPr>
                <w:rFonts w:ascii="Times New Roman" w:eastAsia="Times New Roman" w:hAnsi="Times New Roman"/>
                <w:color w:val="000000"/>
                <w:sz w:val="20"/>
                <w:szCs w:val="20"/>
                <w:lang w:eastAsia="es-ES_tradnl"/>
              </w:rPr>
              <w:t>disp</w:t>
            </w:r>
            <w:r w:rsidRPr="0094405E">
              <w:rPr>
                <w:rFonts w:ascii="Times New Roman" w:eastAsia="Times New Roman" w:hAnsi="Times New Roman"/>
                <w:color w:val="000000"/>
                <w:spacing w:val="-1"/>
                <w:sz w:val="20"/>
                <w:szCs w:val="20"/>
                <w:lang w:eastAsia="es-ES_tradnl"/>
              </w:rPr>
              <w:t>o</w:t>
            </w:r>
            <w:r w:rsidRPr="0094405E">
              <w:rPr>
                <w:rFonts w:ascii="Times New Roman" w:eastAsia="Times New Roman" w:hAnsi="Times New Roman"/>
                <w:color w:val="000000"/>
                <w:sz w:val="20"/>
                <w:szCs w:val="20"/>
                <w:lang w:eastAsia="es-ES_tradnl"/>
              </w:rPr>
              <w:t>ne</w:t>
            </w:r>
            <w:r w:rsidRPr="0094405E">
              <w:rPr>
                <w:rFonts w:ascii="Times New Roman" w:eastAsia="Times New Roman" w:hAnsi="Times New Roman"/>
                <w:color w:val="000000"/>
                <w:spacing w:val="17"/>
                <w:sz w:val="20"/>
                <w:szCs w:val="20"/>
                <w:lang w:eastAsia="es-ES_tradnl"/>
              </w:rPr>
              <w:t xml:space="preserve"> </w:t>
            </w:r>
            <w:r w:rsidRPr="0094405E">
              <w:rPr>
                <w:rFonts w:ascii="Times New Roman" w:eastAsia="Times New Roman" w:hAnsi="Times New Roman"/>
                <w:color w:val="000000"/>
                <w:w w:val="108"/>
                <w:sz w:val="20"/>
                <w:szCs w:val="20"/>
                <w:lang w:eastAsia="es-ES_tradnl"/>
              </w:rPr>
              <w:t xml:space="preserve">de </w:t>
            </w:r>
            <w:r w:rsidRPr="0094405E">
              <w:rPr>
                <w:rFonts w:ascii="Times New Roman" w:eastAsia="Times New Roman" w:hAnsi="Times New Roman"/>
                <w:color w:val="000000"/>
                <w:sz w:val="20"/>
                <w:szCs w:val="20"/>
                <w:lang w:eastAsia="es-ES_tradnl"/>
              </w:rPr>
              <w:t>otros</w:t>
            </w:r>
            <w:r w:rsidRPr="0094405E">
              <w:rPr>
                <w:rFonts w:ascii="Times New Roman" w:eastAsia="Times New Roman" w:hAnsi="Times New Roman"/>
                <w:color w:val="000000"/>
                <w:spacing w:val="4"/>
                <w:sz w:val="20"/>
                <w:szCs w:val="20"/>
                <w:lang w:eastAsia="es-ES_tradnl"/>
              </w:rPr>
              <w:t xml:space="preserve"> </w:t>
            </w:r>
            <w:r w:rsidRPr="0094405E">
              <w:rPr>
                <w:rFonts w:ascii="Times New Roman" w:eastAsia="Times New Roman" w:hAnsi="Times New Roman"/>
                <w:color w:val="000000"/>
                <w:sz w:val="20"/>
                <w:szCs w:val="20"/>
                <w:lang w:eastAsia="es-ES_tradnl"/>
              </w:rPr>
              <w:t>más</w:t>
            </w:r>
            <w:r w:rsidRPr="0094405E">
              <w:rPr>
                <w:rFonts w:ascii="Times New Roman" w:eastAsia="Times New Roman" w:hAnsi="Times New Roman"/>
                <w:color w:val="000000"/>
                <w:spacing w:val="23"/>
                <w:sz w:val="20"/>
                <w:szCs w:val="20"/>
                <w:lang w:eastAsia="es-ES_tradnl"/>
              </w:rPr>
              <w:t xml:space="preserve"> </w:t>
            </w:r>
            <w:r w:rsidRPr="0094405E">
              <w:rPr>
                <w:rFonts w:ascii="Times New Roman" w:eastAsia="Times New Roman" w:hAnsi="Times New Roman"/>
                <w:color w:val="000000"/>
                <w:w w:val="104"/>
                <w:sz w:val="20"/>
                <w:szCs w:val="20"/>
                <w:lang w:eastAsia="es-ES_tradnl"/>
              </w:rPr>
              <w:t>pre</w:t>
            </w:r>
            <w:r w:rsidRPr="0094405E">
              <w:rPr>
                <w:rFonts w:ascii="Times New Roman" w:eastAsia="Times New Roman" w:hAnsi="Times New Roman"/>
                <w:color w:val="000000"/>
                <w:spacing w:val="-1"/>
                <w:w w:val="104"/>
                <w:sz w:val="20"/>
                <w:szCs w:val="20"/>
                <w:lang w:eastAsia="es-ES_tradnl"/>
              </w:rPr>
              <w:t>c</w:t>
            </w:r>
            <w:r w:rsidRPr="0094405E">
              <w:rPr>
                <w:rFonts w:ascii="Times New Roman" w:eastAsia="Times New Roman" w:hAnsi="Times New Roman"/>
                <w:color w:val="000000"/>
                <w:w w:val="109"/>
                <w:sz w:val="20"/>
                <w:szCs w:val="20"/>
                <w:lang w:eastAsia="es-ES_tradnl"/>
              </w:rPr>
              <w:t>iso</w:t>
            </w:r>
            <w:r w:rsidRPr="0094405E">
              <w:rPr>
                <w:rFonts w:ascii="Times New Roman" w:eastAsia="Times New Roman" w:hAnsi="Times New Roman"/>
                <w:color w:val="000000"/>
                <w:spacing w:val="-1"/>
                <w:w w:val="109"/>
                <w:sz w:val="20"/>
                <w:szCs w:val="20"/>
                <w:lang w:eastAsia="es-ES_tradnl"/>
              </w:rPr>
              <w:t>s</w:t>
            </w:r>
            <w:r w:rsidRPr="0094405E">
              <w:rPr>
                <w:rFonts w:ascii="Times New Roman" w:eastAsia="Times New Roman" w:hAnsi="Times New Roman"/>
                <w:color w:val="000000"/>
                <w:w w:val="113"/>
                <w:sz w:val="20"/>
                <w:szCs w:val="20"/>
                <w:lang w:eastAsia="es-ES_tradnl"/>
              </w:rPr>
              <w:t>.</w:t>
            </w:r>
          </w:p>
          <w:p w14:paraId="0FB80076" w14:textId="77777777" w:rsidR="000B02D4" w:rsidRDefault="000B02D4" w:rsidP="0094405E">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w w:val="113"/>
                <w:sz w:val="20"/>
                <w:szCs w:val="20"/>
                <w:lang w:eastAsia="es-ES_tradnl"/>
              </w:rPr>
            </w:pPr>
          </w:p>
          <w:p w14:paraId="7D97263B" w14:textId="77777777" w:rsidR="000B02D4" w:rsidRPr="0094405E" w:rsidRDefault="000B02D4" w:rsidP="0094405E">
            <w:pPr>
              <w:widowControl w:val="0"/>
              <w:tabs>
                <w:tab w:val="center" w:pos="2340"/>
              </w:tabs>
              <w:suppressAutoHyphens/>
              <w:spacing w:before="56" w:after="0" w:line="240" w:lineRule="auto"/>
              <w:ind w:left="51" w:right="57" w:firstLine="164"/>
              <w:jc w:val="both"/>
              <w:rPr>
                <w:rFonts w:ascii="Times New Roman" w:eastAsia="Times New Roman" w:hAnsi="Times New Roman"/>
                <w:sz w:val="20"/>
                <w:szCs w:val="20"/>
                <w:lang w:val="es-ES_tradnl" w:eastAsia="es-ES_tradnl"/>
              </w:rPr>
            </w:pPr>
          </w:p>
        </w:tc>
        <w:tc>
          <w:tcPr>
            <w:tcW w:w="2233" w:type="dxa"/>
            <w:tcBorders>
              <w:left w:val="single" w:sz="4" w:space="0" w:color="000000"/>
              <w:bottom w:val="single" w:sz="4" w:space="0" w:color="000000"/>
            </w:tcBorders>
            <w:shd w:val="clear" w:color="auto" w:fill="auto"/>
          </w:tcPr>
          <w:p w14:paraId="2AA2A244" w14:textId="77777777" w:rsidR="0094405E" w:rsidRPr="0094405E" w:rsidRDefault="0094405E" w:rsidP="0094405E">
            <w:pPr>
              <w:widowControl w:val="0"/>
              <w:tabs>
                <w:tab w:val="center" w:pos="2340"/>
              </w:tabs>
              <w:suppressAutoHyphens/>
              <w:spacing w:before="56" w:after="0" w:line="240" w:lineRule="auto"/>
              <w:ind w:left="51" w:right="57" w:firstLine="164"/>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 Tomar parte en conversaciones</w:t>
            </w:r>
          </w:p>
          <w:p w14:paraId="3C37D5DB"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breves y sencillas</w:t>
            </w:r>
          </w:p>
          <w:p w14:paraId="45141384"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sobre temas variados conocidos.</w:t>
            </w:r>
          </w:p>
          <w:p w14:paraId="2E3D8A71"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 Hacer intervenciones</w:t>
            </w:r>
          </w:p>
          <w:p w14:paraId="09F4E294"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orales y preguntas sencillas,</w:t>
            </w:r>
          </w:p>
          <w:p w14:paraId="12A4ECDC"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utilizando los conocimientos</w:t>
            </w:r>
          </w:p>
          <w:p w14:paraId="5C1F6406"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previos de su lengua materna</w:t>
            </w:r>
          </w:p>
          <w:p w14:paraId="3B4D2B8C"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o de otras lenguas, que le</w:t>
            </w:r>
          </w:p>
          <w:p w14:paraId="1A8C6CE2"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ayuden a adaptar el mensaje.</w:t>
            </w:r>
          </w:p>
          <w:p w14:paraId="1839D778"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 Demostrar un conocimiento</w:t>
            </w:r>
          </w:p>
          <w:p w14:paraId="7E0BE75D"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básico del uso de</w:t>
            </w:r>
          </w:p>
          <w:p w14:paraId="29B7D3A5"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estrategias de aproximación</w:t>
            </w:r>
          </w:p>
          <w:p w14:paraId="0C3F3A56"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(sinónimos, definiciones,</w:t>
            </w:r>
          </w:p>
          <w:p w14:paraId="70AD9D1A"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descripciones) para compensar</w:t>
            </w:r>
          </w:p>
          <w:p w14:paraId="4F70E08F"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las carencias léxicas,</w:t>
            </w:r>
          </w:p>
          <w:p w14:paraId="3863C05E"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a pesar de los errores e imprecisiones.</w:t>
            </w:r>
          </w:p>
          <w:p w14:paraId="65D797A2"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 Usar las normas de cortesía</w:t>
            </w:r>
          </w:p>
          <w:p w14:paraId="1AE1189E"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básicas para lograr un</w:t>
            </w:r>
          </w:p>
          <w:p w14:paraId="487A150D"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intercambio comunicativo</w:t>
            </w:r>
          </w:p>
          <w:p w14:paraId="0E8681A5"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satisfactorio.</w:t>
            </w:r>
          </w:p>
        </w:tc>
        <w:tc>
          <w:tcPr>
            <w:tcW w:w="2337" w:type="dxa"/>
            <w:gridSpan w:val="3"/>
            <w:vMerge/>
            <w:tcBorders>
              <w:top w:val="single" w:sz="4" w:space="0" w:color="000000"/>
              <w:left w:val="single" w:sz="4" w:space="0" w:color="000000"/>
              <w:bottom w:val="single" w:sz="4" w:space="0" w:color="000000"/>
            </w:tcBorders>
            <w:shd w:val="clear" w:color="auto" w:fill="auto"/>
          </w:tcPr>
          <w:p w14:paraId="59285C53" w14:textId="77777777" w:rsidR="0094405E" w:rsidRPr="0094405E" w:rsidRDefault="0094405E" w:rsidP="0094405E">
            <w:pPr>
              <w:widowControl w:val="0"/>
              <w:tabs>
                <w:tab w:val="center" w:pos="2340"/>
              </w:tabs>
              <w:suppressAutoHyphens/>
              <w:snapToGrid w:val="0"/>
              <w:spacing w:after="0" w:line="240" w:lineRule="auto"/>
              <w:jc w:val="both"/>
              <w:rPr>
                <w:rFonts w:ascii="Times New Roman" w:eastAsia="Times New Roman" w:hAnsi="Times New Roman" w:cs="Times"/>
                <w:sz w:val="20"/>
                <w:szCs w:val="20"/>
                <w:lang w:val="es-ES_tradnl" w:eastAsia="es-ES_tradnl"/>
              </w:rPr>
            </w:pPr>
          </w:p>
        </w:tc>
        <w:tc>
          <w:tcPr>
            <w:tcW w:w="2302" w:type="dxa"/>
            <w:vMerge/>
            <w:tcBorders>
              <w:top w:val="single" w:sz="4" w:space="0" w:color="000000"/>
              <w:left w:val="single" w:sz="4" w:space="0" w:color="000000"/>
              <w:bottom w:val="single" w:sz="4" w:space="0" w:color="000000"/>
              <w:right w:val="single" w:sz="4" w:space="0" w:color="000000"/>
            </w:tcBorders>
            <w:shd w:val="clear" w:color="auto" w:fill="auto"/>
          </w:tcPr>
          <w:p w14:paraId="7C6ABDA1" w14:textId="77777777" w:rsidR="0094405E" w:rsidRPr="0094405E" w:rsidRDefault="0094405E" w:rsidP="0094405E">
            <w:pPr>
              <w:widowControl w:val="0"/>
              <w:tabs>
                <w:tab w:val="center" w:pos="2340"/>
              </w:tabs>
              <w:suppressAutoHyphens/>
              <w:snapToGrid w:val="0"/>
              <w:spacing w:after="0" w:line="240" w:lineRule="auto"/>
              <w:jc w:val="both"/>
              <w:rPr>
                <w:rFonts w:ascii="Times New Roman" w:eastAsia="Times New Roman" w:hAnsi="Times New Roman" w:cs="Times"/>
                <w:sz w:val="20"/>
                <w:szCs w:val="20"/>
                <w:lang w:val="es-ES_tradnl" w:eastAsia="es-ES_tradnl"/>
              </w:rPr>
            </w:pPr>
          </w:p>
        </w:tc>
      </w:tr>
    </w:tbl>
    <w:p w14:paraId="5478BCD5" w14:textId="77777777" w:rsidR="0094405E" w:rsidRDefault="0094405E" w:rsidP="00F146E6">
      <w:pPr>
        <w:tabs>
          <w:tab w:val="left" w:pos="709"/>
        </w:tabs>
        <w:rPr>
          <w:rFonts w:ascii="Arial" w:hAnsi="Arial" w:cs="Arial"/>
          <w:b/>
          <w:sz w:val="24"/>
          <w:szCs w:val="24"/>
        </w:rPr>
      </w:pPr>
    </w:p>
    <w:p w14:paraId="223DDC26" w14:textId="77777777" w:rsidR="000B02D4" w:rsidRDefault="000B02D4" w:rsidP="00F146E6">
      <w:pPr>
        <w:tabs>
          <w:tab w:val="left" w:pos="709"/>
        </w:tabs>
        <w:rPr>
          <w:rFonts w:ascii="Arial" w:hAnsi="Arial" w:cs="Arial"/>
          <w:b/>
          <w:sz w:val="24"/>
          <w:szCs w:val="24"/>
        </w:rPr>
      </w:pPr>
    </w:p>
    <w:p w14:paraId="3A3367FC" w14:textId="77777777" w:rsidR="000B02D4" w:rsidRDefault="000B02D4" w:rsidP="00F146E6">
      <w:pPr>
        <w:tabs>
          <w:tab w:val="left" w:pos="709"/>
        </w:tabs>
        <w:rPr>
          <w:rFonts w:ascii="Arial" w:hAnsi="Arial" w:cs="Arial"/>
          <w:b/>
          <w:sz w:val="24"/>
          <w:szCs w:val="24"/>
        </w:rPr>
      </w:pPr>
    </w:p>
    <w:p w14:paraId="612901A4" w14:textId="77777777" w:rsidR="000B02D4" w:rsidRDefault="000B02D4" w:rsidP="00F146E6">
      <w:pPr>
        <w:tabs>
          <w:tab w:val="left" w:pos="709"/>
        </w:tabs>
        <w:rPr>
          <w:rFonts w:ascii="Arial" w:hAnsi="Arial" w:cs="Arial"/>
          <w:b/>
          <w:sz w:val="24"/>
          <w:szCs w:val="24"/>
        </w:rPr>
      </w:pPr>
    </w:p>
    <w:p w14:paraId="7D30DB46" w14:textId="77777777" w:rsidR="000B02D4" w:rsidRDefault="000B02D4" w:rsidP="00F146E6">
      <w:pPr>
        <w:tabs>
          <w:tab w:val="left" w:pos="709"/>
        </w:tabs>
        <w:rPr>
          <w:rFonts w:ascii="Arial" w:hAnsi="Arial" w:cs="Arial"/>
          <w:b/>
          <w:sz w:val="24"/>
          <w:szCs w:val="24"/>
        </w:rPr>
      </w:pPr>
    </w:p>
    <w:p w14:paraId="5658FF72" w14:textId="77777777" w:rsidR="000B02D4" w:rsidRDefault="000B02D4" w:rsidP="00F146E6">
      <w:pPr>
        <w:tabs>
          <w:tab w:val="left" w:pos="709"/>
        </w:tabs>
        <w:rPr>
          <w:rFonts w:ascii="Arial" w:hAnsi="Arial" w:cs="Arial"/>
          <w:b/>
          <w:sz w:val="24"/>
          <w:szCs w:val="24"/>
        </w:rPr>
      </w:pPr>
    </w:p>
    <w:p w14:paraId="2F4C8B5C" w14:textId="77777777" w:rsidR="000B02D4" w:rsidRDefault="000B02D4" w:rsidP="00F146E6">
      <w:pPr>
        <w:tabs>
          <w:tab w:val="left" w:pos="709"/>
        </w:tabs>
        <w:rPr>
          <w:rFonts w:ascii="Arial" w:hAnsi="Arial" w:cs="Arial"/>
          <w:b/>
          <w:sz w:val="24"/>
          <w:szCs w:val="24"/>
        </w:rPr>
      </w:pPr>
    </w:p>
    <w:p w14:paraId="3163DF51" w14:textId="77777777" w:rsidR="00BA22D8" w:rsidRDefault="00BA22D8" w:rsidP="00F146E6">
      <w:pPr>
        <w:tabs>
          <w:tab w:val="left" w:pos="709"/>
        </w:tabs>
        <w:rPr>
          <w:rFonts w:ascii="Arial" w:hAnsi="Arial" w:cs="Arial"/>
          <w:b/>
          <w:sz w:val="24"/>
          <w:szCs w:val="24"/>
        </w:rPr>
      </w:pPr>
    </w:p>
    <w:p w14:paraId="5F7AFEFE" w14:textId="77777777" w:rsidR="00BA22D8" w:rsidRDefault="00BA22D8" w:rsidP="00F146E6">
      <w:pPr>
        <w:tabs>
          <w:tab w:val="left" w:pos="709"/>
        </w:tabs>
        <w:rPr>
          <w:rFonts w:ascii="Arial" w:hAnsi="Arial" w:cs="Arial"/>
          <w:b/>
          <w:sz w:val="24"/>
          <w:szCs w:val="24"/>
        </w:rPr>
      </w:pPr>
    </w:p>
    <w:p w14:paraId="0C953B94" w14:textId="77777777" w:rsidR="00BA22D8" w:rsidRDefault="00BA22D8" w:rsidP="00F146E6">
      <w:pPr>
        <w:tabs>
          <w:tab w:val="left" w:pos="709"/>
        </w:tabs>
        <w:rPr>
          <w:rFonts w:ascii="Arial" w:hAnsi="Arial" w:cs="Arial"/>
          <w:b/>
          <w:sz w:val="24"/>
          <w:szCs w:val="24"/>
        </w:rPr>
      </w:pPr>
    </w:p>
    <w:p w14:paraId="541B666B" w14:textId="77777777" w:rsidR="00BA22D8" w:rsidRDefault="00BA22D8" w:rsidP="00F146E6">
      <w:pPr>
        <w:tabs>
          <w:tab w:val="left" w:pos="709"/>
        </w:tabs>
        <w:rPr>
          <w:rFonts w:ascii="Arial" w:hAnsi="Arial" w:cs="Arial"/>
          <w:b/>
          <w:sz w:val="24"/>
          <w:szCs w:val="24"/>
        </w:rPr>
      </w:pPr>
    </w:p>
    <w:p w14:paraId="3A3505EA" w14:textId="77777777" w:rsidR="00BA22D8" w:rsidRDefault="00BA22D8" w:rsidP="00F146E6">
      <w:pPr>
        <w:tabs>
          <w:tab w:val="left" w:pos="709"/>
        </w:tabs>
        <w:rPr>
          <w:rFonts w:ascii="Arial" w:hAnsi="Arial" w:cs="Arial"/>
          <w:b/>
          <w:sz w:val="24"/>
          <w:szCs w:val="24"/>
        </w:rPr>
      </w:pPr>
    </w:p>
    <w:p w14:paraId="1F30C331" w14:textId="77777777" w:rsidR="00BA22D8" w:rsidRDefault="00BA22D8" w:rsidP="00F146E6">
      <w:pPr>
        <w:tabs>
          <w:tab w:val="left" w:pos="709"/>
        </w:tabs>
        <w:rPr>
          <w:rFonts w:ascii="Arial" w:hAnsi="Arial" w:cs="Arial"/>
          <w:b/>
          <w:sz w:val="24"/>
          <w:szCs w:val="24"/>
        </w:rPr>
      </w:pPr>
    </w:p>
    <w:p w14:paraId="268B252F" w14:textId="77777777" w:rsidR="000B02D4" w:rsidRDefault="000B02D4" w:rsidP="00F146E6">
      <w:pPr>
        <w:tabs>
          <w:tab w:val="left" w:pos="709"/>
        </w:tabs>
        <w:rPr>
          <w:rFonts w:ascii="Arial" w:hAnsi="Arial" w:cs="Arial"/>
          <w:b/>
          <w:sz w:val="24"/>
          <w:szCs w:val="24"/>
        </w:rPr>
      </w:pPr>
    </w:p>
    <w:p w14:paraId="431E50F8" w14:textId="77777777" w:rsidR="000B02D4" w:rsidRDefault="000B02D4" w:rsidP="00F146E6">
      <w:pPr>
        <w:tabs>
          <w:tab w:val="left" w:pos="709"/>
        </w:tabs>
        <w:rPr>
          <w:rFonts w:ascii="Arial" w:hAnsi="Arial" w:cs="Arial"/>
          <w:b/>
          <w:sz w:val="24"/>
          <w:szCs w:val="24"/>
        </w:rPr>
      </w:pPr>
    </w:p>
    <w:tbl>
      <w:tblPr>
        <w:tblW w:w="0" w:type="auto"/>
        <w:tblInd w:w="-689" w:type="dxa"/>
        <w:tblLayout w:type="fixed"/>
        <w:tblLook w:val="0000" w:firstRow="0" w:lastRow="0" w:firstColumn="0" w:lastColumn="0" w:noHBand="0" w:noVBand="0"/>
      </w:tblPr>
      <w:tblGrid>
        <w:gridCol w:w="1840"/>
        <w:gridCol w:w="1922"/>
        <w:gridCol w:w="2238"/>
        <w:gridCol w:w="135"/>
        <w:gridCol w:w="2239"/>
        <w:gridCol w:w="2292"/>
      </w:tblGrid>
      <w:tr w:rsidR="0094405E" w:rsidRPr="0094405E" w14:paraId="52071452" w14:textId="77777777" w:rsidTr="0035547B">
        <w:tc>
          <w:tcPr>
            <w:tcW w:w="1840" w:type="dxa"/>
            <w:tcBorders>
              <w:top w:val="single" w:sz="4" w:space="0" w:color="000000"/>
              <w:left w:val="single" w:sz="4" w:space="0" w:color="000000"/>
              <w:bottom w:val="single" w:sz="4" w:space="0" w:color="000000"/>
            </w:tcBorders>
            <w:shd w:val="clear" w:color="auto" w:fill="auto"/>
            <w:vAlign w:val="center"/>
          </w:tcPr>
          <w:p w14:paraId="36F1133E"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color w:val="000000"/>
                <w:sz w:val="20"/>
                <w:szCs w:val="20"/>
                <w:lang w:eastAsia="es-ES_tradnl"/>
              </w:rPr>
              <w:t>Contenidos</w:t>
            </w:r>
          </w:p>
        </w:tc>
        <w:tc>
          <w:tcPr>
            <w:tcW w:w="1922" w:type="dxa"/>
            <w:tcBorders>
              <w:top w:val="single" w:sz="4" w:space="0" w:color="000000"/>
              <w:left w:val="single" w:sz="4" w:space="0" w:color="000000"/>
              <w:bottom w:val="single" w:sz="4" w:space="0" w:color="000000"/>
            </w:tcBorders>
            <w:shd w:val="clear" w:color="auto" w:fill="auto"/>
            <w:vAlign w:val="center"/>
          </w:tcPr>
          <w:p w14:paraId="597BFF86"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color w:val="000000"/>
                <w:sz w:val="20"/>
                <w:szCs w:val="20"/>
                <w:lang w:eastAsia="es-ES_tradnl"/>
              </w:rPr>
              <w:t>Criterios de evaluación</w:t>
            </w:r>
          </w:p>
        </w:tc>
        <w:tc>
          <w:tcPr>
            <w:tcW w:w="2373" w:type="dxa"/>
            <w:gridSpan w:val="2"/>
            <w:tcBorders>
              <w:top w:val="single" w:sz="4" w:space="0" w:color="000000"/>
              <w:left w:val="single" w:sz="4" w:space="0" w:color="000000"/>
              <w:bottom w:val="single" w:sz="4" w:space="0" w:color="000000"/>
            </w:tcBorders>
            <w:shd w:val="clear" w:color="auto" w:fill="auto"/>
            <w:vAlign w:val="center"/>
          </w:tcPr>
          <w:p w14:paraId="050694E5"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color w:val="000000"/>
                <w:sz w:val="20"/>
                <w:szCs w:val="20"/>
                <w:lang w:eastAsia="es-ES_tradnl"/>
              </w:rPr>
              <w:t>Indicadores</w:t>
            </w:r>
          </w:p>
        </w:tc>
        <w:tc>
          <w:tcPr>
            <w:tcW w:w="2239" w:type="dxa"/>
            <w:tcBorders>
              <w:top w:val="single" w:sz="4" w:space="0" w:color="000000"/>
              <w:left w:val="single" w:sz="4" w:space="0" w:color="000000"/>
              <w:bottom w:val="single" w:sz="4" w:space="0" w:color="000000"/>
            </w:tcBorders>
            <w:shd w:val="clear" w:color="auto" w:fill="auto"/>
            <w:vAlign w:val="center"/>
          </w:tcPr>
          <w:p w14:paraId="688AC72B"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color w:val="000000"/>
                <w:sz w:val="20"/>
                <w:szCs w:val="20"/>
                <w:lang w:eastAsia="es-ES_tradnl"/>
              </w:rPr>
              <w:t>Estándares de aprendizaje evaluables</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79C61"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color w:val="000000"/>
                <w:sz w:val="20"/>
                <w:szCs w:val="20"/>
                <w:lang w:eastAsia="es-ES_tradnl"/>
              </w:rPr>
              <w:t>Instrumentos de evaluación **</w:t>
            </w:r>
          </w:p>
        </w:tc>
      </w:tr>
      <w:tr w:rsidR="0094405E" w:rsidRPr="0094405E" w14:paraId="0BA66DBB" w14:textId="77777777" w:rsidTr="0035547B">
        <w:tc>
          <w:tcPr>
            <w:tcW w:w="6000" w:type="dxa"/>
            <w:gridSpan w:val="3"/>
            <w:tcBorders>
              <w:top w:val="single" w:sz="4" w:space="0" w:color="000000"/>
              <w:left w:val="single" w:sz="4" w:space="0" w:color="000000"/>
              <w:bottom w:val="single" w:sz="4" w:space="0" w:color="000000"/>
            </w:tcBorders>
            <w:shd w:val="clear" w:color="auto" w:fill="auto"/>
            <w:vAlign w:val="center"/>
          </w:tcPr>
          <w:p w14:paraId="74A37AE2"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color w:val="000000"/>
                <w:w w:val="114"/>
                <w:sz w:val="20"/>
                <w:szCs w:val="20"/>
                <w:lang w:eastAsia="es-ES_tradnl"/>
              </w:rPr>
              <w:t>Bloque</w:t>
            </w:r>
            <w:r w:rsidRPr="0094405E">
              <w:rPr>
                <w:rFonts w:ascii="Times New Roman" w:eastAsia="Times New Roman" w:hAnsi="Times New Roman"/>
                <w:color w:val="000000"/>
                <w:spacing w:val="4"/>
                <w:w w:val="114"/>
                <w:sz w:val="20"/>
                <w:szCs w:val="20"/>
                <w:lang w:eastAsia="es-ES_tradnl"/>
              </w:rPr>
              <w:t xml:space="preserve"> </w:t>
            </w:r>
            <w:r w:rsidRPr="0094405E">
              <w:rPr>
                <w:rFonts w:ascii="Times New Roman" w:eastAsia="Times New Roman" w:hAnsi="Times New Roman"/>
                <w:color w:val="000000"/>
                <w:sz w:val="20"/>
                <w:szCs w:val="20"/>
                <w:lang w:eastAsia="es-ES_tradnl"/>
              </w:rPr>
              <w:t>3.</w:t>
            </w:r>
            <w:r w:rsidRPr="0094405E">
              <w:rPr>
                <w:rFonts w:ascii="Times New Roman" w:eastAsia="Times New Roman" w:hAnsi="Times New Roman"/>
                <w:color w:val="000000"/>
                <w:spacing w:val="31"/>
                <w:sz w:val="20"/>
                <w:szCs w:val="20"/>
                <w:lang w:eastAsia="es-ES_tradnl"/>
              </w:rPr>
              <w:t xml:space="preserve"> </w:t>
            </w:r>
            <w:r w:rsidRPr="0094405E">
              <w:rPr>
                <w:rFonts w:ascii="Times New Roman" w:eastAsia="Times New Roman" w:hAnsi="Times New Roman"/>
                <w:color w:val="000000"/>
                <w:w w:val="110"/>
                <w:sz w:val="20"/>
                <w:szCs w:val="20"/>
                <w:lang w:eastAsia="es-ES_tradnl"/>
              </w:rPr>
              <w:t>Comprensión de textos escritos</w:t>
            </w:r>
          </w:p>
        </w:tc>
        <w:tc>
          <w:tcPr>
            <w:tcW w:w="2374" w:type="dxa"/>
            <w:gridSpan w:val="2"/>
            <w:tcBorders>
              <w:top w:val="single" w:sz="4" w:space="0" w:color="000000"/>
              <w:left w:val="single" w:sz="4" w:space="0" w:color="000000"/>
              <w:bottom w:val="single" w:sz="4" w:space="0" w:color="000000"/>
            </w:tcBorders>
            <w:shd w:val="clear" w:color="auto" w:fill="auto"/>
            <w:vAlign w:val="center"/>
          </w:tcPr>
          <w:p w14:paraId="3EAE1BEC" w14:textId="77777777" w:rsidR="0094405E" w:rsidRPr="0094405E" w:rsidRDefault="0094405E" w:rsidP="0094405E">
            <w:pPr>
              <w:widowControl w:val="0"/>
              <w:tabs>
                <w:tab w:val="center" w:pos="2340"/>
              </w:tabs>
              <w:suppressAutoHyphens/>
              <w:snapToGrid w:val="0"/>
              <w:spacing w:after="0" w:line="240" w:lineRule="auto"/>
              <w:jc w:val="both"/>
              <w:rPr>
                <w:rFonts w:ascii="Times New Roman" w:eastAsia="Times New Roman" w:hAnsi="Times New Roman"/>
                <w:sz w:val="20"/>
                <w:szCs w:val="20"/>
                <w:lang w:val="es-ES_tradnl" w:eastAsia="es-ES_tradnl"/>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21543" w14:textId="77777777" w:rsidR="0094405E" w:rsidRPr="0094405E" w:rsidRDefault="0094405E" w:rsidP="0094405E">
            <w:pPr>
              <w:widowControl w:val="0"/>
              <w:tabs>
                <w:tab w:val="center" w:pos="2340"/>
              </w:tabs>
              <w:suppressAutoHyphens/>
              <w:snapToGrid w:val="0"/>
              <w:spacing w:after="0" w:line="240" w:lineRule="auto"/>
              <w:jc w:val="both"/>
              <w:rPr>
                <w:rFonts w:ascii="Times New Roman" w:eastAsia="Times New Roman" w:hAnsi="Times New Roman"/>
                <w:sz w:val="20"/>
                <w:szCs w:val="20"/>
                <w:lang w:val="es-ES_tradnl" w:eastAsia="es-ES_tradnl"/>
              </w:rPr>
            </w:pPr>
          </w:p>
        </w:tc>
      </w:tr>
      <w:tr w:rsidR="000B02D4" w:rsidRPr="0094405E" w14:paraId="38D4F9FA" w14:textId="77777777" w:rsidTr="0035547B">
        <w:trPr>
          <w:cantSplit/>
          <w:trHeight w:val="2581"/>
        </w:trPr>
        <w:tc>
          <w:tcPr>
            <w:tcW w:w="1840" w:type="dxa"/>
            <w:tcBorders>
              <w:top w:val="single" w:sz="4" w:space="0" w:color="000000"/>
              <w:left w:val="single" w:sz="4" w:space="0" w:color="000000"/>
              <w:bottom w:val="single" w:sz="4" w:space="0" w:color="000000"/>
            </w:tcBorders>
            <w:shd w:val="clear" w:color="auto" w:fill="auto"/>
          </w:tcPr>
          <w:p w14:paraId="6B82E0CF"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-Deletreo.</w:t>
            </w:r>
          </w:p>
          <w:p w14:paraId="16F74C87"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283F9D1A"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-Números hasta 100000000.</w:t>
            </w:r>
          </w:p>
          <w:p w14:paraId="2B7AC1EB"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1F6E1530"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-Oraciones en presente simple y continuo y pasado simple, incluyendo el verbo TO BE.</w:t>
            </w:r>
          </w:p>
          <w:p w14:paraId="5D2F8A7B"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03E08BCB"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-Transformación gramatical: afirmativo, negativo, interrogación, interrogación wh-.</w:t>
            </w:r>
          </w:p>
          <w:p w14:paraId="585FAEEE"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69C6C589"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-El modal CAN.</w:t>
            </w:r>
          </w:p>
          <w:p w14:paraId="09951A40"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381CB7EE"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-250 verbos comunes.</w:t>
            </w:r>
          </w:p>
          <w:p w14:paraId="40C90585"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7AE593E8"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-There is/are.</w:t>
            </w:r>
          </w:p>
          <w:p w14:paraId="54682E41"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3BC360EF"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-Posesivos, demostrativos, pronombres de objeto.</w:t>
            </w:r>
          </w:p>
          <w:p w14:paraId="516A8B30"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7F6A8C85"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-Comparaciones.</w:t>
            </w:r>
          </w:p>
          <w:p w14:paraId="359DD396"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02CAF258"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-Comprensión de textos breves orales y escritos.</w:t>
            </w:r>
          </w:p>
          <w:p w14:paraId="3EBFCD12"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-Trabajo de la pronunciación de /v/, /b/, /z/, /d/, sh-, /g/, /m/, /n/, -ng.</w:t>
            </w:r>
          </w:p>
          <w:p w14:paraId="5F2B00BC"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0FC80AEF"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-Palabras Wh-</w:t>
            </w:r>
          </w:p>
          <w:p w14:paraId="0858361D" w14:textId="77777777" w:rsidR="000B02D4" w:rsidRDefault="000B02D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334A10FA" w14:textId="3B20AE5B" w:rsidR="000B02D4" w:rsidRPr="0094405E" w:rsidRDefault="000B02D4" w:rsidP="0094405E">
            <w:pPr>
              <w:widowControl w:val="0"/>
              <w:tabs>
                <w:tab w:val="center" w:pos="2340"/>
              </w:tabs>
              <w:suppressAutoHyphens/>
              <w:snapToGrid w:val="0"/>
              <w:spacing w:after="0" w:line="240" w:lineRule="auto"/>
              <w:jc w:val="both"/>
              <w:rPr>
                <w:rFonts w:ascii="Times New Roman" w:eastAsia="Times New Roman" w:hAnsi="Times New Roman" w:cs="Times"/>
                <w:sz w:val="20"/>
                <w:szCs w:val="20"/>
                <w:lang w:val="es-ES_tradnl" w:eastAsia="es-ES_tradnl"/>
              </w:rPr>
            </w:pPr>
            <w:r>
              <w:rPr>
                <w:rFonts w:ascii="Times New Roman" w:eastAsia="Times New Roman" w:hAnsi="Times New Roman"/>
                <w:color w:val="000000"/>
                <w:sz w:val="20"/>
                <w:szCs w:val="20"/>
                <w:lang w:eastAsia="es-ES_tradnl"/>
              </w:rPr>
              <w:t>-Interpretación de mapas y preguntas sobre geografía básica.</w:t>
            </w:r>
          </w:p>
        </w:tc>
        <w:tc>
          <w:tcPr>
            <w:tcW w:w="1922" w:type="dxa"/>
            <w:tcBorders>
              <w:left w:val="single" w:sz="4" w:space="0" w:color="000000"/>
              <w:bottom w:val="single" w:sz="4" w:space="0" w:color="000000"/>
            </w:tcBorders>
            <w:shd w:val="clear" w:color="auto" w:fill="auto"/>
          </w:tcPr>
          <w:p w14:paraId="6FCDBF42" w14:textId="77777777" w:rsidR="000B02D4" w:rsidRDefault="000B02D4" w:rsidP="0054276D">
            <w:pPr>
              <w:widowControl w:val="0"/>
              <w:tabs>
                <w:tab w:val="center" w:pos="2340"/>
              </w:tabs>
              <w:suppressAutoHyphens/>
              <w:spacing w:before="56" w:after="0" w:line="240" w:lineRule="auto"/>
              <w:ind w:left="51" w:right="57"/>
              <w:jc w:val="both"/>
              <w:rPr>
                <w:rFonts w:ascii="Times New Roman" w:eastAsia="Times New Roman" w:hAnsi="Times New Roman"/>
                <w:color w:val="000000"/>
                <w:w w:val="96"/>
                <w:sz w:val="20"/>
                <w:szCs w:val="20"/>
                <w:lang w:eastAsia="es-ES_tradnl"/>
              </w:rPr>
            </w:pPr>
          </w:p>
          <w:p w14:paraId="432F3DE3" w14:textId="4D0535DF" w:rsidR="000B02D4" w:rsidRDefault="000B02D4" w:rsidP="0054276D">
            <w:pPr>
              <w:widowControl w:val="0"/>
              <w:tabs>
                <w:tab w:val="center" w:pos="2340"/>
              </w:tabs>
              <w:suppressAutoHyphens/>
              <w:spacing w:before="56" w:after="0" w:line="240" w:lineRule="auto"/>
              <w:ind w:left="51" w:right="57"/>
              <w:jc w:val="both"/>
              <w:rPr>
                <w:rFonts w:ascii="Times New Roman" w:eastAsia="Times New Roman" w:hAnsi="Times New Roman"/>
                <w:color w:val="000000"/>
                <w:sz w:val="20"/>
                <w:szCs w:val="20"/>
                <w:lang w:eastAsia="es-ES_tradnl"/>
              </w:rPr>
            </w:pPr>
            <w:r>
              <w:rPr>
                <w:rFonts w:ascii="Times New Roman" w:eastAsia="Times New Roman" w:hAnsi="Times New Roman"/>
                <w:color w:val="000000"/>
                <w:w w:val="96"/>
                <w:sz w:val="20"/>
                <w:szCs w:val="20"/>
                <w:lang w:eastAsia="es-ES_tradnl"/>
              </w:rPr>
              <w:t>Comprender</w:t>
            </w:r>
            <w:r w:rsidRPr="0094405E">
              <w:rPr>
                <w:rFonts w:ascii="Times New Roman" w:eastAsia="Times New Roman" w:hAnsi="Times New Roman"/>
                <w:color w:val="000000"/>
                <w:spacing w:val="10"/>
                <w:w w:val="96"/>
                <w:sz w:val="20"/>
                <w:szCs w:val="20"/>
                <w:lang w:eastAsia="es-ES_tradnl"/>
              </w:rPr>
              <w:t xml:space="preserve"> </w:t>
            </w:r>
            <w:r w:rsidRPr="0094405E">
              <w:rPr>
                <w:rFonts w:ascii="Times New Roman" w:eastAsia="Times New Roman" w:hAnsi="Times New Roman"/>
                <w:color w:val="000000"/>
                <w:sz w:val="20"/>
                <w:szCs w:val="20"/>
                <w:lang w:eastAsia="es-ES_tradnl"/>
              </w:rPr>
              <w:t>textos</w:t>
            </w:r>
            <w:r w:rsidRPr="0094405E">
              <w:rPr>
                <w:rFonts w:ascii="Times New Roman" w:eastAsia="Times New Roman" w:hAnsi="Times New Roman"/>
                <w:color w:val="000000"/>
                <w:spacing w:val="20"/>
                <w:sz w:val="20"/>
                <w:szCs w:val="20"/>
                <w:lang w:eastAsia="es-ES_tradnl"/>
              </w:rPr>
              <w:t xml:space="preserve"> </w:t>
            </w:r>
            <w:r w:rsidRPr="0094405E">
              <w:rPr>
                <w:rFonts w:ascii="Times New Roman" w:eastAsia="Times New Roman" w:hAnsi="Times New Roman"/>
                <w:color w:val="000000"/>
                <w:sz w:val="20"/>
                <w:szCs w:val="20"/>
                <w:lang w:eastAsia="es-ES_tradnl"/>
              </w:rPr>
              <w:t>br</w:t>
            </w:r>
            <w:r w:rsidRPr="0094405E">
              <w:rPr>
                <w:rFonts w:ascii="Times New Roman" w:eastAsia="Times New Roman" w:hAnsi="Times New Roman"/>
                <w:color w:val="000000"/>
                <w:spacing w:val="-1"/>
                <w:sz w:val="20"/>
                <w:szCs w:val="20"/>
                <w:lang w:eastAsia="es-ES_tradnl"/>
              </w:rPr>
              <w:t>e</w:t>
            </w:r>
            <w:r w:rsidRPr="0094405E">
              <w:rPr>
                <w:rFonts w:ascii="Times New Roman" w:eastAsia="Times New Roman" w:hAnsi="Times New Roman"/>
                <w:color w:val="000000"/>
                <w:sz w:val="20"/>
                <w:szCs w:val="20"/>
                <w:lang w:eastAsia="es-ES_tradnl"/>
              </w:rPr>
              <w:t>ves</w:t>
            </w:r>
            <w:r>
              <w:rPr>
                <w:rFonts w:ascii="Times New Roman" w:eastAsia="Times New Roman" w:hAnsi="Times New Roman"/>
                <w:color w:val="000000"/>
                <w:w w:val="102"/>
                <w:sz w:val="20"/>
                <w:szCs w:val="20"/>
                <w:lang w:eastAsia="es-ES_tradnl"/>
              </w:rPr>
              <w:t xml:space="preserve"> que sean gramatical y ortográficamente correctos</w:t>
            </w:r>
            <w:r w:rsidRPr="0094405E">
              <w:rPr>
                <w:rFonts w:ascii="Times New Roman" w:eastAsia="Times New Roman" w:hAnsi="Times New Roman"/>
                <w:color w:val="000000"/>
                <w:w w:val="121"/>
                <w:sz w:val="20"/>
                <w:szCs w:val="20"/>
                <w:lang w:eastAsia="es-ES_tradnl"/>
              </w:rPr>
              <w:t>,</w:t>
            </w:r>
            <w:r w:rsidRPr="0094405E">
              <w:rPr>
                <w:rFonts w:ascii="Times New Roman" w:eastAsia="Times New Roman" w:hAnsi="Times New Roman"/>
                <w:color w:val="000000"/>
                <w:spacing w:val="6"/>
                <w:sz w:val="20"/>
                <w:szCs w:val="20"/>
                <w:lang w:eastAsia="es-ES_tradnl"/>
              </w:rPr>
              <w:t xml:space="preserve"> </w:t>
            </w:r>
            <w:r w:rsidRPr="0094405E">
              <w:rPr>
                <w:rFonts w:ascii="Times New Roman" w:eastAsia="Times New Roman" w:hAnsi="Times New Roman"/>
                <w:color w:val="000000"/>
                <w:sz w:val="20"/>
                <w:szCs w:val="20"/>
                <w:lang w:eastAsia="es-ES_tradnl"/>
              </w:rPr>
              <w:t>con un l</w:t>
            </w:r>
            <w:r w:rsidRPr="0094405E">
              <w:rPr>
                <w:rFonts w:ascii="Times New Roman" w:eastAsia="Times New Roman" w:hAnsi="Times New Roman"/>
                <w:color w:val="000000"/>
                <w:spacing w:val="-1"/>
                <w:sz w:val="20"/>
                <w:szCs w:val="20"/>
                <w:lang w:eastAsia="es-ES_tradnl"/>
              </w:rPr>
              <w:t>e</w:t>
            </w:r>
            <w:r w:rsidRPr="0094405E">
              <w:rPr>
                <w:rFonts w:ascii="Times New Roman" w:eastAsia="Times New Roman" w:hAnsi="Times New Roman"/>
                <w:color w:val="000000"/>
                <w:sz w:val="20"/>
                <w:szCs w:val="20"/>
                <w:lang w:eastAsia="es-ES_tradnl"/>
              </w:rPr>
              <w:t>ng</w:t>
            </w:r>
            <w:r w:rsidRPr="0094405E">
              <w:rPr>
                <w:rFonts w:ascii="Times New Roman" w:eastAsia="Times New Roman" w:hAnsi="Times New Roman"/>
                <w:color w:val="000000"/>
                <w:spacing w:val="-1"/>
                <w:sz w:val="20"/>
                <w:szCs w:val="20"/>
                <w:lang w:eastAsia="es-ES_tradnl"/>
              </w:rPr>
              <w:t>u</w:t>
            </w:r>
            <w:r w:rsidRPr="0094405E">
              <w:rPr>
                <w:rFonts w:ascii="Times New Roman" w:eastAsia="Times New Roman" w:hAnsi="Times New Roman"/>
                <w:color w:val="000000"/>
                <w:sz w:val="20"/>
                <w:szCs w:val="20"/>
                <w:lang w:eastAsia="es-ES_tradnl"/>
              </w:rPr>
              <w:t>aje</w:t>
            </w:r>
            <w:r>
              <w:rPr>
                <w:rFonts w:ascii="Times New Roman" w:eastAsia="Times New Roman" w:hAnsi="Times New Roman"/>
                <w:color w:val="000000"/>
                <w:sz w:val="20"/>
                <w:szCs w:val="20"/>
                <w:lang w:eastAsia="es-ES_tradnl"/>
              </w:rPr>
              <w:t xml:space="preserve"> </w:t>
            </w:r>
            <w:r w:rsidRPr="0094405E">
              <w:rPr>
                <w:rFonts w:ascii="Times New Roman" w:eastAsia="Times New Roman" w:hAnsi="Times New Roman"/>
                <w:color w:val="000000"/>
                <w:sz w:val="20"/>
                <w:szCs w:val="20"/>
                <w:lang w:eastAsia="es-ES_tradnl"/>
              </w:rPr>
              <w:t>senc</w:t>
            </w:r>
            <w:r w:rsidRPr="0094405E">
              <w:rPr>
                <w:rFonts w:ascii="Times New Roman" w:eastAsia="Times New Roman" w:hAnsi="Times New Roman"/>
                <w:color w:val="000000"/>
                <w:spacing w:val="-1"/>
                <w:sz w:val="20"/>
                <w:szCs w:val="20"/>
                <w:lang w:eastAsia="es-ES_tradnl"/>
              </w:rPr>
              <w:t>i</w:t>
            </w:r>
            <w:r w:rsidRPr="0094405E">
              <w:rPr>
                <w:rFonts w:ascii="Times New Roman" w:eastAsia="Times New Roman" w:hAnsi="Times New Roman"/>
                <w:color w:val="000000"/>
                <w:sz w:val="20"/>
                <w:szCs w:val="20"/>
                <w:lang w:eastAsia="es-ES_tradnl"/>
              </w:rPr>
              <w:t>llo</w:t>
            </w:r>
            <w:r>
              <w:rPr>
                <w:rFonts w:ascii="Times New Roman" w:eastAsia="Times New Roman" w:hAnsi="Times New Roman"/>
                <w:color w:val="000000"/>
                <w:sz w:val="20"/>
                <w:szCs w:val="20"/>
                <w:lang w:eastAsia="es-ES_tradnl"/>
              </w:rPr>
              <w:t>.</w:t>
            </w:r>
          </w:p>
          <w:p w14:paraId="0666117F" w14:textId="77777777" w:rsidR="000B02D4"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14B9FB6C" w14:textId="3368E398" w:rsidR="000B02D4"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Identificar las transformaciones gramaticales requeridas.</w:t>
            </w:r>
          </w:p>
          <w:p w14:paraId="3DEF203F" w14:textId="77777777" w:rsidR="000B02D4"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19B4EBB4" w14:textId="59F01968" w:rsidR="000B02D4"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Contestar a preguntas sobre un texto y formular preguntas con corrección gramatical y fonética.</w:t>
            </w:r>
          </w:p>
          <w:p w14:paraId="4CC3118F" w14:textId="77777777" w:rsidR="000B02D4"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72858B7D" w14:textId="77777777" w:rsidR="000B02D4"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Memorizar y reproducir listados de oraciones y verbos. </w:t>
            </w:r>
          </w:p>
          <w:p w14:paraId="084533DF" w14:textId="77777777" w:rsidR="000B02D4"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61E3B66B" w14:textId="77777777" w:rsidR="000B02D4"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77DA20DA" w14:textId="343EF5AF" w:rsidR="000B02D4"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Leer textos y oraciones y ealizar traducciones simples del español al inglés y del inglés al español.</w:t>
            </w:r>
          </w:p>
          <w:p w14:paraId="062B4050" w14:textId="77777777" w:rsidR="000B02D4"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444EECF1" w14:textId="77777777" w:rsidR="000B02D4" w:rsidRPr="0094405E" w:rsidRDefault="000B02D4" w:rsidP="0054276D">
            <w:pPr>
              <w:widowControl w:val="0"/>
              <w:tabs>
                <w:tab w:val="center" w:pos="2340"/>
              </w:tabs>
              <w:suppressAutoHyphens/>
              <w:spacing w:before="56" w:after="0" w:line="240" w:lineRule="auto"/>
              <w:ind w:right="57"/>
              <w:jc w:val="both"/>
              <w:rPr>
                <w:rFonts w:ascii="Times New Roman" w:eastAsia="Times New Roman" w:hAnsi="Times New Roman"/>
                <w:color w:val="000000"/>
                <w:w w:val="113"/>
                <w:sz w:val="20"/>
                <w:szCs w:val="20"/>
                <w:lang w:eastAsia="es-ES_tradnl"/>
              </w:rPr>
            </w:pPr>
          </w:p>
          <w:p w14:paraId="22E4B604" w14:textId="77777777" w:rsidR="000B02D4" w:rsidRPr="0094405E" w:rsidRDefault="000B02D4" w:rsidP="0054276D">
            <w:pPr>
              <w:widowControl w:val="0"/>
              <w:tabs>
                <w:tab w:val="center" w:pos="2340"/>
              </w:tabs>
              <w:suppressAutoHyphens/>
              <w:spacing w:after="0" w:line="240" w:lineRule="auto"/>
              <w:ind w:left="51" w:right="57" w:firstLine="164"/>
              <w:jc w:val="both"/>
              <w:rPr>
                <w:rFonts w:ascii="Times New Roman" w:eastAsia="Times New Roman" w:hAnsi="Times New Roman"/>
                <w:color w:val="000000"/>
                <w:w w:val="113"/>
                <w:sz w:val="20"/>
                <w:szCs w:val="20"/>
                <w:lang w:eastAsia="es-ES_tradnl"/>
              </w:rPr>
            </w:pPr>
          </w:p>
          <w:p w14:paraId="3B277079" w14:textId="77777777" w:rsidR="000B02D4" w:rsidRPr="0094405E" w:rsidRDefault="000B02D4" w:rsidP="0054276D">
            <w:pPr>
              <w:widowControl w:val="0"/>
              <w:tabs>
                <w:tab w:val="center" w:pos="2340"/>
              </w:tabs>
              <w:suppressAutoHyphens/>
              <w:spacing w:after="0" w:line="240" w:lineRule="auto"/>
              <w:ind w:left="51" w:right="57" w:firstLine="164"/>
              <w:jc w:val="both"/>
              <w:rPr>
                <w:rFonts w:ascii="Times New Roman" w:eastAsia="Times New Roman" w:hAnsi="Times New Roman"/>
                <w:color w:val="000000"/>
                <w:w w:val="109"/>
                <w:sz w:val="20"/>
                <w:szCs w:val="20"/>
                <w:lang w:eastAsia="es-ES_tradnl"/>
              </w:rPr>
            </w:pPr>
          </w:p>
          <w:p w14:paraId="7312B48F" w14:textId="77777777" w:rsidR="000B02D4" w:rsidRPr="0094405E" w:rsidRDefault="000B02D4" w:rsidP="0054276D">
            <w:pPr>
              <w:widowControl w:val="0"/>
              <w:tabs>
                <w:tab w:val="center" w:pos="2340"/>
              </w:tabs>
              <w:suppressAutoHyphens/>
              <w:spacing w:before="5" w:after="0" w:line="240" w:lineRule="auto"/>
              <w:ind w:left="51" w:right="57" w:firstLine="164"/>
              <w:jc w:val="both"/>
              <w:rPr>
                <w:rFonts w:ascii="Times New Roman" w:eastAsia="Times New Roman" w:hAnsi="Times New Roman"/>
                <w:color w:val="000000"/>
                <w:w w:val="109"/>
                <w:sz w:val="20"/>
                <w:szCs w:val="20"/>
                <w:lang w:eastAsia="es-ES_tradnl"/>
              </w:rPr>
            </w:pPr>
          </w:p>
          <w:p w14:paraId="2FA5D3A7" w14:textId="77777777" w:rsidR="000B02D4" w:rsidRPr="0094405E" w:rsidRDefault="000B02D4" w:rsidP="0054276D">
            <w:pPr>
              <w:widowControl w:val="0"/>
              <w:tabs>
                <w:tab w:val="center" w:pos="2340"/>
              </w:tabs>
              <w:suppressAutoHyphens/>
              <w:spacing w:after="0" w:line="240" w:lineRule="auto"/>
              <w:ind w:left="51" w:right="57" w:firstLine="164"/>
              <w:jc w:val="both"/>
              <w:rPr>
                <w:rFonts w:ascii="Times New Roman" w:eastAsia="Times New Roman" w:hAnsi="Times New Roman"/>
                <w:color w:val="000000"/>
                <w:w w:val="119"/>
                <w:sz w:val="20"/>
                <w:szCs w:val="20"/>
                <w:lang w:eastAsia="es-ES_tradnl"/>
              </w:rPr>
            </w:pPr>
          </w:p>
          <w:p w14:paraId="07B57155" w14:textId="77777777" w:rsidR="000B02D4" w:rsidRPr="0094405E" w:rsidRDefault="000B02D4" w:rsidP="0054276D">
            <w:pPr>
              <w:widowControl w:val="0"/>
              <w:tabs>
                <w:tab w:val="center" w:pos="2340"/>
              </w:tabs>
              <w:suppressAutoHyphens/>
              <w:spacing w:after="0" w:line="240" w:lineRule="auto"/>
              <w:ind w:left="51" w:right="57" w:firstLine="164"/>
              <w:jc w:val="both"/>
              <w:rPr>
                <w:rFonts w:ascii="Times New Roman" w:eastAsia="Times New Roman" w:hAnsi="Times New Roman"/>
                <w:color w:val="000000"/>
                <w:w w:val="102"/>
                <w:sz w:val="20"/>
                <w:szCs w:val="20"/>
                <w:lang w:eastAsia="es-ES_tradnl"/>
              </w:rPr>
            </w:pPr>
          </w:p>
          <w:p w14:paraId="56C97E2E" w14:textId="77777777" w:rsidR="000B02D4" w:rsidRPr="0094405E" w:rsidRDefault="000B02D4" w:rsidP="0054276D">
            <w:pPr>
              <w:widowControl w:val="0"/>
              <w:tabs>
                <w:tab w:val="center" w:pos="2340"/>
              </w:tabs>
              <w:suppressAutoHyphens/>
              <w:spacing w:after="0" w:line="240" w:lineRule="auto"/>
              <w:jc w:val="both"/>
              <w:rPr>
                <w:rFonts w:ascii="Times New Roman" w:eastAsia="Times New Roman" w:hAnsi="Times New Roman"/>
                <w:color w:val="000000"/>
                <w:w w:val="104"/>
                <w:sz w:val="20"/>
                <w:szCs w:val="20"/>
                <w:lang w:eastAsia="es-ES_tradnl"/>
              </w:rPr>
            </w:pPr>
            <w:r w:rsidRPr="0094405E">
              <w:rPr>
                <w:rFonts w:ascii="Times New Roman" w:eastAsia="Times New Roman" w:hAnsi="Times New Roman"/>
                <w:color w:val="000000"/>
                <w:sz w:val="20"/>
                <w:szCs w:val="20"/>
                <w:lang w:eastAsia="es-ES_tradnl"/>
              </w:rPr>
              <w:t xml:space="preserve"> </w:t>
            </w:r>
            <w:r w:rsidRPr="0094405E">
              <w:rPr>
                <w:rFonts w:ascii="Times New Roman" w:eastAsia="Times New Roman" w:hAnsi="Times New Roman"/>
                <w:color w:val="000000"/>
                <w:w w:val="104"/>
                <w:sz w:val="20"/>
                <w:szCs w:val="20"/>
                <w:lang w:eastAsia="es-ES_tradnl"/>
              </w:rPr>
              <w:t xml:space="preserve">  </w:t>
            </w:r>
          </w:p>
          <w:p w14:paraId="3B7A1379" w14:textId="0AFA7C50" w:rsidR="000B02D4" w:rsidRPr="0094405E" w:rsidRDefault="000B02D4" w:rsidP="0094405E">
            <w:pPr>
              <w:widowControl w:val="0"/>
              <w:tabs>
                <w:tab w:val="center" w:pos="2340"/>
              </w:tabs>
              <w:suppressAutoHyphens/>
              <w:spacing w:before="60" w:after="0" w:line="240" w:lineRule="auto"/>
              <w:ind w:left="51" w:right="57" w:firstLine="164"/>
              <w:jc w:val="both"/>
              <w:rPr>
                <w:rFonts w:ascii="Times New Roman" w:eastAsia="Times New Roman" w:hAnsi="Times New Roman"/>
                <w:sz w:val="20"/>
                <w:szCs w:val="20"/>
                <w:lang w:val="es-ES_tradnl" w:eastAsia="es-ES_tradnl"/>
              </w:rPr>
            </w:pPr>
            <w:r w:rsidRPr="0094405E">
              <w:rPr>
                <w:rFonts w:ascii="Times New Roman" w:eastAsia="Times New Roman" w:hAnsi="Times New Roman"/>
                <w:color w:val="000000"/>
                <w:w w:val="104"/>
                <w:sz w:val="20"/>
                <w:szCs w:val="20"/>
                <w:lang w:eastAsia="es-ES_tradnl"/>
              </w:rPr>
              <w:t xml:space="preserve">  </w:t>
            </w:r>
          </w:p>
        </w:tc>
        <w:tc>
          <w:tcPr>
            <w:tcW w:w="2373" w:type="dxa"/>
            <w:gridSpan w:val="2"/>
            <w:tcBorders>
              <w:left w:val="single" w:sz="4" w:space="0" w:color="000000"/>
              <w:bottom w:val="single" w:sz="4" w:space="0" w:color="000000"/>
            </w:tcBorders>
            <w:shd w:val="clear" w:color="auto" w:fill="auto"/>
          </w:tcPr>
          <w:p w14:paraId="467FB51F" w14:textId="68A2C889" w:rsidR="000B02D4" w:rsidRPr="0094405E"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 xml:space="preserve">- </w:t>
            </w:r>
            <w:r w:rsidR="00BA22D8">
              <w:rPr>
                <w:rFonts w:ascii="Times New Roman" w:eastAsia="Times New Roman" w:hAnsi="Times New Roman"/>
                <w:sz w:val="20"/>
                <w:szCs w:val="20"/>
                <w:lang w:val="es-ES_tradnl" w:eastAsia="es-ES_tradnl"/>
              </w:rPr>
              <w:t>Lee textos y</w:t>
            </w:r>
            <w:r w:rsidRPr="0094405E">
              <w:rPr>
                <w:rFonts w:ascii="Times New Roman" w:eastAsia="Times New Roman" w:hAnsi="Times New Roman"/>
                <w:sz w:val="20"/>
                <w:szCs w:val="20"/>
                <w:lang w:val="es-ES_tradnl" w:eastAsia="es-ES_tradnl"/>
              </w:rPr>
              <w:t xml:space="preserve"> conversaciones</w:t>
            </w:r>
          </w:p>
          <w:p w14:paraId="2C54389C" w14:textId="77777777" w:rsidR="000B02D4" w:rsidRPr="0094405E" w:rsidRDefault="000B02D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breves y sencillas sobre</w:t>
            </w:r>
          </w:p>
          <w:p w14:paraId="360C840D" w14:textId="77777777" w:rsidR="000B02D4" w:rsidRPr="0094405E" w:rsidRDefault="000B02D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temas relacionados con</w:t>
            </w:r>
          </w:p>
          <w:p w14:paraId="1932B639" w14:textId="77777777" w:rsidR="000B02D4" w:rsidRPr="0094405E" w:rsidRDefault="000B02D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intereses personales, aunque</w:t>
            </w:r>
          </w:p>
          <w:p w14:paraId="498577D5" w14:textId="77777777" w:rsidR="000B02D4" w:rsidRPr="0094405E" w:rsidRDefault="000B02D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sean necesarias las pausas,</w:t>
            </w:r>
          </w:p>
          <w:p w14:paraId="2052F907" w14:textId="77777777" w:rsidR="000B02D4" w:rsidRPr="0094405E" w:rsidRDefault="000B02D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repeticiones o reformulaciones.</w:t>
            </w:r>
          </w:p>
          <w:p w14:paraId="2A28426F" w14:textId="7BE46C04" w:rsidR="000B02D4" w:rsidRDefault="00BA22D8" w:rsidP="0054276D">
            <w:pPr>
              <w:widowControl w:val="0"/>
              <w:tabs>
                <w:tab w:val="center" w:pos="2340"/>
              </w:tabs>
              <w:suppressAutoHyphens/>
              <w:spacing w:before="56" w:after="0" w:line="240" w:lineRule="auto"/>
              <w:ind w:left="51" w:right="57"/>
              <w:jc w:val="both"/>
              <w:rPr>
                <w:rFonts w:ascii="Times New Roman" w:eastAsia="Times New Roman" w:hAnsi="Times New Roman"/>
                <w:color w:val="000000"/>
                <w:sz w:val="20"/>
                <w:szCs w:val="20"/>
                <w:lang w:eastAsia="es-ES_tradnl"/>
              </w:rPr>
            </w:pPr>
            <w:r>
              <w:rPr>
                <w:rFonts w:ascii="Times New Roman" w:eastAsia="Times New Roman" w:hAnsi="Times New Roman"/>
                <w:color w:val="000000"/>
                <w:w w:val="96"/>
                <w:sz w:val="20"/>
                <w:szCs w:val="20"/>
                <w:lang w:eastAsia="es-ES_tradnl"/>
              </w:rPr>
              <w:t>Comprende</w:t>
            </w:r>
            <w:r w:rsidR="000B02D4" w:rsidRPr="0094405E">
              <w:rPr>
                <w:rFonts w:ascii="Times New Roman" w:eastAsia="Times New Roman" w:hAnsi="Times New Roman"/>
                <w:color w:val="000000"/>
                <w:spacing w:val="10"/>
                <w:w w:val="96"/>
                <w:sz w:val="20"/>
                <w:szCs w:val="20"/>
                <w:lang w:eastAsia="es-ES_tradnl"/>
              </w:rPr>
              <w:t xml:space="preserve"> </w:t>
            </w:r>
            <w:r w:rsidR="000B02D4" w:rsidRPr="0094405E">
              <w:rPr>
                <w:rFonts w:ascii="Times New Roman" w:eastAsia="Times New Roman" w:hAnsi="Times New Roman"/>
                <w:color w:val="000000"/>
                <w:sz w:val="20"/>
                <w:szCs w:val="20"/>
                <w:lang w:eastAsia="es-ES_tradnl"/>
              </w:rPr>
              <w:t>textos</w:t>
            </w:r>
            <w:r w:rsidR="000B02D4" w:rsidRPr="0094405E">
              <w:rPr>
                <w:rFonts w:ascii="Times New Roman" w:eastAsia="Times New Roman" w:hAnsi="Times New Roman"/>
                <w:color w:val="000000"/>
                <w:spacing w:val="20"/>
                <w:sz w:val="20"/>
                <w:szCs w:val="20"/>
                <w:lang w:eastAsia="es-ES_tradnl"/>
              </w:rPr>
              <w:t xml:space="preserve"> </w:t>
            </w:r>
            <w:r w:rsidR="000B02D4" w:rsidRPr="0094405E">
              <w:rPr>
                <w:rFonts w:ascii="Times New Roman" w:eastAsia="Times New Roman" w:hAnsi="Times New Roman"/>
                <w:color w:val="000000"/>
                <w:sz w:val="20"/>
                <w:szCs w:val="20"/>
                <w:lang w:eastAsia="es-ES_tradnl"/>
              </w:rPr>
              <w:t>br</w:t>
            </w:r>
            <w:r w:rsidR="000B02D4" w:rsidRPr="0094405E">
              <w:rPr>
                <w:rFonts w:ascii="Times New Roman" w:eastAsia="Times New Roman" w:hAnsi="Times New Roman"/>
                <w:color w:val="000000"/>
                <w:spacing w:val="-1"/>
                <w:sz w:val="20"/>
                <w:szCs w:val="20"/>
                <w:lang w:eastAsia="es-ES_tradnl"/>
              </w:rPr>
              <w:t>e</w:t>
            </w:r>
            <w:r w:rsidR="000B02D4" w:rsidRPr="0094405E">
              <w:rPr>
                <w:rFonts w:ascii="Times New Roman" w:eastAsia="Times New Roman" w:hAnsi="Times New Roman"/>
                <w:color w:val="000000"/>
                <w:sz w:val="20"/>
                <w:szCs w:val="20"/>
                <w:lang w:eastAsia="es-ES_tradnl"/>
              </w:rPr>
              <w:t>ves</w:t>
            </w:r>
            <w:r w:rsidR="000B02D4">
              <w:rPr>
                <w:rFonts w:ascii="Times New Roman" w:eastAsia="Times New Roman" w:hAnsi="Times New Roman"/>
                <w:color w:val="000000"/>
                <w:w w:val="102"/>
                <w:sz w:val="20"/>
                <w:szCs w:val="20"/>
                <w:lang w:eastAsia="es-ES_tradnl"/>
              </w:rPr>
              <w:t xml:space="preserve"> que sean gramatical y ortográficamente correctos</w:t>
            </w:r>
            <w:r w:rsidR="000B02D4" w:rsidRPr="0094405E">
              <w:rPr>
                <w:rFonts w:ascii="Times New Roman" w:eastAsia="Times New Roman" w:hAnsi="Times New Roman"/>
                <w:color w:val="000000"/>
                <w:w w:val="121"/>
                <w:sz w:val="20"/>
                <w:szCs w:val="20"/>
                <w:lang w:eastAsia="es-ES_tradnl"/>
              </w:rPr>
              <w:t>,</w:t>
            </w:r>
            <w:r w:rsidR="000B02D4" w:rsidRPr="0094405E">
              <w:rPr>
                <w:rFonts w:ascii="Times New Roman" w:eastAsia="Times New Roman" w:hAnsi="Times New Roman"/>
                <w:color w:val="000000"/>
                <w:spacing w:val="6"/>
                <w:sz w:val="20"/>
                <w:szCs w:val="20"/>
                <w:lang w:eastAsia="es-ES_tradnl"/>
              </w:rPr>
              <w:t xml:space="preserve"> </w:t>
            </w:r>
            <w:r w:rsidR="000B02D4" w:rsidRPr="0094405E">
              <w:rPr>
                <w:rFonts w:ascii="Times New Roman" w:eastAsia="Times New Roman" w:hAnsi="Times New Roman"/>
                <w:color w:val="000000"/>
                <w:sz w:val="20"/>
                <w:szCs w:val="20"/>
                <w:lang w:eastAsia="es-ES_tradnl"/>
              </w:rPr>
              <w:t>con un l</w:t>
            </w:r>
            <w:r w:rsidR="000B02D4" w:rsidRPr="0094405E">
              <w:rPr>
                <w:rFonts w:ascii="Times New Roman" w:eastAsia="Times New Roman" w:hAnsi="Times New Roman"/>
                <w:color w:val="000000"/>
                <w:spacing w:val="-1"/>
                <w:sz w:val="20"/>
                <w:szCs w:val="20"/>
                <w:lang w:eastAsia="es-ES_tradnl"/>
              </w:rPr>
              <w:t>e</w:t>
            </w:r>
            <w:r w:rsidR="000B02D4" w:rsidRPr="0094405E">
              <w:rPr>
                <w:rFonts w:ascii="Times New Roman" w:eastAsia="Times New Roman" w:hAnsi="Times New Roman"/>
                <w:color w:val="000000"/>
                <w:sz w:val="20"/>
                <w:szCs w:val="20"/>
                <w:lang w:eastAsia="es-ES_tradnl"/>
              </w:rPr>
              <w:t>ng</w:t>
            </w:r>
            <w:r w:rsidR="000B02D4" w:rsidRPr="0094405E">
              <w:rPr>
                <w:rFonts w:ascii="Times New Roman" w:eastAsia="Times New Roman" w:hAnsi="Times New Roman"/>
                <w:color w:val="000000"/>
                <w:spacing w:val="-1"/>
                <w:sz w:val="20"/>
                <w:szCs w:val="20"/>
                <w:lang w:eastAsia="es-ES_tradnl"/>
              </w:rPr>
              <w:t>u</w:t>
            </w:r>
            <w:r w:rsidR="000B02D4" w:rsidRPr="0094405E">
              <w:rPr>
                <w:rFonts w:ascii="Times New Roman" w:eastAsia="Times New Roman" w:hAnsi="Times New Roman"/>
                <w:color w:val="000000"/>
                <w:sz w:val="20"/>
                <w:szCs w:val="20"/>
                <w:lang w:eastAsia="es-ES_tradnl"/>
              </w:rPr>
              <w:t>aje</w:t>
            </w:r>
            <w:r w:rsidR="000B02D4">
              <w:rPr>
                <w:rFonts w:ascii="Times New Roman" w:eastAsia="Times New Roman" w:hAnsi="Times New Roman"/>
                <w:color w:val="000000"/>
                <w:sz w:val="20"/>
                <w:szCs w:val="20"/>
                <w:lang w:eastAsia="es-ES_tradnl"/>
              </w:rPr>
              <w:t xml:space="preserve"> </w:t>
            </w:r>
            <w:r w:rsidR="000B02D4" w:rsidRPr="0094405E">
              <w:rPr>
                <w:rFonts w:ascii="Times New Roman" w:eastAsia="Times New Roman" w:hAnsi="Times New Roman"/>
                <w:color w:val="000000"/>
                <w:sz w:val="20"/>
                <w:szCs w:val="20"/>
                <w:lang w:eastAsia="es-ES_tradnl"/>
              </w:rPr>
              <w:t>senc</w:t>
            </w:r>
            <w:r w:rsidR="000B02D4" w:rsidRPr="0094405E">
              <w:rPr>
                <w:rFonts w:ascii="Times New Roman" w:eastAsia="Times New Roman" w:hAnsi="Times New Roman"/>
                <w:color w:val="000000"/>
                <w:spacing w:val="-1"/>
                <w:sz w:val="20"/>
                <w:szCs w:val="20"/>
                <w:lang w:eastAsia="es-ES_tradnl"/>
              </w:rPr>
              <w:t>i</w:t>
            </w:r>
            <w:r w:rsidR="000B02D4" w:rsidRPr="0094405E">
              <w:rPr>
                <w:rFonts w:ascii="Times New Roman" w:eastAsia="Times New Roman" w:hAnsi="Times New Roman"/>
                <w:color w:val="000000"/>
                <w:sz w:val="20"/>
                <w:szCs w:val="20"/>
                <w:lang w:eastAsia="es-ES_tradnl"/>
              </w:rPr>
              <w:t>llo</w:t>
            </w:r>
            <w:r w:rsidR="000B02D4">
              <w:rPr>
                <w:rFonts w:ascii="Times New Roman" w:eastAsia="Times New Roman" w:hAnsi="Times New Roman"/>
                <w:color w:val="000000"/>
                <w:sz w:val="20"/>
                <w:szCs w:val="20"/>
                <w:lang w:eastAsia="es-ES_tradnl"/>
              </w:rPr>
              <w:t>.</w:t>
            </w:r>
          </w:p>
          <w:p w14:paraId="65895B56" w14:textId="77777777" w:rsidR="000B02D4"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6181E93A" w14:textId="71E43F92" w:rsidR="000B02D4" w:rsidRDefault="00BA22D8"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Realiza</w:t>
            </w:r>
            <w:r w:rsidR="000B02D4">
              <w:rPr>
                <w:rFonts w:ascii="Times New Roman" w:eastAsia="Times New Roman" w:hAnsi="Times New Roman"/>
                <w:color w:val="000000"/>
                <w:sz w:val="20"/>
                <w:szCs w:val="20"/>
                <w:lang w:eastAsia="es-ES_tradnl"/>
              </w:rPr>
              <w:t xml:space="preserve"> las transformaciones gramaticales requeridas.</w:t>
            </w:r>
          </w:p>
          <w:p w14:paraId="4FDD40FE" w14:textId="77777777" w:rsidR="000B02D4"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761331D4" w14:textId="3A05C636" w:rsidR="000B02D4" w:rsidRDefault="00BA22D8"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Contesta a preguntas y formula</w:t>
            </w:r>
            <w:r w:rsidR="000B02D4">
              <w:rPr>
                <w:rFonts w:ascii="Times New Roman" w:eastAsia="Times New Roman" w:hAnsi="Times New Roman"/>
                <w:color w:val="000000"/>
                <w:sz w:val="20"/>
                <w:szCs w:val="20"/>
                <w:lang w:eastAsia="es-ES_tradnl"/>
              </w:rPr>
              <w:t xml:space="preserve"> preguntas</w:t>
            </w:r>
            <w:r>
              <w:rPr>
                <w:rFonts w:ascii="Times New Roman" w:eastAsia="Times New Roman" w:hAnsi="Times New Roman"/>
                <w:color w:val="000000"/>
                <w:sz w:val="20"/>
                <w:szCs w:val="20"/>
                <w:lang w:eastAsia="es-ES_tradnl"/>
              </w:rPr>
              <w:t xml:space="preserve"> sobre un texto</w:t>
            </w:r>
            <w:r w:rsidR="000B02D4">
              <w:rPr>
                <w:rFonts w:ascii="Times New Roman" w:eastAsia="Times New Roman" w:hAnsi="Times New Roman"/>
                <w:color w:val="000000"/>
                <w:sz w:val="20"/>
                <w:szCs w:val="20"/>
                <w:lang w:eastAsia="es-ES_tradnl"/>
              </w:rPr>
              <w:t xml:space="preserve"> con corrección gramatical y fonética.</w:t>
            </w:r>
          </w:p>
          <w:p w14:paraId="596B7EE3" w14:textId="77777777" w:rsidR="000B02D4"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0BEFA176" w14:textId="08316226" w:rsidR="000B02D4" w:rsidRDefault="00BA22D8"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Memoriza y reproduce textos y </w:t>
            </w:r>
            <w:r w:rsidR="000B02D4">
              <w:rPr>
                <w:rFonts w:ascii="Times New Roman" w:eastAsia="Times New Roman" w:hAnsi="Times New Roman"/>
                <w:color w:val="000000"/>
                <w:sz w:val="20"/>
                <w:szCs w:val="20"/>
                <w:lang w:eastAsia="es-ES_tradnl"/>
              </w:rPr>
              <w:t xml:space="preserve">listados de oraciones y verbos. </w:t>
            </w:r>
          </w:p>
          <w:p w14:paraId="698EFE74" w14:textId="77777777" w:rsidR="00BA22D8" w:rsidRDefault="00BA22D8"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2DC4A041" w14:textId="1912385D" w:rsidR="00BA22D8" w:rsidRDefault="00BA22D8"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Deletrea.</w:t>
            </w:r>
          </w:p>
          <w:p w14:paraId="6B44979B" w14:textId="77777777" w:rsidR="00BA22D8" w:rsidRDefault="00BA22D8"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5ADF6F7E" w14:textId="4EFE9E78" w:rsidR="00BA22D8" w:rsidRDefault="00BA22D8"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Lee números.</w:t>
            </w:r>
          </w:p>
          <w:p w14:paraId="0311DAED" w14:textId="77777777" w:rsidR="000B02D4"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5F086C45" w14:textId="77777777" w:rsidR="000B02D4"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612E796B" w14:textId="189EE212" w:rsidR="000B02D4" w:rsidRDefault="00645CD0" w:rsidP="00645CD0">
            <w:pPr>
              <w:widowControl w:val="0"/>
              <w:tabs>
                <w:tab w:val="center" w:pos="2340"/>
              </w:tabs>
              <w:suppressAutoHyphens/>
              <w:spacing w:before="56" w:after="0" w:line="240" w:lineRule="auto"/>
              <w:ind w:left="51" w:right="57"/>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Lee y traduce</w:t>
            </w:r>
            <w:r w:rsidR="000B02D4">
              <w:rPr>
                <w:rFonts w:ascii="Times New Roman" w:eastAsia="Times New Roman" w:hAnsi="Times New Roman"/>
                <w:color w:val="000000"/>
                <w:sz w:val="20"/>
                <w:szCs w:val="20"/>
                <w:lang w:eastAsia="es-ES_tradnl"/>
              </w:rPr>
              <w:t xml:space="preserve"> </w:t>
            </w:r>
            <w:r>
              <w:rPr>
                <w:rFonts w:ascii="Times New Roman" w:eastAsia="Times New Roman" w:hAnsi="Times New Roman"/>
                <w:color w:val="000000"/>
                <w:sz w:val="20"/>
                <w:szCs w:val="20"/>
                <w:lang w:eastAsia="es-ES_tradnl"/>
              </w:rPr>
              <w:t>textos</w:t>
            </w:r>
            <w:r w:rsidR="000B02D4">
              <w:rPr>
                <w:rFonts w:ascii="Times New Roman" w:eastAsia="Times New Roman" w:hAnsi="Times New Roman"/>
                <w:color w:val="000000"/>
                <w:sz w:val="20"/>
                <w:szCs w:val="20"/>
                <w:lang w:eastAsia="es-ES_tradnl"/>
              </w:rPr>
              <w:t xml:space="preserve"> simples del español al inglés y del inglés al español.</w:t>
            </w:r>
          </w:p>
          <w:p w14:paraId="1D756CD9" w14:textId="1B682512" w:rsidR="000B02D4" w:rsidRPr="0094405E" w:rsidRDefault="000B02D4"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tc>
        <w:tc>
          <w:tcPr>
            <w:tcW w:w="2239" w:type="dxa"/>
            <w:tcBorders>
              <w:top w:val="single" w:sz="4" w:space="0" w:color="000000"/>
              <w:left w:val="single" w:sz="4" w:space="0" w:color="000000"/>
              <w:bottom w:val="single" w:sz="4" w:space="0" w:color="000000"/>
            </w:tcBorders>
            <w:shd w:val="clear" w:color="auto" w:fill="auto"/>
          </w:tcPr>
          <w:p w14:paraId="4EF4F35C" w14:textId="77777777" w:rsidR="000B02D4" w:rsidRDefault="000B02D4" w:rsidP="0054276D">
            <w:pPr>
              <w:widowControl w:val="0"/>
              <w:tabs>
                <w:tab w:val="center" w:pos="2340"/>
              </w:tabs>
              <w:suppressAutoHyphens/>
              <w:spacing w:after="0" w:line="240" w:lineRule="auto"/>
              <w:ind w:left="51" w:right="57"/>
              <w:jc w:val="both"/>
              <w:rPr>
                <w:rFonts w:ascii="Times New Roman" w:eastAsia="Times New Roman" w:hAnsi="Times New Roman"/>
                <w:color w:val="000000"/>
                <w:w w:val="101"/>
                <w:sz w:val="20"/>
                <w:szCs w:val="20"/>
                <w:lang w:eastAsia="es-ES_tradnl"/>
              </w:rPr>
            </w:pPr>
          </w:p>
          <w:p w14:paraId="2628E312" w14:textId="59FB7070" w:rsidR="000B02D4" w:rsidRDefault="00645CD0" w:rsidP="0054276D">
            <w:pPr>
              <w:widowControl w:val="0"/>
              <w:tabs>
                <w:tab w:val="center" w:pos="2340"/>
              </w:tabs>
              <w:suppressAutoHyphens/>
              <w:spacing w:before="56" w:after="0" w:line="240" w:lineRule="auto"/>
              <w:ind w:left="51" w:right="57"/>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Lee y comprende</w:t>
            </w:r>
            <w:r w:rsidR="000B02D4" w:rsidRPr="0094405E">
              <w:rPr>
                <w:rFonts w:ascii="Times New Roman" w:eastAsia="Times New Roman" w:hAnsi="Times New Roman"/>
                <w:color w:val="000000"/>
                <w:spacing w:val="10"/>
                <w:w w:val="96"/>
                <w:sz w:val="20"/>
                <w:szCs w:val="20"/>
                <w:lang w:eastAsia="es-ES_tradnl"/>
              </w:rPr>
              <w:t xml:space="preserve"> </w:t>
            </w:r>
            <w:r w:rsidR="000B02D4" w:rsidRPr="0094405E">
              <w:rPr>
                <w:rFonts w:ascii="Times New Roman" w:eastAsia="Times New Roman" w:hAnsi="Times New Roman"/>
                <w:color w:val="000000"/>
                <w:sz w:val="20"/>
                <w:szCs w:val="20"/>
                <w:lang w:eastAsia="es-ES_tradnl"/>
              </w:rPr>
              <w:t>textos</w:t>
            </w:r>
            <w:r w:rsidR="000B02D4" w:rsidRPr="0094405E">
              <w:rPr>
                <w:rFonts w:ascii="Times New Roman" w:eastAsia="Times New Roman" w:hAnsi="Times New Roman"/>
                <w:color w:val="000000"/>
                <w:spacing w:val="20"/>
                <w:sz w:val="20"/>
                <w:szCs w:val="20"/>
                <w:lang w:eastAsia="es-ES_tradnl"/>
              </w:rPr>
              <w:t xml:space="preserve"> </w:t>
            </w:r>
            <w:r w:rsidR="000B02D4" w:rsidRPr="0094405E">
              <w:rPr>
                <w:rFonts w:ascii="Times New Roman" w:eastAsia="Times New Roman" w:hAnsi="Times New Roman"/>
                <w:color w:val="000000"/>
                <w:sz w:val="20"/>
                <w:szCs w:val="20"/>
                <w:lang w:eastAsia="es-ES_tradnl"/>
              </w:rPr>
              <w:t>br</w:t>
            </w:r>
            <w:r w:rsidR="000B02D4" w:rsidRPr="0094405E">
              <w:rPr>
                <w:rFonts w:ascii="Times New Roman" w:eastAsia="Times New Roman" w:hAnsi="Times New Roman"/>
                <w:color w:val="000000"/>
                <w:spacing w:val="-1"/>
                <w:sz w:val="20"/>
                <w:szCs w:val="20"/>
                <w:lang w:eastAsia="es-ES_tradnl"/>
              </w:rPr>
              <w:t>e</w:t>
            </w:r>
            <w:r w:rsidR="000B02D4" w:rsidRPr="0094405E">
              <w:rPr>
                <w:rFonts w:ascii="Times New Roman" w:eastAsia="Times New Roman" w:hAnsi="Times New Roman"/>
                <w:color w:val="000000"/>
                <w:sz w:val="20"/>
                <w:szCs w:val="20"/>
                <w:lang w:eastAsia="es-ES_tradnl"/>
              </w:rPr>
              <w:t>ves</w:t>
            </w:r>
            <w:r w:rsidR="000B02D4">
              <w:rPr>
                <w:rFonts w:ascii="Times New Roman" w:eastAsia="Times New Roman" w:hAnsi="Times New Roman"/>
                <w:color w:val="000000"/>
                <w:w w:val="102"/>
                <w:sz w:val="20"/>
                <w:szCs w:val="20"/>
                <w:lang w:eastAsia="es-ES_tradnl"/>
              </w:rPr>
              <w:t xml:space="preserve"> </w:t>
            </w:r>
            <w:r w:rsidR="000B02D4" w:rsidRPr="0094405E">
              <w:rPr>
                <w:rFonts w:ascii="Times New Roman" w:eastAsia="Times New Roman" w:hAnsi="Times New Roman"/>
                <w:color w:val="000000"/>
                <w:sz w:val="20"/>
                <w:szCs w:val="20"/>
                <w:lang w:eastAsia="es-ES_tradnl"/>
              </w:rPr>
              <w:t>con un l</w:t>
            </w:r>
            <w:r w:rsidR="000B02D4" w:rsidRPr="0094405E">
              <w:rPr>
                <w:rFonts w:ascii="Times New Roman" w:eastAsia="Times New Roman" w:hAnsi="Times New Roman"/>
                <w:color w:val="000000"/>
                <w:spacing w:val="-1"/>
                <w:sz w:val="20"/>
                <w:szCs w:val="20"/>
                <w:lang w:eastAsia="es-ES_tradnl"/>
              </w:rPr>
              <w:t>e</w:t>
            </w:r>
            <w:r w:rsidR="000B02D4" w:rsidRPr="0094405E">
              <w:rPr>
                <w:rFonts w:ascii="Times New Roman" w:eastAsia="Times New Roman" w:hAnsi="Times New Roman"/>
                <w:color w:val="000000"/>
                <w:sz w:val="20"/>
                <w:szCs w:val="20"/>
                <w:lang w:eastAsia="es-ES_tradnl"/>
              </w:rPr>
              <w:t>ng</w:t>
            </w:r>
            <w:r w:rsidR="000B02D4" w:rsidRPr="0094405E">
              <w:rPr>
                <w:rFonts w:ascii="Times New Roman" w:eastAsia="Times New Roman" w:hAnsi="Times New Roman"/>
                <w:color w:val="000000"/>
                <w:spacing w:val="-1"/>
                <w:sz w:val="20"/>
                <w:szCs w:val="20"/>
                <w:lang w:eastAsia="es-ES_tradnl"/>
              </w:rPr>
              <w:t>u</w:t>
            </w:r>
            <w:r w:rsidR="000B02D4" w:rsidRPr="0094405E">
              <w:rPr>
                <w:rFonts w:ascii="Times New Roman" w:eastAsia="Times New Roman" w:hAnsi="Times New Roman"/>
                <w:color w:val="000000"/>
                <w:sz w:val="20"/>
                <w:szCs w:val="20"/>
                <w:lang w:eastAsia="es-ES_tradnl"/>
              </w:rPr>
              <w:t>aje</w:t>
            </w:r>
            <w:r w:rsidR="000B02D4">
              <w:rPr>
                <w:rFonts w:ascii="Times New Roman" w:eastAsia="Times New Roman" w:hAnsi="Times New Roman"/>
                <w:color w:val="000000"/>
                <w:sz w:val="20"/>
                <w:szCs w:val="20"/>
                <w:lang w:eastAsia="es-ES_tradnl"/>
              </w:rPr>
              <w:t xml:space="preserve"> </w:t>
            </w:r>
            <w:r w:rsidR="000B02D4" w:rsidRPr="0094405E">
              <w:rPr>
                <w:rFonts w:ascii="Times New Roman" w:eastAsia="Times New Roman" w:hAnsi="Times New Roman"/>
                <w:color w:val="000000"/>
                <w:sz w:val="20"/>
                <w:szCs w:val="20"/>
                <w:lang w:eastAsia="es-ES_tradnl"/>
              </w:rPr>
              <w:t>senc</w:t>
            </w:r>
            <w:r w:rsidR="000B02D4" w:rsidRPr="0094405E">
              <w:rPr>
                <w:rFonts w:ascii="Times New Roman" w:eastAsia="Times New Roman" w:hAnsi="Times New Roman"/>
                <w:color w:val="000000"/>
                <w:spacing w:val="-1"/>
                <w:sz w:val="20"/>
                <w:szCs w:val="20"/>
                <w:lang w:eastAsia="es-ES_tradnl"/>
              </w:rPr>
              <w:t>i</w:t>
            </w:r>
            <w:r w:rsidR="000B02D4" w:rsidRPr="0094405E">
              <w:rPr>
                <w:rFonts w:ascii="Times New Roman" w:eastAsia="Times New Roman" w:hAnsi="Times New Roman"/>
                <w:color w:val="000000"/>
                <w:sz w:val="20"/>
                <w:szCs w:val="20"/>
                <w:lang w:eastAsia="es-ES_tradnl"/>
              </w:rPr>
              <w:t>llo</w:t>
            </w:r>
            <w:r>
              <w:rPr>
                <w:rFonts w:ascii="Times New Roman" w:eastAsia="Times New Roman" w:hAnsi="Times New Roman"/>
                <w:color w:val="000000"/>
                <w:sz w:val="20"/>
                <w:szCs w:val="20"/>
                <w:lang w:eastAsia="es-ES_tradnl"/>
              </w:rPr>
              <w:t>, con una pronunciación adecuada.</w:t>
            </w:r>
          </w:p>
          <w:p w14:paraId="099BEA6E" w14:textId="77777777" w:rsidR="000B02D4"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3D7D3CFA" w14:textId="77777777" w:rsidR="000B02D4"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Realiza las transformaciones gramaticales requeridas.</w:t>
            </w:r>
          </w:p>
          <w:p w14:paraId="08991372" w14:textId="77777777" w:rsidR="000B02D4"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738BC0F8" w14:textId="54600A59" w:rsidR="000B02D4"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Leído un texto, c</w:t>
            </w:r>
            <w:r w:rsidR="000B02D4">
              <w:rPr>
                <w:rFonts w:ascii="Times New Roman" w:eastAsia="Times New Roman" w:hAnsi="Times New Roman"/>
                <w:color w:val="000000"/>
                <w:sz w:val="20"/>
                <w:szCs w:val="20"/>
                <w:lang w:eastAsia="es-ES_tradnl"/>
              </w:rPr>
              <w:t>ontesta</w:t>
            </w:r>
            <w:r>
              <w:rPr>
                <w:rFonts w:ascii="Times New Roman" w:eastAsia="Times New Roman" w:hAnsi="Times New Roman"/>
                <w:color w:val="000000"/>
                <w:sz w:val="20"/>
                <w:szCs w:val="20"/>
                <w:lang w:eastAsia="es-ES_tradnl"/>
              </w:rPr>
              <w:t xml:space="preserve"> a preguntas y formula</w:t>
            </w:r>
            <w:r w:rsidR="000B02D4">
              <w:rPr>
                <w:rFonts w:ascii="Times New Roman" w:eastAsia="Times New Roman" w:hAnsi="Times New Roman"/>
                <w:color w:val="000000"/>
                <w:sz w:val="20"/>
                <w:szCs w:val="20"/>
                <w:lang w:eastAsia="es-ES_tradnl"/>
              </w:rPr>
              <w:t xml:space="preserve"> preguntas con corrección gramatical y </w:t>
            </w:r>
            <w:r>
              <w:rPr>
                <w:rFonts w:ascii="Times New Roman" w:eastAsia="Times New Roman" w:hAnsi="Times New Roman"/>
                <w:color w:val="000000"/>
                <w:sz w:val="20"/>
                <w:szCs w:val="20"/>
                <w:lang w:eastAsia="es-ES_tradnl"/>
              </w:rPr>
              <w:t>ortográfica.</w:t>
            </w:r>
          </w:p>
          <w:p w14:paraId="5376F203" w14:textId="77777777" w:rsidR="000B02D4"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152F4A1D" w14:textId="77777777" w:rsidR="000B02D4"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Memoriza y reproduce listados de oraciones y verbos. </w:t>
            </w:r>
          </w:p>
          <w:p w14:paraId="523AF906" w14:textId="77777777" w:rsidR="000B02D4"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3B7047C0" w14:textId="77777777" w:rsidR="000B02D4" w:rsidRDefault="000B02D4"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5D7D7228" w14:textId="75919BDB" w:rsidR="000B02D4" w:rsidRDefault="00645CD0" w:rsidP="00645CD0">
            <w:pPr>
              <w:widowControl w:val="0"/>
              <w:tabs>
                <w:tab w:val="center" w:pos="2340"/>
              </w:tabs>
              <w:suppressAutoHyphens/>
              <w:spacing w:before="56" w:after="0" w:line="240" w:lineRule="auto"/>
              <w:ind w:left="51" w:right="57"/>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Lee textos y realiza</w:t>
            </w:r>
            <w:r w:rsidR="000B02D4">
              <w:rPr>
                <w:rFonts w:ascii="Times New Roman" w:eastAsia="Times New Roman" w:hAnsi="Times New Roman"/>
                <w:color w:val="000000"/>
                <w:sz w:val="20"/>
                <w:szCs w:val="20"/>
                <w:lang w:eastAsia="es-ES_tradnl"/>
              </w:rPr>
              <w:t xml:space="preserve"> traducciones simples del español al inglés y del inglés al español.</w:t>
            </w:r>
          </w:p>
          <w:p w14:paraId="3CDD8A30" w14:textId="77777777" w:rsidR="000B02D4" w:rsidRPr="0094405E" w:rsidRDefault="000B02D4" w:rsidP="0094405E">
            <w:pPr>
              <w:widowControl w:val="0"/>
              <w:tabs>
                <w:tab w:val="center" w:pos="2340"/>
              </w:tabs>
              <w:suppressAutoHyphens/>
              <w:snapToGrid w:val="0"/>
              <w:spacing w:after="0" w:line="240" w:lineRule="auto"/>
              <w:jc w:val="both"/>
              <w:rPr>
                <w:rFonts w:ascii="Times New Roman" w:eastAsia="Times New Roman" w:hAnsi="Times New Roman" w:cs="Times"/>
                <w:sz w:val="20"/>
                <w:szCs w:val="20"/>
                <w:lang w:val="es-ES_tradnl" w:eastAsia="es-ES_tradnl"/>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tcPr>
          <w:p w14:paraId="30914777" w14:textId="77777777" w:rsidR="000B02D4" w:rsidRPr="0094405E" w:rsidRDefault="000B02D4" w:rsidP="0054276D">
            <w:pPr>
              <w:widowControl w:val="0"/>
              <w:tabs>
                <w:tab w:val="center" w:pos="2340"/>
              </w:tabs>
              <w:suppressAutoHyphens/>
              <w:snapToGrid w:val="0"/>
              <w:spacing w:before="56" w:after="0" w:line="240" w:lineRule="auto"/>
              <w:ind w:left="51" w:right="57"/>
              <w:jc w:val="both"/>
              <w:rPr>
                <w:rFonts w:ascii="Times New Roman" w:eastAsia="Times New Roman" w:hAnsi="Times New Roman"/>
                <w:sz w:val="20"/>
                <w:szCs w:val="20"/>
                <w:lang w:val="es-ES_tradnl" w:eastAsia="es-ES_tradnl"/>
              </w:rPr>
            </w:pPr>
          </w:p>
          <w:p w14:paraId="506F7F64" w14:textId="77777777" w:rsidR="000B02D4" w:rsidRPr="00E41EBA" w:rsidRDefault="000B02D4"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r w:rsidRPr="00E41EBA">
              <w:rPr>
                <w:rFonts w:ascii="Times New Roman" w:eastAsia="Times New Roman" w:hAnsi="Times New Roman"/>
                <w:sz w:val="20"/>
                <w:szCs w:val="20"/>
                <w:lang w:eastAsia="es-ES_tradnl"/>
              </w:rPr>
              <w:t>Exámenes sobre memorización de listados de oraciones.</w:t>
            </w:r>
          </w:p>
          <w:p w14:paraId="6076ED07" w14:textId="77777777" w:rsidR="000B02D4" w:rsidRDefault="000B02D4"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p>
          <w:p w14:paraId="4D700D3E" w14:textId="77777777" w:rsidR="000B02D4" w:rsidRDefault="000B02D4"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r>
              <w:rPr>
                <w:rFonts w:ascii="Times New Roman" w:eastAsia="Times New Roman" w:hAnsi="Times New Roman"/>
                <w:sz w:val="20"/>
                <w:szCs w:val="20"/>
                <w:lang w:eastAsia="es-ES_tradnl"/>
              </w:rPr>
              <w:t>Lectura de números hasta 100000000.</w:t>
            </w:r>
          </w:p>
          <w:p w14:paraId="5EB8EC59" w14:textId="77777777" w:rsidR="000B02D4" w:rsidRDefault="000B02D4"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p>
          <w:p w14:paraId="774FF097" w14:textId="77777777" w:rsidR="000B02D4" w:rsidRDefault="000B02D4"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r>
              <w:rPr>
                <w:rFonts w:ascii="Times New Roman" w:eastAsia="Times New Roman" w:hAnsi="Times New Roman"/>
                <w:sz w:val="20"/>
                <w:szCs w:val="20"/>
                <w:lang w:eastAsia="es-ES_tradnl"/>
              </w:rPr>
              <w:t>Deletreo de palabras, frases, webs y emails.</w:t>
            </w:r>
          </w:p>
          <w:p w14:paraId="50CDBE06" w14:textId="77777777" w:rsidR="000B02D4" w:rsidRDefault="000B02D4"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p>
          <w:p w14:paraId="7FFFDF0B" w14:textId="1E15572D" w:rsidR="000B02D4" w:rsidRDefault="000B02D4"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r>
              <w:rPr>
                <w:rFonts w:ascii="Times New Roman" w:eastAsia="Times New Roman" w:hAnsi="Times New Roman"/>
                <w:sz w:val="20"/>
                <w:szCs w:val="20"/>
                <w:lang w:eastAsia="es-ES_tradnl"/>
              </w:rPr>
              <w:t>Exámenes de oraciones, verbos, transformaciones, deletreo, números, traducción</w:t>
            </w:r>
            <w:r w:rsidR="00645CD0">
              <w:rPr>
                <w:rFonts w:ascii="Times New Roman" w:eastAsia="Times New Roman" w:hAnsi="Times New Roman"/>
                <w:sz w:val="20"/>
                <w:szCs w:val="20"/>
                <w:lang w:eastAsia="es-ES_tradnl"/>
              </w:rPr>
              <w:t xml:space="preserve"> simple</w:t>
            </w:r>
            <w:r>
              <w:rPr>
                <w:rFonts w:ascii="Times New Roman" w:eastAsia="Times New Roman" w:hAnsi="Times New Roman"/>
                <w:sz w:val="20"/>
                <w:szCs w:val="20"/>
                <w:lang w:eastAsia="es-ES_tradnl"/>
              </w:rPr>
              <w:t>, generación de preguntas.</w:t>
            </w:r>
          </w:p>
          <w:p w14:paraId="161C944C" w14:textId="77777777" w:rsidR="000B02D4" w:rsidRDefault="000B02D4"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p>
          <w:p w14:paraId="688FA56B" w14:textId="77777777" w:rsidR="000B02D4" w:rsidRPr="0094405E" w:rsidRDefault="000B02D4"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val="es-ES_tradnl" w:eastAsia="es-ES_tradnl"/>
              </w:rPr>
            </w:pPr>
          </w:p>
          <w:p w14:paraId="69C9F906" w14:textId="77777777" w:rsidR="000B02D4" w:rsidRPr="0094405E" w:rsidRDefault="000B02D4"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val="es-ES_tradnl" w:eastAsia="es-ES_tradnl"/>
              </w:rPr>
            </w:pPr>
          </w:p>
          <w:p w14:paraId="04633E64" w14:textId="77777777" w:rsidR="000B02D4" w:rsidRPr="0094405E" w:rsidRDefault="000B02D4"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val="es-ES_tradnl" w:eastAsia="es-ES_tradnl"/>
              </w:rPr>
            </w:pPr>
          </w:p>
          <w:p w14:paraId="6E5D2252" w14:textId="77777777" w:rsidR="000B02D4" w:rsidRPr="0094405E" w:rsidRDefault="000B02D4"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val="es-ES_tradnl" w:eastAsia="es-ES_tradnl"/>
              </w:rPr>
            </w:pPr>
          </w:p>
          <w:p w14:paraId="05FA9323" w14:textId="77777777" w:rsidR="000B02D4" w:rsidRPr="0094405E" w:rsidRDefault="000B02D4"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val="es-ES_tradnl" w:eastAsia="es-ES_tradnl"/>
              </w:rPr>
            </w:pPr>
          </w:p>
          <w:p w14:paraId="78EB5631" w14:textId="77777777" w:rsidR="000B02D4" w:rsidRPr="0094405E" w:rsidRDefault="000B02D4"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val="es-ES_tradnl" w:eastAsia="es-ES_tradnl"/>
              </w:rPr>
            </w:pPr>
          </w:p>
          <w:p w14:paraId="1A0B269C" w14:textId="77777777" w:rsidR="000B02D4" w:rsidRPr="0094405E" w:rsidRDefault="000B02D4" w:rsidP="0094405E">
            <w:pPr>
              <w:widowControl w:val="0"/>
              <w:tabs>
                <w:tab w:val="center" w:pos="2340"/>
              </w:tabs>
              <w:suppressAutoHyphens/>
              <w:snapToGrid w:val="0"/>
              <w:spacing w:after="0" w:line="240" w:lineRule="auto"/>
              <w:jc w:val="both"/>
              <w:rPr>
                <w:rFonts w:ascii="Times New Roman" w:eastAsia="Times New Roman" w:hAnsi="Times New Roman" w:cs="Times"/>
                <w:sz w:val="20"/>
                <w:szCs w:val="20"/>
                <w:lang w:val="es-ES_tradnl" w:eastAsia="es-ES_tradnl"/>
              </w:rPr>
            </w:pPr>
          </w:p>
        </w:tc>
      </w:tr>
    </w:tbl>
    <w:p w14:paraId="5171AC38" w14:textId="417905C7" w:rsidR="0094405E" w:rsidRDefault="0094405E" w:rsidP="00F146E6">
      <w:pPr>
        <w:tabs>
          <w:tab w:val="left" w:pos="709"/>
        </w:tabs>
        <w:rPr>
          <w:rFonts w:ascii="Arial" w:hAnsi="Arial" w:cs="Arial"/>
          <w:b/>
          <w:sz w:val="24"/>
          <w:szCs w:val="24"/>
        </w:rPr>
      </w:pPr>
    </w:p>
    <w:p w14:paraId="33BE0EB3" w14:textId="77777777" w:rsidR="00645CD0" w:rsidRDefault="00645CD0" w:rsidP="00F146E6">
      <w:pPr>
        <w:tabs>
          <w:tab w:val="left" w:pos="709"/>
        </w:tabs>
        <w:rPr>
          <w:rFonts w:ascii="Arial" w:hAnsi="Arial" w:cs="Arial"/>
          <w:b/>
          <w:sz w:val="24"/>
          <w:szCs w:val="24"/>
        </w:rPr>
      </w:pPr>
    </w:p>
    <w:p w14:paraId="1D46A918" w14:textId="77777777" w:rsidR="00645CD0" w:rsidRDefault="00645CD0" w:rsidP="00F146E6">
      <w:pPr>
        <w:tabs>
          <w:tab w:val="left" w:pos="709"/>
        </w:tabs>
        <w:rPr>
          <w:rFonts w:ascii="Arial" w:hAnsi="Arial" w:cs="Arial"/>
          <w:b/>
          <w:sz w:val="24"/>
          <w:szCs w:val="24"/>
        </w:rPr>
      </w:pPr>
    </w:p>
    <w:p w14:paraId="3AD1BCCF" w14:textId="77777777" w:rsidR="00645CD0" w:rsidRDefault="00645CD0" w:rsidP="00F146E6">
      <w:pPr>
        <w:tabs>
          <w:tab w:val="left" w:pos="709"/>
        </w:tabs>
        <w:rPr>
          <w:rFonts w:ascii="Arial" w:hAnsi="Arial" w:cs="Arial"/>
          <w:b/>
          <w:sz w:val="24"/>
          <w:szCs w:val="24"/>
        </w:rPr>
      </w:pPr>
    </w:p>
    <w:p w14:paraId="1B4528CB" w14:textId="77777777" w:rsidR="00645CD0" w:rsidRDefault="00645CD0" w:rsidP="00F146E6">
      <w:pPr>
        <w:tabs>
          <w:tab w:val="left" w:pos="709"/>
        </w:tabs>
        <w:rPr>
          <w:rFonts w:ascii="Arial" w:hAnsi="Arial" w:cs="Arial"/>
          <w:b/>
          <w:sz w:val="24"/>
          <w:szCs w:val="24"/>
        </w:rPr>
      </w:pPr>
    </w:p>
    <w:p w14:paraId="473AB42F" w14:textId="77777777" w:rsidR="00645CD0" w:rsidRDefault="00645CD0" w:rsidP="00F146E6">
      <w:pPr>
        <w:tabs>
          <w:tab w:val="left" w:pos="709"/>
        </w:tabs>
        <w:rPr>
          <w:rFonts w:ascii="Arial" w:hAnsi="Arial" w:cs="Arial"/>
          <w:b/>
          <w:sz w:val="24"/>
          <w:szCs w:val="24"/>
        </w:rPr>
      </w:pPr>
    </w:p>
    <w:p w14:paraId="321F5102" w14:textId="77777777" w:rsidR="00645CD0" w:rsidRDefault="00645CD0" w:rsidP="00F146E6">
      <w:pPr>
        <w:tabs>
          <w:tab w:val="left" w:pos="709"/>
        </w:tabs>
        <w:rPr>
          <w:rFonts w:ascii="Arial" w:hAnsi="Arial" w:cs="Arial"/>
          <w:b/>
          <w:sz w:val="24"/>
          <w:szCs w:val="24"/>
        </w:rPr>
      </w:pPr>
    </w:p>
    <w:p w14:paraId="47843ACB" w14:textId="77777777" w:rsidR="00645CD0" w:rsidRDefault="00645CD0" w:rsidP="00F146E6">
      <w:pPr>
        <w:tabs>
          <w:tab w:val="left" w:pos="709"/>
        </w:tabs>
        <w:rPr>
          <w:rFonts w:ascii="Arial" w:hAnsi="Arial" w:cs="Arial"/>
          <w:b/>
          <w:sz w:val="24"/>
          <w:szCs w:val="24"/>
        </w:rPr>
      </w:pPr>
    </w:p>
    <w:tbl>
      <w:tblPr>
        <w:tblW w:w="0" w:type="auto"/>
        <w:tblInd w:w="-689" w:type="dxa"/>
        <w:tblLayout w:type="fixed"/>
        <w:tblLook w:val="0000" w:firstRow="0" w:lastRow="0" w:firstColumn="0" w:lastColumn="0" w:noHBand="0" w:noVBand="0"/>
      </w:tblPr>
      <w:tblGrid>
        <w:gridCol w:w="1840"/>
        <w:gridCol w:w="1922"/>
        <w:gridCol w:w="2238"/>
        <w:gridCol w:w="135"/>
        <w:gridCol w:w="2239"/>
        <w:gridCol w:w="2292"/>
      </w:tblGrid>
      <w:tr w:rsidR="0094405E" w:rsidRPr="0094405E" w14:paraId="6B53DC6B" w14:textId="77777777" w:rsidTr="0035547B">
        <w:tc>
          <w:tcPr>
            <w:tcW w:w="1840" w:type="dxa"/>
            <w:tcBorders>
              <w:top w:val="single" w:sz="4" w:space="0" w:color="000000"/>
              <w:left w:val="single" w:sz="4" w:space="0" w:color="000000"/>
              <w:bottom w:val="single" w:sz="4" w:space="0" w:color="000000"/>
            </w:tcBorders>
            <w:shd w:val="clear" w:color="auto" w:fill="auto"/>
            <w:vAlign w:val="center"/>
          </w:tcPr>
          <w:p w14:paraId="10E8B637"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color w:val="000000"/>
                <w:sz w:val="20"/>
                <w:szCs w:val="20"/>
                <w:lang w:eastAsia="es-ES_tradnl"/>
              </w:rPr>
              <w:t>Contenidos</w:t>
            </w:r>
          </w:p>
        </w:tc>
        <w:tc>
          <w:tcPr>
            <w:tcW w:w="1922" w:type="dxa"/>
            <w:tcBorders>
              <w:top w:val="single" w:sz="4" w:space="0" w:color="000000"/>
              <w:left w:val="single" w:sz="4" w:space="0" w:color="000000"/>
              <w:bottom w:val="single" w:sz="4" w:space="0" w:color="000000"/>
            </w:tcBorders>
            <w:shd w:val="clear" w:color="auto" w:fill="auto"/>
            <w:vAlign w:val="center"/>
          </w:tcPr>
          <w:p w14:paraId="4AA3159A"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color w:val="000000"/>
                <w:sz w:val="20"/>
                <w:szCs w:val="20"/>
                <w:lang w:eastAsia="es-ES_tradnl"/>
              </w:rPr>
              <w:t>Criterios de evaluación</w:t>
            </w:r>
          </w:p>
        </w:tc>
        <w:tc>
          <w:tcPr>
            <w:tcW w:w="2373" w:type="dxa"/>
            <w:gridSpan w:val="2"/>
            <w:tcBorders>
              <w:top w:val="single" w:sz="4" w:space="0" w:color="000000"/>
              <w:left w:val="single" w:sz="4" w:space="0" w:color="000000"/>
              <w:bottom w:val="single" w:sz="4" w:space="0" w:color="000000"/>
            </w:tcBorders>
            <w:shd w:val="clear" w:color="auto" w:fill="auto"/>
            <w:vAlign w:val="center"/>
          </w:tcPr>
          <w:p w14:paraId="6D808292"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color w:val="000000"/>
                <w:sz w:val="20"/>
                <w:szCs w:val="20"/>
                <w:lang w:eastAsia="es-ES_tradnl"/>
              </w:rPr>
              <w:t>Indicadores</w:t>
            </w:r>
          </w:p>
        </w:tc>
        <w:tc>
          <w:tcPr>
            <w:tcW w:w="2239" w:type="dxa"/>
            <w:tcBorders>
              <w:top w:val="single" w:sz="4" w:space="0" w:color="000000"/>
              <w:left w:val="single" w:sz="4" w:space="0" w:color="000000"/>
              <w:bottom w:val="single" w:sz="4" w:space="0" w:color="000000"/>
            </w:tcBorders>
            <w:shd w:val="clear" w:color="auto" w:fill="auto"/>
            <w:vAlign w:val="center"/>
          </w:tcPr>
          <w:p w14:paraId="761DFBC5"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color w:val="000000"/>
                <w:sz w:val="20"/>
                <w:szCs w:val="20"/>
                <w:lang w:eastAsia="es-ES_tradnl"/>
              </w:rPr>
              <w:t xml:space="preserve">Estándares de aprendizaje evaluables </w:t>
            </w: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0A196"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color w:val="000000"/>
                <w:sz w:val="20"/>
                <w:szCs w:val="20"/>
                <w:lang w:eastAsia="es-ES_tradnl"/>
              </w:rPr>
              <w:t>Instrumentos de evaluación **</w:t>
            </w:r>
          </w:p>
        </w:tc>
      </w:tr>
      <w:tr w:rsidR="0094405E" w:rsidRPr="0094405E" w14:paraId="0CAAA4CD" w14:textId="77777777" w:rsidTr="0035547B">
        <w:tc>
          <w:tcPr>
            <w:tcW w:w="6000" w:type="dxa"/>
            <w:gridSpan w:val="3"/>
            <w:tcBorders>
              <w:top w:val="single" w:sz="4" w:space="0" w:color="000000"/>
              <w:left w:val="single" w:sz="4" w:space="0" w:color="000000"/>
              <w:bottom w:val="single" w:sz="4" w:space="0" w:color="000000"/>
            </w:tcBorders>
            <w:shd w:val="clear" w:color="auto" w:fill="auto"/>
            <w:vAlign w:val="center"/>
          </w:tcPr>
          <w:p w14:paraId="0B3BE87D" w14:textId="77777777" w:rsidR="0094405E" w:rsidRPr="0094405E" w:rsidRDefault="0094405E"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color w:val="000000"/>
                <w:w w:val="114"/>
                <w:sz w:val="20"/>
                <w:szCs w:val="20"/>
                <w:lang w:eastAsia="es-ES_tradnl"/>
              </w:rPr>
              <w:t>Bloque</w:t>
            </w:r>
            <w:r w:rsidRPr="0094405E">
              <w:rPr>
                <w:rFonts w:ascii="Times New Roman" w:eastAsia="Times New Roman" w:hAnsi="Times New Roman"/>
                <w:color w:val="000000"/>
                <w:spacing w:val="4"/>
                <w:w w:val="114"/>
                <w:sz w:val="20"/>
                <w:szCs w:val="20"/>
                <w:lang w:eastAsia="es-ES_tradnl"/>
              </w:rPr>
              <w:t xml:space="preserve"> </w:t>
            </w:r>
            <w:r w:rsidRPr="0094405E">
              <w:rPr>
                <w:rFonts w:ascii="Times New Roman" w:eastAsia="Times New Roman" w:hAnsi="Times New Roman"/>
                <w:color w:val="000000"/>
                <w:sz w:val="20"/>
                <w:szCs w:val="20"/>
                <w:lang w:eastAsia="es-ES_tradnl"/>
              </w:rPr>
              <w:t>4.</w:t>
            </w:r>
            <w:r w:rsidRPr="0094405E">
              <w:rPr>
                <w:rFonts w:ascii="Times New Roman" w:eastAsia="Times New Roman" w:hAnsi="Times New Roman"/>
                <w:color w:val="000000"/>
                <w:spacing w:val="31"/>
                <w:sz w:val="20"/>
                <w:szCs w:val="20"/>
                <w:lang w:eastAsia="es-ES_tradnl"/>
              </w:rPr>
              <w:t xml:space="preserve"> </w:t>
            </w:r>
            <w:r w:rsidRPr="0094405E">
              <w:rPr>
                <w:rFonts w:ascii="Times New Roman" w:eastAsia="Times New Roman" w:hAnsi="Times New Roman"/>
                <w:color w:val="000000"/>
                <w:w w:val="110"/>
                <w:sz w:val="20"/>
                <w:szCs w:val="20"/>
                <w:lang w:eastAsia="es-ES_tradnl"/>
              </w:rPr>
              <w:t>Producción de textos escritos: expresión e interacción</w:t>
            </w:r>
          </w:p>
        </w:tc>
        <w:tc>
          <w:tcPr>
            <w:tcW w:w="2374" w:type="dxa"/>
            <w:gridSpan w:val="2"/>
            <w:tcBorders>
              <w:top w:val="single" w:sz="4" w:space="0" w:color="000000"/>
              <w:left w:val="single" w:sz="4" w:space="0" w:color="000000"/>
              <w:bottom w:val="single" w:sz="4" w:space="0" w:color="000000"/>
            </w:tcBorders>
            <w:shd w:val="clear" w:color="auto" w:fill="auto"/>
            <w:vAlign w:val="center"/>
          </w:tcPr>
          <w:p w14:paraId="1452C161" w14:textId="77777777" w:rsidR="0094405E" w:rsidRPr="0094405E" w:rsidRDefault="0094405E" w:rsidP="0094405E">
            <w:pPr>
              <w:widowControl w:val="0"/>
              <w:tabs>
                <w:tab w:val="center" w:pos="2340"/>
              </w:tabs>
              <w:suppressAutoHyphens/>
              <w:snapToGrid w:val="0"/>
              <w:spacing w:after="0" w:line="240" w:lineRule="auto"/>
              <w:jc w:val="both"/>
              <w:rPr>
                <w:rFonts w:ascii="Times New Roman" w:eastAsia="Times New Roman" w:hAnsi="Times New Roman"/>
                <w:sz w:val="20"/>
                <w:szCs w:val="20"/>
                <w:lang w:val="es-ES_tradnl" w:eastAsia="es-ES_tradnl"/>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16208" w14:textId="77777777" w:rsidR="0094405E" w:rsidRPr="0094405E" w:rsidRDefault="0094405E" w:rsidP="0094405E">
            <w:pPr>
              <w:widowControl w:val="0"/>
              <w:tabs>
                <w:tab w:val="center" w:pos="2340"/>
              </w:tabs>
              <w:suppressAutoHyphens/>
              <w:snapToGrid w:val="0"/>
              <w:spacing w:after="0" w:line="240" w:lineRule="auto"/>
              <w:jc w:val="both"/>
              <w:rPr>
                <w:rFonts w:ascii="Times New Roman" w:eastAsia="Times New Roman" w:hAnsi="Times New Roman"/>
                <w:sz w:val="20"/>
                <w:szCs w:val="20"/>
                <w:lang w:val="es-ES_tradnl" w:eastAsia="es-ES_tradnl"/>
              </w:rPr>
            </w:pPr>
          </w:p>
        </w:tc>
      </w:tr>
      <w:tr w:rsidR="00645CD0" w:rsidRPr="0094405E" w14:paraId="7F15D9D7" w14:textId="77777777" w:rsidTr="0035547B">
        <w:trPr>
          <w:cantSplit/>
          <w:trHeight w:val="2804"/>
        </w:trPr>
        <w:tc>
          <w:tcPr>
            <w:tcW w:w="1840" w:type="dxa"/>
            <w:vMerge w:val="restart"/>
            <w:tcBorders>
              <w:top w:val="single" w:sz="4" w:space="0" w:color="000000"/>
              <w:left w:val="single" w:sz="4" w:space="0" w:color="000000"/>
              <w:bottom w:val="single" w:sz="4" w:space="0" w:color="000000"/>
            </w:tcBorders>
            <w:shd w:val="clear" w:color="auto" w:fill="auto"/>
          </w:tcPr>
          <w:p w14:paraId="08E287A8"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-Deletreo.</w:t>
            </w:r>
          </w:p>
          <w:p w14:paraId="757AE1EA"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0639BC75"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-Números hasta 100000000.</w:t>
            </w:r>
          </w:p>
          <w:p w14:paraId="6FFF7E16"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37950AED"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-Oraciones en presente simple y continuo y pasado simple, incluyendo el verbo TO BE.</w:t>
            </w:r>
          </w:p>
          <w:p w14:paraId="6BD10687"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4CF4607A"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-Transformación gramatical: afirmativo, negativo, interrogación, interrogación wh-.</w:t>
            </w:r>
          </w:p>
          <w:p w14:paraId="562616D7"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0E470CE0"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-El modal CAN.</w:t>
            </w:r>
          </w:p>
          <w:p w14:paraId="56C5ADE3"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78ACC65C"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-250 verbos comunes.</w:t>
            </w:r>
          </w:p>
          <w:p w14:paraId="1742C304"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77403336"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-There is/are.</w:t>
            </w:r>
          </w:p>
          <w:p w14:paraId="74F998BF"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2665DA97"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-Posesivos, demostrativos, pronombres de objeto.</w:t>
            </w:r>
          </w:p>
          <w:p w14:paraId="2C7F886E"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33A1B8EE"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-Comparaciones.</w:t>
            </w:r>
          </w:p>
          <w:p w14:paraId="5E405B8D"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660508F0"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-Comprensión de textos breves orales y escritos.</w:t>
            </w:r>
          </w:p>
          <w:p w14:paraId="6A34BB6C"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-Trabajo de la pronunciación de /v/, /b/, /z/, /d/, sh-, /g/, /m/, /n/, -ng.</w:t>
            </w:r>
          </w:p>
          <w:p w14:paraId="04070F15"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1DDA3AE0"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-Palabras Wh-</w:t>
            </w:r>
          </w:p>
          <w:p w14:paraId="58115739" w14:textId="77777777" w:rsidR="00645CD0" w:rsidRDefault="00645CD0"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74771DE6" w14:textId="77777777" w:rsidR="00645CD0" w:rsidRDefault="00645CD0" w:rsidP="0094405E">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-Interpretación de </w:t>
            </w:r>
            <w:r>
              <w:rPr>
                <w:rFonts w:ascii="Times New Roman" w:eastAsia="Times New Roman" w:hAnsi="Times New Roman"/>
                <w:color w:val="000000"/>
                <w:sz w:val="20"/>
                <w:szCs w:val="20"/>
                <w:lang w:eastAsia="es-ES_tradnl"/>
              </w:rPr>
              <w:lastRenderedPageBreak/>
              <w:t>mapas y preguntas sobre geografía básica.</w:t>
            </w:r>
          </w:p>
          <w:p w14:paraId="18C2F30C" w14:textId="77777777" w:rsidR="00645CD0" w:rsidRDefault="00645CD0" w:rsidP="0094405E">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05C4979F" w14:textId="44E7AD34"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color w:val="000000"/>
                <w:sz w:val="20"/>
                <w:szCs w:val="20"/>
                <w:lang w:eastAsia="es-ES_tradnl"/>
              </w:rPr>
              <w:t>Vocabulario de uso común y cotidiano.</w:t>
            </w:r>
          </w:p>
        </w:tc>
        <w:tc>
          <w:tcPr>
            <w:tcW w:w="1922" w:type="dxa"/>
            <w:tcBorders>
              <w:top w:val="single" w:sz="4" w:space="0" w:color="000000"/>
              <w:left w:val="single" w:sz="4" w:space="0" w:color="000000"/>
              <w:bottom w:val="single" w:sz="4" w:space="0" w:color="000000"/>
            </w:tcBorders>
            <w:shd w:val="clear" w:color="auto" w:fill="auto"/>
          </w:tcPr>
          <w:p w14:paraId="7E96C17D" w14:textId="77777777" w:rsidR="00645CD0" w:rsidRDefault="00645CD0" w:rsidP="0054276D">
            <w:pPr>
              <w:widowControl w:val="0"/>
              <w:tabs>
                <w:tab w:val="center" w:pos="2340"/>
              </w:tabs>
              <w:suppressAutoHyphens/>
              <w:spacing w:before="56" w:after="0" w:line="240" w:lineRule="auto"/>
              <w:ind w:left="51" w:right="57"/>
              <w:jc w:val="both"/>
              <w:rPr>
                <w:rFonts w:ascii="Times New Roman" w:eastAsia="Times New Roman" w:hAnsi="Times New Roman"/>
                <w:color w:val="000000"/>
                <w:w w:val="96"/>
                <w:sz w:val="20"/>
                <w:szCs w:val="20"/>
                <w:lang w:eastAsia="es-ES_tradnl"/>
              </w:rPr>
            </w:pPr>
          </w:p>
          <w:p w14:paraId="7889CEDE" w14:textId="77777777" w:rsidR="00645CD0" w:rsidRDefault="00645CD0" w:rsidP="0054276D">
            <w:pPr>
              <w:widowControl w:val="0"/>
              <w:tabs>
                <w:tab w:val="center" w:pos="2340"/>
              </w:tabs>
              <w:suppressAutoHyphens/>
              <w:spacing w:before="56" w:after="0" w:line="240" w:lineRule="auto"/>
              <w:ind w:left="51" w:right="57"/>
              <w:jc w:val="both"/>
              <w:rPr>
                <w:rFonts w:ascii="Times New Roman" w:eastAsia="Times New Roman" w:hAnsi="Times New Roman"/>
                <w:color w:val="000000"/>
                <w:sz w:val="20"/>
                <w:szCs w:val="20"/>
                <w:lang w:eastAsia="es-ES_tradnl"/>
              </w:rPr>
            </w:pPr>
            <w:r>
              <w:rPr>
                <w:rFonts w:ascii="Times New Roman" w:eastAsia="Times New Roman" w:hAnsi="Times New Roman"/>
                <w:color w:val="000000"/>
                <w:w w:val="96"/>
                <w:sz w:val="20"/>
                <w:szCs w:val="20"/>
                <w:lang w:eastAsia="es-ES_tradnl"/>
              </w:rPr>
              <w:t>Emitir</w:t>
            </w:r>
            <w:r w:rsidRPr="0094405E">
              <w:rPr>
                <w:rFonts w:ascii="Times New Roman" w:eastAsia="Times New Roman" w:hAnsi="Times New Roman"/>
                <w:color w:val="000000"/>
                <w:spacing w:val="10"/>
                <w:w w:val="96"/>
                <w:sz w:val="20"/>
                <w:szCs w:val="20"/>
                <w:lang w:eastAsia="es-ES_tradnl"/>
              </w:rPr>
              <w:t xml:space="preserve"> </w:t>
            </w:r>
            <w:r w:rsidRPr="0094405E">
              <w:rPr>
                <w:rFonts w:ascii="Times New Roman" w:eastAsia="Times New Roman" w:hAnsi="Times New Roman"/>
                <w:color w:val="000000"/>
                <w:sz w:val="20"/>
                <w:szCs w:val="20"/>
                <w:lang w:eastAsia="es-ES_tradnl"/>
              </w:rPr>
              <w:t>textos</w:t>
            </w:r>
            <w:r w:rsidRPr="0094405E">
              <w:rPr>
                <w:rFonts w:ascii="Times New Roman" w:eastAsia="Times New Roman" w:hAnsi="Times New Roman"/>
                <w:color w:val="000000"/>
                <w:spacing w:val="20"/>
                <w:sz w:val="20"/>
                <w:szCs w:val="20"/>
                <w:lang w:eastAsia="es-ES_tradnl"/>
              </w:rPr>
              <w:t xml:space="preserve"> </w:t>
            </w:r>
            <w:r w:rsidRPr="0094405E">
              <w:rPr>
                <w:rFonts w:ascii="Times New Roman" w:eastAsia="Times New Roman" w:hAnsi="Times New Roman"/>
                <w:color w:val="000000"/>
                <w:sz w:val="20"/>
                <w:szCs w:val="20"/>
                <w:lang w:eastAsia="es-ES_tradnl"/>
              </w:rPr>
              <w:t>br</w:t>
            </w:r>
            <w:r w:rsidRPr="0094405E">
              <w:rPr>
                <w:rFonts w:ascii="Times New Roman" w:eastAsia="Times New Roman" w:hAnsi="Times New Roman"/>
                <w:color w:val="000000"/>
                <w:spacing w:val="-1"/>
                <w:sz w:val="20"/>
                <w:szCs w:val="20"/>
                <w:lang w:eastAsia="es-ES_tradnl"/>
              </w:rPr>
              <w:t>e</w:t>
            </w:r>
            <w:r w:rsidRPr="0094405E">
              <w:rPr>
                <w:rFonts w:ascii="Times New Roman" w:eastAsia="Times New Roman" w:hAnsi="Times New Roman"/>
                <w:color w:val="000000"/>
                <w:sz w:val="20"/>
                <w:szCs w:val="20"/>
                <w:lang w:eastAsia="es-ES_tradnl"/>
              </w:rPr>
              <w:t>ves</w:t>
            </w:r>
            <w:r>
              <w:rPr>
                <w:rFonts w:ascii="Times New Roman" w:eastAsia="Times New Roman" w:hAnsi="Times New Roman"/>
                <w:color w:val="000000"/>
                <w:w w:val="102"/>
                <w:sz w:val="20"/>
                <w:szCs w:val="20"/>
                <w:lang w:eastAsia="es-ES_tradnl"/>
              </w:rPr>
              <w:t xml:space="preserve"> que sean gramatical y ortográficamente correctos</w:t>
            </w:r>
            <w:r w:rsidRPr="0094405E">
              <w:rPr>
                <w:rFonts w:ascii="Times New Roman" w:eastAsia="Times New Roman" w:hAnsi="Times New Roman"/>
                <w:color w:val="000000"/>
                <w:w w:val="121"/>
                <w:sz w:val="20"/>
                <w:szCs w:val="20"/>
                <w:lang w:eastAsia="es-ES_tradnl"/>
              </w:rPr>
              <w:t>,</w:t>
            </w:r>
            <w:r w:rsidRPr="0094405E">
              <w:rPr>
                <w:rFonts w:ascii="Times New Roman" w:eastAsia="Times New Roman" w:hAnsi="Times New Roman"/>
                <w:color w:val="000000"/>
                <w:spacing w:val="6"/>
                <w:sz w:val="20"/>
                <w:szCs w:val="20"/>
                <w:lang w:eastAsia="es-ES_tradnl"/>
              </w:rPr>
              <w:t xml:space="preserve"> </w:t>
            </w:r>
            <w:r w:rsidRPr="0094405E">
              <w:rPr>
                <w:rFonts w:ascii="Times New Roman" w:eastAsia="Times New Roman" w:hAnsi="Times New Roman"/>
                <w:color w:val="000000"/>
                <w:sz w:val="20"/>
                <w:szCs w:val="20"/>
                <w:lang w:eastAsia="es-ES_tradnl"/>
              </w:rPr>
              <w:t>con un l</w:t>
            </w:r>
            <w:r w:rsidRPr="0094405E">
              <w:rPr>
                <w:rFonts w:ascii="Times New Roman" w:eastAsia="Times New Roman" w:hAnsi="Times New Roman"/>
                <w:color w:val="000000"/>
                <w:spacing w:val="-1"/>
                <w:sz w:val="20"/>
                <w:szCs w:val="20"/>
                <w:lang w:eastAsia="es-ES_tradnl"/>
              </w:rPr>
              <w:t>e</w:t>
            </w:r>
            <w:r w:rsidRPr="0094405E">
              <w:rPr>
                <w:rFonts w:ascii="Times New Roman" w:eastAsia="Times New Roman" w:hAnsi="Times New Roman"/>
                <w:color w:val="000000"/>
                <w:sz w:val="20"/>
                <w:szCs w:val="20"/>
                <w:lang w:eastAsia="es-ES_tradnl"/>
              </w:rPr>
              <w:t>ng</w:t>
            </w:r>
            <w:r w:rsidRPr="0094405E">
              <w:rPr>
                <w:rFonts w:ascii="Times New Roman" w:eastAsia="Times New Roman" w:hAnsi="Times New Roman"/>
                <w:color w:val="000000"/>
                <w:spacing w:val="-1"/>
                <w:sz w:val="20"/>
                <w:szCs w:val="20"/>
                <w:lang w:eastAsia="es-ES_tradnl"/>
              </w:rPr>
              <w:t>u</w:t>
            </w:r>
            <w:r w:rsidRPr="0094405E">
              <w:rPr>
                <w:rFonts w:ascii="Times New Roman" w:eastAsia="Times New Roman" w:hAnsi="Times New Roman"/>
                <w:color w:val="000000"/>
                <w:sz w:val="20"/>
                <w:szCs w:val="20"/>
                <w:lang w:eastAsia="es-ES_tradnl"/>
              </w:rPr>
              <w:t>aje</w:t>
            </w:r>
            <w:r>
              <w:rPr>
                <w:rFonts w:ascii="Times New Roman" w:eastAsia="Times New Roman" w:hAnsi="Times New Roman"/>
                <w:color w:val="000000"/>
                <w:sz w:val="20"/>
                <w:szCs w:val="20"/>
                <w:lang w:eastAsia="es-ES_tradnl"/>
              </w:rPr>
              <w:t xml:space="preserve"> </w:t>
            </w:r>
            <w:r w:rsidRPr="0094405E">
              <w:rPr>
                <w:rFonts w:ascii="Times New Roman" w:eastAsia="Times New Roman" w:hAnsi="Times New Roman"/>
                <w:color w:val="000000"/>
                <w:sz w:val="20"/>
                <w:szCs w:val="20"/>
                <w:lang w:eastAsia="es-ES_tradnl"/>
              </w:rPr>
              <w:t>senc</w:t>
            </w:r>
            <w:r w:rsidRPr="0094405E">
              <w:rPr>
                <w:rFonts w:ascii="Times New Roman" w:eastAsia="Times New Roman" w:hAnsi="Times New Roman"/>
                <w:color w:val="000000"/>
                <w:spacing w:val="-1"/>
                <w:sz w:val="20"/>
                <w:szCs w:val="20"/>
                <w:lang w:eastAsia="es-ES_tradnl"/>
              </w:rPr>
              <w:t>i</w:t>
            </w:r>
            <w:r w:rsidRPr="0094405E">
              <w:rPr>
                <w:rFonts w:ascii="Times New Roman" w:eastAsia="Times New Roman" w:hAnsi="Times New Roman"/>
                <w:color w:val="000000"/>
                <w:sz w:val="20"/>
                <w:szCs w:val="20"/>
                <w:lang w:eastAsia="es-ES_tradnl"/>
              </w:rPr>
              <w:t>llo</w:t>
            </w:r>
            <w:r>
              <w:rPr>
                <w:rFonts w:ascii="Times New Roman" w:eastAsia="Times New Roman" w:hAnsi="Times New Roman"/>
                <w:color w:val="000000"/>
                <w:sz w:val="20"/>
                <w:szCs w:val="20"/>
                <w:lang w:eastAsia="es-ES_tradnl"/>
              </w:rPr>
              <w:t>.</w:t>
            </w:r>
          </w:p>
          <w:p w14:paraId="59D22198"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6D5FA34D"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Realizar las transformaciones gramaticales requeridas.</w:t>
            </w:r>
          </w:p>
          <w:p w14:paraId="0908AE12"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2D0AAE00"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Contestar a preguntas y formular preguntas con corrección gramatical y fonética.</w:t>
            </w:r>
          </w:p>
          <w:p w14:paraId="0DC1F817"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655745C6"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Memorizar y reproducir listados de oraciones y verbos. </w:t>
            </w:r>
          </w:p>
          <w:p w14:paraId="601C9857"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440D3286"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49580E41"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Realizar traducciones simples del español al inglés y del inglés al español.</w:t>
            </w:r>
          </w:p>
          <w:p w14:paraId="5227A9B5"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56A65347" w14:textId="77777777" w:rsidR="00645CD0" w:rsidRPr="0094405E" w:rsidRDefault="00645CD0" w:rsidP="0054276D">
            <w:pPr>
              <w:widowControl w:val="0"/>
              <w:tabs>
                <w:tab w:val="center" w:pos="2340"/>
              </w:tabs>
              <w:suppressAutoHyphens/>
              <w:spacing w:before="56" w:after="0" w:line="240" w:lineRule="auto"/>
              <w:ind w:right="57"/>
              <w:jc w:val="both"/>
              <w:rPr>
                <w:rFonts w:ascii="Times New Roman" w:eastAsia="Times New Roman" w:hAnsi="Times New Roman"/>
                <w:color w:val="000000"/>
                <w:w w:val="113"/>
                <w:sz w:val="20"/>
                <w:szCs w:val="20"/>
                <w:lang w:eastAsia="es-ES_tradnl"/>
              </w:rPr>
            </w:pPr>
          </w:p>
          <w:p w14:paraId="45D5B26B" w14:textId="77777777" w:rsidR="00645CD0" w:rsidRPr="0094405E" w:rsidRDefault="00645CD0" w:rsidP="0054276D">
            <w:pPr>
              <w:widowControl w:val="0"/>
              <w:tabs>
                <w:tab w:val="center" w:pos="2340"/>
              </w:tabs>
              <w:suppressAutoHyphens/>
              <w:spacing w:after="0" w:line="240" w:lineRule="auto"/>
              <w:ind w:left="51" w:right="57" w:firstLine="164"/>
              <w:jc w:val="both"/>
              <w:rPr>
                <w:rFonts w:ascii="Times New Roman" w:eastAsia="Times New Roman" w:hAnsi="Times New Roman"/>
                <w:color w:val="000000"/>
                <w:w w:val="113"/>
                <w:sz w:val="20"/>
                <w:szCs w:val="20"/>
                <w:lang w:eastAsia="es-ES_tradnl"/>
              </w:rPr>
            </w:pPr>
          </w:p>
          <w:p w14:paraId="322A94BB" w14:textId="77777777" w:rsidR="00645CD0" w:rsidRPr="0094405E" w:rsidRDefault="00645CD0" w:rsidP="0054276D">
            <w:pPr>
              <w:widowControl w:val="0"/>
              <w:tabs>
                <w:tab w:val="center" w:pos="2340"/>
              </w:tabs>
              <w:suppressAutoHyphens/>
              <w:spacing w:after="0" w:line="240" w:lineRule="auto"/>
              <w:ind w:left="51" w:right="57" w:firstLine="164"/>
              <w:jc w:val="both"/>
              <w:rPr>
                <w:rFonts w:ascii="Times New Roman" w:eastAsia="Times New Roman" w:hAnsi="Times New Roman"/>
                <w:color w:val="000000"/>
                <w:w w:val="109"/>
                <w:sz w:val="20"/>
                <w:szCs w:val="20"/>
                <w:lang w:eastAsia="es-ES_tradnl"/>
              </w:rPr>
            </w:pPr>
          </w:p>
          <w:p w14:paraId="269885F4" w14:textId="77777777" w:rsidR="00645CD0" w:rsidRPr="0094405E" w:rsidRDefault="00645CD0" w:rsidP="0054276D">
            <w:pPr>
              <w:widowControl w:val="0"/>
              <w:tabs>
                <w:tab w:val="center" w:pos="2340"/>
              </w:tabs>
              <w:suppressAutoHyphens/>
              <w:spacing w:before="5" w:after="0" w:line="240" w:lineRule="auto"/>
              <w:ind w:left="51" w:right="57" w:firstLine="164"/>
              <w:jc w:val="both"/>
              <w:rPr>
                <w:rFonts w:ascii="Times New Roman" w:eastAsia="Times New Roman" w:hAnsi="Times New Roman"/>
                <w:color w:val="000000"/>
                <w:w w:val="109"/>
                <w:sz w:val="20"/>
                <w:szCs w:val="20"/>
                <w:lang w:eastAsia="es-ES_tradnl"/>
              </w:rPr>
            </w:pPr>
          </w:p>
          <w:p w14:paraId="4457A813" w14:textId="77777777" w:rsidR="00645CD0" w:rsidRPr="0094405E" w:rsidRDefault="00645CD0" w:rsidP="0054276D">
            <w:pPr>
              <w:widowControl w:val="0"/>
              <w:tabs>
                <w:tab w:val="center" w:pos="2340"/>
              </w:tabs>
              <w:suppressAutoHyphens/>
              <w:spacing w:after="0" w:line="240" w:lineRule="auto"/>
              <w:ind w:left="51" w:right="57" w:firstLine="164"/>
              <w:jc w:val="both"/>
              <w:rPr>
                <w:rFonts w:ascii="Times New Roman" w:eastAsia="Times New Roman" w:hAnsi="Times New Roman"/>
                <w:color w:val="000000"/>
                <w:w w:val="119"/>
                <w:sz w:val="20"/>
                <w:szCs w:val="20"/>
                <w:lang w:eastAsia="es-ES_tradnl"/>
              </w:rPr>
            </w:pPr>
          </w:p>
          <w:p w14:paraId="71D7B0D9" w14:textId="77777777" w:rsidR="00645CD0" w:rsidRPr="0094405E" w:rsidRDefault="00645CD0" w:rsidP="0054276D">
            <w:pPr>
              <w:widowControl w:val="0"/>
              <w:tabs>
                <w:tab w:val="center" w:pos="2340"/>
              </w:tabs>
              <w:suppressAutoHyphens/>
              <w:spacing w:after="0" w:line="240" w:lineRule="auto"/>
              <w:ind w:left="51" w:right="57" w:firstLine="164"/>
              <w:jc w:val="both"/>
              <w:rPr>
                <w:rFonts w:ascii="Times New Roman" w:eastAsia="Times New Roman" w:hAnsi="Times New Roman"/>
                <w:color w:val="000000"/>
                <w:w w:val="102"/>
                <w:sz w:val="20"/>
                <w:szCs w:val="20"/>
                <w:lang w:eastAsia="es-ES_tradnl"/>
              </w:rPr>
            </w:pPr>
          </w:p>
          <w:p w14:paraId="7AA86DC3" w14:textId="77777777" w:rsidR="00645CD0" w:rsidRPr="0094405E" w:rsidRDefault="00645CD0" w:rsidP="0054276D">
            <w:pPr>
              <w:widowControl w:val="0"/>
              <w:tabs>
                <w:tab w:val="center" w:pos="2340"/>
              </w:tabs>
              <w:suppressAutoHyphens/>
              <w:spacing w:after="0" w:line="240" w:lineRule="auto"/>
              <w:jc w:val="both"/>
              <w:rPr>
                <w:rFonts w:ascii="Times New Roman" w:eastAsia="Times New Roman" w:hAnsi="Times New Roman"/>
                <w:color w:val="000000"/>
                <w:w w:val="104"/>
                <w:sz w:val="20"/>
                <w:szCs w:val="20"/>
                <w:lang w:eastAsia="es-ES_tradnl"/>
              </w:rPr>
            </w:pPr>
            <w:r w:rsidRPr="0094405E">
              <w:rPr>
                <w:rFonts w:ascii="Times New Roman" w:eastAsia="Times New Roman" w:hAnsi="Times New Roman"/>
                <w:color w:val="000000"/>
                <w:sz w:val="20"/>
                <w:szCs w:val="20"/>
                <w:lang w:eastAsia="es-ES_tradnl"/>
              </w:rPr>
              <w:t xml:space="preserve"> </w:t>
            </w:r>
            <w:r w:rsidRPr="0094405E">
              <w:rPr>
                <w:rFonts w:ascii="Times New Roman" w:eastAsia="Times New Roman" w:hAnsi="Times New Roman"/>
                <w:color w:val="000000"/>
                <w:w w:val="104"/>
                <w:sz w:val="20"/>
                <w:szCs w:val="20"/>
                <w:lang w:eastAsia="es-ES_tradnl"/>
              </w:rPr>
              <w:t xml:space="preserve">  </w:t>
            </w:r>
          </w:p>
          <w:p w14:paraId="21EF92D0" w14:textId="2A87D8A3"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color w:val="000000"/>
                <w:w w:val="111"/>
                <w:sz w:val="20"/>
                <w:szCs w:val="20"/>
                <w:lang w:eastAsia="es-ES_tradnl"/>
              </w:rPr>
            </w:pPr>
            <w:r w:rsidRPr="0094405E">
              <w:rPr>
                <w:rFonts w:ascii="Times New Roman" w:eastAsia="Times New Roman" w:hAnsi="Times New Roman"/>
                <w:color w:val="000000"/>
                <w:w w:val="104"/>
                <w:sz w:val="20"/>
                <w:szCs w:val="20"/>
                <w:lang w:eastAsia="es-ES_tradnl"/>
              </w:rPr>
              <w:t xml:space="preserve">  </w:t>
            </w:r>
          </w:p>
        </w:tc>
        <w:tc>
          <w:tcPr>
            <w:tcW w:w="2373" w:type="dxa"/>
            <w:gridSpan w:val="2"/>
            <w:tcBorders>
              <w:top w:val="single" w:sz="4" w:space="0" w:color="000000"/>
              <w:left w:val="single" w:sz="4" w:space="0" w:color="000000"/>
              <w:bottom w:val="single" w:sz="4" w:space="0" w:color="000000"/>
            </w:tcBorders>
            <w:shd w:val="clear" w:color="auto" w:fill="auto"/>
          </w:tcPr>
          <w:p w14:paraId="388EB65D" w14:textId="77777777" w:rsidR="00645CD0" w:rsidRPr="0094405E"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 Participar en conversaciones</w:t>
            </w:r>
          </w:p>
          <w:p w14:paraId="55F6DCC2" w14:textId="77777777" w:rsidR="00645CD0" w:rsidRPr="0094405E" w:rsidRDefault="00645CD0"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breves y sencillas sobre</w:t>
            </w:r>
          </w:p>
          <w:p w14:paraId="7A7FE98C" w14:textId="77777777" w:rsidR="00645CD0" w:rsidRPr="0094405E" w:rsidRDefault="00645CD0"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temas relacionados con</w:t>
            </w:r>
          </w:p>
          <w:p w14:paraId="182F8F5B" w14:textId="77777777" w:rsidR="00645CD0" w:rsidRPr="0094405E" w:rsidRDefault="00645CD0"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intereses personales, aunque</w:t>
            </w:r>
          </w:p>
          <w:p w14:paraId="739B5452" w14:textId="77777777" w:rsidR="00645CD0" w:rsidRPr="0094405E" w:rsidRDefault="00645CD0"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sean necesarias las pausas,</w:t>
            </w:r>
          </w:p>
          <w:p w14:paraId="28FECBD2" w14:textId="77777777" w:rsidR="00645CD0" w:rsidRPr="0094405E" w:rsidRDefault="00645CD0"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repeticiones o reformulaciones.</w:t>
            </w:r>
          </w:p>
          <w:p w14:paraId="51DDFED8" w14:textId="77777777" w:rsidR="00645CD0" w:rsidRDefault="00645CD0" w:rsidP="0054276D">
            <w:pPr>
              <w:widowControl w:val="0"/>
              <w:tabs>
                <w:tab w:val="center" w:pos="2340"/>
              </w:tabs>
              <w:suppressAutoHyphens/>
              <w:spacing w:before="56" w:after="0" w:line="240" w:lineRule="auto"/>
              <w:ind w:left="51" w:right="57"/>
              <w:jc w:val="both"/>
              <w:rPr>
                <w:rFonts w:ascii="Times New Roman" w:eastAsia="Times New Roman" w:hAnsi="Times New Roman"/>
                <w:color w:val="000000"/>
                <w:sz w:val="20"/>
                <w:szCs w:val="20"/>
                <w:lang w:eastAsia="es-ES_tradnl"/>
              </w:rPr>
            </w:pPr>
            <w:r>
              <w:rPr>
                <w:rFonts w:ascii="Times New Roman" w:eastAsia="Times New Roman" w:hAnsi="Times New Roman"/>
                <w:color w:val="000000"/>
                <w:w w:val="96"/>
                <w:sz w:val="20"/>
                <w:szCs w:val="20"/>
                <w:lang w:eastAsia="es-ES_tradnl"/>
              </w:rPr>
              <w:t>Emitir</w:t>
            </w:r>
            <w:r w:rsidRPr="0094405E">
              <w:rPr>
                <w:rFonts w:ascii="Times New Roman" w:eastAsia="Times New Roman" w:hAnsi="Times New Roman"/>
                <w:color w:val="000000"/>
                <w:spacing w:val="10"/>
                <w:w w:val="96"/>
                <w:sz w:val="20"/>
                <w:szCs w:val="20"/>
                <w:lang w:eastAsia="es-ES_tradnl"/>
              </w:rPr>
              <w:t xml:space="preserve"> </w:t>
            </w:r>
            <w:r w:rsidRPr="0094405E">
              <w:rPr>
                <w:rFonts w:ascii="Times New Roman" w:eastAsia="Times New Roman" w:hAnsi="Times New Roman"/>
                <w:color w:val="000000"/>
                <w:sz w:val="20"/>
                <w:szCs w:val="20"/>
                <w:lang w:eastAsia="es-ES_tradnl"/>
              </w:rPr>
              <w:t>textos</w:t>
            </w:r>
            <w:r w:rsidRPr="0094405E">
              <w:rPr>
                <w:rFonts w:ascii="Times New Roman" w:eastAsia="Times New Roman" w:hAnsi="Times New Roman"/>
                <w:color w:val="000000"/>
                <w:spacing w:val="20"/>
                <w:sz w:val="20"/>
                <w:szCs w:val="20"/>
                <w:lang w:eastAsia="es-ES_tradnl"/>
              </w:rPr>
              <w:t xml:space="preserve"> </w:t>
            </w:r>
            <w:r w:rsidRPr="0094405E">
              <w:rPr>
                <w:rFonts w:ascii="Times New Roman" w:eastAsia="Times New Roman" w:hAnsi="Times New Roman"/>
                <w:color w:val="000000"/>
                <w:sz w:val="20"/>
                <w:szCs w:val="20"/>
                <w:lang w:eastAsia="es-ES_tradnl"/>
              </w:rPr>
              <w:t>br</w:t>
            </w:r>
            <w:r w:rsidRPr="0094405E">
              <w:rPr>
                <w:rFonts w:ascii="Times New Roman" w:eastAsia="Times New Roman" w:hAnsi="Times New Roman"/>
                <w:color w:val="000000"/>
                <w:spacing w:val="-1"/>
                <w:sz w:val="20"/>
                <w:szCs w:val="20"/>
                <w:lang w:eastAsia="es-ES_tradnl"/>
              </w:rPr>
              <w:t>e</w:t>
            </w:r>
            <w:r w:rsidRPr="0094405E">
              <w:rPr>
                <w:rFonts w:ascii="Times New Roman" w:eastAsia="Times New Roman" w:hAnsi="Times New Roman"/>
                <w:color w:val="000000"/>
                <w:sz w:val="20"/>
                <w:szCs w:val="20"/>
                <w:lang w:eastAsia="es-ES_tradnl"/>
              </w:rPr>
              <w:t>ves</w:t>
            </w:r>
            <w:r>
              <w:rPr>
                <w:rFonts w:ascii="Times New Roman" w:eastAsia="Times New Roman" w:hAnsi="Times New Roman"/>
                <w:color w:val="000000"/>
                <w:w w:val="102"/>
                <w:sz w:val="20"/>
                <w:szCs w:val="20"/>
                <w:lang w:eastAsia="es-ES_tradnl"/>
              </w:rPr>
              <w:t xml:space="preserve"> que sean gramatical y ortográficamente correctos</w:t>
            </w:r>
            <w:r w:rsidRPr="0094405E">
              <w:rPr>
                <w:rFonts w:ascii="Times New Roman" w:eastAsia="Times New Roman" w:hAnsi="Times New Roman"/>
                <w:color w:val="000000"/>
                <w:w w:val="121"/>
                <w:sz w:val="20"/>
                <w:szCs w:val="20"/>
                <w:lang w:eastAsia="es-ES_tradnl"/>
              </w:rPr>
              <w:t>,</w:t>
            </w:r>
            <w:r w:rsidRPr="0094405E">
              <w:rPr>
                <w:rFonts w:ascii="Times New Roman" w:eastAsia="Times New Roman" w:hAnsi="Times New Roman"/>
                <w:color w:val="000000"/>
                <w:spacing w:val="6"/>
                <w:sz w:val="20"/>
                <w:szCs w:val="20"/>
                <w:lang w:eastAsia="es-ES_tradnl"/>
              </w:rPr>
              <w:t xml:space="preserve"> </w:t>
            </w:r>
            <w:r w:rsidRPr="0094405E">
              <w:rPr>
                <w:rFonts w:ascii="Times New Roman" w:eastAsia="Times New Roman" w:hAnsi="Times New Roman"/>
                <w:color w:val="000000"/>
                <w:sz w:val="20"/>
                <w:szCs w:val="20"/>
                <w:lang w:eastAsia="es-ES_tradnl"/>
              </w:rPr>
              <w:t>con un l</w:t>
            </w:r>
            <w:r w:rsidRPr="0094405E">
              <w:rPr>
                <w:rFonts w:ascii="Times New Roman" w:eastAsia="Times New Roman" w:hAnsi="Times New Roman"/>
                <w:color w:val="000000"/>
                <w:spacing w:val="-1"/>
                <w:sz w:val="20"/>
                <w:szCs w:val="20"/>
                <w:lang w:eastAsia="es-ES_tradnl"/>
              </w:rPr>
              <w:t>e</w:t>
            </w:r>
            <w:r w:rsidRPr="0094405E">
              <w:rPr>
                <w:rFonts w:ascii="Times New Roman" w:eastAsia="Times New Roman" w:hAnsi="Times New Roman"/>
                <w:color w:val="000000"/>
                <w:sz w:val="20"/>
                <w:szCs w:val="20"/>
                <w:lang w:eastAsia="es-ES_tradnl"/>
              </w:rPr>
              <w:t>ng</w:t>
            </w:r>
            <w:r w:rsidRPr="0094405E">
              <w:rPr>
                <w:rFonts w:ascii="Times New Roman" w:eastAsia="Times New Roman" w:hAnsi="Times New Roman"/>
                <w:color w:val="000000"/>
                <w:spacing w:val="-1"/>
                <w:sz w:val="20"/>
                <w:szCs w:val="20"/>
                <w:lang w:eastAsia="es-ES_tradnl"/>
              </w:rPr>
              <w:t>u</w:t>
            </w:r>
            <w:r w:rsidRPr="0094405E">
              <w:rPr>
                <w:rFonts w:ascii="Times New Roman" w:eastAsia="Times New Roman" w:hAnsi="Times New Roman"/>
                <w:color w:val="000000"/>
                <w:sz w:val="20"/>
                <w:szCs w:val="20"/>
                <w:lang w:eastAsia="es-ES_tradnl"/>
              </w:rPr>
              <w:t>aje</w:t>
            </w:r>
            <w:r>
              <w:rPr>
                <w:rFonts w:ascii="Times New Roman" w:eastAsia="Times New Roman" w:hAnsi="Times New Roman"/>
                <w:color w:val="000000"/>
                <w:sz w:val="20"/>
                <w:szCs w:val="20"/>
                <w:lang w:eastAsia="es-ES_tradnl"/>
              </w:rPr>
              <w:t xml:space="preserve"> </w:t>
            </w:r>
            <w:r w:rsidRPr="0094405E">
              <w:rPr>
                <w:rFonts w:ascii="Times New Roman" w:eastAsia="Times New Roman" w:hAnsi="Times New Roman"/>
                <w:color w:val="000000"/>
                <w:sz w:val="20"/>
                <w:szCs w:val="20"/>
                <w:lang w:eastAsia="es-ES_tradnl"/>
              </w:rPr>
              <w:t>senc</w:t>
            </w:r>
            <w:r w:rsidRPr="0094405E">
              <w:rPr>
                <w:rFonts w:ascii="Times New Roman" w:eastAsia="Times New Roman" w:hAnsi="Times New Roman"/>
                <w:color w:val="000000"/>
                <w:spacing w:val="-1"/>
                <w:sz w:val="20"/>
                <w:szCs w:val="20"/>
                <w:lang w:eastAsia="es-ES_tradnl"/>
              </w:rPr>
              <w:t>i</w:t>
            </w:r>
            <w:r w:rsidRPr="0094405E">
              <w:rPr>
                <w:rFonts w:ascii="Times New Roman" w:eastAsia="Times New Roman" w:hAnsi="Times New Roman"/>
                <w:color w:val="000000"/>
                <w:sz w:val="20"/>
                <w:szCs w:val="20"/>
                <w:lang w:eastAsia="es-ES_tradnl"/>
              </w:rPr>
              <w:t>llo</w:t>
            </w:r>
            <w:r>
              <w:rPr>
                <w:rFonts w:ascii="Times New Roman" w:eastAsia="Times New Roman" w:hAnsi="Times New Roman"/>
                <w:color w:val="000000"/>
                <w:sz w:val="20"/>
                <w:szCs w:val="20"/>
                <w:lang w:eastAsia="es-ES_tradnl"/>
              </w:rPr>
              <w:t>.</w:t>
            </w:r>
          </w:p>
          <w:p w14:paraId="4C869037"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61576F76"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Realizar las transformaciones gramaticales requeridas.</w:t>
            </w:r>
          </w:p>
          <w:p w14:paraId="725BE7C4"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4AD74B9B"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Contestar a preguntas y formular preguntas con corrección gramatical y fonética.</w:t>
            </w:r>
          </w:p>
          <w:p w14:paraId="407C4776"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7ACE3EA6"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Memorizar y reproducir listados de oraciones y verbos. </w:t>
            </w:r>
          </w:p>
          <w:p w14:paraId="55465CC4"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0761ABCA"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49081D07"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Realizar traducciones simples del español al inglés y del inglés al español.</w:t>
            </w:r>
          </w:p>
          <w:p w14:paraId="07116C35" w14:textId="3E420989"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tc>
        <w:tc>
          <w:tcPr>
            <w:tcW w:w="2239" w:type="dxa"/>
            <w:vMerge w:val="restart"/>
            <w:tcBorders>
              <w:top w:val="single" w:sz="4" w:space="0" w:color="000000"/>
              <w:left w:val="single" w:sz="4" w:space="0" w:color="000000"/>
              <w:bottom w:val="single" w:sz="4" w:space="0" w:color="000000"/>
            </w:tcBorders>
            <w:shd w:val="clear" w:color="auto" w:fill="auto"/>
          </w:tcPr>
          <w:p w14:paraId="574E7BAB" w14:textId="77777777" w:rsidR="00645CD0" w:rsidRDefault="00645CD0" w:rsidP="0054276D">
            <w:pPr>
              <w:widowControl w:val="0"/>
              <w:tabs>
                <w:tab w:val="center" w:pos="2340"/>
              </w:tabs>
              <w:suppressAutoHyphens/>
              <w:spacing w:after="0" w:line="240" w:lineRule="auto"/>
              <w:ind w:left="51" w:right="57"/>
              <w:jc w:val="both"/>
              <w:rPr>
                <w:rFonts w:ascii="Times New Roman" w:eastAsia="Times New Roman" w:hAnsi="Times New Roman"/>
                <w:color w:val="000000"/>
                <w:w w:val="101"/>
                <w:sz w:val="20"/>
                <w:szCs w:val="20"/>
                <w:lang w:eastAsia="es-ES_tradnl"/>
              </w:rPr>
            </w:pPr>
          </w:p>
          <w:p w14:paraId="78EB3F10" w14:textId="77777777" w:rsidR="00645CD0" w:rsidRDefault="00645CD0" w:rsidP="0054276D">
            <w:pPr>
              <w:widowControl w:val="0"/>
              <w:tabs>
                <w:tab w:val="center" w:pos="2340"/>
              </w:tabs>
              <w:suppressAutoHyphens/>
              <w:spacing w:before="56" w:after="0" w:line="240" w:lineRule="auto"/>
              <w:ind w:left="51" w:right="57"/>
              <w:jc w:val="both"/>
              <w:rPr>
                <w:rFonts w:ascii="Times New Roman" w:eastAsia="Times New Roman" w:hAnsi="Times New Roman"/>
                <w:color w:val="000000"/>
                <w:sz w:val="20"/>
                <w:szCs w:val="20"/>
                <w:lang w:eastAsia="es-ES_tradnl"/>
              </w:rPr>
            </w:pPr>
            <w:r w:rsidRPr="0094405E">
              <w:rPr>
                <w:rFonts w:ascii="Times New Roman" w:eastAsia="Times New Roman" w:hAnsi="Times New Roman"/>
                <w:color w:val="000000"/>
                <w:sz w:val="20"/>
                <w:szCs w:val="20"/>
                <w:lang w:eastAsia="es-ES_tradnl"/>
              </w:rPr>
              <w:t xml:space="preserve"> </w:t>
            </w:r>
            <w:r>
              <w:rPr>
                <w:rFonts w:ascii="Times New Roman" w:eastAsia="Times New Roman" w:hAnsi="Times New Roman"/>
                <w:color w:val="000000"/>
                <w:w w:val="96"/>
                <w:sz w:val="20"/>
                <w:szCs w:val="20"/>
                <w:lang w:eastAsia="es-ES_tradnl"/>
              </w:rPr>
              <w:t>Emite</w:t>
            </w:r>
            <w:r w:rsidRPr="0094405E">
              <w:rPr>
                <w:rFonts w:ascii="Times New Roman" w:eastAsia="Times New Roman" w:hAnsi="Times New Roman"/>
                <w:color w:val="000000"/>
                <w:spacing w:val="10"/>
                <w:w w:val="96"/>
                <w:sz w:val="20"/>
                <w:szCs w:val="20"/>
                <w:lang w:eastAsia="es-ES_tradnl"/>
              </w:rPr>
              <w:t xml:space="preserve"> </w:t>
            </w:r>
            <w:r w:rsidRPr="0094405E">
              <w:rPr>
                <w:rFonts w:ascii="Times New Roman" w:eastAsia="Times New Roman" w:hAnsi="Times New Roman"/>
                <w:color w:val="000000"/>
                <w:sz w:val="20"/>
                <w:szCs w:val="20"/>
                <w:lang w:eastAsia="es-ES_tradnl"/>
              </w:rPr>
              <w:t>textos</w:t>
            </w:r>
            <w:r w:rsidRPr="0094405E">
              <w:rPr>
                <w:rFonts w:ascii="Times New Roman" w:eastAsia="Times New Roman" w:hAnsi="Times New Roman"/>
                <w:color w:val="000000"/>
                <w:spacing w:val="20"/>
                <w:sz w:val="20"/>
                <w:szCs w:val="20"/>
                <w:lang w:eastAsia="es-ES_tradnl"/>
              </w:rPr>
              <w:t xml:space="preserve"> </w:t>
            </w:r>
            <w:r w:rsidRPr="0094405E">
              <w:rPr>
                <w:rFonts w:ascii="Times New Roman" w:eastAsia="Times New Roman" w:hAnsi="Times New Roman"/>
                <w:color w:val="000000"/>
                <w:sz w:val="20"/>
                <w:szCs w:val="20"/>
                <w:lang w:eastAsia="es-ES_tradnl"/>
              </w:rPr>
              <w:t>br</w:t>
            </w:r>
            <w:r w:rsidRPr="0094405E">
              <w:rPr>
                <w:rFonts w:ascii="Times New Roman" w:eastAsia="Times New Roman" w:hAnsi="Times New Roman"/>
                <w:color w:val="000000"/>
                <w:spacing w:val="-1"/>
                <w:sz w:val="20"/>
                <w:szCs w:val="20"/>
                <w:lang w:eastAsia="es-ES_tradnl"/>
              </w:rPr>
              <w:t>e</w:t>
            </w:r>
            <w:r w:rsidRPr="0094405E">
              <w:rPr>
                <w:rFonts w:ascii="Times New Roman" w:eastAsia="Times New Roman" w:hAnsi="Times New Roman"/>
                <w:color w:val="000000"/>
                <w:sz w:val="20"/>
                <w:szCs w:val="20"/>
                <w:lang w:eastAsia="es-ES_tradnl"/>
              </w:rPr>
              <w:t>ves</w:t>
            </w:r>
            <w:r>
              <w:rPr>
                <w:rFonts w:ascii="Times New Roman" w:eastAsia="Times New Roman" w:hAnsi="Times New Roman"/>
                <w:color w:val="000000"/>
                <w:w w:val="102"/>
                <w:sz w:val="20"/>
                <w:szCs w:val="20"/>
                <w:lang w:eastAsia="es-ES_tradnl"/>
              </w:rPr>
              <w:t xml:space="preserve"> que sean gramatical y ortográficamente correctos</w:t>
            </w:r>
            <w:r w:rsidRPr="0094405E">
              <w:rPr>
                <w:rFonts w:ascii="Times New Roman" w:eastAsia="Times New Roman" w:hAnsi="Times New Roman"/>
                <w:color w:val="000000"/>
                <w:w w:val="121"/>
                <w:sz w:val="20"/>
                <w:szCs w:val="20"/>
                <w:lang w:eastAsia="es-ES_tradnl"/>
              </w:rPr>
              <w:t>,</w:t>
            </w:r>
            <w:r w:rsidRPr="0094405E">
              <w:rPr>
                <w:rFonts w:ascii="Times New Roman" w:eastAsia="Times New Roman" w:hAnsi="Times New Roman"/>
                <w:color w:val="000000"/>
                <w:spacing w:val="6"/>
                <w:sz w:val="20"/>
                <w:szCs w:val="20"/>
                <w:lang w:eastAsia="es-ES_tradnl"/>
              </w:rPr>
              <w:t xml:space="preserve"> </w:t>
            </w:r>
            <w:r w:rsidRPr="0094405E">
              <w:rPr>
                <w:rFonts w:ascii="Times New Roman" w:eastAsia="Times New Roman" w:hAnsi="Times New Roman"/>
                <w:color w:val="000000"/>
                <w:sz w:val="20"/>
                <w:szCs w:val="20"/>
                <w:lang w:eastAsia="es-ES_tradnl"/>
              </w:rPr>
              <w:t>con un l</w:t>
            </w:r>
            <w:r w:rsidRPr="0094405E">
              <w:rPr>
                <w:rFonts w:ascii="Times New Roman" w:eastAsia="Times New Roman" w:hAnsi="Times New Roman"/>
                <w:color w:val="000000"/>
                <w:spacing w:val="-1"/>
                <w:sz w:val="20"/>
                <w:szCs w:val="20"/>
                <w:lang w:eastAsia="es-ES_tradnl"/>
              </w:rPr>
              <w:t>e</w:t>
            </w:r>
            <w:r w:rsidRPr="0094405E">
              <w:rPr>
                <w:rFonts w:ascii="Times New Roman" w:eastAsia="Times New Roman" w:hAnsi="Times New Roman"/>
                <w:color w:val="000000"/>
                <w:sz w:val="20"/>
                <w:szCs w:val="20"/>
                <w:lang w:eastAsia="es-ES_tradnl"/>
              </w:rPr>
              <w:t>ng</w:t>
            </w:r>
            <w:r w:rsidRPr="0094405E">
              <w:rPr>
                <w:rFonts w:ascii="Times New Roman" w:eastAsia="Times New Roman" w:hAnsi="Times New Roman"/>
                <w:color w:val="000000"/>
                <w:spacing w:val="-1"/>
                <w:sz w:val="20"/>
                <w:szCs w:val="20"/>
                <w:lang w:eastAsia="es-ES_tradnl"/>
              </w:rPr>
              <w:t>u</w:t>
            </w:r>
            <w:r w:rsidRPr="0094405E">
              <w:rPr>
                <w:rFonts w:ascii="Times New Roman" w:eastAsia="Times New Roman" w:hAnsi="Times New Roman"/>
                <w:color w:val="000000"/>
                <w:sz w:val="20"/>
                <w:szCs w:val="20"/>
                <w:lang w:eastAsia="es-ES_tradnl"/>
              </w:rPr>
              <w:t>aje</w:t>
            </w:r>
            <w:r>
              <w:rPr>
                <w:rFonts w:ascii="Times New Roman" w:eastAsia="Times New Roman" w:hAnsi="Times New Roman"/>
                <w:color w:val="000000"/>
                <w:sz w:val="20"/>
                <w:szCs w:val="20"/>
                <w:lang w:eastAsia="es-ES_tradnl"/>
              </w:rPr>
              <w:t xml:space="preserve"> </w:t>
            </w:r>
            <w:r w:rsidRPr="0094405E">
              <w:rPr>
                <w:rFonts w:ascii="Times New Roman" w:eastAsia="Times New Roman" w:hAnsi="Times New Roman"/>
                <w:color w:val="000000"/>
                <w:sz w:val="20"/>
                <w:szCs w:val="20"/>
                <w:lang w:eastAsia="es-ES_tradnl"/>
              </w:rPr>
              <w:t>senc</w:t>
            </w:r>
            <w:r w:rsidRPr="0094405E">
              <w:rPr>
                <w:rFonts w:ascii="Times New Roman" w:eastAsia="Times New Roman" w:hAnsi="Times New Roman"/>
                <w:color w:val="000000"/>
                <w:spacing w:val="-1"/>
                <w:sz w:val="20"/>
                <w:szCs w:val="20"/>
                <w:lang w:eastAsia="es-ES_tradnl"/>
              </w:rPr>
              <w:t>i</w:t>
            </w:r>
            <w:r w:rsidRPr="0094405E">
              <w:rPr>
                <w:rFonts w:ascii="Times New Roman" w:eastAsia="Times New Roman" w:hAnsi="Times New Roman"/>
                <w:color w:val="000000"/>
                <w:sz w:val="20"/>
                <w:szCs w:val="20"/>
                <w:lang w:eastAsia="es-ES_tradnl"/>
              </w:rPr>
              <w:t>llo</w:t>
            </w:r>
            <w:r>
              <w:rPr>
                <w:rFonts w:ascii="Times New Roman" w:eastAsia="Times New Roman" w:hAnsi="Times New Roman"/>
                <w:color w:val="000000"/>
                <w:sz w:val="20"/>
                <w:szCs w:val="20"/>
                <w:lang w:eastAsia="es-ES_tradnl"/>
              </w:rPr>
              <w:t>.</w:t>
            </w:r>
          </w:p>
          <w:p w14:paraId="73DF30E3"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546359D8"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Realiza las transformaciones gramaticales requeridas.</w:t>
            </w:r>
          </w:p>
          <w:p w14:paraId="027A842C"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312D3126"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Contesta a preguntas y formular preguntas con corrección gramatical y fonética.</w:t>
            </w:r>
          </w:p>
          <w:p w14:paraId="2DC35C3E"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3AB69469"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Memoriza y reproduce listados de oraciones y verbos. </w:t>
            </w:r>
          </w:p>
          <w:p w14:paraId="09684A7A"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00FDE4FE"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p>
          <w:p w14:paraId="2746A05E" w14:textId="77777777" w:rsidR="00645CD0" w:rsidRDefault="00645CD0" w:rsidP="0054276D">
            <w:pPr>
              <w:widowControl w:val="0"/>
              <w:tabs>
                <w:tab w:val="center" w:pos="2340"/>
              </w:tabs>
              <w:suppressAutoHyphens/>
              <w:spacing w:before="56" w:after="0" w:line="240" w:lineRule="auto"/>
              <w:ind w:left="51" w:right="57" w:firstLine="164"/>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Realiza traducciones simples del español al inglés y del inglés al español.</w:t>
            </w:r>
          </w:p>
          <w:p w14:paraId="537C0F19" w14:textId="18CB9225"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tc>
        <w:tc>
          <w:tcPr>
            <w:tcW w:w="229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83038D" w14:textId="77777777" w:rsidR="00645CD0" w:rsidRPr="0094405E" w:rsidRDefault="00645CD0" w:rsidP="0054276D">
            <w:pPr>
              <w:widowControl w:val="0"/>
              <w:tabs>
                <w:tab w:val="center" w:pos="2340"/>
              </w:tabs>
              <w:suppressAutoHyphens/>
              <w:snapToGrid w:val="0"/>
              <w:spacing w:before="56" w:after="0" w:line="240" w:lineRule="auto"/>
              <w:ind w:left="51" w:right="57"/>
              <w:jc w:val="both"/>
              <w:rPr>
                <w:rFonts w:ascii="Times New Roman" w:eastAsia="Times New Roman" w:hAnsi="Times New Roman"/>
                <w:sz w:val="20"/>
                <w:szCs w:val="20"/>
                <w:lang w:val="es-ES_tradnl" w:eastAsia="es-ES_tradnl"/>
              </w:rPr>
            </w:pPr>
          </w:p>
          <w:p w14:paraId="4C2C0F8D" w14:textId="77777777" w:rsidR="00645CD0" w:rsidRPr="00E41EBA" w:rsidRDefault="00645CD0"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r w:rsidRPr="00E41EBA">
              <w:rPr>
                <w:rFonts w:ascii="Times New Roman" w:eastAsia="Times New Roman" w:hAnsi="Times New Roman"/>
                <w:sz w:val="20"/>
                <w:szCs w:val="20"/>
                <w:lang w:eastAsia="es-ES_tradnl"/>
              </w:rPr>
              <w:t>Exámenes sobre memorización de listados de oraciones.</w:t>
            </w:r>
          </w:p>
          <w:p w14:paraId="515D75C7" w14:textId="77777777" w:rsidR="00645CD0" w:rsidRDefault="00645CD0"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p>
          <w:p w14:paraId="097C402B" w14:textId="77777777" w:rsidR="00645CD0" w:rsidRDefault="00645CD0"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r>
              <w:rPr>
                <w:rFonts w:ascii="Times New Roman" w:eastAsia="Times New Roman" w:hAnsi="Times New Roman"/>
                <w:sz w:val="20"/>
                <w:szCs w:val="20"/>
                <w:lang w:eastAsia="es-ES_tradnl"/>
              </w:rPr>
              <w:t>Lectura de números hasta 100000000.</w:t>
            </w:r>
          </w:p>
          <w:p w14:paraId="7EB6622C" w14:textId="77777777" w:rsidR="00645CD0" w:rsidRDefault="00645CD0"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p>
          <w:p w14:paraId="35E126CC" w14:textId="77777777" w:rsidR="00645CD0" w:rsidRDefault="00645CD0"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r>
              <w:rPr>
                <w:rFonts w:ascii="Times New Roman" w:eastAsia="Times New Roman" w:hAnsi="Times New Roman"/>
                <w:sz w:val="20"/>
                <w:szCs w:val="20"/>
                <w:lang w:eastAsia="es-ES_tradnl"/>
              </w:rPr>
              <w:t>Deletreo de palabras, frases, webs y emails.</w:t>
            </w:r>
          </w:p>
          <w:p w14:paraId="199A40D8" w14:textId="77777777" w:rsidR="00645CD0" w:rsidRDefault="00645CD0"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p>
          <w:p w14:paraId="4DB6650D" w14:textId="77777777" w:rsidR="00645CD0" w:rsidRDefault="00645CD0"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r>
              <w:rPr>
                <w:rFonts w:ascii="Times New Roman" w:eastAsia="Times New Roman" w:hAnsi="Times New Roman"/>
                <w:sz w:val="20"/>
                <w:szCs w:val="20"/>
                <w:lang w:eastAsia="es-ES_tradnl"/>
              </w:rPr>
              <w:t>Exámenes de oraciones, verbos, transformaciones, deletreo, números, traducción, generación de preguntas.</w:t>
            </w:r>
          </w:p>
          <w:p w14:paraId="694F819B" w14:textId="77777777" w:rsidR="00645CD0" w:rsidRDefault="00645CD0"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p>
          <w:p w14:paraId="2A2C0801" w14:textId="77777777" w:rsidR="00645CD0" w:rsidRPr="00E41EBA" w:rsidRDefault="00645CD0"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eastAsia="es-ES_tradnl"/>
              </w:rPr>
            </w:pPr>
            <w:r>
              <w:rPr>
                <w:rFonts w:ascii="Times New Roman" w:eastAsia="Times New Roman" w:hAnsi="Times New Roman"/>
                <w:sz w:val="20"/>
                <w:szCs w:val="20"/>
                <w:lang w:eastAsia="es-ES_tradnl"/>
              </w:rPr>
              <w:t>Presentaciones orales en clase.</w:t>
            </w:r>
          </w:p>
          <w:p w14:paraId="763BC907" w14:textId="77777777" w:rsidR="00645CD0" w:rsidRPr="0094405E" w:rsidRDefault="00645CD0"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val="es-ES_tradnl" w:eastAsia="es-ES_tradnl"/>
              </w:rPr>
            </w:pPr>
          </w:p>
          <w:p w14:paraId="6E9C1A5C" w14:textId="77777777" w:rsidR="00645CD0" w:rsidRPr="0094405E" w:rsidRDefault="00645CD0"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val="es-ES_tradnl" w:eastAsia="es-ES_tradnl"/>
              </w:rPr>
            </w:pPr>
          </w:p>
          <w:p w14:paraId="75AC2F55" w14:textId="77777777" w:rsidR="00645CD0" w:rsidRPr="0094405E" w:rsidRDefault="00645CD0"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val="es-ES_tradnl" w:eastAsia="es-ES_tradnl"/>
              </w:rPr>
            </w:pPr>
          </w:p>
          <w:p w14:paraId="69A0D014" w14:textId="77777777" w:rsidR="00645CD0" w:rsidRPr="0094405E" w:rsidRDefault="00645CD0"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val="es-ES_tradnl" w:eastAsia="es-ES_tradnl"/>
              </w:rPr>
            </w:pPr>
          </w:p>
          <w:p w14:paraId="595B8760" w14:textId="77777777" w:rsidR="00645CD0" w:rsidRPr="0094405E" w:rsidRDefault="00645CD0"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val="es-ES_tradnl" w:eastAsia="es-ES_tradnl"/>
              </w:rPr>
            </w:pPr>
          </w:p>
          <w:p w14:paraId="27654E3C" w14:textId="77777777" w:rsidR="00645CD0" w:rsidRPr="0094405E" w:rsidRDefault="00645CD0" w:rsidP="0054276D">
            <w:pPr>
              <w:widowControl w:val="0"/>
              <w:tabs>
                <w:tab w:val="center" w:pos="2340"/>
              </w:tabs>
              <w:suppressAutoHyphens/>
              <w:spacing w:before="56" w:after="0" w:line="240" w:lineRule="auto"/>
              <w:ind w:left="51" w:right="57"/>
              <w:jc w:val="both"/>
              <w:rPr>
                <w:rFonts w:ascii="Times New Roman" w:eastAsia="Times New Roman" w:hAnsi="Times New Roman"/>
                <w:sz w:val="20"/>
                <w:szCs w:val="20"/>
                <w:lang w:val="es-ES_tradnl" w:eastAsia="es-ES_tradnl"/>
              </w:rPr>
            </w:pPr>
          </w:p>
          <w:p w14:paraId="4028FA44" w14:textId="50AE531A" w:rsidR="00645CD0" w:rsidRPr="0094405E" w:rsidRDefault="00645CD0" w:rsidP="00645CD0">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tc>
      </w:tr>
      <w:tr w:rsidR="00645CD0" w:rsidRPr="0094405E" w14:paraId="4C813160" w14:textId="77777777" w:rsidTr="0035547B">
        <w:trPr>
          <w:cantSplit/>
          <w:trHeight w:val="2805"/>
        </w:trPr>
        <w:tc>
          <w:tcPr>
            <w:tcW w:w="1840" w:type="dxa"/>
            <w:vMerge/>
            <w:tcBorders>
              <w:top w:val="single" w:sz="4" w:space="0" w:color="000000"/>
              <w:left w:val="single" w:sz="4" w:space="0" w:color="000000"/>
              <w:bottom w:val="single" w:sz="4" w:space="0" w:color="000000"/>
            </w:tcBorders>
            <w:shd w:val="clear" w:color="auto" w:fill="auto"/>
          </w:tcPr>
          <w:p w14:paraId="20737A0C" w14:textId="77777777" w:rsidR="00645CD0" w:rsidRPr="0094405E" w:rsidRDefault="00645CD0" w:rsidP="0094405E">
            <w:pPr>
              <w:widowControl w:val="0"/>
              <w:tabs>
                <w:tab w:val="center" w:pos="2340"/>
              </w:tabs>
              <w:suppressAutoHyphens/>
              <w:snapToGrid w:val="0"/>
              <w:spacing w:after="0" w:line="240" w:lineRule="auto"/>
              <w:jc w:val="both"/>
              <w:rPr>
                <w:rFonts w:ascii="Times New Roman" w:eastAsia="Times New Roman" w:hAnsi="Times New Roman" w:cs="Times"/>
                <w:sz w:val="20"/>
                <w:szCs w:val="20"/>
                <w:lang w:val="es-ES_tradnl" w:eastAsia="es-ES_tradnl"/>
              </w:rPr>
            </w:pPr>
          </w:p>
        </w:tc>
        <w:tc>
          <w:tcPr>
            <w:tcW w:w="1922" w:type="dxa"/>
            <w:tcBorders>
              <w:left w:val="single" w:sz="4" w:space="0" w:color="000000"/>
              <w:bottom w:val="single" w:sz="4" w:space="0" w:color="000000"/>
            </w:tcBorders>
            <w:shd w:val="clear" w:color="auto" w:fill="auto"/>
          </w:tcPr>
          <w:p w14:paraId="091DE459" w14:textId="77777777" w:rsidR="00645CD0" w:rsidRPr="0094405E" w:rsidRDefault="00645CD0" w:rsidP="0094405E">
            <w:pPr>
              <w:widowControl w:val="0"/>
              <w:tabs>
                <w:tab w:val="center" w:pos="2340"/>
              </w:tabs>
              <w:suppressAutoHyphens/>
              <w:spacing w:before="56" w:after="0" w:line="240" w:lineRule="auto"/>
              <w:ind w:left="51" w:right="57" w:firstLine="164"/>
              <w:jc w:val="both"/>
              <w:rPr>
                <w:rFonts w:ascii="Times New Roman" w:eastAsia="Times New Roman" w:hAnsi="Times New Roman"/>
                <w:sz w:val="20"/>
                <w:szCs w:val="20"/>
                <w:lang w:val="es-ES_tradnl" w:eastAsia="es-ES_tradnl"/>
              </w:rPr>
            </w:pPr>
            <w:r w:rsidRPr="0094405E">
              <w:rPr>
                <w:rFonts w:ascii="Times New Roman" w:eastAsia="Times New Roman" w:hAnsi="Times New Roman"/>
                <w:color w:val="000000"/>
                <w:sz w:val="20"/>
                <w:szCs w:val="20"/>
                <w:lang w:eastAsia="es-ES_tradnl"/>
              </w:rPr>
              <w:t>Cono</w:t>
            </w:r>
            <w:r w:rsidRPr="0094405E">
              <w:rPr>
                <w:rFonts w:ascii="Times New Roman" w:eastAsia="Times New Roman" w:hAnsi="Times New Roman"/>
                <w:color w:val="000000"/>
                <w:spacing w:val="-1"/>
                <w:sz w:val="20"/>
                <w:szCs w:val="20"/>
                <w:lang w:eastAsia="es-ES_tradnl"/>
              </w:rPr>
              <w:t>c</w:t>
            </w:r>
            <w:r w:rsidRPr="0094405E">
              <w:rPr>
                <w:rFonts w:ascii="Times New Roman" w:eastAsia="Times New Roman" w:hAnsi="Times New Roman"/>
                <w:color w:val="000000"/>
                <w:sz w:val="20"/>
                <w:szCs w:val="20"/>
                <w:lang w:eastAsia="es-ES_tradnl"/>
              </w:rPr>
              <w:t>er y</w:t>
            </w:r>
            <w:r w:rsidRPr="0094405E">
              <w:rPr>
                <w:rFonts w:ascii="Times New Roman" w:eastAsia="Times New Roman" w:hAnsi="Times New Roman"/>
                <w:color w:val="000000"/>
                <w:spacing w:val="28"/>
                <w:sz w:val="20"/>
                <w:szCs w:val="20"/>
                <w:lang w:eastAsia="es-ES_tradnl"/>
              </w:rPr>
              <w:t xml:space="preserve"> </w:t>
            </w:r>
            <w:r w:rsidRPr="0094405E">
              <w:rPr>
                <w:rFonts w:ascii="Times New Roman" w:eastAsia="Times New Roman" w:hAnsi="Times New Roman"/>
                <w:color w:val="000000"/>
                <w:sz w:val="20"/>
                <w:szCs w:val="20"/>
                <w:lang w:eastAsia="es-ES_tradnl"/>
              </w:rPr>
              <w:t>uti</w:t>
            </w:r>
            <w:r w:rsidRPr="0094405E">
              <w:rPr>
                <w:rFonts w:ascii="Times New Roman" w:eastAsia="Times New Roman" w:hAnsi="Times New Roman"/>
                <w:color w:val="000000"/>
                <w:spacing w:val="-1"/>
                <w:sz w:val="20"/>
                <w:szCs w:val="20"/>
                <w:lang w:eastAsia="es-ES_tradnl"/>
              </w:rPr>
              <w:t>l</w:t>
            </w:r>
            <w:r w:rsidRPr="0094405E">
              <w:rPr>
                <w:rFonts w:ascii="Times New Roman" w:eastAsia="Times New Roman" w:hAnsi="Times New Roman"/>
                <w:color w:val="000000"/>
                <w:sz w:val="20"/>
                <w:szCs w:val="20"/>
                <w:lang w:eastAsia="es-ES_tradnl"/>
              </w:rPr>
              <w:t>izar un</w:t>
            </w:r>
            <w:r w:rsidRPr="0094405E">
              <w:rPr>
                <w:rFonts w:ascii="Times New Roman" w:eastAsia="Times New Roman" w:hAnsi="Times New Roman"/>
                <w:color w:val="000000"/>
                <w:spacing w:val="21"/>
                <w:sz w:val="20"/>
                <w:szCs w:val="20"/>
                <w:lang w:eastAsia="es-ES_tradnl"/>
              </w:rPr>
              <w:t xml:space="preserve"> </w:t>
            </w:r>
            <w:r w:rsidRPr="0094405E">
              <w:rPr>
                <w:rFonts w:ascii="Times New Roman" w:eastAsia="Times New Roman" w:hAnsi="Times New Roman"/>
                <w:color w:val="000000"/>
                <w:sz w:val="20"/>
                <w:szCs w:val="20"/>
                <w:lang w:eastAsia="es-ES_tradnl"/>
              </w:rPr>
              <w:t>rep</w:t>
            </w:r>
            <w:r w:rsidRPr="0094405E">
              <w:rPr>
                <w:rFonts w:ascii="Times New Roman" w:eastAsia="Times New Roman" w:hAnsi="Times New Roman"/>
                <w:color w:val="000000"/>
                <w:spacing w:val="-1"/>
                <w:sz w:val="20"/>
                <w:szCs w:val="20"/>
                <w:lang w:eastAsia="es-ES_tradnl"/>
              </w:rPr>
              <w:t>e</w:t>
            </w:r>
            <w:r w:rsidRPr="0094405E">
              <w:rPr>
                <w:rFonts w:ascii="Times New Roman" w:eastAsia="Times New Roman" w:hAnsi="Times New Roman"/>
                <w:color w:val="000000"/>
                <w:sz w:val="20"/>
                <w:szCs w:val="20"/>
                <w:lang w:eastAsia="es-ES_tradnl"/>
              </w:rPr>
              <w:t>rtorio</w:t>
            </w:r>
            <w:r w:rsidRPr="0094405E">
              <w:rPr>
                <w:rFonts w:ascii="Times New Roman" w:eastAsia="Times New Roman" w:hAnsi="Times New Roman"/>
                <w:color w:val="000000"/>
                <w:spacing w:val="7"/>
                <w:sz w:val="20"/>
                <w:szCs w:val="20"/>
                <w:lang w:eastAsia="es-ES_tradnl"/>
              </w:rPr>
              <w:t xml:space="preserve"> </w:t>
            </w:r>
            <w:r w:rsidRPr="0094405E">
              <w:rPr>
                <w:rFonts w:ascii="Times New Roman" w:eastAsia="Times New Roman" w:hAnsi="Times New Roman"/>
                <w:color w:val="000000"/>
                <w:w w:val="103"/>
                <w:sz w:val="20"/>
                <w:szCs w:val="20"/>
                <w:lang w:eastAsia="es-ES_tradnl"/>
              </w:rPr>
              <w:t>lé</w:t>
            </w:r>
            <w:r w:rsidRPr="0094405E">
              <w:rPr>
                <w:rFonts w:ascii="Times New Roman" w:eastAsia="Times New Roman" w:hAnsi="Times New Roman"/>
                <w:color w:val="000000"/>
                <w:spacing w:val="-1"/>
                <w:w w:val="103"/>
                <w:sz w:val="20"/>
                <w:szCs w:val="20"/>
                <w:lang w:eastAsia="es-ES_tradnl"/>
              </w:rPr>
              <w:t>x</w:t>
            </w:r>
            <w:r w:rsidRPr="0094405E">
              <w:rPr>
                <w:rFonts w:ascii="Times New Roman" w:eastAsia="Times New Roman" w:hAnsi="Times New Roman"/>
                <w:color w:val="000000"/>
                <w:w w:val="77"/>
                <w:sz w:val="20"/>
                <w:szCs w:val="20"/>
                <w:lang w:eastAsia="es-ES_tradnl"/>
              </w:rPr>
              <w:t>i</w:t>
            </w:r>
            <w:r w:rsidRPr="0094405E">
              <w:rPr>
                <w:rFonts w:ascii="Times New Roman" w:eastAsia="Times New Roman" w:hAnsi="Times New Roman"/>
                <w:color w:val="000000"/>
                <w:w w:val="105"/>
                <w:sz w:val="20"/>
                <w:szCs w:val="20"/>
                <w:lang w:eastAsia="es-ES_tradnl"/>
              </w:rPr>
              <w:t>co</w:t>
            </w:r>
            <w:r w:rsidRPr="0094405E">
              <w:rPr>
                <w:rFonts w:ascii="Times New Roman" w:eastAsia="Times New Roman" w:hAnsi="Times New Roman"/>
                <w:color w:val="000000"/>
                <w:spacing w:val="27"/>
                <w:sz w:val="20"/>
                <w:szCs w:val="20"/>
                <w:lang w:eastAsia="es-ES_tradnl"/>
              </w:rPr>
              <w:t xml:space="preserve"> </w:t>
            </w:r>
            <w:r w:rsidRPr="0094405E">
              <w:rPr>
                <w:rFonts w:ascii="Times New Roman" w:eastAsia="Times New Roman" w:hAnsi="Times New Roman"/>
                <w:color w:val="000000"/>
                <w:w w:val="103"/>
                <w:sz w:val="20"/>
                <w:szCs w:val="20"/>
                <w:lang w:eastAsia="es-ES_tradnl"/>
              </w:rPr>
              <w:t>escri</w:t>
            </w:r>
            <w:r w:rsidRPr="0094405E">
              <w:rPr>
                <w:rFonts w:ascii="Times New Roman" w:eastAsia="Times New Roman" w:hAnsi="Times New Roman"/>
                <w:color w:val="000000"/>
                <w:spacing w:val="-2"/>
                <w:w w:val="103"/>
                <w:sz w:val="20"/>
                <w:szCs w:val="20"/>
                <w:lang w:eastAsia="es-ES_tradnl"/>
              </w:rPr>
              <w:t>t</w:t>
            </w:r>
            <w:r w:rsidRPr="0094405E">
              <w:rPr>
                <w:rFonts w:ascii="Times New Roman" w:eastAsia="Times New Roman" w:hAnsi="Times New Roman"/>
                <w:color w:val="000000"/>
                <w:w w:val="101"/>
                <w:sz w:val="20"/>
                <w:szCs w:val="20"/>
                <w:lang w:eastAsia="es-ES_tradnl"/>
              </w:rPr>
              <w:t xml:space="preserve">o </w:t>
            </w:r>
            <w:r w:rsidRPr="0094405E">
              <w:rPr>
                <w:rFonts w:ascii="Times New Roman" w:eastAsia="Times New Roman" w:hAnsi="Times New Roman"/>
                <w:color w:val="000000"/>
                <w:sz w:val="20"/>
                <w:szCs w:val="20"/>
                <w:lang w:eastAsia="es-ES_tradnl"/>
              </w:rPr>
              <w:t>sufici</w:t>
            </w:r>
            <w:r w:rsidRPr="0094405E">
              <w:rPr>
                <w:rFonts w:ascii="Times New Roman" w:eastAsia="Times New Roman" w:hAnsi="Times New Roman"/>
                <w:color w:val="000000"/>
                <w:spacing w:val="-1"/>
                <w:sz w:val="20"/>
                <w:szCs w:val="20"/>
                <w:lang w:eastAsia="es-ES_tradnl"/>
              </w:rPr>
              <w:t>e</w:t>
            </w:r>
            <w:r w:rsidRPr="0094405E">
              <w:rPr>
                <w:rFonts w:ascii="Times New Roman" w:eastAsia="Times New Roman" w:hAnsi="Times New Roman"/>
                <w:color w:val="000000"/>
                <w:sz w:val="20"/>
                <w:szCs w:val="20"/>
                <w:lang w:eastAsia="es-ES_tradnl"/>
              </w:rPr>
              <w:t>nte</w:t>
            </w:r>
            <w:r w:rsidRPr="0094405E">
              <w:rPr>
                <w:rFonts w:ascii="Times New Roman" w:eastAsia="Times New Roman" w:hAnsi="Times New Roman"/>
                <w:color w:val="000000"/>
                <w:spacing w:val="25"/>
                <w:sz w:val="20"/>
                <w:szCs w:val="20"/>
                <w:lang w:eastAsia="es-ES_tradnl"/>
              </w:rPr>
              <w:t xml:space="preserve"> </w:t>
            </w:r>
            <w:r w:rsidRPr="0094405E">
              <w:rPr>
                <w:rFonts w:ascii="Times New Roman" w:eastAsia="Times New Roman" w:hAnsi="Times New Roman"/>
                <w:color w:val="000000"/>
                <w:sz w:val="20"/>
                <w:szCs w:val="20"/>
                <w:lang w:eastAsia="es-ES_tradnl"/>
              </w:rPr>
              <w:t>pa</w:t>
            </w:r>
            <w:r w:rsidRPr="0094405E">
              <w:rPr>
                <w:rFonts w:ascii="Times New Roman" w:eastAsia="Times New Roman" w:hAnsi="Times New Roman"/>
                <w:color w:val="000000"/>
                <w:spacing w:val="-1"/>
                <w:sz w:val="20"/>
                <w:szCs w:val="20"/>
                <w:lang w:eastAsia="es-ES_tradnl"/>
              </w:rPr>
              <w:t>r</w:t>
            </w:r>
            <w:r w:rsidRPr="0094405E">
              <w:rPr>
                <w:rFonts w:ascii="Times New Roman" w:eastAsia="Times New Roman" w:hAnsi="Times New Roman"/>
                <w:color w:val="000000"/>
                <w:sz w:val="20"/>
                <w:szCs w:val="20"/>
                <w:lang w:eastAsia="es-ES_tradnl"/>
              </w:rPr>
              <w:t>a</w:t>
            </w:r>
            <w:r w:rsidRPr="0094405E">
              <w:rPr>
                <w:rFonts w:ascii="Times New Roman" w:eastAsia="Times New Roman" w:hAnsi="Times New Roman"/>
                <w:color w:val="000000"/>
                <w:spacing w:val="30"/>
                <w:sz w:val="20"/>
                <w:szCs w:val="20"/>
                <w:lang w:eastAsia="es-ES_tradnl"/>
              </w:rPr>
              <w:t xml:space="preserve"> </w:t>
            </w:r>
            <w:r w:rsidRPr="0094405E">
              <w:rPr>
                <w:rFonts w:ascii="Times New Roman" w:eastAsia="Times New Roman" w:hAnsi="Times New Roman"/>
                <w:color w:val="000000"/>
                <w:w w:val="99"/>
                <w:sz w:val="20"/>
                <w:szCs w:val="20"/>
                <w:lang w:eastAsia="es-ES_tradnl"/>
              </w:rPr>
              <w:t>c</w:t>
            </w:r>
            <w:r w:rsidRPr="0094405E">
              <w:rPr>
                <w:rFonts w:ascii="Times New Roman" w:eastAsia="Times New Roman" w:hAnsi="Times New Roman"/>
                <w:color w:val="000000"/>
                <w:spacing w:val="-1"/>
                <w:w w:val="99"/>
                <w:sz w:val="20"/>
                <w:szCs w:val="20"/>
                <w:lang w:eastAsia="es-ES_tradnl"/>
              </w:rPr>
              <w:t>o</w:t>
            </w:r>
            <w:r w:rsidRPr="0094405E">
              <w:rPr>
                <w:rFonts w:ascii="Times New Roman" w:eastAsia="Times New Roman" w:hAnsi="Times New Roman"/>
                <w:color w:val="000000"/>
                <w:w w:val="99"/>
                <w:sz w:val="20"/>
                <w:szCs w:val="20"/>
                <w:lang w:eastAsia="es-ES_tradnl"/>
              </w:rPr>
              <w:t>muni</w:t>
            </w:r>
            <w:r w:rsidRPr="0094405E">
              <w:rPr>
                <w:rFonts w:ascii="Times New Roman" w:eastAsia="Times New Roman" w:hAnsi="Times New Roman"/>
                <w:color w:val="000000"/>
                <w:spacing w:val="-1"/>
                <w:w w:val="99"/>
                <w:sz w:val="20"/>
                <w:szCs w:val="20"/>
                <w:lang w:eastAsia="es-ES_tradnl"/>
              </w:rPr>
              <w:t>c</w:t>
            </w:r>
            <w:r w:rsidRPr="0094405E">
              <w:rPr>
                <w:rFonts w:ascii="Times New Roman" w:eastAsia="Times New Roman" w:hAnsi="Times New Roman"/>
                <w:color w:val="000000"/>
                <w:w w:val="99"/>
                <w:sz w:val="20"/>
                <w:szCs w:val="20"/>
                <w:lang w:eastAsia="es-ES_tradnl"/>
              </w:rPr>
              <w:t>ar</w:t>
            </w:r>
            <w:r w:rsidRPr="0094405E">
              <w:rPr>
                <w:rFonts w:ascii="Times New Roman" w:eastAsia="Times New Roman" w:hAnsi="Times New Roman"/>
                <w:color w:val="000000"/>
                <w:spacing w:val="17"/>
                <w:w w:val="99"/>
                <w:sz w:val="20"/>
                <w:szCs w:val="20"/>
                <w:lang w:eastAsia="es-ES_tradnl"/>
              </w:rPr>
              <w:t xml:space="preserve"> </w:t>
            </w:r>
            <w:r w:rsidRPr="0094405E">
              <w:rPr>
                <w:rFonts w:ascii="Times New Roman" w:eastAsia="Times New Roman" w:hAnsi="Times New Roman"/>
                <w:color w:val="000000"/>
                <w:sz w:val="20"/>
                <w:szCs w:val="20"/>
                <w:lang w:eastAsia="es-ES_tradnl"/>
              </w:rPr>
              <w:t>inf</w:t>
            </w:r>
            <w:r w:rsidRPr="0094405E">
              <w:rPr>
                <w:rFonts w:ascii="Times New Roman" w:eastAsia="Times New Roman" w:hAnsi="Times New Roman"/>
                <w:color w:val="000000"/>
                <w:spacing w:val="-1"/>
                <w:sz w:val="20"/>
                <w:szCs w:val="20"/>
                <w:lang w:eastAsia="es-ES_tradnl"/>
              </w:rPr>
              <w:t>o</w:t>
            </w:r>
            <w:r w:rsidRPr="0094405E">
              <w:rPr>
                <w:rFonts w:ascii="Times New Roman" w:eastAsia="Times New Roman" w:hAnsi="Times New Roman"/>
                <w:color w:val="000000"/>
                <w:sz w:val="20"/>
                <w:szCs w:val="20"/>
                <w:lang w:eastAsia="es-ES_tradnl"/>
              </w:rPr>
              <w:t>rmac</w:t>
            </w:r>
            <w:r w:rsidRPr="0094405E">
              <w:rPr>
                <w:rFonts w:ascii="Times New Roman" w:eastAsia="Times New Roman" w:hAnsi="Times New Roman"/>
                <w:color w:val="000000"/>
                <w:spacing w:val="-1"/>
                <w:sz w:val="20"/>
                <w:szCs w:val="20"/>
                <w:lang w:eastAsia="es-ES_tradnl"/>
              </w:rPr>
              <w:t>ió</w:t>
            </w:r>
            <w:r w:rsidRPr="0094405E">
              <w:rPr>
                <w:rFonts w:ascii="Times New Roman" w:eastAsia="Times New Roman" w:hAnsi="Times New Roman"/>
                <w:color w:val="000000"/>
                <w:sz w:val="20"/>
                <w:szCs w:val="20"/>
                <w:lang w:eastAsia="es-ES_tradnl"/>
              </w:rPr>
              <w:t>n,</w:t>
            </w:r>
            <w:r w:rsidRPr="0094405E">
              <w:rPr>
                <w:rFonts w:ascii="Times New Roman" w:eastAsia="Times New Roman" w:hAnsi="Times New Roman"/>
                <w:color w:val="000000"/>
                <w:spacing w:val="-10"/>
                <w:sz w:val="20"/>
                <w:szCs w:val="20"/>
                <w:lang w:eastAsia="es-ES_tradnl"/>
              </w:rPr>
              <w:t xml:space="preserve"> </w:t>
            </w:r>
            <w:r w:rsidRPr="0094405E">
              <w:rPr>
                <w:rFonts w:ascii="Times New Roman" w:eastAsia="Times New Roman" w:hAnsi="Times New Roman"/>
                <w:color w:val="000000"/>
                <w:sz w:val="20"/>
                <w:szCs w:val="20"/>
                <w:lang w:eastAsia="es-ES_tradnl"/>
              </w:rPr>
              <w:t>op</w:t>
            </w:r>
            <w:r w:rsidRPr="0094405E">
              <w:rPr>
                <w:rFonts w:ascii="Times New Roman" w:eastAsia="Times New Roman" w:hAnsi="Times New Roman"/>
                <w:color w:val="000000"/>
                <w:spacing w:val="-1"/>
                <w:sz w:val="20"/>
                <w:szCs w:val="20"/>
                <w:lang w:eastAsia="es-ES_tradnl"/>
              </w:rPr>
              <w:t>i</w:t>
            </w:r>
            <w:r w:rsidRPr="0094405E">
              <w:rPr>
                <w:rFonts w:ascii="Times New Roman" w:eastAsia="Times New Roman" w:hAnsi="Times New Roman"/>
                <w:color w:val="000000"/>
                <w:sz w:val="20"/>
                <w:szCs w:val="20"/>
                <w:lang w:eastAsia="es-ES_tradnl"/>
              </w:rPr>
              <w:t>ni</w:t>
            </w:r>
            <w:r w:rsidRPr="0094405E">
              <w:rPr>
                <w:rFonts w:ascii="Times New Roman" w:eastAsia="Times New Roman" w:hAnsi="Times New Roman"/>
                <w:color w:val="000000"/>
                <w:spacing w:val="-1"/>
                <w:sz w:val="20"/>
                <w:szCs w:val="20"/>
                <w:lang w:eastAsia="es-ES_tradnl"/>
              </w:rPr>
              <w:t>o</w:t>
            </w:r>
            <w:r w:rsidRPr="0094405E">
              <w:rPr>
                <w:rFonts w:ascii="Times New Roman" w:eastAsia="Times New Roman" w:hAnsi="Times New Roman"/>
                <w:color w:val="000000"/>
                <w:sz w:val="20"/>
                <w:szCs w:val="20"/>
                <w:lang w:eastAsia="es-ES_tradnl"/>
              </w:rPr>
              <w:t>nes</w:t>
            </w:r>
            <w:r w:rsidRPr="0094405E">
              <w:rPr>
                <w:rFonts w:ascii="Times New Roman" w:eastAsia="Times New Roman" w:hAnsi="Times New Roman"/>
                <w:color w:val="000000"/>
                <w:spacing w:val="16"/>
                <w:sz w:val="20"/>
                <w:szCs w:val="20"/>
                <w:lang w:eastAsia="es-ES_tradnl"/>
              </w:rPr>
              <w:t xml:space="preserve"> </w:t>
            </w:r>
            <w:r w:rsidRPr="0094405E">
              <w:rPr>
                <w:rFonts w:ascii="Times New Roman" w:eastAsia="Times New Roman" w:hAnsi="Times New Roman"/>
                <w:color w:val="000000"/>
                <w:w w:val="101"/>
                <w:sz w:val="20"/>
                <w:szCs w:val="20"/>
                <w:lang w:eastAsia="es-ES_tradnl"/>
              </w:rPr>
              <w:t xml:space="preserve">y </w:t>
            </w:r>
            <w:r w:rsidRPr="0094405E">
              <w:rPr>
                <w:rFonts w:ascii="Times New Roman" w:eastAsia="Times New Roman" w:hAnsi="Times New Roman"/>
                <w:color w:val="000000"/>
                <w:w w:val="98"/>
                <w:sz w:val="20"/>
                <w:szCs w:val="20"/>
                <w:lang w:eastAsia="es-ES_tradnl"/>
              </w:rPr>
              <w:t>p</w:t>
            </w:r>
            <w:r w:rsidRPr="0094405E">
              <w:rPr>
                <w:rFonts w:ascii="Times New Roman" w:eastAsia="Times New Roman" w:hAnsi="Times New Roman"/>
                <w:color w:val="000000"/>
                <w:w w:val="97"/>
                <w:sz w:val="20"/>
                <w:szCs w:val="20"/>
                <w:lang w:eastAsia="es-ES_tradnl"/>
              </w:rPr>
              <w:t>u</w:t>
            </w:r>
            <w:r w:rsidRPr="0094405E">
              <w:rPr>
                <w:rFonts w:ascii="Times New Roman" w:eastAsia="Times New Roman" w:hAnsi="Times New Roman"/>
                <w:color w:val="000000"/>
                <w:w w:val="94"/>
                <w:sz w:val="20"/>
                <w:szCs w:val="20"/>
                <w:lang w:eastAsia="es-ES_tradnl"/>
              </w:rPr>
              <w:t>n</w:t>
            </w:r>
            <w:r w:rsidRPr="0094405E">
              <w:rPr>
                <w:rFonts w:ascii="Times New Roman" w:eastAsia="Times New Roman" w:hAnsi="Times New Roman"/>
                <w:color w:val="000000"/>
                <w:w w:val="84"/>
                <w:sz w:val="20"/>
                <w:szCs w:val="20"/>
                <w:lang w:eastAsia="es-ES_tradnl"/>
              </w:rPr>
              <w:t>t</w:t>
            </w:r>
            <w:r w:rsidRPr="0094405E">
              <w:rPr>
                <w:rFonts w:ascii="Times New Roman" w:eastAsia="Times New Roman" w:hAnsi="Times New Roman"/>
                <w:color w:val="000000"/>
                <w:w w:val="101"/>
                <w:sz w:val="20"/>
                <w:szCs w:val="20"/>
                <w:lang w:eastAsia="es-ES_tradnl"/>
              </w:rPr>
              <w:t>o</w:t>
            </w:r>
            <w:r w:rsidRPr="0094405E">
              <w:rPr>
                <w:rFonts w:ascii="Times New Roman" w:eastAsia="Times New Roman" w:hAnsi="Times New Roman"/>
                <w:color w:val="000000"/>
                <w:w w:val="127"/>
                <w:sz w:val="20"/>
                <w:szCs w:val="20"/>
                <w:lang w:eastAsia="es-ES_tradnl"/>
              </w:rPr>
              <w:t>s</w:t>
            </w:r>
            <w:r w:rsidRPr="0094405E">
              <w:rPr>
                <w:rFonts w:ascii="Times New Roman" w:eastAsia="Times New Roman" w:hAnsi="Times New Roman"/>
                <w:color w:val="000000"/>
                <w:spacing w:val="1"/>
                <w:sz w:val="20"/>
                <w:szCs w:val="20"/>
                <w:lang w:eastAsia="es-ES_tradnl"/>
              </w:rPr>
              <w:t xml:space="preserve"> </w:t>
            </w:r>
            <w:r w:rsidRPr="0094405E">
              <w:rPr>
                <w:rFonts w:ascii="Times New Roman" w:eastAsia="Times New Roman" w:hAnsi="Times New Roman"/>
                <w:color w:val="000000"/>
                <w:spacing w:val="-1"/>
                <w:sz w:val="20"/>
                <w:szCs w:val="20"/>
                <w:lang w:eastAsia="es-ES_tradnl"/>
              </w:rPr>
              <w:t>d</w:t>
            </w:r>
            <w:r w:rsidRPr="0094405E">
              <w:rPr>
                <w:rFonts w:ascii="Times New Roman" w:eastAsia="Times New Roman" w:hAnsi="Times New Roman"/>
                <w:color w:val="000000"/>
                <w:sz w:val="20"/>
                <w:szCs w:val="20"/>
                <w:lang w:eastAsia="es-ES_tradnl"/>
              </w:rPr>
              <w:t>e</w:t>
            </w:r>
            <w:r w:rsidRPr="0094405E">
              <w:rPr>
                <w:rFonts w:ascii="Times New Roman" w:eastAsia="Times New Roman" w:hAnsi="Times New Roman"/>
                <w:color w:val="000000"/>
                <w:spacing w:val="13"/>
                <w:sz w:val="20"/>
                <w:szCs w:val="20"/>
                <w:lang w:eastAsia="es-ES_tradnl"/>
              </w:rPr>
              <w:t xml:space="preserve"> </w:t>
            </w:r>
            <w:r w:rsidRPr="0094405E">
              <w:rPr>
                <w:rFonts w:ascii="Times New Roman" w:eastAsia="Times New Roman" w:hAnsi="Times New Roman"/>
                <w:color w:val="000000"/>
                <w:sz w:val="20"/>
                <w:szCs w:val="20"/>
                <w:lang w:eastAsia="es-ES_tradnl"/>
              </w:rPr>
              <w:t>v</w:t>
            </w:r>
            <w:r w:rsidRPr="0094405E">
              <w:rPr>
                <w:rFonts w:ascii="Times New Roman" w:eastAsia="Times New Roman" w:hAnsi="Times New Roman"/>
                <w:color w:val="000000"/>
                <w:w w:val="77"/>
                <w:sz w:val="20"/>
                <w:szCs w:val="20"/>
                <w:lang w:eastAsia="es-ES_tradnl"/>
              </w:rPr>
              <w:t>i</w:t>
            </w:r>
            <w:r w:rsidRPr="0094405E">
              <w:rPr>
                <w:rFonts w:ascii="Times New Roman" w:eastAsia="Times New Roman" w:hAnsi="Times New Roman"/>
                <w:color w:val="000000"/>
                <w:w w:val="127"/>
                <w:sz w:val="20"/>
                <w:szCs w:val="20"/>
                <w:lang w:eastAsia="es-ES_tradnl"/>
              </w:rPr>
              <w:t>s</w:t>
            </w:r>
            <w:r w:rsidRPr="0094405E">
              <w:rPr>
                <w:rFonts w:ascii="Times New Roman" w:eastAsia="Times New Roman" w:hAnsi="Times New Roman"/>
                <w:color w:val="000000"/>
                <w:w w:val="84"/>
                <w:sz w:val="20"/>
                <w:szCs w:val="20"/>
                <w:lang w:eastAsia="es-ES_tradnl"/>
              </w:rPr>
              <w:t>t</w:t>
            </w:r>
            <w:r w:rsidRPr="0094405E">
              <w:rPr>
                <w:rFonts w:ascii="Times New Roman" w:eastAsia="Times New Roman" w:hAnsi="Times New Roman"/>
                <w:color w:val="000000"/>
                <w:w w:val="118"/>
                <w:sz w:val="20"/>
                <w:szCs w:val="20"/>
                <w:lang w:eastAsia="es-ES_tradnl"/>
              </w:rPr>
              <w:t>a</w:t>
            </w:r>
            <w:r w:rsidRPr="0094405E">
              <w:rPr>
                <w:rFonts w:ascii="Times New Roman" w:eastAsia="Times New Roman" w:hAnsi="Times New Roman"/>
                <w:color w:val="000000"/>
                <w:sz w:val="20"/>
                <w:szCs w:val="20"/>
                <w:lang w:eastAsia="es-ES_tradnl"/>
              </w:rPr>
              <w:t xml:space="preserve"> </w:t>
            </w:r>
            <w:r w:rsidRPr="0094405E">
              <w:rPr>
                <w:rFonts w:ascii="Times New Roman" w:eastAsia="Times New Roman" w:hAnsi="Times New Roman"/>
                <w:color w:val="000000"/>
                <w:w w:val="102"/>
                <w:sz w:val="20"/>
                <w:szCs w:val="20"/>
                <w:lang w:eastAsia="es-ES_tradnl"/>
              </w:rPr>
              <w:t>b</w:t>
            </w:r>
            <w:r w:rsidRPr="0094405E">
              <w:rPr>
                <w:rFonts w:ascii="Times New Roman" w:eastAsia="Times New Roman" w:hAnsi="Times New Roman"/>
                <w:color w:val="000000"/>
                <w:w w:val="83"/>
                <w:sz w:val="20"/>
                <w:szCs w:val="20"/>
                <w:lang w:eastAsia="es-ES_tradnl"/>
              </w:rPr>
              <w:t>r</w:t>
            </w:r>
            <w:r w:rsidRPr="0094405E">
              <w:rPr>
                <w:rFonts w:ascii="Times New Roman" w:eastAsia="Times New Roman" w:hAnsi="Times New Roman"/>
                <w:color w:val="000000"/>
                <w:w w:val="122"/>
                <w:sz w:val="20"/>
                <w:szCs w:val="20"/>
                <w:lang w:eastAsia="es-ES_tradnl"/>
              </w:rPr>
              <w:t>e</w:t>
            </w:r>
            <w:r w:rsidRPr="0094405E">
              <w:rPr>
                <w:rFonts w:ascii="Times New Roman" w:eastAsia="Times New Roman" w:hAnsi="Times New Roman"/>
                <w:color w:val="000000"/>
                <w:sz w:val="20"/>
                <w:szCs w:val="20"/>
                <w:lang w:eastAsia="es-ES_tradnl"/>
              </w:rPr>
              <w:t>v</w:t>
            </w:r>
            <w:r w:rsidRPr="0094405E">
              <w:rPr>
                <w:rFonts w:ascii="Times New Roman" w:eastAsia="Times New Roman" w:hAnsi="Times New Roman"/>
                <w:color w:val="000000"/>
                <w:w w:val="122"/>
                <w:sz w:val="20"/>
                <w:szCs w:val="20"/>
                <w:lang w:eastAsia="es-ES_tradnl"/>
              </w:rPr>
              <w:t>e</w:t>
            </w:r>
            <w:r w:rsidRPr="0094405E">
              <w:rPr>
                <w:rFonts w:ascii="Times New Roman" w:eastAsia="Times New Roman" w:hAnsi="Times New Roman"/>
                <w:color w:val="000000"/>
                <w:w w:val="127"/>
                <w:sz w:val="20"/>
                <w:szCs w:val="20"/>
                <w:lang w:eastAsia="es-ES_tradnl"/>
              </w:rPr>
              <w:t>s</w:t>
            </w:r>
            <w:r w:rsidRPr="0094405E">
              <w:rPr>
                <w:rFonts w:ascii="Times New Roman" w:eastAsia="Times New Roman" w:hAnsi="Times New Roman"/>
                <w:color w:val="000000"/>
                <w:w w:val="113"/>
                <w:sz w:val="20"/>
                <w:szCs w:val="20"/>
                <w:lang w:eastAsia="es-ES_tradnl"/>
              </w:rPr>
              <w:t>,</w:t>
            </w:r>
            <w:r w:rsidRPr="0094405E">
              <w:rPr>
                <w:rFonts w:ascii="Times New Roman" w:eastAsia="Times New Roman" w:hAnsi="Times New Roman"/>
                <w:color w:val="000000"/>
                <w:spacing w:val="1"/>
                <w:sz w:val="20"/>
                <w:szCs w:val="20"/>
                <w:lang w:eastAsia="es-ES_tradnl"/>
              </w:rPr>
              <w:t xml:space="preserve"> </w:t>
            </w:r>
            <w:r w:rsidRPr="0094405E">
              <w:rPr>
                <w:rFonts w:ascii="Times New Roman" w:eastAsia="Times New Roman" w:hAnsi="Times New Roman"/>
                <w:color w:val="000000"/>
                <w:w w:val="127"/>
                <w:sz w:val="20"/>
                <w:szCs w:val="20"/>
                <w:lang w:eastAsia="es-ES_tradnl"/>
              </w:rPr>
              <w:t>s</w:t>
            </w:r>
            <w:r w:rsidRPr="0094405E">
              <w:rPr>
                <w:rFonts w:ascii="Times New Roman" w:eastAsia="Times New Roman" w:hAnsi="Times New Roman"/>
                <w:color w:val="000000"/>
                <w:w w:val="77"/>
                <w:sz w:val="20"/>
                <w:szCs w:val="20"/>
                <w:lang w:eastAsia="es-ES_tradnl"/>
              </w:rPr>
              <w:t>i</w:t>
            </w:r>
            <w:r w:rsidRPr="0094405E">
              <w:rPr>
                <w:rFonts w:ascii="Times New Roman" w:eastAsia="Times New Roman" w:hAnsi="Times New Roman"/>
                <w:color w:val="000000"/>
                <w:spacing w:val="-1"/>
                <w:w w:val="94"/>
                <w:sz w:val="20"/>
                <w:szCs w:val="20"/>
                <w:lang w:eastAsia="es-ES_tradnl"/>
              </w:rPr>
              <w:t>m</w:t>
            </w:r>
            <w:r w:rsidRPr="0094405E">
              <w:rPr>
                <w:rFonts w:ascii="Times New Roman" w:eastAsia="Times New Roman" w:hAnsi="Times New Roman"/>
                <w:color w:val="000000"/>
                <w:w w:val="93"/>
                <w:sz w:val="20"/>
                <w:szCs w:val="20"/>
                <w:lang w:eastAsia="es-ES_tradnl"/>
              </w:rPr>
              <w:t>p</w:t>
            </w:r>
            <w:r w:rsidRPr="0094405E">
              <w:rPr>
                <w:rFonts w:ascii="Times New Roman" w:eastAsia="Times New Roman" w:hAnsi="Times New Roman"/>
                <w:color w:val="000000"/>
                <w:spacing w:val="-1"/>
                <w:w w:val="93"/>
                <w:sz w:val="20"/>
                <w:szCs w:val="20"/>
                <w:lang w:eastAsia="es-ES_tradnl"/>
              </w:rPr>
              <w:t>l</w:t>
            </w:r>
            <w:r w:rsidRPr="0094405E">
              <w:rPr>
                <w:rFonts w:ascii="Times New Roman" w:eastAsia="Times New Roman" w:hAnsi="Times New Roman"/>
                <w:color w:val="000000"/>
                <w:w w:val="124"/>
                <w:sz w:val="20"/>
                <w:szCs w:val="20"/>
                <w:lang w:eastAsia="es-ES_tradnl"/>
              </w:rPr>
              <w:t>es</w:t>
            </w:r>
            <w:r w:rsidRPr="0094405E">
              <w:rPr>
                <w:rFonts w:ascii="Times New Roman" w:eastAsia="Times New Roman" w:hAnsi="Times New Roman"/>
                <w:color w:val="000000"/>
                <w:sz w:val="20"/>
                <w:szCs w:val="20"/>
                <w:lang w:eastAsia="es-ES_tradnl"/>
              </w:rPr>
              <w:t xml:space="preserve"> y</w:t>
            </w:r>
            <w:r w:rsidRPr="0094405E">
              <w:rPr>
                <w:rFonts w:ascii="Times New Roman" w:eastAsia="Times New Roman" w:hAnsi="Times New Roman"/>
                <w:color w:val="000000"/>
                <w:spacing w:val="2"/>
                <w:sz w:val="20"/>
                <w:szCs w:val="20"/>
                <w:lang w:eastAsia="es-ES_tradnl"/>
              </w:rPr>
              <w:t xml:space="preserve"> </w:t>
            </w:r>
            <w:r w:rsidRPr="0094405E">
              <w:rPr>
                <w:rFonts w:ascii="Times New Roman" w:eastAsia="Times New Roman" w:hAnsi="Times New Roman"/>
                <w:color w:val="000000"/>
                <w:w w:val="98"/>
                <w:sz w:val="20"/>
                <w:szCs w:val="20"/>
                <w:lang w:eastAsia="es-ES_tradnl"/>
              </w:rPr>
              <w:t>d</w:t>
            </w:r>
            <w:r w:rsidRPr="0094405E">
              <w:rPr>
                <w:rFonts w:ascii="Times New Roman" w:eastAsia="Times New Roman" w:hAnsi="Times New Roman"/>
                <w:color w:val="000000"/>
                <w:w w:val="77"/>
                <w:sz w:val="20"/>
                <w:szCs w:val="20"/>
                <w:lang w:eastAsia="es-ES_tradnl"/>
              </w:rPr>
              <w:t>i</w:t>
            </w:r>
            <w:r w:rsidRPr="0094405E">
              <w:rPr>
                <w:rFonts w:ascii="Times New Roman" w:eastAsia="Times New Roman" w:hAnsi="Times New Roman"/>
                <w:color w:val="000000"/>
                <w:w w:val="83"/>
                <w:sz w:val="20"/>
                <w:szCs w:val="20"/>
                <w:lang w:eastAsia="es-ES_tradnl"/>
              </w:rPr>
              <w:t>r</w:t>
            </w:r>
            <w:r w:rsidRPr="0094405E">
              <w:rPr>
                <w:rFonts w:ascii="Times New Roman" w:eastAsia="Times New Roman" w:hAnsi="Times New Roman"/>
                <w:color w:val="000000"/>
                <w:w w:val="122"/>
                <w:sz w:val="20"/>
                <w:szCs w:val="20"/>
                <w:lang w:eastAsia="es-ES_tradnl"/>
              </w:rPr>
              <w:t>e</w:t>
            </w:r>
            <w:r w:rsidRPr="0094405E">
              <w:rPr>
                <w:rFonts w:ascii="Times New Roman" w:eastAsia="Times New Roman" w:hAnsi="Times New Roman"/>
                <w:color w:val="000000"/>
                <w:w w:val="110"/>
                <w:sz w:val="20"/>
                <w:szCs w:val="20"/>
                <w:lang w:eastAsia="es-ES_tradnl"/>
              </w:rPr>
              <w:t>c</w:t>
            </w:r>
            <w:r w:rsidRPr="0094405E">
              <w:rPr>
                <w:rFonts w:ascii="Times New Roman" w:eastAsia="Times New Roman" w:hAnsi="Times New Roman"/>
                <w:color w:val="000000"/>
                <w:w w:val="84"/>
                <w:sz w:val="20"/>
                <w:szCs w:val="20"/>
                <w:lang w:eastAsia="es-ES_tradnl"/>
              </w:rPr>
              <w:t>t</w:t>
            </w:r>
            <w:r w:rsidRPr="0094405E">
              <w:rPr>
                <w:rFonts w:ascii="Times New Roman" w:eastAsia="Times New Roman" w:hAnsi="Times New Roman"/>
                <w:color w:val="000000"/>
                <w:w w:val="101"/>
                <w:sz w:val="20"/>
                <w:szCs w:val="20"/>
                <w:lang w:eastAsia="es-ES_tradnl"/>
              </w:rPr>
              <w:t>o</w:t>
            </w:r>
            <w:r w:rsidRPr="0094405E">
              <w:rPr>
                <w:rFonts w:ascii="Times New Roman" w:eastAsia="Times New Roman" w:hAnsi="Times New Roman"/>
                <w:color w:val="000000"/>
                <w:w w:val="127"/>
                <w:sz w:val="20"/>
                <w:szCs w:val="20"/>
                <w:lang w:eastAsia="es-ES_tradnl"/>
              </w:rPr>
              <w:t>s</w:t>
            </w:r>
            <w:r w:rsidRPr="0094405E">
              <w:rPr>
                <w:rFonts w:ascii="Times New Roman" w:eastAsia="Times New Roman" w:hAnsi="Times New Roman"/>
                <w:color w:val="000000"/>
                <w:sz w:val="20"/>
                <w:szCs w:val="20"/>
                <w:lang w:eastAsia="es-ES_tradnl"/>
              </w:rPr>
              <w:t xml:space="preserve"> </w:t>
            </w:r>
            <w:r w:rsidRPr="0094405E">
              <w:rPr>
                <w:rFonts w:ascii="Times New Roman" w:eastAsia="Times New Roman" w:hAnsi="Times New Roman"/>
                <w:color w:val="000000"/>
                <w:w w:val="122"/>
                <w:sz w:val="20"/>
                <w:szCs w:val="20"/>
                <w:lang w:eastAsia="es-ES_tradnl"/>
              </w:rPr>
              <w:t>e</w:t>
            </w:r>
            <w:r w:rsidRPr="0094405E">
              <w:rPr>
                <w:rFonts w:ascii="Times New Roman" w:eastAsia="Times New Roman" w:hAnsi="Times New Roman"/>
                <w:color w:val="000000"/>
                <w:w w:val="94"/>
                <w:sz w:val="20"/>
                <w:szCs w:val="20"/>
                <w:lang w:eastAsia="es-ES_tradnl"/>
              </w:rPr>
              <w:t xml:space="preserve">n </w:t>
            </w:r>
            <w:r w:rsidRPr="0094405E">
              <w:rPr>
                <w:rFonts w:ascii="Times New Roman" w:eastAsia="Times New Roman" w:hAnsi="Times New Roman"/>
                <w:color w:val="000000"/>
                <w:sz w:val="20"/>
                <w:szCs w:val="20"/>
                <w:lang w:eastAsia="es-ES_tradnl"/>
              </w:rPr>
              <w:t>situac</w:t>
            </w:r>
            <w:r w:rsidRPr="0094405E">
              <w:rPr>
                <w:rFonts w:ascii="Times New Roman" w:eastAsia="Times New Roman" w:hAnsi="Times New Roman"/>
                <w:color w:val="000000"/>
                <w:spacing w:val="-1"/>
                <w:sz w:val="20"/>
                <w:szCs w:val="20"/>
                <w:lang w:eastAsia="es-ES_tradnl"/>
              </w:rPr>
              <w:t>i</w:t>
            </w:r>
            <w:r w:rsidRPr="0094405E">
              <w:rPr>
                <w:rFonts w:ascii="Times New Roman" w:eastAsia="Times New Roman" w:hAnsi="Times New Roman"/>
                <w:color w:val="000000"/>
                <w:sz w:val="20"/>
                <w:szCs w:val="20"/>
                <w:lang w:eastAsia="es-ES_tradnl"/>
              </w:rPr>
              <w:t>ones</w:t>
            </w:r>
            <w:r w:rsidRPr="0094405E">
              <w:rPr>
                <w:rFonts w:ascii="Times New Roman" w:eastAsia="Times New Roman" w:hAnsi="Times New Roman"/>
                <w:color w:val="000000"/>
                <w:spacing w:val="28"/>
                <w:sz w:val="20"/>
                <w:szCs w:val="20"/>
                <w:lang w:eastAsia="es-ES_tradnl"/>
              </w:rPr>
              <w:t xml:space="preserve"> </w:t>
            </w:r>
            <w:r w:rsidRPr="0094405E">
              <w:rPr>
                <w:rFonts w:ascii="Times New Roman" w:eastAsia="Times New Roman" w:hAnsi="Times New Roman"/>
                <w:color w:val="000000"/>
                <w:sz w:val="20"/>
                <w:szCs w:val="20"/>
                <w:lang w:eastAsia="es-ES_tradnl"/>
              </w:rPr>
              <w:t>h</w:t>
            </w:r>
            <w:r w:rsidRPr="0094405E">
              <w:rPr>
                <w:rFonts w:ascii="Times New Roman" w:eastAsia="Times New Roman" w:hAnsi="Times New Roman"/>
                <w:color w:val="000000"/>
                <w:spacing w:val="-1"/>
                <w:sz w:val="20"/>
                <w:szCs w:val="20"/>
                <w:lang w:eastAsia="es-ES_tradnl"/>
              </w:rPr>
              <w:t>a</w:t>
            </w:r>
            <w:r w:rsidRPr="0094405E">
              <w:rPr>
                <w:rFonts w:ascii="Times New Roman" w:eastAsia="Times New Roman" w:hAnsi="Times New Roman"/>
                <w:color w:val="000000"/>
                <w:sz w:val="20"/>
                <w:szCs w:val="20"/>
                <w:lang w:eastAsia="es-ES_tradnl"/>
              </w:rPr>
              <w:t>bit</w:t>
            </w:r>
            <w:r w:rsidRPr="0094405E">
              <w:rPr>
                <w:rFonts w:ascii="Times New Roman" w:eastAsia="Times New Roman" w:hAnsi="Times New Roman"/>
                <w:color w:val="000000"/>
                <w:spacing w:val="-1"/>
                <w:sz w:val="20"/>
                <w:szCs w:val="20"/>
                <w:lang w:eastAsia="es-ES_tradnl"/>
              </w:rPr>
              <w:t>u</w:t>
            </w:r>
            <w:r w:rsidRPr="0094405E">
              <w:rPr>
                <w:rFonts w:ascii="Times New Roman" w:eastAsia="Times New Roman" w:hAnsi="Times New Roman"/>
                <w:color w:val="000000"/>
                <w:sz w:val="20"/>
                <w:szCs w:val="20"/>
                <w:lang w:eastAsia="es-ES_tradnl"/>
              </w:rPr>
              <w:t>ales</w:t>
            </w:r>
            <w:r w:rsidRPr="0094405E">
              <w:rPr>
                <w:rFonts w:ascii="Times New Roman" w:eastAsia="Times New Roman" w:hAnsi="Times New Roman"/>
                <w:color w:val="000000"/>
                <w:spacing w:val="25"/>
                <w:sz w:val="20"/>
                <w:szCs w:val="20"/>
                <w:lang w:eastAsia="es-ES_tradnl"/>
              </w:rPr>
              <w:t xml:space="preserve"> </w:t>
            </w:r>
            <w:r w:rsidRPr="0094405E">
              <w:rPr>
                <w:rFonts w:ascii="Times New Roman" w:eastAsia="Times New Roman" w:hAnsi="Times New Roman"/>
                <w:color w:val="000000"/>
                <w:sz w:val="20"/>
                <w:szCs w:val="20"/>
                <w:lang w:eastAsia="es-ES_tradnl"/>
              </w:rPr>
              <w:t>y cotid</w:t>
            </w:r>
            <w:r w:rsidRPr="0094405E">
              <w:rPr>
                <w:rFonts w:ascii="Times New Roman" w:eastAsia="Times New Roman" w:hAnsi="Times New Roman"/>
                <w:color w:val="000000"/>
                <w:spacing w:val="-1"/>
                <w:sz w:val="20"/>
                <w:szCs w:val="20"/>
                <w:lang w:eastAsia="es-ES_tradnl"/>
              </w:rPr>
              <w:t>i</w:t>
            </w:r>
            <w:r w:rsidRPr="0094405E">
              <w:rPr>
                <w:rFonts w:ascii="Times New Roman" w:eastAsia="Times New Roman" w:hAnsi="Times New Roman"/>
                <w:color w:val="000000"/>
                <w:sz w:val="20"/>
                <w:szCs w:val="20"/>
                <w:lang w:eastAsia="es-ES_tradnl"/>
              </w:rPr>
              <w:t>ana</w:t>
            </w:r>
            <w:r w:rsidRPr="0094405E">
              <w:rPr>
                <w:rFonts w:ascii="Times New Roman" w:eastAsia="Times New Roman" w:hAnsi="Times New Roman"/>
                <w:color w:val="000000"/>
                <w:spacing w:val="-1"/>
                <w:sz w:val="20"/>
                <w:szCs w:val="20"/>
                <w:lang w:eastAsia="es-ES_tradnl"/>
              </w:rPr>
              <w:t>s</w:t>
            </w:r>
            <w:r w:rsidRPr="0094405E">
              <w:rPr>
                <w:rFonts w:ascii="Times New Roman" w:eastAsia="Times New Roman" w:hAnsi="Times New Roman"/>
                <w:color w:val="000000"/>
                <w:sz w:val="20"/>
                <w:szCs w:val="20"/>
                <w:lang w:eastAsia="es-ES_tradnl"/>
              </w:rPr>
              <w:t>,</w:t>
            </w:r>
            <w:r w:rsidRPr="0094405E">
              <w:rPr>
                <w:rFonts w:ascii="Times New Roman" w:eastAsia="Times New Roman" w:hAnsi="Times New Roman"/>
                <w:color w:val="000000"/>
                <w:spacing w:val="15"/>
                <w:sz w:val="20"/>
                <w:szCs w:val="20"/>
                <w:lang w:eastAsia="es-ES_tradnl"/>
              </w:rPr>
              <w:t xml:space="preserve"> </w:t>
            </w:r>
            <w:r w:rsidRPr="0094405E">
              <w:rPr>
                <w:rFonts w:ascii="Times New Roman" w:eastAsia="Times New Roman" w:hAnsi="Times New Roman"/>
                <w:color w:val="000000"/>
                <w:sz w:val="20"/>
                <w:szCs w:val="20"/>
                <w:lang w:eastAsia="es-ES_tradnl"/>
              </w:rPr>
              <w:t>aunque</w:t>
            </w:r>
            <w:r w:rsidRPr="0094405E">
              <w:rPr>
                <w:rFonts w:ascii="Times New Roman" w:eastAsia="Times New Roman" w:hAnsi="Times New Roman"/>
                <w:color w:val="000000"/>
                <w:spacing w:val="17"/>
                <w:sz w:val="20"/>
                <w:szCs w:val="20"/>
                <w:lang w:eastAsia="es-ES_tradnl"/>
              </w:rPr>
              <w:t xml:space="preserve"> </w:t>
            </w:r>
            <w:r w:rsidRPr="0094405E">
              <w:rPr>
                <w:rFonts w:ascii="Times New Roman" w:eastAsia="Times New Roman" w:hAnsi="Times New Roman"/>
                <w:color w:val="000000"/>
                <w:spacing w:val="-1"/>
                <w:w w:val="122"/>
                <w:sz w:val="20"/>
                <w:szCs w:val="20"/>
                <w:lang w:eastAsia="es-ES_tradnl"/>
              </w:rPr>
              <w:t>e</w:t>
            </w:r>
            <w:r w:rsidRPr="0094405E">
              <w:rPr>
                <w:rFonts w:ascii="Times New Roman" w:eastAsia="Times New Roman" w:hAnsi="Times New Roman"/>
                <w:color w:val="000000"/>
                <w:w w:val="94"/>
                <w:sz w:val="20"/>
                <w:szCs w:val="20"/>
                <w:lang w:eastAsia="es-ES_tradnl"/>
              </w:rPr>
              <w:t xml:space="preserve">n </w:t>
            </w:r>
            <w:r w:rsidRPr="0094405E">
              <w:rPr>
                <w:rFonts w:ascii="Times New Roman" w:eastAsia="Times New Roman" w:hAnsi="Times New Roman"/>
                <w:color w:val="000000"/>
                <w:sz w:val="20"/>
                <w:szCs w:val="20"/>
                <w:lang w:eastAsia="es-ES_tradnl"/>
              </w:rPr>
              <w:t>situac</w:t>
            </w:r>
            <w:r w:rsidRPr="0094405E">
              <w:rPr>
                <w:rFonts w:ascii="Times New Roman" w:eastAsia="Times New Roman" w:hAnsi="Times New Roman"/>
                <w:color w:val="000000"/>
                <w:spacing w:val="-1"/>
                <w:sz w:val="20"/>
                <w:szCs w:val="20"/>
                <w:lang w:eastAsia="es-ES_tradnl"/>
              </w:rPr>
              <w:t>i</w:t>
            </w:r>
            <w:r w:rsidRPr="0094405E">
              <w:rPr>
                <w:rFonts w:ascii="Times New Roman" w:eastAsia="Times New Roman" w:hAnsi="Times New Roman"/>
                <w:color w:val="000000"/>
                <w:sz w:val="20"/>
                <w:szCs w:val="20"/>
                <w:lang w:eastAsia="es-ES_tradnl"/>
              </w:rPr>
              <w:t xml:space="preserve">ones </w:t>
            </w:r>
            <w:r w:rsidRPr="0094405E">
              <w:rPr>
                <w:rFonts w:ascii="Times New Roman" w:eastAsia="Times New Roman" w:hAnsi="Times New Roman"/>
                <w:color w:val="000000"/>
                <w:w w:val="104"/>
                <w:sz w:val="20"/>
                <w:szCs w:val="20"/>
                <w:lang w:eastAsia="es-ES_tradnl"/>
              </w:rPr>
              <w:t>me</w:t>
            </w:r>
            <w:r w:rsidRPr="0094405E">
              <w:rPr>
                <w:rFonts w:ascii="Times New Roman" w:eastAsia="Times New Roman" w:hAnsi="Times New Roman"/>
                <w:color w:val="000000"/>
                <w:spacing w:val="-1"/>
                <w:w w:val="104"/>
                <w:sz w:val="20"/>
                <w:szCs w:val="20"/>
                <w:lang w:eastAsia="es-ES_tradnl"/>
              </w:rPr>
              <w:t>n</w:t>
            </w:r>
            <w:r w:rsidRPr="0094405E">
              <w:rPr>
                <w:rFonts w:ascii="Times New Roman" w:eastAsia="Times New Roman" w:hAnsi="Times New Roman"/>
                <w:color w:val="000000"/>
                <w:w w:val="104"/>
                <w:sz w:val="20"/>
                <w:szCs w:val="20"/>
                <w:lang w:eastAsia="es-ES_tradnl"/>
              </w:rPr>
              <w:t>os</w:t>
            </w:r>
            <w:r w:rsidRPr="0094405E">
              <w:rPr>
                <w:rFonts w:ascii="Times New Roman" w:eastAsia="Times New Roman" w:hAnsi="Times New Roman"/>
                <w:color w:val="000000"/>
                <w:spacing w:val="5"/>
                <w:w w:val="104"/>
                <w:sz w:val="20"/>
                <w:szCs w:val="20"/>
                <w:lang w:eastAsia="es-ES_tradnl"/>
              </w:rPr>
              <w:t xml:space="preserve"> </w:t>
            </w:r>
            <w:r w:rsidRPr="0094405E">
              <w:rPr>
                <w:rFonts w:ascii="Times New Roman" w:eastAsia="Times New Roman" w:hAnsi="Times New Roman"/>
                <w:color w:val="000000"/>
                <w:sz w:val="20"/>
                <w:szCs w:val="20"/>
                <w:lang w:eastAsia="es-ES_tradnl"/>
              </w:rPr>
              <w:t>corrientes</w:t>
            </w:r>
            <w:r w:rsidRPr="0094405E">
              <w:rPr>
                <w:rFonts w:ascii="Times New Roman" w:eastAsia="Times New Roman" w:hAnsi="Times New Roman"/>
                <w:color w:val="000000"/>
                <w:spacing w:val="18"/>
                <w:sz w:val="20"/>
                <w:szCs w:val="20"/>
                <w:lang w:eastAsia="es-ES_tradnl"/>
              </w:rPr>
              <w:t xml:space="preserve"> </w:t>
            </w:r>
            <w:r w:rsidRPr="0094405E">
              <w:rPr>
                <w:rFonts w:ascii="Times New Roman" w:eastAsia="Times New Roman" w:hAnsi="Times New Roman"/>
                <w:color w:val="000000"/>
                <w:sz w:val="20"/>
                <w:szCs w:val="20"/>
                <w:lang w:eastAsia="es-ES_tradnl"/>
              </w:rPr>
              <w:t>y</w:t>
            </w:r>
            <w:r w:rsidRPr="0094405E">
              <w:rPr>
                <w:rFonts w:ascii="Times New Roman" w:eastAsia="Times New Roman" w:hAnsi="Times New Roman"/>
                <w:color w:val="000000"/>
                <w:spacing w:val="7"/>
                <w:sz w:val="20"/>
                <w:szCs w:val="20"/>
                <w:lang w:eastAsia="es-ES_tradnl"/>
              </w:rPr>
              <w:t xml:space="preserve"> </w:t>
            </w:r>
            <w:r w:rsidRPr="0094405E">
              <w:rPr>
                <w:rFonts w:ascii="Times New Roman" w:eastAsia="Times New Roman" w:hAnsi="Times New Roman"/>
                <w:color w:val="000000"/>
                <w:sz w:val="20"/>
                <w:szCs w:val="20"/>
                <w:lang w:eastAsia="es-ES_tradnl"/>
              </w:rPr>
              <w:t>sobre</w:t>
            </w:r>
            <w:r w:rsidRPr="0094405E">
              <w:rPr>
                <w:rFonts w:ascii="Times New Roman" w:eastAsia="Times New Roman" w:hAnsi="Times New Roman"/>
                <w:color w:val="000000"/>
                <w:spacing w:val="25"/>
                <w:sz w:val="20"/>
                <w:szCs w:val="20"/>
                <w:lang w:eastAsia="es-ES_tradnl"/>
              </w:rPr>
              <w:t xml:space="preserve"> </w:t>
            </w:r>
            <w:r w:rsidRPr="0094405E">
              <w:rPr>
                <w:rFonts w:ascii="Times New Roman" w:eastAsia="Times New Roman" w:hAnsi="Times New Roman"/>
                <w:color w:val="000000"/>
                <w:sz w:val="20"/>
                <w:szCs w:val="20"/>
                <w:lang w:eastAsia="es-ES_tradnl"/>
              </w:rPr>
              <w:t>temas</w:t>
            </w:r>
            <w:r w:rsidRPr="0094405E">
              <w:rPr>
                <w:rFonts w:ascii="Times New Roman" w:eastAsia="Times New Roman" w:hAnsi="Times New Roman"/>
                <w:color w:val="000000"/>
                <w:spacing w:val="31"/>
                <w:sz w:val="20"/>
                <w:szCs w:val="20"/>
                <w:lang w:eastAsia="es-ES_tradnl"/>
              </w:rPr>
              <w:t xml:space="preserve"> </w:t>
            </w:r>
            <w:r w:rsidRPr="0094405E">
              <w:rPr>
                <w:rFonts w:ascii="Times New Roman" w:eastAsia="Times New Roman" w:hAnsi="Times New Roman"/>
                <w:color w:val="000000"/>
                <w:w w:val="104"/>
                <w:sz w:val="20"/>
                <w:szCs w:val="20"/>
                <w:lang w:eastAsia="es-ES_tradnl"/>
              </w:rPr>
              <w:t xml:space="preserve">menos </w:t>
            </w:r>
            <w:r w:rsidRPr="0094405E">
              <w:rPr>
                <w:rFonts w:ascii="Times New Roman" w:eastAsia="Times New Roman" w:hAnsi="Times New Roman"/>
                <w:color w:val="000000"/>
                <w:sz w:val="20"/>
                <w:szCs w:val="20"/>
                <w:lang w:eastAsia="es-ES_tradnl"/>
              </w:rPr>
              <w:t>conoc</w:t>
            </w:r>
            <w:r w:rsidRPr="0094405E">
              <w:rPr>
                <w:rFonts w:ascii="Times New Roman" w:eastAsia="Times New Roman" w:hAnsi="Times New Roman"/>
                <w:color w:val="000000"/>
                <w:spacing w:val="-1"/>
                <w:sz w:val="20"/>
                <w:szCs w:val="20"/>
                <w:lang w:eastAsia="es-ES_tradnl"/>
              </w:rPr>
              <w:t>i</w:t>
            </w:r>
            <w:r w:rsidRPr="0094405E">
              <w:rPr>
                <w:rFonts w:ascii="Times New Roman" w:eastAsia="Times New Roman" w:hAnsi="Times New Roman"/>
                <w:color w:val="000000"/>
                <w:sz w:val="20"/>
                <w:szCs w:val="20"/>
                <w:lang w:eastAsia="es-ES_tradnl"/>
              </w:rPr>
              <w:t>dos</w:t>
            </w:r>
            <w:r w:rsidRPr="0094405E">
              <w:rPr>
                <w:rFonts w:ascii="Times New Roman" w:eastAsia="Times New Roman" w:hAnsi="Times New Roman"/>
                <w:color w:val="000000"/>
                <w:spacing w:val="20"/>
                <w:sz w:val="20"/>
                <w:szCs w:val="20"/>
                <w:lang w:eastAsia="es-ES_tradnl"/>
              </w:rPr>
              <w:t xml:space="preserve"> </w:t>
            </w:r>
            <w:r w:rsidRPr="0094405E">
              <w:rPr>
                <w:rFonts w:ascii="Times New Roman" w:eastAsia="Times New Roman" w:hAnsi="Times New Roman"/>
                <w:color w:val="000000"/>
                <w:spacing w:val="-1"/>
                <w:sz w:val="20"/>
                <w:szCs w:val="20"/>
                <w:lang w:eastAsia="es-ES_tradnl"/>
              </w:rPr>
              <w:t>h</w:t>
            </w:r>
            <w:r w:rsidRPr="0094405E">
              <w:rPr>
                <w:rFonts w:ascii="Times New Roman" w:eastAsia="Times New Roman" w:hAnsi="Times New Roman"/>
                <w:color w:val="000000"/>
                <w:sz w:val="20"/>
                <w:szCs w:val="20"/>
                <w:lang w:eastAsia="es-ES_tradnl"/>
              </w:rPr>
              <w:t>aya</w:t>
            </w:r>
            <w:r w:rsidRPr="0094405E">
              <w:rPr>
                <w:rFonts w:ascii="Times New Roman" w:eastAsia="Times New Roman" w:hAnsi="Times New Roman"/>
                <w:color w:val="000000"/>
                <w:spacing w:val="27"/>
                <w:sz w:val="20"/>
                <w:szCs w:val="20"/>
                <w:lang w:eastAsia="es-ES_tradnl"/>
              </w:rPr>
              <w:t xml:space="preserve"> </w:t>
            </w:r>
            <w:r w:rsidRPr="0094405E">
              <w:rPr>
                <w:rFonts w:ascii="Times New Roman" w:eastAsia="Times New Roman" w:hAnsi="Times New Roman"/>
                <w:color w:val="000000"/>
                <w:sz w:val="20"/>
                <w:szCs w:val="20"/>
                <w:lang w:eastAsia="es-ES_tradnl"/>
              </w:rPr>
              <w:t>q</w:t>
            </w:r>
            <w:r w:rsidRPr="0094405E">
              <w:rPr>
                <w:rFonts w:ascii="Times New Roman" w:eastAsia="Times New Roman" w:hAnsi="Times New Roman"/>
                <w:color w:val="000000"/>
                <w:spacing w:val="-1"/>
                <w:sz w:val="20"/>
                <w:szCs w:val="20"/>
                <w:lang w:eastAsia="es-ES_tradnl"/>
              </w:rPr>
              <w:t>u</w:t>
            </w:r>
            <w:r w:rsidRPr="0094405E">
              <w:rPr>
                <w:rFonts w:ascii="Times New Roman" w:eastAsia="Times New Roman" w:hAnsi="Times New Roman"/>
                <w:color w:val="000000"/>
                <w:sz w:val="20"/>
                <w:szCs w:val="20"/>
                <w:lang w:eastAsia="es-ES_tradnl"/>
              </w:rPr>
              <w:t>e</w:t>
            </w:r>
            <w:r w:rsidRPr="0094405E">
              <w:rPr>
                <w:rFonts w:ascii="Times New Roman" w:eastAsia="Times New Roman" w:hAnsi="Times New Roman"/>
                <w:color w:val="000000"/>
                <w:spacing w:val="17"/>
                <w:sz w:val="20"/>
                <w:szCs w:val="20"/>
                <w:lang w:eastAsia="es-ES_tradnl"/>
              </w:rPr>
              <w:t xml:space="preserve"> </w:t>
            </w:r>
            <w:r w:rsidRPr="0094405E">
              <w:rPr>
                <w:rFonts w:ascii="Times New Roman" w:eastAsia="Times New Roman" w:hAnsi="Times New Roman"/>
                <w:color w:val="000000"/>
                <w:sz w:val="20"/>
                <w:szCs w:val="20"/>
                <w:lang w:eastAsia="es-ES_tradnl"/>
              </w:rPr>
              <w:t>adaptar</w:t>
            </w:r>
            <w:r w:rsidRPr="0094405E">
              <w:rPr>
                <w:rFonts w:ascii="Times New Roman" w:eastAsia="Times New Roman" w:hAnsi="Times New Roman"/>
                <w:color w:val="000000"/>
                <w:spacing w:val="18"/>
                <w:sz w:val="20"/>
                <w:szCs w:val="20"/>
                <w:lang w:eastAsia="es-ES_tradnl"/>
              </w:rPr>
              <w:t xml:space="preserve"> </w:t>
            </w:r>
            <w:r w:rsidRPr="0094405E">
              <w:rPr>
                <w:rFonts w:ascii="Times New Roman" w:eastAsia="Times New Roman" w:hAnsi="Times New Roman"/>
                <w:color w:val="000000"/>
                <w:spacing w:val="-1"/>
                <w:w w:val="122"/>
                <w:sz w:val="20"/>
                <w:szCs w:val="20"/>
                <w:lang w:eastAsia="es-ES_tradnl"/>
              </w:rPr>
              <w:t>e</w:t>
            </w:r>
            <w:r w:rsidRPr="0094405E">
              <w:rPr>
                <w:rFonts w:ascii="Times New Roman" w:eastAsia="Times New Roman" w:hAnsi="Times New Roman"/>
                <w:color w:val="000000"/>
                <w:w w:val="81"/>
                <w:sz w:val="20"/>
                <w:szCs w:val="20"/>
                <w:lang w:eastAsia="es-ES_tradnl"/>
              </w:rPr>
              <w:t>l</w:t>
            </w:r>
            <w:r w:rsidRPr="0094405E">
              <w:rPr>
                <w:rFonts w:ascii="Times New Roman" w:eastAsia="Times New Roman" w:hAnsi="Times New Roman"/>
                <w:color w:val="000000"/>
                <w:spacing w:val="5"/>
                <w:sz w:val="20"/>
                <w:szCs w:val="20"/>
                <w:lang w:eastAsia="es-ES_tradnl"/>
              </w:rPr>
              <w:t xml:space="preserve"> </w:t>
            </w:r>
            <w:r w:rsidRPr="0094405E">
              <w:rPr>
                <w:rFonts w:ascii="Times New Roman" w:eastAsia="Times New Roman" w:hAnsi="Times New Roman"/>
                <w:color w:val="000000"/>
                <w:w w:val="105"/>
                <w:sz w:val="20"/>
                <w:szCs w:val="20"/>
                <w:lang w:eastAsia="es-ES_tradnl"/>
              </w:rPr>
              <w:t>men</w:t>
            </w:r>
            <w:r w:rsidRPr="0094405E">
              <w:rPr>
                <w:rFonts w:ascii="Times New Roman" w:eastAsia="Times New Roman" w:hAnsi="Times New Roman"/>
                <w:color w:val="000000"/>
                <w:spacing w:val="-1"/>
                <w:w w:val="105"/>
                <w:sz w:val="20"/>
                <w:szCs w:val="20"/>
                <w:lang w:eastAsia="es-ES_tradnl"/>
              </w:rPr>
              <w:t>s</w:t>
            </w:r>
            <w:r w:rsidRPr="0094405E">
              <w:rPr>
                <w:rFonts w:ascii="Times New Roman" w:eastAsia="Times New Roman" w:hAnsi="Times New Roman"/>
                <w:color w:val="000000"/>
                <w:w w:val="111"/>
                <w:sz w:val="20"/>
                <w:szCs w:val="20"/>
                <w:lang w:eastAsia="es-ES_tradnl"/>
              </w:rPr>
              <w:t>aje.</w:t>
            </w:r>
          </w:p>
        </w:tc>
        <w:tc>
          <w:tcPr>
            <w:tcW w:w="2373" w:type="dxa"/>
            <w:gridSpan w:val="2"/>
            <w:tcBorders>
              <w:left w:val="single" w:sz="4" w:space="0" w:color="000000"/>
              <w:bottom w:val="single" w:sz="4" w:space="0" w:color="000000"/>
            </w:tcBorders>
            <w:shd w:val="clear" w:color="auto" w:fill="auto"/>
          </w:tcPr>
          <w:p w14:paraId="5ACDD078" w14:textId="77777777" w:rsidR="00645CD0" w:rsidRPr="0094405E" w:rsidRDefault="00645CD0" w:rsidP="0094405E">
            <w:pPr>
              <w:widowControl w:val="0"/>
              <w:tabs>
                <w:tab w:val="center" w:pos="2340"/>
              </w:tabs>
              <w:suppressAutoHyphens/>
              <w:spacing w:before="56" w:after="0" w:line="240" w:lineRule="auto"/>
              <w:ind w:left="51" w:right="57" w:firstLine="164"/>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 Utilizar un repertorio limitado de léxico de alta frecuencia relativo a situaciones cotidianas y habituales.</w:t>
            </w:r>
          </w:p>
          <w:p w14:paraId="24C376E5"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 Utilizar la terminología</w:t>
            </w:r>
          </w:p>
          <w:p w14:paraId="79B4E6DC"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gramatical básica para la</w:t>
            </w:r>
          </w:p>
          <w:p w14:paraId="2C09848D"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clasificación, almacenaje y</w:t>
            </w:r>
          </w:p>
          <w:p w14:paraId="042EEE2B"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reutilización del repertorio</w:t>
            </w:r>
          </w:p>
          <w:p w14:paraId="17738C0A"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léxico.</w:t>
            </w:r>
          </w:p>
          <w:p w14:paraId="46D019C0"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 Utilizar de forma habitual</w:t>
            </w:r>
          </w:p>
          <w:p w14:paraId="3878A47B"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recursos gráficos variados</w:t>
            </w:r>
          </w:p>
          <w:p w14:paraId="074AD256"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(fundamentalmente</w:t>
            </w:r>
          </w:p>
          <w:p w14:paraId="5C73E3F0"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imágenes) como apoyo en</w:t>
            </w:r>
          </w:p>
          <w:p w14:paraId="64FC5EF4"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la transmisión de significados</w:t>
            </w:r>
          </w:p>
          <w:p w14:paraId="40D39EA4"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escritos.</w:t>
            </w:r>
          </w:p>
          <w:p w14:paraId="1179D7EA"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 Utilizar de forma guiada</w:t>
            </w:r>
          </w:p>
          <w:p w14:paraId="0A5CF9C9"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diccionarios en papel o digitales, obteniendo los recursos</w:t>
            </w:r>
          </w:p>
          <w:p w14:paraId="2BE75C54"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léxicos necesarios para la</w:t>
            </w:r>
          </w:p>
          <w:p w14:paraId="65CDC0DB" w14:textId="77777777" w:rsidR="00645CD0" w:rsidRPr="0094405E" w:rsidRDefault="00645CD0" w:rsidP="0094405E">
            <w:pPr>
              <w:widowControl w:val="0"/>
              <w:tabs>
                <w:tab w:val="center" w:pos="2340"/>
              </w:tabs>
              <w:suppressAutoHyphens/>
              <w:spacing w:before="56" w:after="0" w:line="240" w:lineRule="auto"/>
              <w:ind w:right="57"/>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comunicación escrita.</w:t>
            </w:r>
          </w:p>
          <w:p w14:paraId="216C7032" w14:textId="77777777" w:rsidR="00645CD0" w:rsidRPr="0094405E" w:rsidRDefault="00645CD0" w:rsidP="0094405E">
            <w:pPr>
              <w:widowControl w:val="0"/>
              <w:tabs>
                <w:tab w:val="center" w:pos="2340"/>
              </w:tabs>
              <w:suppressAutoHyphens/>
              <w:spacing w:before="56" w:after="0" w:line="240" w:lineRule="auto"/>
              <w:ind w:right="57"/>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 xml:space="preserve"> Utilizar un repertorio limitado</w:t>
            </w:r>
          </w:p>
          <w:p w14:paraId="5818F173"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de léxico de alta frecuencia</w:t>
            </w:r>
          </w:p>
          <w:p w14:paraId="4FF3A6F6"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relativo a situaciones</w:t>
            </w:r>
          </w:p>
          <w:p w14:paraId="51591192"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cotidianas y habituales.</w:t>
            </w:r>
          </w:p>
          <w:p w14:paraId="6103DE96"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 Utilizar la terminología</w:t>
            </w:r>
          </w:p>
          <w:p w14:paraId="6C7F0472"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gramatical básica para la</w:t>
            </w:r>
          </w:p>
          <w:p w14:paraId="5FDA6F17"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clasificación, almacenaje y reutilización del repertorio</w:t>
            </w:r>
          </w:p>
          <w:p w14:paraId="59E4B1ED"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léxico.</w:t>
            </w:r>
          </w:p>
          <w:p w14:paraId="358AB281"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 Utilizar de forma habitual</w:t>
            </w:r>
          </w:p>
          <w:p w14:paraId="24EEDDCD"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recursos gráficos variados</w:t>
            </w:r>
          </w:p>
          <w:p w14:paraId="7ABFBA44"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(fundamentalmente</w:t>
            </w:r>
          </w:p>
          <w:p w14:paraId="2859B6C5"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imágenes) como apoyo en la transmisión de significados escritos.</w:t>
            </w:r>
          </w:p>
          <w:p w14:paraId="14C564FB"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 Utilizar de forma guiada</w:t>
            </w:r>
          </w:p>
          <w:p w14:paraId="73BFBA9C"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diccionarios en papel o digitales,</w:t>
            </w:r>
          </w:p>
          <w:p w14:paraId="1D66F32D"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obteniendo los recursos</w:t>
            </w:r>
          </w:p>
          <w:p w14:paraId="118BCC9C" w14:textId="77777777" w:rsidR="00645CD0" w:rsidRPr="0094405E" w:rsidRDefault="00645CD0" w:rsidP="0094405E">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léxicos necesarios para la</w:t>
            </w:r>
          </w:p>
          <w:p w14:paraId="3B35262F" w14:textId="77777777" w:rsidR="00645CD0" w:rsidRPr="0094405E" w:rsidRDefault="00645CD0" w:rsidP="0094405E">
            <w:pPr>
              <w:widowControl w:val="0"/>
              <w:tabs>
                <w:tab w:val="center" w:pos="2340"/>
              </w:tabs>
              <w:suppressAutoHyphens/>
              <w:spacing w:before="56" w:after="0" w:line="240" w:lineRule="auto"/>
              <w:ind w:right="57"/>
              <w:jc w:val="both"/>
              <w:rPr>
                <w:rFonts w:ascii="Times New Roman" w:eastAsia="Times New Roman" w:hAnsi="Times New Roman"/>
                <w:sz w:val="20"/>
                <w:szCs w:val="20"/>
                <w:lang w:val="es-ES_tradnl" w:eastAsia="es-ES_tradnl"/>
              </w:rPr>
            </w:pPr>
            <w:r w:rsidRPr="0094405E">
              <w:rPr>
                <w:rFonts w:ascii="Times New Roman" w:eastAsia="Times New Roman" w:hAnsi="Times New Roman"/>
                <w:sz w:val="20"/>
                <w:szCs w:val="20"/>
                <w:lang w:val="es-ES_tradnl" w:eastAsia="es-ES_tradnl"/>
              </w:rPr>
              <w:t>comunicación escrita.</w:t>
            </w:r>
          </w:p>
        </w:tc>
        <w:tc>
          <w:tcPr>
            <w:tcW w:w="2239" w:type="dxa"/>
            <w:vMerge/>
            <w:tcBorders>
              <w:top w:val="single" w:sz="4" w:space="0" w:color="000000"/>
              <w:left w:val="single" w:sz="4" w:space="0" w:color="000000"/>
              <w:bottom w:val="single" w:sz="4" w:space="0" w:color="000000"/>
            </w:tcBorders>
            <w:shd w:val="clear" w:color="auto" w:fill="auto"/>
          </w:tcPr>
          <w:p w14:paraId="0106A4AE" w14:textId="77777777" w:rsidR="00645CD0" w:rsidRPr="0094405E" w:rsidRDefault="00645CD0" w:rsidP="0094405E">
            <w:pPr>
              <w:widowControl w:val="0"/>
              <w:tabs>
                <w:tab w:val="center" w:pos="2340"/>
              </w:tabs>
              <w:suppressAutoHyphens/>
              <w:snapToGrid w:val="0"/>
              <w:spacing w:after="0" w:line="240" w:lineRule="auto"/>
              <w:jc w:val="both"/>
              <w:rPr>
                <w:rFonts w:ascii="Times New Roman" w:eastAsia="Times New Roman" w:hAnsi="Times New Roman" w:cs="Times"/>
                <w:sz w:val="20"/>
                <w:szCs w:val="20"/>
                <w:lang w:val="es-ES_tradnl" w:eastAsia="es-ES_tradnl"/>
              </w:rPr>
            </w:pPr>
          </w:p>
        </w:tc>
        <w:tc>
          <w:tcPr>
            <w:tcW w:w="2292" w:type="dxa"/>
            <w:vMerge/>
            <w:tcBorders>
              <w:top w:val="single" w:sz="4" w:space="0" w:color="000000"/>
              <w:left w:val="single" w:sz="4" w:space="0" w:color="000000"/>
              <w:bottom w:val="single" w:sz="4" w:space="0" w:color="000000"/>
              <w:right w:val="single" w:sz="4" w:space="0" w:color="000000"/>
            </w:tcBorders>
            <w:shd w:val="clear" w:color="auto" w:fill="auto"/>
          </w:tcPr>
          <w:p w14:paraId="76E86540" w14:textId="77777777" w:rsidR="00645CD0" w:rsidRPr="0094405E" w:rsidRDefault="00645CD0" w:rsidP="0094405E">
            <w:pPr>
              <w:widowControl w:val="0"/>
              <w:tabs>
                <w:tab w:val="center" w:pos="2340"/>
              </w:tabs>
              <w:suppressAutoHyphens/>
              <w:snapToGrid w:val="0"/>
              <w:spacing w:after="0" w:line="240" w:lineRule="auto"/>
              <w:jc w:val="both"/>
              <w:rPr>
                <w:rFonts w:ascii="Times New Roman" w:eastAsia="Times New Roman" w:hAnsi="Times New Roman" w:cs="Times"/>
                <w:sz w:val="20"/>
                <w:szCs w:val="20"/>
                <w:lang w:val="es-ES_tradnl" w:eastAsia="es-ES_tradnl"/>
              </w:rPr>
            </w:pPr>
          </w:p>
        </w:tc>
      </w:tr>
    </w:tbl>
    <w:p w14:paraId="518BEC58" w14:textId="77777777" w:rsidR="0094405E" w:rsidRDefault="0094405E" w:rsidP="00F146E6">
      <w:pPr>
        <w:tabs>
          <w:tab w:val="left" w:pos="709"/>
        </w:tabs>
        <w:rPr>
          <w:rFonts w:ascii="Arial" w:hAnsi="Arial" w:cs="Arial"/>
          <w:b/>
          <w:sz w:val="24"/>
          <w:szCs w:val="24"/>
          <w:lang w:val="es-ES_tradnl"/>
        </w:rPr>
      </w:pPr>
    </w:p>
    <w:p w14:paraId="67E6D54D" w14:textId="77777777" w:rsidR="00645CD0" w:rsidRDefault="00645CD0" w:rsidP="00F146E6">
      <w:pPr>
        <w:tabs>
          <w:tab w:val="left" w:pos="709"/>
        </w:tabs>
        <w:rPr>
          <w:rFonts w:ascii="Arial" w:hAnsi="Arial" w:cs="Arial"/>
          <w:b/>
          <w:sz w:val="24"/>
          <w:szCs w:val="24"/>
          <w:lang w:val="es-ES_tradnl"/>
        </w:rPr>
      </w:pPr>
    </w:p>
    <w:p w14:paraId="1D91DF6A" w14:textId="77777777" w:rsidR="00645CD0" w:rsidRDefault="00645CD0" w:rsidP="00F146E6">
      <w:pPr>
        <w:tabs>
          <w:tab w:val="left" w:pos="709"/>
        </w:tabs>
        <w:rPr>
          <w:rFonts w:ascii="Arial" w:hAnsi="Arial" w:cs="Arial"/>
          <w:b/>
          <w:sz w:val="24"/>
          <w:szCs w:val="24"/>
          <w:lang w:val="es-ES_tradnl"/>
        </w:rPr>
      </w:pPr>
    </w:p>
    <w:p w14:paraId="0034A354" w14:textId="77777777" w:rsidR="00645CD0" w:rsidRDefault="00645CD0" w:rsidP="00F146E6">
      <w:pPr>
        <w:tabs>
          <w:tab w:val="left" w:pos="709"/>
        </w:tabs>
        <w:rPr>
          <w:rFonts w:ascii="Arial" w:hAnsi="Arial" w:cs="Arial"/>
          <w:b/>
          <w:sz w:val="24"/>
          <w:szCs w:val="24"/>
          <w:lang w:val="es-ES_tradnl"/>
        </w:rPr>
      </w:pPr>
    </w:p>
    <w:p w14:paraId="7E6A7B5E" w14:textId="77777777" w:rsidR="00645CD0" w:rsidRDefault="00645CD0" w:rsidP="00F146E6">
      <w:pPr>
        <w:tabs>
          <w:tab w:val="left" w:pos="709"/>
        </w:tabs>
        <w:rPr>
          <w:rFonts w:ascii="Arial" w:hAnsi="Arial" w:cs="Arial"/>
          <w:b/>
          <w:sz w:val="24"/>
          <w:szCs w:val="24"/>
          <w:lang w:val="es-ES_tradnl"/>
        </w:rPr>
      </w:pPr>
    </w:p>
    <w:p w14:paraId="30D9ADDE" w14:textId="77777777" w:rsidR="0094405E" w:rsidRPr="0094405E" w:rsidRDefault="0094405E" w:rsidP="00F146E6">
      <w:pPr>
        <w:tabs>
          <w:tab w:val="left" w:pos="709"/>
        </w:tabs>
        <w:rPr>
          <w:rFonts w:ascii="Arial" w:hAnsi="Arial" w:cs="Arial"/>
          <w:b/>
          <w:sz w:val="24"/>
          <w:szCs w:val="24"/>
          <w:lang w:val="en-GB"/>
        </w:rPr>
      </w:pPr>
    </w:p>
    <w:p w14:paraId="29EFEC06" w14:textId="77777777" w:rsidR="00F146E6" w:rsidRPr="0094405E" w:rsidRDefault="00F146E6" w:rsidP="00F146E6">
      <w:pPr>
        <w:tabs>
          <w:tab w:val="left" w:pos="709"/>
        </w:tabs>
        <w:rPr>
          <w:rFonts w:ascii="Arial" w:hAnsi="Arial" w:cs="Arial"/>
          <w:b/>
          <w:sz w:val="24"/>
          <w:szCs w:val="24"/>
          <w:u w:val="single"/>
          <w:lang w:val="en-GB"/>
        </w:rPr>
      </w:pPr>
      <w:r w:rsidRPr="0094405E">
        <w:rPr>
          <w:rFonts w:ascii="Arial" w:hAnsi="Arial" w:cs="Arial"/>
          <w:b/>
          <w:sz w:val="24"/>
          <w:szCs w:val="24"/>
          <w:lang w:val="en-GB"/>
        </w:rPr>
        <w:tab/>
      </w:r>
    </w:p>
    <w:p w14:paraId="743E7BDE" w14:textId="77777777" w:rsidR="009B5445" w:rsidRPr="009B5445" w:rsidRDefault="0039145F" w:rsidP="0035547B">
      <w:pPr>
        <w:tabs>
          <w:tab w:val="left" w:pos="709"/>
        </w:tabs>
        <w:rPr>
          <w:rFonts w:ascii="Arial" w:hAnsi="Arial" w:cs="Arial"/>
          <w:b/>
          <w:sz w:val="24"/>
          <w:szCs w:val="24"/>
        </w:rPr>
      </w:pPr>
      <w:r w:rsidRPr="001F0E59">
        <w:rPr>
          <w:rFonts w:ascii="Arial" w:hAnsi="Arial" w:cs="Arial"/>
          <w:b/>
          <w:sz w:val="24"/>
          <w:szCs w:val="24"/>
          <w:lang w:val="en-US"/>
        </w:rPr>
        <w:t xml:space="preserve">  </w:t>
      </w:r>
      <w:r w:rsidR="009B5445" w:rsidRPr="009B5445">
        <w:rPr>
          <w:rFonts w:ascii="Arial" w:hAnsi="Arial" w:cs="Arial"/>
          <w:b/>
          <w:sz w:val="24"/>
          <w:szCs w:val="24"/>
        </w:rPr>
        <w:t>SECUENCIACIÓN Y TEMPORALIZACIÓN 1º ESO</w:t>
      </w:r>
    </w:p>
    <w:p w14:paraId="00A1CA06" w14:textId="794FAFE2" w:rsidR="009B5445" w:rsidRDefault="00F75267" w:rsidP="00F75267">
      <w:pPr>
        <w:widowControl w:val="0"/>
        <w:tabs>
          <w:tab w:val="center" w:pos="2340"/>
        </w:tabs>
        <w:suppressAutoHyphens/>
        <w:spacing w:after="0" w:line="240" w:lineRule="auto"/>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UNIDADES:</w:t>
      </w:r>
    </w:p>
    <w:p w14:paraId="7851E874" w14:textId="77777777" w:rsidR="00F75267" w:rsidRDefault="00F75267" w:rsidP="00F75267">
      <w:pPr>
        <w:widowControl w:val="0"/>
        <w:tabs>
          <w:tab w:val="center" w:pos="2340"/>
        </w:tabs>
        <w:suppressAutoHyphens/>
        <w:spacing w:after="0" w:line="240" w:lineRule="auto"/>
        <w:rPr>
          <w:rFonts w:ascii="Arial" w:eastAsia="Times New Roman" w:hAnsi="Arial" w:cs="Arial"/>
          <w:b/>
          <w:bCs/>
          <w:sz w:val="20"/>
          <w:szCs w:val="20"/>
          <w:lang w:eastAsia="es-ES_tradnl"/>
        </w:rPr>
      </w:pPr>
    </w:p>
    <w:p w14:paraId="011B7A26" w14:textId="3D2EF996" w:rsidR="00F75267" w:rsidRPr="00E64575" w:rsidRDefault="00F75267" w:rsidP="00F75267">
      <w:pPr>
        <w:widowControl w:val="0"/>
        <w:tabs>
          <w:tab w:val="center" w:pos="2340"/>
        </w:tabs>
        <w:suppressAutoHyphens/>
        <w:spacing w:after="0" w:line="240" w:lineRule="auto"/>
        <w:rPr>
          <w:rFonts w:eastAsia="Times New Roman" w:cs="Arial"/>
          <w:bCs/>
          <w:sz w:val="24"/>
          <w:szCs w:val="24"/>
          <w:lang w:eastAsia="es-ES_tradnl"/>
        </w:rPr>
      </w:pPr>
      <w:r w:rsidRPr="00E64575">
        <w:rPr>
          <w:rFonts w:eastAsia="Times New Roman" w:cs="Arial"/>
          <w:bCs/>
          <w:sz w:val="24"/>
          <w:szCs w:val="24"/>
          <w:lang w:eastAsia="es-ES_tradnl"/>
        </w:rPr>
        <w:t>0: Repaso de pronombres</w:t>
      </w:r>
    </w:p>
    <w:p w14:paraId="1629BFD3" w14:textId="4E29B6C0" w:rsidR="00F75267" w:rsidRPr="00E64575" w:rsidRDefault="00F75267" w:rsidP="00F75267">
      <w:pPr>
        <w:widowControl w:val="0"/>
        <w:tabs>
          <w:tab w:val="center" w:pos="2340"/>
        </w:tabs>
        <w:suppressAutoHyphens/>
        <w:spacing w:after="0" w:line="240" w:lineRule="auto"/>
        <w:rPr>
          <w:rFonts w:eastAsia="Times New Roman" w:cs="Arial"/>
          <w:bCs/>
          <w:i/>
          <w:iCs/>
          <w:sz w:val="24"/>
          <w:szCs w:val="24"/>
          <w:lang w:eastAsia="es-ES_tradnl"/>
        </w:rPr>
      </w:pPr>
      <w:r w:rsidRPr="00E64575">
        <w:rPr>
          <w:rFonts w:eastAsia="Times New Roman" w:cs="Arial"/>
          <w:bCs/>
          <w:sz w:val="24"/>
          <w:szCs w:val="24"/>
          <w:lang w:eastAsia="es-ES_tradnl"/>
        </w:rPr>
        <w:t>1: Verbo TO BE</w:t>
      </w:r>
    </w:p>
    <w:p w14:paraId="759183CB" w14:textId="3154B3A0" w:rsidR="00F75267" w:rsidRPr="00E64575" w:rsidRDefault="00F75267" w:rsidP="00F75267">
      <w:pPr>
        <w:widowControl w:val="0"/>
        <w:tabs>
          <w:tab w:val="center" w:pos="2340"/>
        </w:tabs>
        <w:suppressAutoHyphens/>
        <w:spacing w:after="0" w:line="240" w:lineRule="auto"/>
        <w:rPr>
          <w:rFonts w:eastAsia="Times New Roman" w:cs="Arial"/>
          <w:sz w:val="24"/>
          <w:szCs w:val="24"/>
          <w:lang w:eastAsia="es-ES_tradnl"/>
        </w:rPr>
      </w:pPr>
      <w:r w:rsidRPr="00E64575">
        <w:rPr>
          <w:rFonts w:eastAsia="Times New Roman" w:cs="Arial"/>
          <w:sz w:val="24"/>
          <w:szCs w:val="24"/>
          <w:lang w:eastAsia="es-ES_tradnl"/>
        </w:rPr>
        <w:t>2: Present Simple</w:t>
      </w:r>
    </w:p>
    <w:p w14:paraId="3C038480" w14:textId="339AF3E6" w:rsidR="009B5445" w:rsidRPr="00E64575" w:rsidRDefault="00F75267" w:rsidP="00F75267">
      <w:pPr>
        <w:widowControl w:val="0"/>
        <w:tabs>
          <w:tab w:val="center" w:pos="2340"/>
        </w:tabs>
        <w:suppressAutoHyphens/>
        <w:autoSpaceDE w:val="0"/>
        <w:spacing w:after="0" w:line="240" w:lineRule="auto"/>
        <w:jc w:val="both"/>
        <w:rPr>
          <w:rFonts w:eastAsia="Times New Roman" w:cs="Arial"/>
          <w:sz w:val="24"/>
          <w:szCs w:val="24"/>
          <w:lang w:eastAsia="es-ES"/>
        </w:rPr>
      </w:pPr>
      <w:r w:rsidRPr="00E64575">
        <w:rPr>
          <w:rFonts w:eastAsia="Times New Roman" w:cs="Arial"/>
          <w:sz w:val="24"/>
          <w:szCs w:val="24"/>
          <w:lang w:eastAsia="es-ES"/>
        </w:rPr>
        <w:t>3: Wh- words, CAN, posesivos y demostrativos</w:t>
      </w:r>
    </w:p>
    <w:p w14:paraId="43D1DDDE" w14:textId="3D69DFFA" w:rsidR="003B47AD" w:rsidRPr="00E64575" w:rsidRDefault="00F75267" w:rsidP="00F75267">
      <w:pPr>
        <w:widowControl w:val="0"/>
        <w:tabs>
          <w:tab w:val="center" w:pos="2340"/>
        </w:tabs>
        <w:suppressAutoHyphens/>
        <w:spacing w:after="0" w:line="240" w:lineRule="auto"/>
        <w:jc w:val="both"/>
        <w:rPr>
          <w:rFonts w:eastAsia="Times New Roman" w:cs="Arial"/>
          <w:sz w:val="24"/>
          <w:szCs w:val="24"/>
          <w:lang w:eastAsia="es-ES"/>
        </w:rPr>
      </w:pPr>
      <w:r w:rsidRPr="00E64575">
        <w:rPr>
          <w:rFonts w:eastAsia="Times New Roman" w:cs="Arial"/>
          <w:sz w:val="24"/>
          <w:szCs w:val="24"/>
          <w:lang w:eastAsia="es-ES"/>
        </w:rPr>
        <w:t>4: There is/are</w:t>
      </w:r>
    </w:p>
    <w:p w14:paraId="045B724C" w14:textId="5A8B9B3D" w:rsidR="009B5445" w:rsidRPr="00E64575" w:rsidRDefault="00F75267" w:rsidP="009B5445">
      <w:pPr>
        <w:widowControl w:val="0"/>
        <w:tabs>
          <w:tab w:val="center" w:pos="2340"/>
        </w:tabs>
        <w:suppressAutoHyphens/>
        <w:autoSpaceDE w:val="0"/>
        <w:spacing w:after="0" w:line="240" w:lineRule="auto"/>
        <w:jc w:val="both"/>
        <w:rPr>
          <w:rFonts w:eastAsia="Times New Roman"/>
          <w:sz w:val="24"/>
          <w:szCs w:val="24"/>
          <w:lang w:eastAsia="es-ES"/>
        </w:rPr>
      </w:pPr>
      <w:r w:rsidRPr="00E64575">
        <w:rPr>
          <w:rFonts w:eastAsia="Times New Roman"/>
          <w:sz w:val="24"/>
          <w:szCs w:val="24"/>
          <w:lang w:eastAsia="es-ES"/>
        </w:rPr>
        <w:t>5: Presente continuo</w:t>
      </w:r>
    </w:p>
    <w:p w14:paraId="433C81AF" w14:textId="07C07D06" w:rsidR="009B5445" w:rsidRPr="00E64575" w:rsidRDefault="00F75267" w:rsidP="009B5445">
      <w:pPr>
        <w:widowControl w:val="0"/>
        <w:tabs>
          <w:tab w:val="center" w:pos="2340"/>
        </w:tabs>
        <w:suppressAutoHyphens/>
        <w:spacing w:after="0" w:line="240" w:lineRule="auto"/>
        <w:jc w:val="both"/>
        <w:rPr>
          <w:rFonts w:eastAsia="Times New Roman"/>
          <w:sz w:val="24"/>
          <w:szCs w:val="24"/>
          <w:lang w:eastAsia="es-ES"/>
        </w:rPr>
      </w:pPr>
      <w:r w:rsidRPr="00E64575">
        <w:rPr>
          <w:rFonts w:eastAsia="Times New Roman"/>
          <w:sz w:val="24"/>
          <w:szCs w:val="24"/>
          <w:lang w:eastAsia="es-ES"/>
        </w:rPr>
        <w:t>6: Repaso e integración</w:t>
      </w:r>
    </w:p>
    <w:p w14:paraId="4B7676D2" w14:textId="7E890546" w:rsidR="00F75267" w:rsidRPr="00E64575" w:rsidRDefault="00F75267" w:rsidP="009B5445">
      <w:pPr>
        <w:widowControl w:val="0"/>
        <w:tabs>
          <w:tab w:val="center" w:pos="2340"/>
        </w:tabs>
        <w:suppressAutoHyphens/>
        <w:spacing w:after="0" w:line="240" w:lineRule="auto"/>
        <w:jc w:val="both"/>
        <w:rPr>
          <w:rFonts w:eastAsia="Times New Roman"/>
          <w:sz w:val="24"/>
          <w:szCs w:val="24"/>
          <w:lang w:eastAsia="es-ES"/>
        </w:rPr>
      </w:pPr>
      <w:r w:rsidRPr="00E64575">
        <w:rPr>
          <w:rFonts w:eastAsia="Times New Roman"/>
          <w:sz w:val="24"/>
          <w:szCs w:val="24"/>
          <w:lang w:eastAsia="es-ES"/>
        </w:rPr>
        <w:t>7: Comparaciones</w:t>
      </w:r>
    </w:p>
    <w:p w14:paraId="1AB930CE" w14:textId="2D562508" w:rsidR="00F75267" w:rsidRPr="00E64575" w:rsidRDefault="00F75267" w:rsidP="009B5445">
      <w:pPr>
        <w:widowControl w:val="0"/>
        <w:tabs>
          <w:tab w:val="center" w:pos="2340"/>
        </w:tabs>
        <w:suppressAutoHyphens/>
        <w:spacing w:after="0" w:line="240" w:lineRule="auto"/>
        <w:jc w:val="both"/>
        <w:rPr>
          <w:rFonts w:eastAsia="Times New Roman"/>
          <w:sz w:val="24"/>
          <w:szCs w:val="24"/>
          <w:lang w:eastAsia="es-ES"/>
        </w:rPr>
      </w:pPr>
      <w:r w:rsidRPr="00E64575">
        <w:rPr>
          <w:rFonts w:eastAsia="Times New Roman"/>
          <w:sz w:val="24"/>
          <w:szCs w:val="24"/>
          <w:lang w:eastAsia="es-ES"/>
        </w:rPr>
        <w:t>8: Pasado simple</w:t>
      </w:r>
    </w:p>
    <w:p w14:paraId="77DC6CCC" w14:textId="7F9E4076" w:rsidR="00F75267" w:rsidRPr="00E64575" w:rsidRDefault="00F75267" w:rsidP="009B5445">
      <w:pPr>
        <w:widowControl w:val="0"/>
        <w:tabs>
          <w:tab w:val="center" w:pos="2340"/>
        </w:tabs>
        <w:suppressAutoHyphens/>
        <w:spacing w:after="0" w:line="240" w:lineRule="auto"/>
        <w:jc w:val="both"/>
        <w:rPr>
          <w:rFonts w:eastAsia="Times New Roman"/>
          <w:sz w:val="24"/>
          <w:szCs w:val="24"/>
          <w:lang w:eastAsia="es-ES"/>
        </w:rPr>
      </w:pPr>
      <w:r w:rsidRPr="00E64575">
        <w:rPr>
          <w:rFonts w:eastAsia="Times New Roman"/>
          <w:sz w:val="24"/>
          <w:szCs w:val="24"/>
          <w:lang w:eastAsia="es-ES"/>
        </w:rPr>
        <w:t>9: Repaso e integración</w:t>
      </w:r>
    </w:p>
    <w:p w14:paraId="4D84EDA9" w14:textId="77777777" w:rsidR="00F75267" w:rsidRDefault="00F75267" w:rsidP="009B5445">
      <w:pPr>
        <w:widowControl w:val="0"/>
        <w:tabs>
          <w:tab w:val="center" w:pos="2340"/>
        </w:tabs>
        <w:suppressAutoHyphens/>
        <w:spacing w:after="0" w:line="240" w:lineRule="auto"/>
        <w:jc w:val="both"/>
        <w:rPr>
          <w:rFonts w:ascii="Times New Roman" w:eastAsia="Times New Roman" w:hAnsi="Times New Roman"/>
          <w:b/>
          <w:sz w:val="20"/>
          <w:szCs w:val="20"/>
          <w:lang w:eastAsia="es-ES"/>
        </w:rPr>
      </w:pPr>
    </w:p>
    <w:p w14:paraId="06027CA6" w14:textId="77777777" w:rsidR="00F75267" w:rsidRPr="009B5445" w:rsidRDefault="00F75267" w:rsidP="009B5445">
      <w:pPr>
        <w:widowControl w:val="0"/>
        <w:tabs>
          <w:tab w:val="center" w:pos="2340"/>
        </w:tabs>
        <w:suppressAutoHyphens/>
        <w:spacing w:after="0" w:line="240" w:lineRule="auto"/>
        <w:jc w:val="both"/>
        <w:rPr>
          <w:rFonts w:ascii="Times New Roman" w:eastAsia="Times New Roman" w:hAnsi="Times New Roman"/>
          <w:b/>
          <w:sz w:val="20"/>
          <w:szCs w:val="20"/>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2562"/>
        <w:gridCol w:w="2562"/>
        <w:gridCol w:w="2562"/>
      </w:tblGrid>
      <w:tr w:rsidR="009B5445" w:rsidRPr="000102C0" w14:paraId="24C70DDE" w14:textId="77777777" w:rsidTr="000102C0">
        <w:tc>
          <w:tcPr>
            <w:tcW w:w="2562" w:type="dxa"/>
            <w:shd w:val="clear" w:color="auto" w:fill="auto"/>
          </w:tcPr>
          <w:p w14:paraId="0347F9A2" w14:textId="77777777" w:rsidR="009B5445" w:rsidRPr="000102C0" w:rsidRDefault="009B5445" w:rsidP="000102C0">
            <w:pPr>
              <w:tabs>
                <w:tab w:val="left" w:pos="709"/>
              </w:tabs>
              <w:jc w:val="center"/>
              <w:rPr>
                <w:rFonts w:ascii="Arial" w:hAnsi="Arial" w:cs="Arial"/>
                <w:b/>
                <w:sz w:val="24"/>
                <w:szCs w:val="24"/>
              </w:rPr>
            </w:pPr>
            <w:r w:rsidRPr="000102C0">
              <w:rPr>
                <w:rFonts w:ascii="Arial" w:hAnsi="Arial" w:cs="Arial"/>
                <w:b/>
                <w:sz w:val="24"/>
                <w:szCs w:val="24"/>
              </w:rPr>
              <w:t>EVALUACIÓN</w:t>
            </w:r>
          </w:p>
        </w:tc>
        <w:tc>
          <w:tcPr>
            <w:tcW w:w="2562" w:type="dxa"/>
            <w:shd w:val="clear" w:color="auto" w:fill="auto"/>
          </w:tcPr>
          <w:p w14:paraId="7B407445" w14:textId="77777777" w:rsidR="009B5445" w:rsidRPr="000102C0" w:rsidRDefault="009B5445" w:rsidP="000102C0">
            <w:pPr>
              <w:tabs>
                <w:tab w:val="left" w:pos="709"/>
              </w:tabs>
              <w:jc w:val="center"/>
              <w:rPr>
                <w:rFonts w:ascii="Arial" w:hAnsi="Arial" w:cs="Arial"/>
                <w:b/>
                <w:sz w:val="24"/>
                <w:szCs w:val="24"/>
              </w:rPr>
            </w:pPr>
            <w:r w:rsidRPr="000102C0">
              <w:rPr>
                <w:rFonts w:ascii="Arial" w:hAnsi="Arial" w:cs="Arial"/>
                <w:b/>
                <w:sz w:val="24"/>
                <w:szCs w:val="24"/>
              </w:rPr>
              <w:t>PRIMERA EVALUACIÓN</w:t>
            </w:r>
          </w:p>
        </w:tc>
        <w:tc>
          <w:tcPr>
            <w:tcW w:w="2562" w:type="dxa"/>
            <w:shd w:val="clear" w:color="auto" w:fill="auto"/>
          </w:tcPr>
          <w:p w14:paraId="72B972A7" w14:textId="77777777" w:rsidR="009B5445" w:rsidRPr="000102C0" w:rsidRDefault="009B5445" w:rsidP="000102C0">
            <w:pPr>
              <w:tabs>
                <w:tab w:val="left" w:pos="709"/>
              </w:tabs>
              <w:jc w:val="center"/>
              <w:rPr>
                <w:rFonts w:ascii="Arial" w:hAnsi="Arial" w:cs="Arial"/>
                <w:b/>
                <w:sz w:val="24"/>
                <w:szCs w:val="24"/>
              </w:rPr>
            </w:pPr>
            <w:r w:rsidRPr="000102C0">
              <w:rPr>
                <w:rFonts w:ascii="Arial" w:hAnsi="Arial" w:cs="Arial"/>
                <w:b/>
                <w:sz w:val="24"/>
                <w:szCs w:val="24"/>
              </w:rPr>
              <w:t>SEGUNDA EVALUACIÓN</w:t>
            </w:r>
          </w:p>
        </w:tc>
        <w:tc>
          <w:tcPr>
            <w:tcW w:w="2562" w:type="dxa"/>
            <w:shd w:val="clear" w:color="auto" w:fill="auto"/>
          </w:tcPr>
          <w:p w14:paraId="4F705DB0" w14:textId="77777777" w:rsidR="009B5445" w:rsidRPr="000102C0" w:rsidRDefault="009B5445" w:rsidP="000102C0">
            <w:pPr>
              <w:tabs>
                <w:tab w:val="left" w:pos="709"/>
              </w:tabs>
              <w:jc w:val="center"/>
              <w:rPr>
                <w:rFonts w:ascii="Arial" w:hAnsi="Arial" w:cs="Arial"/>
                <w:b/>
                <w:sz w:val="24"/>
                <w:szCs w:val="24"/>
              </w:rPr>
            </w:pPr>
            <w:r w:rsidRPr="000102C0">
              <w:rPr>
                <w:rFonts w:ascii="Arial" w:hAnsi="Arial" w:cs="Arial"/>
                <w:b/>
                <w:sz w:val="24"/>
                <w:szCs w:val="24"/>
              </w:rPr>
              <w:t>TERCERA EVALUACIÓN</w:t>
            </w:r>
          </w:p>
        </w:tc>
      </w:tr>
      <w:tr w:rsidR="009B5445" w:rsidRPr="000102C0" w14:paraId="55045963" w14:textId="77777777" w:rsidTr="000102C0">
        <w:tc>
          <w:tcPr>
            <w:tcW w:w="2562" w:type="dxa"/>
            <w:shd w:val="clear" w:color="auto" w:fill="auto"/>
          </w:tcPr>
          <w:p w14:paraId="036BCAD4" w14:textId="77777777" w:rsidR="009B5445" w:rsidRPr="000102C0" w:rsidRDefault="009B5445" w:rsidP="000102C0">
            <w:pPr>
              <w:tabs>
                <w:tab w:val="left" w:pos="709"/>
              </w:tabs>
              <w:jc w:val="center"/>
              <w:rPr>
                <w:rFonts w:ascii="Arial" w:hAnsi="Arial" w:cs="Arial"/>
                <w:b/>
                <w:sz w:val="24"/>
                <w:szCs w:val="24"/>
              </w:rPr>
            </w:pPr>
            <w:r w:rsidRPr="000102C0">
              <w:rPr>
                <w:rFonts w:ascii="Arial" w:hAnsi="Arial" w:cs="Arial"/>
                <w:b/>
                <w:sz w:val="24"/>
                <w:szCs w:val="24"/>
              </w:rPr>
              <w:t>UNIDADES</w:t>
            </w:r>
          </w:p>
        </w:tc>
        <w:tc>
          <w:tcPr>
            <w:tcW w:w="2562" w:type="dxa"/>
            <w:shd w:val="clear" w:color="auto" w:fill="auto"/>
          </w:tcPr>
          <w:p w14:paraId="5950DDF0" w14:textId="77777777" w:rsidR="009B5445" w:rsidRPr="000102C0" w:rsidRDefault="009B5445" w:rsidP="000102C0">
            <w:pPr>
              <w:tabs>
                <w:tab w:val="left" w:pos="709"/>
              </w:tabs>
              <w:jc w:val="center"/>
              <w:rPr>
                <w:rFonts w:ascii="Arial" w:hAnsi="Arial" w:cs="Arial"/>
                <w:b/>
                <w:sz w:val="24"/>
                <w:szCs w:val="24"/>
              </w:rPr>
            </w:pPr>
            <w:r w:rsidRPr="000102C0">
              <w:rPr>
                <w:rFonts w:ascii="Arial" w:hAnsi="Arial" w:cs="Arial"/>
                <w:b/>
                <w:sz w:val="24"/>
                <w:szCs w:val="24"/>
              </w:rPr>
              <w:t>0,1,2 Y 3</w:t>
            </w:r>
          </w:p>
        </w:tc>
        <w:tc>
          <w:tcPr>
            <w:tcW w:w="2562" w:type="dxa"/>
            <w:shd w:val="clear" w:color="auto" w:fill="auto"/>
          </w:tcPr>
          <w:p w14:paraId="0E5F1F80" w14:textId="77777777" w:rsidR="009B5445" w:rsidRPr="000102C0" w:rsidRDefault="009B5445" w:rsidP="000102C0">
            <w:pPr>
              <w:tabs>
                <w:tab w:val="left" w:pos="709"/>
              </w:tabs>
              <w:jc w:val="center"/>
              <w:rPr>
                <w:rFonts w:ascii="Arial" w:hAnsi="Arial" w:cs="Arial"/>
                <w:b/>
                <w:sz w:val="24"/>
                <w:szCs w:val="24"/>
              </w:rPr>
            </w:pPr>
            <w:r w:rsidRPr="000102C0">
              <w:rPr>
                <w:rFonts w:ascii="Arial" w:hAnsi="Arial" w:cs="Arial"/>
                <w:b/>
                <w:sz w:val="24"/>
                <w:szCs w:val="24"/>
              </w:rPr>
              <w:t>4,5 Y 6</w:t>
            </w:r>
          </w:p>
        </w:tc>
        <w:tc>
          <w:tcPr>
            <w:tcW w:w="2562" w:type="dxa"/>
            <w:shd w:val="clear" w:color="auto" w:fill="auto"/>
          </w:tcPr>
          <w:p w14:paraId="724826C5" w14:textId="77777777" w:rsidR="009B5445" w:rsidRPr="000102C0" w:rsidRDefault="009B5445" w:rsidP="000102C0">
            <w:pPr>
              <w:tabs>
                <w:tab w:val="left" w:pos="709"/>
              </w:tabs>
              <w:jc w:val="center"/>
              <w:rPr>
                <w:rFonts w:ascii="Arial" w:hAnsi="Arial" w:cs="Arial"/>
                <w:b/>
                <w:sz w:val="24"/>
                <w:szCs w:val="24"/>
              </w:rPr>
            </w:pPr>
            <w:r w:rsidRPr="000102C0">
              <w:rPr>
                <w:rFonts w:ascii="Arial" w:hAnsi="Arial" w:cs="Arial"/>
                <w:b/>
                <w:sz w:val="24"/>
                <w:szCs w:val="24"/>
              </w:rPr>
              <w:t>7,8 Y 9</w:t>
            </w:r>
          </w:p>
        </w:tc>
      </w:tr>
    </w:tbl>
    <w:p w14:paraId="22E614B1" w14:textId="5A1AD4C4" w:rsidR="009B5445" w:rsidRDefault="009B5445" w:rsidP="0035547B">
      <w:pPr>
        <w:tabs>
          <w:tab w:val="left" w:pos="709"/>
        </w:tabs>
        <w:rPr>
          <w:rFonts w:ascii="Arial" w:hAnsi="Arial" w:cs="Arial"/>
          <w:b/>
          <w:sz w:val="24"/>
          <w:szCs w:val="24"/>
        </w:rPr>
      </w:pPr>
    </w:p>
    <w:p w14:paraId="52615355" w14:textId="7AC6CA3A" w:rsidR="003B47AD" w:rsidRDefault="003B47AD" w:rsidP="0035547B">
      <w:pPr>
        <w:tabs>
          <w:tab w:val="left" w:pos="709"/>
        </w:tabs>
        <w:rPr>
          <w:rFonts w:ascii="Arial" w:hAnsi="Arial" w:cs="Arial"/>
          <w:b/>
          <w:sz w:val="24"/>
          <w:szCs w:val="24"/>
        </w:rPr>
      </w:pPr>
    </w:p>
    <w:p w14:paraId="374917EB" w14:textId="0A276E29" w:rsidR="003B47AD" w:rsidRDefault="003B47AD" w:rsidP="0035547B">
      <w:pPr>
        <w:tabs>
          <w:tab w:val="left" w:pos="709"/>
        </w:tabs>
        <w:rPr>
          <w:rFonts w:ascii="Arial" w:hAnsi="Arial" w:cs="Arial"/>
          <w:b/>
          <w:sz w:val="24"/>
          <w:szCs w:val="24"/>
        </w:rPr>
      </w:pPr>
    </w:p>
    <w:p w14:paraId="25B9E1EE" w14:textId="671D226D" w:rsidR="003B47AD" w:rsidRDefault="003B47AD" w:rsidP="0035547B">
      <w:pPr>
        <w:tabs>
          <w:tab w:val="left" w:pos="709"/>
        </w:tabs>
        <w:rPr>
          <w:rFonts w:ascii="Arial" w:hAnsi="Arial" w:cs="Arial"/>
          <w:b/>
          <w:sz w:val="24"/>
          <w:szCs w:val="24"/>
        </w:rPr>
      </w:pPr>
    </w:p>
    <w:p w14:paraId="63BEADED" w14:textId="25234061" w:rsidR="003B47AD" w:rsidRDefault="003B47AD" w:rsidP="0035547B">
      <w:pPr>
        <w:tabs>
          <w:tab w:val="left" w:pos="709"/>
        </w:tabs>
        <w:rPr>
          <w:rFonts w:ascii="Arial" w:hAnsi="Arial" w:cs="Arial"/>
          <w:b/>
          <w:sz w:val="24"/>
          <w:szCs w:val="24"/>
        </w:rPr>
      </w:pPr>
    </w:p>
    <w:p w14:paraId="79DC253B" w14:textId="77777777" w:rsidR="003B47AD" w:rsidRDefault="003B47AD" w:rsidP="0035547B">
      <w:pPr>
        <w:tabs>
          <w:tab w:val="left" w:pos="709"/>
        </w:tabs>
        <w:rPr>
          <w:rFonts w:ascii="Arial" w:hAnsi="Arial" w:cs="Arial"/>
          <w:b/>
          <w:sz w:val="24"/>
          <w:szCs w:val="24"/>
        </w:rPr>
      </w:pPr>
    </w:p>
    <w:p w14:paraId="0985CEF3" w14:textId="77777777" w:rsidR="00E8707D" w:rsidRPr="009B5445" w:rsidRDefault="00E8707D" w:rsidP="0035547B">
      <w:pPr>
        <w:tabs>
          <w:tab w:val="left" w:pos="709"/>
        </w:tabs>
        <w:rPr>
          <w:rFonts w:ascii="Arial" w:hAnsi="Arial" w:cs="Arial"/>
          <w:b/>
          <w:sz w:val="24"/>
          <w:szCs w:val="24"/>
        </w:rPr>
      </w:pPr>
    </w:p>
    <w:p w14:paraId="43E55407" w14:textId="77777777" w:rsidR="00E8707D" w:rsidRDefault="00E8707D" w:rsidP="0035547B">
      <w:pPr>
        <w:tabs>
          <w:tab w:val="left" w:pos="709"/>
        </w:tabs>
        <w:rPr>
          <w:rFonts w:ascii="Arial" w:hAnsi="Arial" w:cs="Arial"/>
          <w:b/>
          <w:shadow/>
          <w:sz w:val="24"/>
          <w:szCs w:val="24"/>
          <w:u w:val="double"/>
        </w:rPr>
      </w:pPr>
    </w:p>
    <w:p w14:paraId="4FD5692F" w14:textId="77777777" w:rsidR="00E8707D" w:rsidRDefault="00E8707D" w:rsidP="0035547B">
      <w:pPr>
        <w:tabs>
          <w:tab w:val="left" w:pos="709"/>
        </w:tabs>
        <w:rPr>
          <w:rFonts w:ascii="Arial" w:hAnsi="Arial" w:cs="Arial"/>
          <w:b/>
          <w:shadow/>
          <w:sz w:val="24"/>
          <w:szCs w:val="24"/>
          <w:u w:val="double"/>
        </w:rPr>
      </w:pPr>
    </w:p>
    <w:p w14:paraId="2874B211" w14:textId="77777777" w:rsidR="00F75267" w:rsidRDefault="00F75267" w:rsidP="0035547B">
      <w:pPr>
        <w:tabs>
          <w:tab w:val="left" w:pos="709"/>
        </w:tabs>
        <w:rPr>
          <w:rFonts w:ascii="Arial" w:hAnsi="Arial" w:cs="Arial"/>
          <w:b/>
          <w:shadow/>
          <w:sz w:val="24"/>
          <w:szCs w:val="24"/>
          <w:u w:val="double"/>
        </w:rPr>
      </w:pPr>
    </w:p>
    <w:p w14:paraId="1FDFEDC6" w14:textId="77777777" w:rsidR="00F75267" w:rsidRDefault="00F75267" w:rsidP="0035547B">
      <w:pPr>
        <w:tabs>
          <w:tab w:val="left" w:pos="709"/>
        </w:tabs>
        <w:rPr>
          <w:rFonts w:ascii="Arial" w:hAnsi="Arial" w:cs="Arial"/>
          <w:b/>
          <w:shadow/>
          <w:sz w:val="24"/>
          <w:szCs w:val="24"/>
          <w:u w:val="double"/>
        </w:rPr>
      </w:pPr>
    </w:p>
    <w:p w14:paraId="5A128668" w14:textId="5FB0C012" w:rsidR="00F75267" w:rsidRDefault="00F75267" w:rsidP="0035547B">
      <w:pPr>
        <w:tabs>
          <w:tab w:val="left" w:pos="709"/>
        </w:tabs>
        <w:rPr>
          <w:rFonts w:ascii="Arial" w:hAnsi="Arial" w:cs="Arial"/>
          <w:b/>
          <w:shadow/>
          <w:sz w:val="24"/>
          <w:szCs w:val="24"/>
          <w:u w:val="double"/>
        </w:rPr>
      </w:pPr>
    </w:p>
    <w:p w14:paraId="1AC55599" w14:textId="77777777" w:rsidR="00D5065D" w:rsidRDefault="00D5065D" w:rsidP="0035547B">
      <w:pPr>
        <w:tabs>
          <w:tab w:val="left" w:pos="709"/>
        </w:tabs>
        <w:rPr>
          <w:rFonts w:ascii="Arial" w:hAnsi="Arial" w:cs="Arial"/>
          <w:b/>
          <w:shadow/>
          <w:sz w:val="24"/>
          <w:szCs w:val="24"/>
          <w:u w:val="double"/>
        </w:rPr>
      </w:pPr>
    </w:p>
    <w:p w14:paraId="6FB48917" w14:textId="77777777" w:rsidR="0039145F" w:rsidRDefault="0039145F" w:rsidP="0035547B">
      <w:pPr>
        <w:tabs>
          <w:tab w:val="left" w:pos="709"/>
        </w:tabs>
        <w:rPr>
          <w:rFonts w:ascii="Arial" w:hAnsi="Arial" w:cs="Arial"/>
          <w:b/>
          <w:shadow/>
          <w:sz w:val="24"/>
          <w:szCs w:val="24"/>
          <w:u w:val="double"/>
        </w:rPr>
      </w:pPr>
      <w:r w:rsidRPr="0035547B">
        <w:rPr>
          <w:rFonts w:ascii="Arial" w:hAnsi="Arial" w:cs="Arial"/>
          <w:b/>
          <w:shadow/>
          <w:sz w:val="24"/>
          <w:szCs w:val="24"/>
          <w:u w:val="double"/>
        </w:rPr>
        <w:lastRenderedPageBreak/>
        <w:t>2º ESO</w:t>
      </w:r>
    </w:p>
    <w:tbl>
      <w:tblPr>
        <w:tblW w:w="0" w:type="auto"/>
        <w:tblInd w:w="-5" w:type="dxa"/>
        <w:tblLayout w:type="fixed"/>
        <w:tblLook w:val="0000" w:firstRow="0" w:lastRow="0" w:firstColumn="0" w:lastColumn="0" w:noHBand="0" w:noVBand="0"/>
      </w:tblPr>
      <w:tblGrid>
        <w:gridCol w:w="1753"/>
        <w:gridCol w:w="201"/>
        <w:gridCol w:w="1562"/>
        <w:gridCol w:w="63"/>
        <w:gridCol w:w="1841"/>
        <w:gridCol w:w="1913"/>
        <w:gridCol w:w="1919"/>
      </w:tblGrid>
      <w:tr w:rsidR="004671EB" w:rsidRPr="004671EB" w14:paraId="4A327F93" w14:textId="77777777" w:rsidTr="001A410F">
        <w:tc>
          <w:tcPr>
            <w:tcW w:w="1753" w:type="dxa"/>
            <w:tcBorders>
              <w:top w:val="single" w:sz="4" w:space="0" w:color="000000"/>
              <w:left w:val="single" w:sz="4" w:space="0" w:color="000000"/>
              <w:bottom w:val="single" w:sz="4" w:space="0" w:color="000000"/>
            </w:tcBorders>
            <w:shd w:val="clear" w:color="auto" w:fill="auto"/>
            <w:vAlign w:val="center"/>
          </w:tcPr>
          <w:p w14:paraId="7BFC196F" w14:textId="77777777" w:rsidR="004671EB" w:rsidRPr="004671EB" w:rsidRDefault="004671EB" w:rsidP="004671EB">
            <w:pPr>
              <w:widowControl w:val="0"/>
              <w:tabs>
                <w:tab w:val="center" w:pos="2340"/>
              </w:tabs>
              <w:suppressAutoHyphens/>
              <w:spacing w:after="0" w:line="240" w:lineRule="auto"/>
              <w:jc w:val="center"/>
              <w:rPr>
                <w:rFonts w:ascii="Times New Roman" w:eastAsia="Times New Roman" w:hAnsi="Times New Roman"/>
                <w:sz w:val="20"/>
                <w:szCs w:val="20"/>
                <w:lang w:val="es-ES_tradnl" w:eastAsia="es-ES_tradnl"/>
              </w:rPr>
            </w:pPr>
            <w:r w:rsidRPr="004671EB">
              <w:rPr>
                <w:rFonts w:ascii="Times New Roman" w:eastAsia="Times New Roman" w:hAnsi="Times New Roman"/>
                <w:sz w:val="20"/>
                <w:szCs w:val="20"/>
                <w:lang w:eastAsia="es-ES_tradnl"/>
              </w:rPr>
              <w:t>Contenidos</w:t>
            </w:r>
          </w:p>
        </w:tc>
        <w:tc>
          <w:tcPr>
            <w:tcW w:w="1763" w:type="dxa"/>
            <w:gridSpan w:val="2"/>
            <w:tcBorders>
              <w:top w:val="single" w:sz="4" w:space="0" w:color="000000"/>
              <w:left w:val="single" w:sz="4" w:space="0" w:color="000000"/>
              <w:bottom w:val="single" w:sz="4" w:space="0" w:color="000000"/>
            </w:tcBorders>
            <w:shd w:val="clear" w:color="auto" w:fill="auto"/>
            <w:vAlign w:val="center"/>
          </w:tcPr>
          <w:p w14:paraId="1168AEB0" w14:textId="77777777" w:rsidR="004671EB" w:rsidRPr="004671EB" w:rsidRDefault="004671EB" w:rsidP="004671EB">
            <w:pPr>
              <w:widowControl w:val="0"/>
              <w:tabs>
                <w:tab w:val="center" w:pos="2340"/>
              </w:tabs>
              <w:suppressAutoHyphens/>
              <w:spacing w:after="0" w:line="240" w:lineRule="auto"/>
              <w:jc w:val="center"/>
              <w:rPr>
                <w:rFonts w:ascii="Times New Roman" w:eastAsia="Times New Roman" w:hAnsi="Times New Roman"/>
                <w:sz w:val="20"/>
                <w:szCs w:val="20"/>
                <w:lang w:val="es-ES_tradnl" w:eastAsia="es-ES_tradnl"/>
              </w:rPr>
            </w:pPr>
            <w:r w:rsidRPr="004671EB">
              <w:rPr>
                <w:rFonts w:ascii="Times New Roman" w:eastAsia="Times New Roman" w:hAnsi="Times New Roman"/>
                <w:sz w:val="20"/>
                <w:szCs w:val="20"/>
                <w:lang w:eastAsia="es-ES_tradnl"/>
              </w:rPr>
              <w:t>Criterios de evaluación</w:t>
            </w:r>
          </w:p>
        </w:tc>
        <w:tc>
          <w:tcPr>
            <w:tcW w:w="1904" w:type="dxa"/>
            <w:gridSpan w:val="2"/>
            <w:tcBorders>
              <w:top w:val="single" w:sz="4" w:space="0" w:color="000000"/>
              <w:left w:val="single" w:sz="4" w:space="0" w:color="000000"/>
              <w:bottom w:val="single" w:sz="4" w:space="0" w:color="000000"/>
            </w:tcBorders>
            <w:shd w:val="clear" w:color="auto" w:fill="auto"/>
            <w:vAlign w:val="center"/>
          </w:tcPr>
          <w:p w14:paraId="7802570C" w14:textId="77777777" w:rsidR="004671EB" w:rsidRPr="004671EB" w:rsidRDefault="004671EB" w:rsidP="004671EB">
            <w:pPr>
              <w:widowControl w:val="0"/>
              <w:tabs>
                <w:tab w:val="center" w:pos="2340"/>
              </w:tabs>
              <w:suppressAutoHyphens/>
              <w:spacing w:after="0" w:line="240" w:lineRule="auto"/>
              <w:jc w:val="center"/>
              <w:rPr>
                <w:rFonts w:ascii="Times New Roman" w:eastAsia="Times New Roman" w:hAnsi="Times New Roman"/>
                <w:sz w:val="20"/>
                <w:szCs w:val="20"/>
                <w:lang w:val="es-ES_tradnl" w:eastAsia="es-ES_tradnl"/>
              </w:rPr>
            </w:pPr>
            <w:r w:rsidRPr="004671EB">
              <w:rPr>
                <w:rFonts w:ascii="Times New Roman" w:eastAsia="Times New Roman" w:hAnsi="Times New Roman"/>
                <w:sz w:val="20"/>
                <w:szCs w:val="20"/>
                <w:lang w:eastAsia="es-ES_tradnl"/>
              </w:rPr>
              <w:t>Indicadores</w:t>
            </w:r>
          </w:p>
        </w:tc>
        <w:tc>
          <w:tcPr>
            <w:tcW w:w="1913" w:type="dxa"/>
            <w:tcBorders>
              <w:top w:val="single" w:sz="4" w:space="0" w:color="000000"/>
              <w:left w:val="single" w:sz="4" w:space="0" w:color="000000"/>
              <w:bottom w:val="single" w:sz="4" w:space="0" w:color="000000"/>
            </w:tcBorders>
            <w:shd w:val="clear" w:color="auto" w:fill="auto"/>
            <w:vAlign w:val="center"/>
          </w:tcPr>
          <w:p w14:paraId="0CD261A5" w14:textId="77777777" w:rsidR="004671EB" w:rsidRPr="004671EB" w:rsidRDefault="004671EB" w:rsidP="004671EB">
            <w:pPr>
              <w:widowControl w:val="0"/>
              <w:tabs>
                <w:tab w:val="center" w:pos="2340"/>
              </w:tabs>
              <w:suppressAutoHyphens/>
              <w:spacing w:after="0" w:line="240" w:lineRule="auto"/>
              <w:jc w:val="center"/>
              <w:rPr>
                <w:rFonts w:ascii="Times New Roman" w:eastAsia="Times New Roman" w:hAnsi="Times New Roman"/>
                <w:sz w:val="20"/>
                <w:szCs w:val="20"/>
                <w:lang w:val="es-ES_tradnl" w:eastAsia="es-ES_tradnl"/>
              </w:rPr>
            </w:pPr>
            <w:r w:rsidRPr="004671EB">
              <w:rPr>
                <w:rFonts w:ascii="Times New Roman" w:eastAsia="Times New Roman" w:hAnsi="Times New Roman"/>
                <w:sz w:val="20"/>
                <w:szCs w:val="20"/>
                <w:lang w:eastAsia="es-ES_tradnl"/>
              </w:rPr>
              <w:t>Estándares de aprendizaje evaluables</w:t>
            </w:r>
          </w:p>
        </w:tc>
        <w:tc>
          <w:tcPr>
            <w:tcW w:w="1919" w:type="dxa"/>
            <w:tcBorders>
              <w:top w:val="single" w:sz="4" w:space="0" w:color="000000"/>
              <w:left w:val="single" w:sz="4" w:space="0" w:color="000000"/>
              <w:bottom w:val="single" w:sz="4" w:space="0" w:color="000000"/>
              <w:right w:val="single" w:sz="4" w:space="0" w:color="000000"/>
            </w:tcBorders>
            <w:shd w:val="clear" w:color="auto" w:fill="auto"/>
          </w:tcPr>
          <w:p w14:paraId="7DF8BB33" w14:textId="77777777" w:rsidR="004671EB" w:rsidRPr="004671EB" w:rsidRDefault="004671EB" w:rsidP="004671EB">
            <w:pPr>
              <w:widowControl w:val="0"/>
              <w:tabs>
                <w:tab w:val="center" w:pos="2340"/>
              </w:tabs>
              <w:suppressAutoHyphens/>
              <w:spacing w:after="0" w:line="240" w:lineRule="auto"/>
              <w:jc w:val="center"/>
              <w:rPr>
                <w:rFonts w:ascii="Times New Roman" w:eastAsia="Times New Roman" w:hAnsi="Times New Roman"/>
                <w:sz w:val="20"/>
                <w:szCs w:val="20"/>
                <w:lang w:val="es-ES_tradnl" w:eastAsia="es-ES_tradnl"/>
              </w:rPr>
            </w:pPr>
            <w:r w:rsidRPr="004671EB">
              <w:rPr>
                <w:rFonts w:ascii="Times New Roman" w:eastAsia="Times New Roman" w:hAnsi="Times New Roman"/>
                <w:sz w:val="20"/>
                <w:szCs w:val="20"/>
                <w:lang w:eastAsia="es-ES_tradnl"/>
              </w:rPr>
              <w:t>Instrumentos de Evaluación</w:t>
            </w:r>
          </w:p>
        </w:tc>
      </w:tr>
      <w:tr w:rsidR="004671EB" w:rsidRPr="004671EB" w14:paraId="79857995" w14:textId="77777777" w:rsidTr="00E8707D">
        <w:tc>
          <w:tcPr>
            <w:tcW w:w="1954" w:type="dxa"/>
            <w:gridSpan w:val="2"/>
            <w:tcBorders>
              <w:top w:val="single" w:sz="4" w:space="0" w:color="000000"/>
              <w:left w:val="single" w:sz="4" w:space="0" w:color="000000"/>
              <w:bottom w:val="single" w:sz="4" w:space="0" w:color="000000"/>
            </w:tcBorders>
            <w:shd w:val="clear" w:color="auto" w:fill="auto"/>
          </w:tcPr>
          <w:p w14:paraId="0E55018C" w14:textId="77777777" w:rsidR="004671EB" w:rsidRPr="004671EB" w:rsidRDefault="004671EB" w:rsidP="00F75267">
            <w:pPr>
              <w:widowControl w:val="0"/>
              <w:tabs>
                <w:tab w:val="center" w:pos="2340"/>
              </w:tabs>
              <w:suppressAutoHyphens/>
              <w:snapToGrid w:val="0"/>
              <w:spacing w:after="0" w:line="240" w:lineRule="auto"/>
              <w:rPr>
                <w:rFonts w:ascii="Times New Roman" w:eastAsia="Times New Roman" w:hAnsi="Times New Roman"/>
                <w:w w:val="114"/>
                <w:sz w:val="20"/>
                <w:szCs w:val="20"/>
                <w:lang w:eastAsia="es-ES_tradnl"/>
              </w:rPr>
            </w:pPr>
          </w:p>
        </w:tc>
        <w:tc>
          <w:tcPr>
            <w:tcW w:w="5379" w:type="dxa"/>
            <w:gridSpan w:val="4"/>
            <w:tcBorders>
              <w:top w:val="single" w:sz="4" w:space="0" w:color="000000"/>
              <w:left w:val="single" w:sz="4" w:space="0" w:color="000000"/>
              <w:bottom w:val="single" w:sz="4" w:space="0" w:color="000000"/>
            </w:tcBorders>
            <w:shd w:val="clear" w:color="auto" w:fill="auto"/>
            <w:vAlign w:val="center"/>
          </w:tcPr>
          <w:p w14:paraId="6E2914D9" w14:textId="77777777" w:rsidR="004671EB" w:rsidRPr="004671EB" w:rsidRDefault="004671EB" w:rsidP="004671EB">
            <w:pPr>
              <w:widowControl w:val="0"/>
              <w:tabs>
                <w:tab w:val="center" w:pos="2340"/>
              </w:tabs>
              <w:suppressAutoHyphens/>
              <w:spacing w:after="0" w:line="240" w:lineRule="auto"/>
              <w:jc w:val="center"/>
              <w:rPr>
                <w:rFonts w:ascii="Times New Roman" w:eastAsia="Times New Roman" w:hAnsi="Times New Roman"/>
                <w:sz w:val="20"/>
                <w:szCs w:val="20"/>
                <w:lang w:val="es-ES_tradnl" w:eastAsia="es-ES_tradnl"/>
              </w:rPr>
            </w:pPr>
            <w:r w:rsidRPr="004671EB">
              <w:rPr>
                <w:rFonts w:ascii="Times New Roman" w:eastAsia="Times New Roman" w:hAnsi="Times New Roman"/>
                <w:w w:val="114"/>
                <w:sz w:val="20"/>
                <w:szCs w:val="20"/>
                <w:lang w:eastAsia="es-ES_tradnl"/>
              </w:rPr>
              <w:t>Bloque</w:t>
            </w:r>
            <w:r w:rsidRPr="004671EB">
              <w:rPr>
                <w:rFonts w:ascii="Times New Roman" w:eastAsia="Times New Roman" w:hAnsi="Times New Roman"/>
                <w:spacing w:val="4"/>
                <w:w w:val="114"/>
                <w:sz w:val="20"/>
                <w:szCs w:val="20"/>
                <w:lang w:eastAsia="es-ES_tradnl"/>
              </w:rPr>
              <w:t xml:space="preserve"> </w:t>
            </w:r>
            <w:r w:rsidRPr="004671EB">
              <w:rPr>
                <w:rFonts w:ascii="Times New Roman" w:eastAsia="Times New Roman" w:hAnsi="Times New Roman"/>
                <w:sz w:val="20"/>
                <w:szCs w:val="20"/>
                <w:lang w:eastAsia="es-ES_tradnl"/>
              </w:rPr>
              <w:t>1.</w:t>
            </w:r>
            <w:r w:rsidRPr="004671EB">
              <w:rPr>
                <w:rFonts w:ascii="Times New Roman" w:eastAsia="Times New Roman" w:hAnsi="Times New Roman"/>
                <w:spacing w:val="31"/>
                <w:sz w:val="20"/>
                <w:szCs w:val="20"/>
                <w:lang w:eastAsia="es-ES_tradnl"/>
              </w:rPr>
              <w:t xml:space="preserve"> </w:t>
            </w:r>
            <w:r w:rsidRPr="004671EB">
              <w:rPr>
                <w:rFonts w:ascii="Times New Roman" w:eastAsia="Times New Roman" w:hAnsi="Times New Roman"/>
                <w:w w:val="110"/>
                <w:sz w:val="20"/>
                <w:szCs w:val="20"/>
                <w:lang w:eastAsia="es-ES_tradnl"/>
              </w:rPr>
              <w:t>Comp</w:t>
            </w:r>
            <w:r w:rsidRPr="004671EB">
              <w:rPr>
                <w:rFonts w:ascii="Times New Roman" w:eastAsia="Times New Roman" w:hAnsi="Times New Roman"/>
                <w:spacing w:val="1"/>
                <w:w w:val="110"/>
                <w:sz w:val="20"/>
                <w:szCs w:val="20"/>
                <w:lang w:eastAsia="es-ES_tradnl"/>
              </w:rPr>
              <w:t>r</w:t>
            </w:r>
            <w:r w:rsidRPr="004671EB">
              <w:rPr>
                <w:rFonts w:ascii="Times New Roman" w:eastAsia="Times New Roman" w:hAnsi="Times New Roman"/>
                <w:w w:val="110"/>
                <w:sz w:val="20"/>
                <w:szCs w:val="20"/>
                <w:lang w:eastAsia="es-ES_tradnl"/>
              </w:rPr>
              <w:t>ensión</w:t>
            </w:r>
            <w:r w:rsidRPr="004671EB">
              <w:rPr>
                <w:rFonts w:ascii="Times New Roman" w:eastAsia="Times New Roman" w:hAnsi="Times New Roman"/>
                <w:spacing w:val="8"/>
                <w:w w:val="110"/>
                <w:sz w:val="20"/>
                <w:szCs w:val="20"/>
                <w:lang w:eastAsia="es-ES_tradnl"/>
              </w:rPr>
              <w:t xml:space="preserve"> </w:t>
            </w:r>
            <w:r w:rsidRPr="004671EB">
              <w:rPr>
                <w:rFonts w:ascii="Times New Roman" w:eastAsia="Times New Roman" w:hAnsi="Times New Roman"/>
                <w:sz w:val="20"/>
                <w:szCs w:val="20"/>
                <w:lang w:eastAsia="es-ES_tradnl"/>
              </w:rPr>
              <w:t xml:space="preserve">de </w:t>
            </w:r>
            <w:r w:rsidRPr="004671EB">
              <w:rPr>
                <w:rFonts w:ascii="Times New Roman" w:eastAsia="Times New Roman" w:hAnsi="Times New Roman"/>
                <w:w w:val="118"/>
                <w:sz w:val="20"/>
                <w:szCs w:val="20"/>
                <w:lang w:eastAsia="es-ES_tradnl"/>
              </w:rPr>
              <w:t>textos</w:t>
            </w:r>
            <w:r w:rsidRPr="004671EB">
              <w:rPr>
                <w:rFonts w:ascii="Times New Roman" w:eastAsia="Times New Roman" w:hAnsi="Times New Roman"/>
                <w:spacing w:val="-7"/>
                <w:w w:val="118"/>
                <w:sz w:val="20"/>
                <w:szCs w:val="20"/>
                <w:lang w:eastAsia="es-ES_tradnl"/>
              </w:rPr>
              <w:t xml:space="preserve"> </w:t>
            </w:r>
            <w:r w:rsidRPr="004671EB">
              <w:rPr>
                <w:rFonts w:ascii="Times New Roman" w:eastAsia="Times New Roman" w:hAnsi="Times New Roman"/>
                <w:w w:val="118"/>
                <w:sz w:val="20"/>
                <w:szCs w:val="20"/>
                <w:lang w:eastAsia="es-ES_tradnl"/>
              </w:rPr>
              <w:t>orales</w:t>
            </w:r>
          </w:p>
        </w:tc>
        <w:tc>
          <w:tcPr>
            <w:tcW w:w="1919" w:type="dxa"/>
            <w:tcBorders>
              <w:top w:val="single" w:sz="4" w:space="0" w:color="000000"/>
              <w:left w:val="single" w:sz="4" w:space="0" w:color="000000"/>
              <w:bottom w:val="single" w:sz="4" w:space="0" w:color="000000"/>
              <w:right w:val="single" w:sz="4" w:space="0" w:color="000000"/>
            </w:tcBorders>
            <w:shd w:val="clear" w:color="auto" w:fill="auto"/>
          </w:tcPr>
          <w:p w14:paraId="3911C37E" w14:textId="77777777" w:rsidR="004671EB" w:rsidRPr="004671EB" w:rsidRDefault="004671EB" w:rsidP="00E8707D">
            <w:pPr>
              <w:widowControl w:val="0"/>
              <w:tabs>
                <w:tab w:val="center" w:pos="2340"/>
              </w:tabs>
              <w:suppressAutoHyphens/>
              <w:snapToGrid w:val="0"/>
              <w:spacing w:after="0" w:line="240" w:lineRule="auto"/>
              <w:rPr>
                <w:rFonts w:ascii="Times New Roman" w:eastAsia="Times New Roman" w:hAnsi="Times New Roman"/>
                <w:w w:val="114"/>
                <w:sz w:val="20"/>
                <w:szCs w:val="20"/>
                <w:lang w:eastAsia="es-ES_tradnl"/>
              </w:rPr>
            </w:pPr>
          </w:p>
        </w:tc>
      </w:tr>
      <w:tr w:rsidR="00476EA4" w:rsidRPr="00496284" w14:paraId="5FA5729F" w14:textId="77777777" w:rsidTr="00E8707D">
        <w:trPr>
          <w:cantSplit/>
          <w:trHeight w:val="2502"/>
        </w:trPr>
        <w:tc>
          <w:tcPr>
            <w:tcW w:w="1753" w:type="dxa"/>
            <w:tcBorders>
              <w:top w:val="single" w:sz="4" w:space="0" w:color="000000"/>
              <w:left w:val="single" w:sz="4" w:space="0" w:color="000000"/>
              <w:bottom w:val="single" w:sz="4" w:space="0" w:color="auto"/>
            </w:tcBorders>
            <w:shd w:val="clear" w:color="auto" w:fill="auto"/>
          </w:tcPr>
          <w:p w14:paraId="6CFBC0A8" w14:textId="77777777" w:rsidR="00476EA4" w:rsidRDefault="00476EA4" w:rsidP="00476EA4">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-Deletreo.</w:t>
            </w:r>
          </w:p>
          <w:p w14:paraId="111AE2BF" w14:textId="77777777" w:rsidR="00476EA4" w:rsidRDefault="00476EA4" w:rsidP="00476EA4">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-Números hasta 100000000.</w:t>
            </w:r>
          </w:p>
          <w:p w14:paraId="4F797AA6" w14:textId="77777777" w:rsidR="00476EA4" w:rsidRDefault="00476EA4" w:rsidP="00476EA4">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-Preposiciones.</w:t>
            </w:r>
          </w:p>
          <w:p w14:paraId="0263142A" w14:textId="77777777" w:rsidR="00476EA4" w:rsidRDefault="00476EA4" w:rsidP="00476EA4">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-Oraciones en presente simple y continuo y pasado simple, incluyendo el verbo TO BE.</w:t>
            </w:r>
          </w:p>
          <w:p w14:paraId="2E094B47" w14:textId="77777777" w:rsidR="00476EA4" w:rsidRDefault="00476EA4" w:rsidP="00476EA4">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-Transformación gramatical: afirmativo, negativo, interrogación, interrogación wh-, short answers.</w:t>
            </w:r>
          </w:p>
          <w:p w14:paraId="62FDFD05" w14:textId="4A05D060" w:rsidR="00476EA4" w:rsidRPr="00F75267" w:rsidRDefault="00476EA4" w:rsidP="00476EA4">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75267">
              <w:rPr>
                <w:rFonts w:ascii="Times New Roman" w:eastAsia="Times New Roman" w:hAnsi="Times New Roman"/>
                <w:color w:val="000000"/>
                <w:sz w:val="20"/>
                <w:szCs w:val="20"/>
                <w:lang w:eastAsia="es-ES_tradnl"/>
              </w:rPr>
              <w:t>-El modal CAN.</w:t>
            </w:r>
          </w:p>
          <w:p w14:paraId="0B0F8B13" w14:textId="3EDEDE42" w:rsidR="00476EA4" w:rsidRDefault="00F75267" w:rsidP="00476EA4">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-250 verbos comunes.</w:t>
            </w:r>
          </w:p>
          <w:p w14:paraId="6E570801" w14:textId="77777777" w:rsidR="00476EA4" w:rsidRDefault="00476EA4" w:rsidP="00476EA4">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-There is/are.</w:t>
            </w:r>
          </w:p>
          <w:p w14:paraId="1BDAFFBB" w14:textId="77777777" w:rsidR="00476EA4" w:rsidRDefault="00476EA4" w:rsidP="00476EA4">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-Posesivos, demostrativos, pronombres de objeto.</w:t>
            </w:r>
          </w:p>
          <w:p w14:paraId="3B917C08" w14:textId="77777777" w:rsidR="00476EA4" w:rsidRDefault="00476EA4" w:rsidP="00476EA4">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-Comparaciones.</w:t>
            </w:r>
          </w:p>
          <w:p w14:paraId="5750033D" w14:textId="77777777" w:rsidR="00476EA4" w:rsidRDefault="00476EA4" w:rsidP="00476EA4">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-Comprensión de textos breves orales y escritos.</w:t>
            </w:r>
          </w:p>
          <w:p w14:paraId="33992E2D" w14:textId="77777777" w:rsidR="00476EA4" w:rsidRDefault="00476EA4" w:rsidP="00476EA4">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-Trabajo de la pronunciación de /v/, /b/, /z/, /d/, sh-, /g/, /m/, /n/, -ng, /i:/, /u:/, j, g, x. </w:t>
            </w:r>
          </w:p>
          <w:p w14:paraId="168D4739" w14:textId="77777777" w:rsidR="00476EA4" w:rsidRDefault="00476EA4" w:rsidP="00476EA4">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-Palabras Wh-</w:t>
            </w:r>
          </w:p>
          <w:p w14:paraId="44F20523" w14:textId="77777777" w:rsidR="00476EA4" w:rsidRDefault="00476EA4" w:rsidP="00476EA4">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-Interpretación de mapas y preguntas sobre geografía básica.</w:t>
            </w:r>
          </w:p>
          <w:p w14:paraId="0EE19B63" w14:textId="13BBE8BC" w:rsidR="00476EA4" w:rsidRPr="004671EB" w:rsidRDefault="00476EA4" w:rsidP="00476EA4">
            <w:pPr>
              <w:widowControl w:val="0"/>
              <w:tabs>
                <w:tab w:val="center" w:pos="2340"/>
              </w:tabs>
              <w:suppressAutoHyphens/>
              <w:spacing w:after="0" w:line="240" w:lineRule="auto"/>
              <w:rPr>
                <w:rFonts w:ascii="Times New Roman" w:eastAsia="Times New Roman" w:hAnsi="Times New Roman"/>
                <w:sz w:val="20"/>
                <w:szCs w:val="20"/>
                <w:lang w:val="es-ES_tradnl" w:eastAsia="es-ES_tradnl"/>
              </w:rPr>
            </w:pPr>
            <w:r>
              <w:rPr>
                <w:rFonts w:ascii="Times New Roman" w:eastAsia="Times New Roman" w:hAnsi="Times New Roman"/>
                <w:color w:val="000000"/>
                <w:sz w:val="20"/>
                <w:szCs w:val="20"/>
                <w:lang w:eastAsia="es-ES_tradnl"/>
              </w:rPr>
              <w:t>- Vocabulario de uso común y cotidiano.</w:t>
            </w:r>
          </w:p>
        </w:tc>
        <w:tc>
          <w:tcPr>
            <w:tcW w:w="1826" w:type="dxa"/>
            <w:gridSpan w:val="3"/>
            <w:tcBorders>
              <w:top w:val="single" w:sz="4" w:space="0" w:color="000000"/>
              <w:left w:val="single" w:sz="4" w:space="0" w:color="000000"/>
              <w:bottom w:val="single" w:sz="4" w:space="0" w:color="000000"/>
            </w:tcBorders>
            <w:shd w:val="clear" w:color="auto" w:fill="auto"/>
          </w:tcPr>
          <w:p w14:paraId="4B59B0C0" w14:textId="2AB6C5A8" w:rsidR="00476EA4" w:rsidRDefault="00476EA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Responder a preguntas y ejercicios que muestren su comprensión y memorización de :</w:t>
            </w:r>
          </w:p>
          <w:p w14:paraId="40C976E7"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63D2EEDB"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-Deletreo.</w:t>
            </w:r>
          </w:p>
          <w:p w14:paraId="2E2237E1"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-Números hasta 100000000.</w:t>
            </w:r>
          </w:p>
          <w:p w14:paraId="71C670ED"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-Preposiciones.</w:t>
            </w:r>
          </w:p>
          <w:p w14:paraId="64E72B28"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-Oraciones en presente simple y continuo y pasado simple, incluyendo el verbo TO BE.</w:t>
            </w:r>
          </w:p>
          <w:p w14:paraId="136F8F80"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-Transformación gramatical: afirmativo, negativo, interrogación, interrogación wh-, short answers.</w:t>
            </w:r>
          </w:p>
          <w:p w14:paraId="39E0DF8B" w14:textId="77777777" w:rsidR="00F75267" w:rsidRP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75267">
              <w:rPr>
                <w:rFonts w:ascii="Times New Roman" w:eastAsia="Times New Roman" w:hAnsi="Times New Roman"/>
                <w:color w:val="000000"/>
                <w:sz w:val="20"/>
                <w:szCs w:val="20"/>
                <w:lang w:eastAsia="es-ES_tradnl"/>
              </w:rPr>
              <w:t>-El modal CAN.</w:t>
            </w:r>
          </w:p>
          <w:p w14:paraId="02EC9A43"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-250 verbos comunes.</w:t>
            </w:r>
          </w:p>
          <w:p w14:paraId="49E6A9BF"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-There is/are.</w:t>
            </w:r>
          </w:p>
          <w:p w14:paraId="310AE114"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-Posesivos, demostrativos, pronombres de objeto.</w:t>
            </w:r>
          </w:p>
          <w:p w14:paraId="09697AD6"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-Comparaciones.</w:t>
            </w:r>
          </w:p>
          <w:p w14:paraId="2E9A0A8E"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-Comprensión de textos breves orales y escritos.</w:t>
            </w:r>
          </w:p>
          <w:p w14:paraId="6693C6DF"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-Trabajo de la pronunciación de /v/, /b/, /z/, /d/, sh-, /g/, /m/, /n/, -ng, /i:/, /u:/, j, g, x. </w:t>
            </w:r>
          </w:p>
          <w:p w14:paraId="4E413852"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-Palabras Wh-</w:t>
            </w:r>
          </w:p>
          <w:p w14:paraId="371A7D6D"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-Interpretación de mapas y preguntas sobre geografía básica.</w:t>
            </w:r>
          </w:p>
          <w:p w14:paraId="5600F37E" w14:textId="0E4A9E0F" w:rsidR="00476EA4" w:rsidRPr="00F63A89" w:rsidRDefault="00F75267" w:rsidP="00F75267">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color w:val="000000"/>
                <w:sz w:val="20"/>
                <w:szCs w:val="20"/>
                <w:lang w:eastAsia="es-ES_tradnl"/>
              </w:rPr>
              <w:t>- Vocabulario de uso común y cotidiano.</w:t>
            </w:r>
          </w:p>
          <w:p w14:paraId="0012E5A2" w14:textId="76BEFFFD" w:rsidR="00476EA4" w:rsidRPr="004671EB" w:rsidRDefault="00476EA4" w:rsidP="004671EB">
            <w:pPr>
              <w:widowControl w:val="0"/>
              <w:suppressAutoHyphens/>
              <w:spacing w:after="0" w:line="240" w:lineRule="auto"/>
              <w:ind w:left="51" w:right="57" w:firstLine="164"/>
              <w:rPr>
                <w:rFonts w:ascii="Times New Roman" w:eastAsia="Times New Roman" w:hAnsi="Times New Roman"/>
                <w:sz w:val="20"/>
                <w:szCs w:val="20"/>
                <w:lang w:val="es-ES_tradnl" w:eastAsia="es-ES_tradnl"/>
              </w:rPr>
            </w:pPr>
          </w:p>
        </w:tc>
        <w:tc>
          <w:tcPr>
            <w:tcW w:w="1841" w:type="dxa"/>
            <w:tcBorders>
              <w:top w:val="single" w:sz="4" w:space="0" w:color="000000"/>
              <w:left w:val="single" w:sz="4" w:space="0" w:color="000000"/>
              <w:bottom w:val="single" w:sz="4" w:space="0" w:color="000000"/>
            </w:tcBorders>
            <w:shd w:val="clear" w:color="auto" w:fill="auto"/>
          </w:tcPr>
          <w:p w14:paraId="7D8A193D"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35F72BA7"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 Captar y diferenciar algunos</w:t>
            </w:r>
          </w:p>
          <w:p w14:paraId="66526E1F"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detalles relevantes de</w:t>
            </w:r>
          </w:p>
          <w:p w14:paraId="03578DE8"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una oración</w:t>
            </w:r>
          </w:p>
          <w:p w14:paraId="50EBAD4F"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breve.</w:t>
            </w:r>
          </w:p>
          <w:p w14:paraId="7C649A18"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3A788839"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 Demostrar comprensión</w:t>
            </w:r>
          </w:p>
          <w:p w14:paraId="3D0ED623"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 xml:space="preserve">de </w:t>
            </w:r>
            <w:r>
              <w:rPr>
                <w:rFonts w:ascii="Times New Roman" w:eastAsia="Times New Roman" w:hAnsi="Times New Roman"/>
                <w:sz w:val="20"/>
                <w:szCs w:val="20"/>
                <w:lang w:val="es-ES_tradnl" w:eastAsia="es-ES_tradnl"/>
              </w:rPr>
              <w:t>oraciones simples.</w:t>
            </w:r>
          </w:p>
          <w:p w14:paraId="7D39D7F9"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2F1F74CD" w14:textId="26BD2B4F"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 Dictado de números hasta 100000000.</w:t>
            </w:r>
          </w:p>
          <w:p w14:paraId="64D0B45D"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35A43019" w14:textId="693EF730"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 Memorización de listados de oraciones y verbos.</w:t>
            </w:r>
          </w:p>
          <w:p w14:paraId="76D60087"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0ADF25E5"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-Respuesta a preguntas sobre un video o audio.</w:t>
            </w:r>
          </w:p>
          <w:p w14:paraId="2DBD7691"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587A713D"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-Generación de preguntas sobre un audio o video.</w:t>
            </w:r>
          </w:p>
          <w:p w14:paraId="6C5725D2"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6652E25F"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-Escuchar y escribir palabras, frases, emails y webs deletreadas.</w:t>
            </w:r>
          </w:p>
          <w:p w14:paraId="7E751AC3" w14:textId="186F7271" w:rsidR="00476EA4" w:rsidRPr="004671EB" w:rsidRDefault="00476EA4" w:rsidP="004671EB">
            <w:pPr>
              <w:widowControl w:val="0"/>
              <w:suppressAutoHyphens/>
              <w:spacing w:after="0" w:line="240" w:lineRule="auto"/>
              <w:ind w:left="51" w:right="57" w:firstLine="164"/>
              <w:rPr>
                <w:rFonts w:ascii="Times New Roman" w:eastAsia="Times New Roman" w:hAnsi="Times New Roman"/>
                <w:sz w:val="20"/>
                <w:szCs w:val="20"/>
                <w:lang w:val="es-ES_tradnl" w:eastAsia="es-ES_tradnl"/>
              </w:rPr>
            </w:pPr>
          </w:p>
        </w:tc>
        <w:tc>
          <w:tcPr>
            <w:tcW w:w="1913" w:type="dxa"/>
            <w:tcBorders>
              <w:top w:val="single" w:sz="4" w:space="0" w:color="000000"/>
              <w:left w:val="single" w:sz="4" w:space="0" w:color="000000"/>
              <w:bottom w:val="single" w:sz="4" w:space="0" w:color="auto"/>
            </w:tcBorders>
            <w:shd w:val="clear" w:color="auto" w:fill="auto"/>
          </w:tcPr>
          <w:p w14:paraId="581CCEC0"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color w:val="000000"/>
                <w:sz w:val="20"/>
                <w:szCs w:val="20"/>
                <w:lang w:eastAsia="es-ES_tradnl"/>
              </w:rPr>
              <w:t>1.</w:t>
            </w:r>
            <w:r w:rsidRPr="00F63A89">
              <w:rPr>
                <w:rFonts w:ascii="Times New Roman" w:eastAsia="Times New Roman" w:hAnsi="Times New Roman"/>
                <w:color w:val="000000"/>
                <w:spacing w:val="9"/>
                <w:sz w:val="20"/>
                <w:szCs w:val="20"/>
                <w:lang w:eastAsia="es-ES_tradnl"/>
              </w:rPr>
              <w:t xml:space="preserve"> </w:t>
            </w:r>
            <w:r w:rsidRPr="00F63A89">
              <w:rPr>
                <w:rFonts w:ascii="Times New Roman" w:eastAsia="Times New Roman" w:hAnsi="Times New Roman"/>
                <w:color w:val="000000"/>
                <w:sz w:val="20"/>
                <w:szCs w:val="20"/>
                <w:lang w:eastAsia="es-ES_tradnl"/>
              </w:rPr>
              <w:t>Capta</w:t>
            </w:r>
            <w:r w:rsidRPr="00F63A89">
              <w:rPr>
                <w:rFonts w:ascii="Times New Roman" w:eastAsia="Times New Roman" w:hAnsi="Times New Roman"/>
                <w:color w:val="000000"/>
                <w:spacing w:val="14"/>
                <w:sz w:val="20"/>
                <w:szCs w:val="20"/>
                <w:lang w:eastAsia="es-ES_tradnl"/>
              </w:rPr>
              <w:t xml:space="preserve"> </w:t>
            </w:r>
            <w:r w:rsidRPr="00F63A89">
              <w:rPr>
                <w:rFonts w:ascii="Times New Roman" w:eastAsia="Times New Roman" w:hAnsi="Times New Roman"/>
                <w:color w:val="000000"/>
                <w:sz w:val="20"/>
                <w:szCs w:val="20"/>
                <w:lang w:eastAsia="es-ES_tradnl"/>
              </w:rPr>
              <w:t>los</w:t>
            </w:r>
            <w:r w:rsidRPr="00F63A89">
              <w:rPr>
                <w:rFonts w:ascii="Times New Roman" w:eastAsia="Times New Roman" w:hAnsi="Times New Roman"/>
                <w:color w:val="000000"/>
                <w:spacing w:val="8"/>
                <w:sz w:val="20"/>
                <w:szCs w:val="20"/>
                <w:lang w:eastAsia="es-ES_tradnl"/>
              </w:rPr>
              <w:t xml:space="preserve"> </w:t>
            </w:r>
            <w:r w:rsidRPr="00F63A89">
              <w:rPr>
                <w:rFonts w:ascii="Times New Roman" w:eastAsia="Times New Roman" w:hAnsi="Times New Roman"/>
                <w:color w:val="000000"/>
                <w:sz w:val="20"/>
                <w:szCs w:val="20"/>
                <w:lang w:eastAsia="es-ES_tradnl"/>
              </w:rPr>
              <w:t>pun</w:t>
            </w:r>
            <w:r w:rsidRPr="00F63A89">
              <w:rPr>
                <w:rFonts w:ascii="Times New Roman" w:eastAsia="Times New Roman" w:hAnsi="Times New Roman"/>
                <w:color w:val="000000"/>
                <w:spacing w:val="-2"/>
                <w:sz w:val="20"/>
                <w:szCs w:val="20"/>
                <w:lang w:eastAsia="es-ES_tradnl"/>
              </w:rPr>
              <w:t>t</w:t>
            </w:r>
            <w:r w:rsidRPr="00F63A89">
              <w:rPr>
                <w:rFonts w:ascii="Times New Roman" w:eastAsia="Times New Roman" w:hAnsi="Times New Roman"/>
                <w:color w:val="000000"/>
                <w:sz w:val="20"/>
                <w:szCs w:val="20"/>
                <w:lang w:eastAsia="es-ES_tradnl"/>
              </w:rPr>
              <w:t>os</w:t>
            </w:r>
            <w:r w:rsidRPr="00F63A89">
              <w:rPr>
                <w:rFonts w:ascii="Times New Roman" w:eastAsia="Times New Roman" w:hAnsi="Times New Roman"/>
                <w:color w:val="000000"/>
                <w:spacing w:val="1"/>
                <w:sz w:val="20"/>
                <w:szCs w:val="20"/>
                <w:lang w:eastAsia="es-ES_tradnl"/>
              </w:rPr>
              <w:t xml:space="preserve"> </w:t>
            </w:r>
            <w:r w:rsidRPr="00F63A89">
              <w:rPr>
                <w:rFonts w:ascii="Times New Roman" w:eastAsia="Times New Roman" w:hAnsi="Times New Roman"/>
                <w:color w:val="000000"/>
                <w:sz w:val="20"/>
                <w:szCs w:val="20"/>
                <w:lang w:eastAsia="es-ES_tradnl"/>
              </w:rPr>
              <w:t>princ</w:t>
            </w:r>
            <w:r w:rsidRPr="00F63A89">
              <w:rPr>
                <w:rFonts w:ascii="Times New Roman" w:eastAsia="Times New Roman" w:hAnsi="Times New Roman"/>
                <w:color w:val="000000"/>
                <w:spacing w:val="-1"/>
                <w:sz w:val="20"/>
                <w:szCs w:val="20"/>
                <w:lang w:eastAsia="es-ES_tradnl"/>
              </w:rPr>
              <w:t>i</w:t>
            </w:r>
            <w:r w:rsidRPr="00F63A89">
              <w:rPr>
                <w:rFonts w:ascii="Times New Roman" w:eastAsia="Times New Roman" w:hAnsi="Times New Roman"/>
                <w:color w:val="000000"/>
                <w:sz w:val="20"/>
                <w:szCs w:val="20"/>
                <w:lang w:eastAsia="es-ES_tradnl"/>
              </w:rPr>
              <w:t>pa</w:t>
            </w:r>
            <w:r w:rsidRPr="00F63A89">
              <w:rPr>
                <w:rFonts w:ascii="Times New Roman" w:eastAsia="Times New Roman" w:hAnsi="Times New Roman"/>
                <w:color w:val="000000"/>
                <w:spacing w:val="-1"/>
                <w:sz w:val="20"/>
                <w:szCs w:val="20"/>
                <w:lang w:eastAsia="es-ES_tradnl"/>
              </w:rPr>
              <w:t>l</w:t>
            </w:r>
            <w:r w:rsidRPr="00F63A89">
              <w:rPr>
                <w:rFonts w:ascii="Times New Roman" w:eastAsia="Times New Roman" w:hAnsi="Times New Roman"/>
                <w:color w:val="000000"/>
                <w:sz w:val="20"/>
                <w:szCs w:val="20"/>
                <w:lang w:eastAsia="es-ES_tradnl"/>
              </w:rPr>
              <w:t>es</w:t>
            </w:r>
            <w:r w:rsidRPr="00F63A89">
              <w:rPr>
                <w:rFonts w:ascii="Times New Roman" w:eastAsia="Times New Roman" w:hAnsi="Times New Roman"/>
                <w:color w:val="000000"/>
                <w:spacing w:val="3"/>
                <w:sz w:val="20"/>
                <w:szCs w:val="20"/>
                <w:lang w:eastAsia="es-ES_tradnl"/>
              </w:rPr>
              <w:t xml:space="preserve"> </w:t>
            </w:r>
            <w:r w:rsidRPr="00F63A89">
              <w:rPr>
                <w:rFonts w:ascii="Times New Roman" w:eastAsia="Times New Roman" w:hAnsi="Times New Roman"/>
                <w:color w:val="000000"/>
                <w:sz w:val="20"/>
                <w:szCs w:val="20"/>
                <w:lang w:eastAsia="es-ES_tradnl"/>
              </w:rPr>
              <w:t xml:space="preserve">y </w:t>
            </w:r>
            <w:r w:rsidRPr="00F63A89">
              <w:rPr>
                <w:rFonts w:ascii="Times New Roman" w:eastAsia="Times New Roman" w:hAnsi="Times New Roman"/>
                <w:color w:val="000000"/>
                <w:w w:val="104"/>
                <w:sz w:val="20"/>
                <w:szCs w:val="20"/>
                <w:lang w:eastAsia="es-ES_tradnl"/>
              </w:rPr>
              <w:t>detall</w:t>
            </w:r>
            <w:r w:rsidRPr="00F63A89">
              <w:rPr>
                <w:rFonts w:ascii="Times New Roman" w:eastAsia="Times New Roman" w:hAnsi="Times New Roman"/>
                <w:color w:val="000000"/>
                <w:spacing w:val="-1"/>
                <w:w w:val="104"/>
                <w:sz w:val="20"/>
                <w:szCs w:val="20"/>
                <w:lang w:eastAsia="es-ES_tradnl"/>
              </w:rPr>
              <w:t>e</w:t>
            </w:r>
            <w:r w:rsidRPr="00F63A89">
              <w:rPr>
                <w:rFonts w:ascii="Times New Roman" w:eastAsia="Times New Roman" w:hAnsi="Times New Roman"/>
                <w:color w:val="000000"/>
                <w:w w:val="127"/>
                <w:sz w:val="20"/>
                <w:szCs w:val="20"/>
                <w:lang w:eastAsia="es-ES_tradnl"/>
              </w:rPr>
              <w:t xml:space="preserve">s </w:t>
            </w:r>
            <w:r w:rsidRPr="00F63A89">
              <w:rPr>
                <w:rFonts w:ascii="Times New Roman" w:eastAsia="Times New Roman" w:hAnsi="Times New Roman"/>
                <w:color w:val="000000"/>
                <w:sz w:val="20"/>
                <w:szCs w:val="20"/>
                <w:lang w:eastAsia="es-ES_tradnl"/>
              </w:rPr>
              <w:t>rele</w:t>
            </w:r>
            <w:r w:rsidRPr="00F63A89">
              <w:rPr>
                <w:rFonts w:ascii="Times New Roman" w:eastAsia="Times New Roman" w:hAnsi="Times New Roman"/>
                <w:color w:val="000000"/>
                <w:spacing w:val="-1"/>
                <w:sz w:val="20"/>
                <w:szCs w:val="20"/>
                <w:lang w:eastAsia="es-ES_tradnl"/>
              </w:rPr>
              <w:t>v</w:t>
            </w:r>
            <w:r w:rsidRPr="00F63A89">
              <w:rPr>
                <w:rFonts w:ascii="Times New Roman" w:eastAsia="Times New Roman" w:hAnsi="Times New Roman"/>
                <w:color w:val="000000"/>
                <w:sz w:val="20"/>
                <w:szCs w:val="20"/>
                <w:lang w:eastAsia="es-ES_tradnl"/>
              </w:rPr>
              <w:t>antes de indi</w:t>
            </w:r>
            <w:r w:rsidRPr="00F63A89">
              <w:rPr>
                <w:rFonts w:ascii="Times New Roman" w:eastAsia="Times New Roman" w:hAnsi="Times New Roman"/>
                <w:color w:val="000000"/>
                <w:spacing w:val="-1"/>
                <w:sz w:val="20"/>
                <w:szCs w:val="20"/>
                <w:lang w:eastAsia="es-ES_tradnl"/>
              </w:rPr>
              <w:t>c</w:t>
            </w:r>
            <w:r w:rsidRPr="00F63A89">
              <w:rPr>
                <w:rFonts w:ascii="Times New Roman" w:eastAsia="Times New Roman" w:hAnsi="Times New Roman"/>
                <w:color w:val="000000"/>
                <w:sz w:val="20"/>
                <w:szCs w:val="20"/>
                <w:lang w:eastAsia="es-ES_tradnl"/>
              </w:rPr>
              <w:t>aci</w:t>
            </w:r>
            <w:r w:rsidRPr="00F63A89">
              <w:rPr>
                <w:rFonts w:ascii="Times New Roman" w:eastAsia="Times New Roman" w:hAnsi="Times New Roman"/>
                <w:color w:val="000000"/>
                <w:spacing w:val="-1"/>
                <w:sz w:val="20"/>
                <w:szCs w:val="20"/>
                <w:lang w:eastAsia="es-ES_tradnl"/>
              </w:rPr>
              <w:t>o</w:t>
            </w:r>
            <w:r w:rsidRPr="00F63A89">
              <w:rPr>
                <w:rFonts w:ascii="Times New Roman" w:eastAsia="Times New Roman" w:hAnsi="Times New Roman"/>
                <w:color w:val="000000"/>
                <w:sz w:val="20"/>
                <w:szCs w:val="20"/>
                <w:lang w:eastAsia="es-ES_tradnl"/>
              </w:rPr>
              <w:t xml:space="preserve">nes, </w:t>
            </w:r>
            <w:r w:rsidRPr="00F63A89">
              <w:rPr>
                <w:rFonts w:ascii="Times New Roman" w:eastAsia="Times New Roman" w:hAnsi="Times New Roman"/>
                <w:color w:val="000000"/>
                <w:w w:val="102"/>
                <w:sz w:val="20"/>
                <w:szCs w:val="20"/>
                <w:lang w:eastAsia="es-ES_tradnl"/>
              </w:rPr>
              <w:t>anun</w:t>
            </w:r>
            <w:r w:rsidRPr="00F63A89">
              <w:rPr>
                <w:rFonts w:ascii="Times New Roman" w:eastAsia="Times New Roman" w:hAnsi="Times New Roman"/>
                <w:color w:val="000000"/>
                <w:spacing w:val="-1"/>
                <w:w w:val="102"/>
                <w:sz w:val="20"/>
                <w:szCs w:val="20"/>
                <w:lang w:eastAsia="es-ES_tradnl"/>
              </w:rPr>
              <w:t>c</w:t>
            </w:r>
            <w:r w:rsidRPr="00F63A89">
              <w:rPr>
                <w:rFonts w:ascii="Times New Roman" w:eastAsia="Times New Roman" w:hAnsi="Times New Roman"/>
                <w:color w:val="000000"/>
                <w:w w:val="105"/>
                <w:sz w:val="20"/>
                <w:szCs w:val="20"/>
                <w:lang w:eastAsia="es-ES_tradnl"/>
              </w:rPr>
              <w:t xml:space="preserve">ios, </w:t>
            </w:r>
            <w:r w:rsidRPr="00F63A89">
              <w:rPr>
                <w:rFonts w:ascii="Times New Roman" w:eastAsia="Times New Roman" w:hAnsi="Times New Roman"/>
                <w:color w:val="000000"/>
                <w:w w:val="107"/>
                <w:sz w:val="20"/>
                <w:szCs w:val="20"/>
                <w:lang w:eastAsia="es-ES_tradnl"/>
              </w:rPr>
              <w:t>mens</w:t>
            </w:r>
            <w:r w:rsidRPr="00F63A89">
              <w:rPr>
                <w:rFonts w:ascii="Times New Roman" w:eastAsia="Times New Roman" w:hAnsi="Times New Roman"/>
                <w:color w:val="000000"/>
                <w:spacing w:val="-1"/>
                <w:w w:val="107"/>
                <w:sz w:val="20"/>
                <w:szCs w:val="20"/>
                <w:lang w:eastAsia="es-ES_tradnl"/>
              </w:rPr>
              <w:t>a</w:t>
            </w:r>
            <w:r w:rsidRPr="00F63A89">
              <w:rPr>
                <w:rFonts w:ascii="Times New Roman" w:eastAsia="Times New Roman" w:hAnsi="Times New Roman"/>
                <w:color w:val="000000"/>
                <w:w w:val="80"/>
                <w:sz w:val="20"/>
                <w:szCs w:val="20"/>
                <w:lang w:eastAsia="es-ES_tradnl"/>
              </w:rPr>
              <w:t>j</w:t>
            </w:r>
            <w:r w:rsidRPr="00F63A89">
              <w:rPr>
                <w:rFonts w:ascii="Times New Roman" w:eastAsia="Times New Roman" w:hAnsi="Times New Roman"/>
                <w:color w:val="000000"/>
                <w:w w:val="124"/>
                <w:sz w:val="20"/>
                <w:szCs w:val="20"/>
                <w:lang w:eastAsia="es-ES_tradnl"/>
              </w:rPr>
              <w:t>es</w:t>
            </w:r>
            <w:r w:rsidRPr="00F63A89">
              <w:rPr>
                <w:rFonts w:ascii="Times New Roman" w:eastAsia="Times New Roman" w:hAnsi="Times New Roman"/>
                <w:color w:val="000000"/>
                <w:sz w:val="20"/>
                <w:szCs w:val="20"/>
                <w:lang w:eastAsia="es-ES_tradnl"/>
              </w:rPr>
              <w:t xml:space="preserve"> y</w:t>
            </w:r>
            <w:r w:rsidRPr="00F63A89">
              <w:rPr>
                <w:rFonts w:ascii="Times New Roman" w:eastAsia="Times New Roman" w:hAnsi="Times New Roman"/>
                <w:color w:val="000000"/>
                <w:spacing w:val="18"/>
                <w:sz w:val="20"/>
                <w:szCs w:val="20"/>
                <w:lang w:eastAsia="es-ES_tradnl"/>
              </w:rPr>
              <w:t xml:space="preserve"> </w:t>
            </w:r>
            <w:r w:rsidRPr="00F63A89">
              <w:rPr>
                <w:rFonts w:ascii="Times New Roman" w:eastAsia="Times New Roman" w:hAnsi="Times New Roman"/>
                <w:color w:val="000000"/>
                <w:w w:val="98"/>
                <w:sz w:val="20"/>
                <w:szCs w:val="20"/>
                <w:lang w:eastAsia="es-ES_tradnl"/>
              </w:rPr>
              <w:t>comu</w:t>
            </w:r>
            <w:r w:rsidRPr="00F63A89">
              <w:rPr>
                <w:rFonts w:ascii="Times New Roman" w:eastAsia="Times New Roman" w:hAnsi="Times New Roman"/>
                <w:color w:val="000000"/>
                <w:spacing w:val="-1"/>
                <w:w w:val="98"/>
                <w:sz w:val="20"/>
                <w:szCs w:val="20"/>
                <w:lang w:eastAsia="es-ES_tradnl"/>
              </w:rPr>
              <w:t>n</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109"/>
                <w:sz w:val="20"/>
                <w:szCs w:val="20"/>
                <w:lang w:eastAsia="es-ES_tradnl"/>
              </w:rPr>
              <w:t>cados</w:t>
            </w:r>
            <w:r w:rsidRPr="00F63A89">
              <w:rPr>
                <w:rFonts w:ascii="Times New Roman" w:eastAsia="Times New Roman" w:hAnsi="Times New Roman"/>
                <w:color w:val="000000"/>
                <w:sz w:val="20"/>
                <w:szCs w:val="20"/>
                <w:lang w:eastAsia="es-ES_tradnl"/>
              </w:rPr>
              <w:t xml:space="preserve"> b</w:t>
            </w:r>
            <w:r w:rsidRPr="00F63A89">
              <w:rPr>
                <w:rFonts w:ascii="Times New Roman" w:eastAsia="Times New Roman" w:hAnsi="Times New Roman"/>
                <w:color w:val="000000"/>
                <w:spacing w:val="-1"/>
                <w:sz w:val="20"/>
                <w:szCs w:val="20"/>
                <w:lang w:eastAsia="es-ES_tradnl"/>
              </w:rPr>
              <w:t>r</w:t>
            </w:r>
            <w:r w:rsidRPr="00F63A89">
              <w:rPr>
                <w:rFonts w:ascii="Times New Roman" w:eastAsia="Times New Roman" w:hAnsi="Times New Roman"/>
                <w:color w:val="000000"/>
                <w:sz w:val="20"/>
                <w:szCs w:val="20"/>
                <w:lang w:eastAsia="es-ES_tradnl"/>
              </w:rPr>
              <w:t>eves y</w:t>
            </w:r>
            <w:r w:rsidRPr="00F63A89">
              <w:rPr>
                <w:rFonts w:ascii="Times New Roman" w:eastAsia="Times New Roman" w:hAnsi="Times New Roman"/>
                <w:color w:val="000000"/>
                <w:spacing w:val="18"/>
                <w:sz w:val="20"/>
                <w:szCs w:val="20"/>
                <w:lang w:eastAsia="es-ES_tradnl"/>
              </w:rPr>
              <w:t xml:space="preserve"> </w:t>
            </w:r>
            <w:r w:rsidRPr="00F63A89">
              <w:rPr>
                <w:rFonts w:ascii="Times New Roman" w:eastAsia="Times New Roman" w:hAnsi="Times New Roman"/>
                <w:color w:val="000000"/>
                <w:w w:val="99"/>
                <w:sz w:val="20"/>
                <w:szCs w:val="20"/>
                <w:lang w:eastAsia="es-ES_tradnl"/>
              </w:rPr>
              <w:t>articula</w:t>
            </w:r>
            <w:r w:rsidRPr="00F63A89">
              <w:rPr>
                <w:rFonts w:ascii="Times New Roman" w:eastAsia="Times New Roman" w:hAnsi="Times New Roman"/>
                <w:color w:val="000000"/>
                <w:spacing w:val="-1"/>
                <w:w w:val="99"/>
                <w:sz w:val="20"/>
                <w:szCs w:val="20"/>
                <w:lang w:eastAsia="es-ES_tradnl"/>
              </w:rPr>
              <w:t>d</w:t>
            </w:r>
            <w:r w:rsidRPr="00F63A89">
              <w:rPr>
                <w:rFonts w:ascii="Times New Roman" w:eastAsia="Times New Roman" w:hAnsi="Times New Roman"/>
                <w:color w:val="000000"/>
                <w:w w:val="101"/>
                <w:sz w:val="20"/>
                <w:szCs w:val="20"/>
                <w:lang w:eastAsia="es-ES_tradnl"/>
              </w:rPr>
              <w:t>o</w:t>
            </w:r>
            <w:r w:rsidRPr="00F63A89">
              <w:rPr>
                <w:rFonts w:ascii="Times New Roman" w:eastAsia="Times New Roman" w:hAnsi="Times New Roman"/>
                <w:color w:val="000000"/>
                <w:w w:val="127"/>
                <w:sz w:val="20"/>
                <w:szCs w:val="20"/>
                <w:lang w:eastAsia="es-ES_tradnl"/>
              </w:rPr>
              <w:t xml:space="preserve">s </w:t>
            </w:r>
            <w:r w:rsidRPr="00F63A89">
              <w:rPr>
                <w:rFonts w:ascii="Times New Roman" w:eastAsia="Times New Roman" w:hAnsi="Times New Roman"/>
                <w:color w:val="000000"/>
                <w:sz w:val="20"/>
                <w:szCs w:val="20"/>
                <w:lang w:eastAsia="es-ES_tradnl"/>
              </w:rPr>
              <w:t xml:space="preserve">de </w:t>
            </w:r>
            <w:r w:rsidRPr="00F63A89">
              <w:rPr>
                <w:rFonts w:ascii="Times New Roman" w:eastAsia="Times New Roman" w:hAnsi="Times New Roman"/>
                <w:color w:val="000000"/>
                <w:w w:val="94"/>
                <w:sz w:val="20"/>
                <w:szCs w:val="20"/>
                <w:lang w:eastAsia="es-ES_tradnl"/>
              </w:rPr>
              <w:t>m</w:t>
            </w:r>
            <w:r w:rsidRPr="00F63A89">
              <w:rPr>
                <w:rFonts w:ascii="Times New Roman" w:eastAsia="Times New Roman" w:hAnsi="Times New Roman"/>
                <w:color w:val="000000"/>
                <w:spacing w:val="-1"/>
                <w:w w:val="118"/>
                <w:sz w:val="20"/>
                <w:szCs w:val="20"/>
                <w:lang w:eastAsia="es-ES_tradnl"/>
              </w:rPr>
              <w:t>a</w:t>
            </w:r>
            <w:r w:rsidRPr="00F63A89">
              <w:rPr>
                <w:rFonts w:ascii="Times New Roman" w:eastAsia="Times New Roman" w:hAnsi="Times New Roman"/>
                <w:color w:val="000000"/>
                <w:w w:val="94"/>
                <w:sz w:val="20"/>
                <w:szCs w:val="20"/>
                <w:lang w:eastAsia="es-ES_tradnl"/>
              </w:rPr>
              <w:t>n</w:t>
            </w:r>
            <w:r w:rsidRPr="00F63A89">
              <w:rPr>
                <w:rFonts w:ascii="Times New Roman" w:eastAsia="Times New Roman" w:hAnsi="Times New Roman"/>
                <w:color w:val="000000"/>
                <w:w w:val="122"/>
                <w:sz w:val="20"/>
                <w:szCs w:val="20"/>
                <w:lang w:eastAsia="es-ES_tradnl"/>
              </w:rPr>
              <w:t>e</w:t>
            </w:r>
            <w:r w:rsidRPr="00F63A89">
              <w:rPr>
                <w:rFonts w:ascii="Times New Roman" w:eastAsia="Times New Roman" w:hAnsi="Times New Roman"/>
                <w:color w:val="000000"/>
                <w:w w:val="83"/>
                <w:sz w:val="20"/>
                <w:szCs w:val="20"/>
                <w:lang w:eastAsia="es-ES_tradnl"/>
              </w:rPr>
              <w:t>r</w:t>
            </w:r>
            <w:r w:rsidRPr="00F63A89">
              <w:rPr>
                <w:rFonts w:ascii="Times New Roman" w:eastAsia="Times New Roman" w:hAnsi="Times New Roman"/>
                <w:color w:val="000000"/>
                <w:w w:val="118"/>
                <w:sz w:val="20"/>
                <w:szCs w:val="20"/>
                <w:lang w:eastAsia="es-ES_tradnl"/>
              </w:rPr>
              <w:t xml:space="preserve">a </w:t>
            </w:r>
            <w:r w:rsidRPr="00F63A89">
              <w:rPr>
                <w:rFonts w:ascii="Times New Roman" w:eastAsia="Times New Roman" w:hAnsi="Times New Roman"/>
                <w:color w:val="000000"/>
                <w:w w:val="81"/>
                <w:sz w:val="20"/>
                <w:szCs w:val="20"/>
                <w:lang w:eastAsia="es-ES_tradnl"/>
              </w:rPr>
              <w:t>l</w:t>
            </w:r>
            <w:r w:rsidRPr="00F63A89">
              <w:rPr>
                <w:rFonts w:ascii="Times New Roman" w:eastAsia="Times New Roman" w:hAnsi="Times New Roman"/>
                <w:color w:val="000000"/>
                <w:w w:val="122"/>
                <w:sz w:val="20"/>
                <w:szCs w:val="20"/>
                <w:lang w:eastAsia="es-ES_tradnl"/>
              </w:rPr>
              <w:t>e</w:t>
            </w:r>
            <w:r w:rsidRPr="00F63A89">
              <w:rPr>
                <w:rFonts w:ascii="Times New Roman" w:eastAsia="Times New Roman" w:hAnsi="Times New Roman"/>
                <w:color w:val="000000"/>
                <w:w w:val="94"/>
                <w:sz w:val="20"/>
                <w:szCs w:val="20"/>
                <w:lang w:eastAsia="es-ES_tradnl"/>
              </w:rPr>
              <w:t>n</w:t>
            </w:r>
            <w:r w:rsidRPr="00F63A89">
              <w:rPr>
                <w:rFonts w:ascii="Times New Roman" w:eastAsia="Times New Roman" w:hAnsi="Times New Roman"/>
                <w:color w:val="000000"/>
                <w:w w:val="84"/>
                <w:sz w:val="20"/>
                <w:szCs w:val="20"/>
                <w:lang w:eastAsia="es-ES_tradnl"/>
              </w:rPr>
              <w:t>t</w:t>
            </w:r>
            <w:r w:rsidRPr="00F63A89">
              <w:rPr>
                <w:rFonts w:ascii="Times New Roman" w:eastAsia="Times New Roman" w:hAnsi="Times New Roman"/>
                <w:color w:val="000000"/>
                <w:w w:val="118"/>
                <w:sz w:val="20"/>
                <w:szCs w:val="20"/>
                <w:lang w:eastAsia="es-ES_tradnl"/>
              </w:rPr>
              <w:t xml:space="preserve">a </w:t>
            </w:r>
            <w:r w:rsidRPr="00F63A89">
              <w:rPr>
                <w:rFonts w:ascii="Times New Roman" w:eastAsia="Times New Roman" w:hAnsi="Times New Roman"/>
                <w:color w:val="000000"/>
                <w:sz w:val="20"/>
                <w:szCs w:val="20"/>
                <w:lang w:eastAsia="es-ES_tradnl"/>
              </w:rPr>
              <w:t xml:space="preserve">y </w:t>
            </w:r>
            <w:r w:rsidRPr="00F63A89">
              <w:rPr>
                <w:rFonts w:ascii="Times New Roman" w:eastAsia="Times New Roman" w:hAnsi="Times New Roman"/>
                <w:color w:val="000000"/>
                <w:w w:val="110"/>
                <w:sz w:val="20"/>
                <w:szCs w:val="20"/>
                <w:lang w:eastAsia="es-ES_tradnl"/>
              </w:rPr>
              <w:t>c</w:t>
            </w:r>
            <w:r w:rsidRPr="00F63A89">
              <w:rPr>
                <w:rFonts w:ascii="Times New Roman" w:eastAsia="Times New Roman" w:hAnsi="Times New Roman"/>
                <w:color w:val="000000"/>
                <w:w w:val="81"/>
                <w:sz w:val="20"/>
                <w:szCs w:val="20"/>
                <w:lang w:eastAsia="es-ES_tradnl"/>
              </w:rPr>
              <w:t>l</w:t>
            </w:r>
            <w:r w:rsidRPr="00F63A89">
              <w:rPr>
                <w:rFonts w:ascii="Times New Roman" w:eastAsia="Times New Roman" w:hAnsi="Times New Roman"/>
                <w:color w:val="000000"/>
                <w:w w:val="118"/>
                <w:sz w:val="20"/>
                <w:szCs w:val="20"/>
                <w:lang w:eastAsia="es-ES_tradnl"/>
              </w:rPr>
              <w:t>a</w:t>
            </w:r>
            <w:r w:rsidRPr="00F63A89">
              <w:rPr>
                <w:rFonts w:ascii="Times New Roman" w:eastAsia="Times New Roman" w:hAnsi="Times New Roman"/>
                <w:color w:val="000000"/>
                <w:w w:val="83"/>
                <w:sz w:val="20"/>
                <w:szCs w:val="20"/>
                <w:lang w:eastAsia="es-ES_tradnl"/>
              </w:rPr>
              <w:t>r</w:t>
            </w:r>
            <w:r w:rsidRPr="00F63A89">
              <w:rPr>
                <w:rFonts w:ascii="Times New Roman" w:eastAsia="Times New Roman" w:hAnsi="Times New Roman"/>
                <w:color w:val="000000"/>
                <w:w w:val="118"/>
                <w:sz w:val="20"/>
                <w:szCs w:val="20"/>
                <w:lang w:eastAsia="es-ES_tradnl"/>
              </w:rPr>
              <w:t xml:space="preserve">a (p. e. compras a través de Internet, conversaciones telefónicas, conversaciones sobre deporte,  comida o animales, planes para el fin de semana), </w:t>
            </w:r>
            <w:r w:rsidRPr="00F63A89">
              <w:rPr>
                <w:rFonts w:ascii="Times New Roman" w:eastAsia="Times New Roman" w:hAnsi="Times New Roman"/>
                <w:color w:val="000000"/>
                <w:sz w:val="20"/>
                <w:szCs w:val="20"/>
                <w:lang w:eastAsia="es-ES_tradnl"/>
              </w:rPr>
              <w:t>s</w:t>
            </w:r>
            <w:r w:rsidRPr="00F63A89">
              <w:rPr>
                <w:rFonts w:ascii="Times New Roman" w:eastAsia="Times New Roman" w:hAnsi="Times New Roman"/>
                <w:color w:val="000000"/>
                <w:spacing w:val="-1"/>
                <w:sz w:val="20"/>
                <w:szCs w:val="20"/>
                <w:lang w:eastAsia="es-ES_tradnl"/>
              </w:rPr>
              <w:t>i</w:t>
            </w:r>
            <w:r w:rsidRPr="00F63A89">
              <w:rPr>
                <w:rFonts w:ascii="Times New Roman" w:eastAsia="Times New Roman" w:hAnsi="Times New Roman"/>
                <w:color w:val="000000"/>
                <w:sz w:val="20"/>
                <w:szCs w:val="20"/>
                <w:lang w:eastAsia="es-ES_tradnl"/>
              </w:rPr>
              <w:t>emp</w:t>
            </w:r>
            <w:r w:rsidRPr="00F63A89">
              <w:rPr>
                <w:rFonts w:ascii="Times New Roman" w:eastAsia="Times New Roman" w:hAnsi="Times New Roman"/>
                <w:color w:val="000000"/>
                <w:spacing w:val="-1"/>
                <w:sz w:val="20"/>
                <w:szCs w:val="20"/>
                <w:lang w:eastAsia="es-ES_tradnl"/>
              </w:rPr>
              <w:t>r</w:t>
            </w:r>
            <w:r w:rsidRPr="00F63A89">
              <w:rPr>
                <w:rFonts w:ascii="Times New Roman" w:eastAsia="Times New Roman" w:hAnsi="Times New Roman"/>
                <w:color w:val="000000"/>
                <w:sz w:val="20"/>
                <w:szCs w:val="20"/>
                <w:lang w:eastAsia="es-ES_tradnl"/>
              </w:rPr>
              <w:t>e</w:t>
            </w:r>
            <w:r w:rsidRPr="00F63A89">
              <w:rPr>
                <w:rFonts w:ascii="Times New Roman" w:eastAsia="Times New Roman" w:hAnsi="Times New Roman"/>
                <w:color w:val="000000"/>
                <w:spacing w:val="23"/>
                <w:sz w:val="20"/>
                <w:szCs w:val="20"/>
                <w:lang w:eastAsia="es-ES_tradnl"/>
              </w:rPr>
              <w:t xml:space="preserve"> </w:t>
            </w:r>
            <w:r w:rsidRPr="00F63A89">
              <w:rPr>
                <w:rFonts w:ascii="Times New Roman" w:eastAsia="Times New Roman" w:hAnsi="Times New Roman"/>
                <w:color w:val="000000"/>
                <w:sz w:val="20"/>
                <w:szCs w:val="20"/>
                <w:lang w:eastAsia="es-ES_tradnl"/>
              </w:rPr>
              <w:t>que</w:t>
            </w:r>
            <w:r w:rsidRPr="00F63A89">
              <w:rPr>
                <w:rFonts w:ascii="Times New Roman" w:eastAsia="Times New Roman" w:hAnsi="Times New Roman"/>
                <w:color w:val="000000"/>
                <w:spacing w:val="21"/>
                <w:sz w:val="20"/>
                <w:szCs w:val="20"/>
                <w:lang w:eastAsia="es-ES_tradnl"/>
              </w:rPr>
              <w:t xml:space="preserve"> </w:t>
            </w:r>
            <w:r w:rsidRPr="00F63A89">
              <w:rPr>
                <w:rFonts w:ascii="Times New Roman" w:eastAsia="Times New Roman" w:hAnsi="Times New Roman"/>
                <w:color w:val="000000"/>
                <w:spacing w:val="-1"/>
                <w:w w:val="81"/>
                <w:sz w:val="20"/>
                <w:szCs w:val="20"/>
                <w:lang w:eastAsia="es-ES_tradnl"/>
              </w:rPr>
              <w:t>l</w:t>
            </w:r>
            <w:r w:rsidRPr="00F63A89">
              <w:rPr>
                <w:rFonts w:ascii="Times New Roman" w:eastAsia="Times New Roman" w:hAnsi="Times New Roman"/>
                <w:color w:val="000000"/>
                <w:w w:val="118"/>
                <w:sz w:val="20"/>
                <w:szCs w:val="20"/>
                <w:lang w:eastAsia="es-ES_tradnl"/>
              </w:rPr>
              <w:t>a</w:t>
            </w:r>
            <w:r w:rsidRPr="00F63A89">
              <w:rPr>
                <w:rFonts w:ascii="Times New Roman" w:eastAsia="Times New Roman" w:hAnsi="Times New Roman"/>
                <w:color w:val="000000"/>
                <w:w w:val="127"/>
                <w:sz w:val="20"/>
                <w:szCs w:val="20"/>
                <w:lang w:eastAsia="es-ES_tradnl"/>
              </w:rPr>
              <w:t xml:space="preserve">s </w:t>
            </w:r>
            <w:r w:rsidRPr="00F63A89">
              <w:rPr>
                <w:rFonts w:ascii="Times New Roman" w:eastAsia="Times New Roman" w:hAnsi="Times New Roman"/>
                <w:color w:val="000000"/>
                <w:w w:val="99"/>
                <w:sz w:val="20"/>
                <w:szCs w:val="20"/>
                <w:lang w:eastAsia="es-ES_tradnl"/>
              </w:rPr>
              <w:t>condi</w:t>
            </w:r>
            <w:r w:rsidRPr="00F63A89">
              <w:rPr>
                <w:rFonts w:ascii="Times New Roman" w:eastAsia="Times New Roman" w:hAnsi="Times New Roman"/>
                <w:color w:val="000000"/>
                <w:spacing w:val="-1"/>
                <w:w w:val="99"/>
                <w:sz w:val="20"/>
                <w:szCs w:val="20"/>
                <w:lang w:eastAsia="es-ES_tradnl"/>
              </w:rPr>
              <w:t>c</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spacing w:val="-1"/>
                <w:w w:val="101"/>
                <w:sz w:val="20"/>
                <w:szCs w:val="20"/>
                <w:lang w:eastAsia="es-ES_tradnl"/>
              </w:rPr>
              <w:t>o</w:t>
            </w:r>
            <w:r w:rsidRPr="00F63A89">
              <w:rPr>
                <w:rFonts w:ascii="Times New Roman" w:eastAsia="Times New Roman" w:hAnsi="Times New Roman"/>
                <w:color w:val="000000"/>
                <w:w w:val="112"/>
                <w:sz w:val="20"/>
                <w:szCs w:val="20"/>
                <w:lang w:eastAsia="es-ES_tradnl"/>
              </w:rPr>
              <w:t>nes</w:t>
            </w:r>
            <w:r w:rsidRPr="00F63A89">
              <w:rPr>
                <w:rFonts w:ascii="Times New Roman" w:eastAsia="Times New Roman" w:hAnsi="Times New Roman"/>
                <w:color w:val="000000"/>
                <w:spacing w:val="1"/>
                <w:sz w:val="20"/>
                <w:szCs w:val="20"/>
                <w:lang w:eastAsia="es-ES_tradnl"/>
              </w:rPr>
              <w:t xml:space="preserve"> </w:t>
            </w:r>
            <w:r w:rsidRPr="00F63A89">
              <w:rPr>
                <w:rFonts w:ascii="Times New Roman" w:eastAsia="Times New Roman" w:hAnsi="Times New Roman"/>
                <w:color w:val="000000"/>
                <w:w w:val="108"/>
                <w:sz w:val="20"/>
                <w:szCs w:val="20"/>
                <w:lang w:eastAsia="es-ES_tradnl"/>
              </w:rPr>
              <w:t>a</w:t>
            </w:r>
            <w:r w:rsidRPr="00F63A89">
              <w:rPr>
                <w:rFonts w:ascii="Times New Roman" w:eastAsia="Times New Roman" w:hAnsi="Times New Roman"/>
                <w:color w:val="000000"/>
                <w:spacing w:val="-1"/>
                <w:w w:val="108"/>
                <w:sz w:val="20"/>
                <w:szCs w:val="20"/>
                <w:lang w:eastAsia="es-ES_tradnl"/>
              </w:rPr>
              <w:t>c</w:t>
            </w:r>
            <w:r w:rsidRPr="00F63A89">
              <w:rPr>
                <w:rFonts w:ascii="Times New Roman" w:eastAsia="Times New Roman" w:hAnsi="Times New Roman"/>
                <w:color w:val="000000"/>
                <w:w w:val="108"/>
                <w:sz w:val="20"/>
                <w:szCs w:val="20"/>
                <w:lang w:eastAsia="es-ES_tradnl"/>
              </w:rPr>
              <w:t>úst</w:t>
            </w:r>
            <w:r w:rsidRPr="00F63A89">
              <w:rPr>
                <w:rFonts w:ascii="Times New Roman" w:eastAsia="Times New Roman" w:hAnsi="Times New Roman"/>
                <w:color w:val="000000"/>
                <w:spacing w:val="-1"/>
                <w:w w:val="108"/>
                <w:sz w:val="20"/>
                <w:szCs w:val="20"/>
                <w:lang w:eastAsia="es-ES_tradnl"/>
              </w:rPr>
              <w:t>i</w:t>
            </w:r>
            <w:r w:rsidRPr="00F63A89">
              <w:rPr>
                <w:rFonts w:ascii="Times New Roman" w:eastAsia="Times New Roman" w:hAnsi="Times New Roman"/>
                <w:color w:val="000000"/>
                <w:w w:val="108"/>
                <w:sz w:val="20"/>
                <w:szCs w:val="20"/>
                <w:lang w:eastAsia="es-ES_tradnl"/>
              </w:rPr>
              <w:t>cas</w:t>
            </w:r>
            <w:r w:rsidRPr="00F63A89">
              <w:rPr>
                <w:rFonts w:ascii="Times New Roman" w:eastAsia="Times New Roman" w:hAnsi="Times New Roman"/>
                <w:color w:val="000000"/>
                <w:spacing w:val="3"/>
                <w:w w:val="108"/>
                <w:sz w:val="20"/>
                <w:szCs w:val="20"/>
                <w:lang w:eastAsia="es-ES_tradnl"/>
              </w:rPr>
              <w:t xml:space="preserve"> </w:t>
            </w:r>
            <w:r w:rsidRPr="00F63A89">
              <w:rPr>
                <w:rFonts w:ascii="Times New Roman" w:eastAsia="Times New Roman" w:hAnsi="Times New Roman"/>
                <w:color w:val="000000"/>
                <w:sz w:val="20"/>
                <w:szCs w:val="20"/>
                <w:lang w:eastAsia="es-ES_tradnl"/>
              </w:rPr>
              <w:t>se</w:t>
            </w:r>
            <w:r w:rsidRPr="00F63A89">
              <w:rPr>
                <w:rFonts w:ascii="Times New Roman" w:eastAsia="Times New Roman" w:hAnsi="Times New Roman"/>
                <w:color w:val="000000"/>
                <w:spacing w:val="-1"/>
                <w:sz w:val="20"/>
                <w:szCs w:val="20"/>
                <w:lang w:eastAsia="es-ES_tradnl"/>
              </w:rPr>
              <w:t>a</w:t>
            </w:r>
            <w:r w:rsidRPr="00F63A89">
              <w:rPr>
                <w:rFonts w:ascii="Times New Roman" w:eastAsia="Times New Roman" w:hAnsi="Times New Roman"/>
                <w:color w:val="000000"/>
                <w:sz w:val="20"/>
                <w:szCs w:val="20"/>
                <w:lang w:eastAsia="es-ES_tradnl"/>
              </w:rPr>
              <w:t>n b</w:t>
            </w:r>
            <w:r w:rsidRPr="00F63A89">
              <w:rPr>
                <w:rFonts w:ascii="Times New Roman" w:eastAsia="Times New Roman" w:hAnsi="Times New Roman"/>
                <w:color w:val="000000"/>
                <w:spacing w:val="-1"/>
                <w:sz w:val="20"/>
                <w:szCs w:val="20"/>
                <w:lang w:eastAsia="es-ES_tradnl"/>
              </w:rPr>
              <w:t>u</w:t>
            </w:r>
            <w:r w:rsidRPr="00F63A89">
              <w:rPr>
                <w:rFonts w:ascii="Times New Roman" w:eastAsia="Times New Roman" w:hAnsi="Times New Roman"/>
                <w:color w:val="000000"/>
                <w:sz w:val="20"/>
                <w:szCs w:val="20"/>
                <w:lang w:eastAsia="es-ES_tradnl"/>
              </w:rPr>
              <w:t>enas y</w:t>
            </w:r>
            <w:r w:rsidRPr="00F63A89">
              <w:rPr>
                <w:rFonts w:ascii="Times New Roman" w:eastAsia="Times New Roman" w:hAnsi="Times New Roman"/>
                <w:color w:val="000000"/>
                <w:spacing w:val="1"/>
                <w:sz w:val="20"/>
                <w:szCs w:val="20"/>
                <w:lang w:eastAsia="es-ES_tradnl"/>
              </w:rPr>
              <w:t xml:space="preserve"> </w:t>
            </w:r>
            <w:r w:rsidRPr="00F63A89">
              <w:rPr>
                <w:rFonts w:ascii="Times New Roman" w:eastAsia="Times New Roman" w:hAnsi="Times New Roman"/>
                <w:color w:val="000000"/>
                <w:sz w:val="20"/>
                <w:szCs w:val="20"/>
                <w:lang w:eastAsia="es-ES_tradnl"/>
              </w:rPr>
              <w:t>el</w:t>
            </w:r>
            <w:r w:rsidRPr="00F63A89">
              <w:rPr>
                <w:rFonts w:ascii="Times New Roman" w:eastAsia="Times New Roman" w:hAnsi="Times New Roman"/>
                <w:color w:val="000000"/>
                <w:spacing w:val="8"/>
                <w:sz w:val="20"/>
                <w:szCs w:val="20"/>
                <w:lang w:eastAsia="es-ES_tradnl"/>
              </w:rPr>
              <w:t xml:space="preserve"> </w:t>
            </w:r>
            <w:r w:rsidRPr="00F63A89">
              <w:rPr>
                <w:rFonts w:ascii="Times New Roman" w:eastAsia="Times New Roman" w:hAnsi="Times New Roman"/>
                <w:color w:val="000000"/>
                <w:w w:val="105"/>
                <w:sz w:val="20"/>
                <w:szCs w:val="20"/>
                <w:lang w:eastAsia="es-ES_tradnl"/>
              </w:rPr>
              <w:t>so</w:t>
            </w:r>
            <w:r w:rsidRPr="00F63A89">
              <w:rPr>
                <w:rFonts w:ascii="Times New Roman" w:eastAsia="Times New Roman" w:hAnsi="Times New Roman"/>
                <w:color w:val="000000"/>
                <w:spacing w:val="-1"/>
                <w:w w:val="105"/>
                <w:sz w:val="20"/>
                <w:szCs w:val="20"/>
                <w:lang w:eastAsia="es-ES_tradnl"/>
              </w:rPr>
              <w:t>n</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spacing w:val="-1"/>
                <w:w w:val="98"/>
                <w:sz w:val="20"/>
                <w:szCs w:val="20"/>
                <w:lang w:eastAsia="es-ES_tradnl"/>
              </w:rPr>
              <w:t>d</w:t>
            </w:r>
            <w:r w:rsidRPr="00F63A89">
              <w:rPr>
                <w:rFonts w:ascii="Times New Roman" w:eastAsia="Times New Roman" w:hAnsi="Times New Roman"/>
                <w:color w:val="000000"/>
                <w:w w:val="101"/>
                <w:sz w:val="20"/>
                <w:szCs w:val="20"/>
                <w:lang w:eastAsia="es-ES_tradnl"/>
              </w:rPr>
              <w:t xml:space="preserve">o </w:t>
            </w:r>
            <w:r w:rsidRPr="00F63A89">
              <w:rPr>
                <w:rFonts w:ascii="Times New Roman" w:eastAsia="Times New Roman" w:hAnsi="Times New Roman"/>
                <w:color w:val="000000"/>
                <w:sz w:val="20"/>
                <w:szCs w:val="20"/>
                <w:lang w:eastAsia="es-ES_tradnl"/>
              </w:rPr>
              <w:t>no</w:t>
            </w:r>
            <w:r w:rsidRPr="00F63A89">
              <w:rPr>
                <w:rFonts w:ascii="Times New Roman" w:eastAsia="Times New Roman" w:hAnsi="Times New Roman"/>
                <w:color w:val="000000"/>
                <w:spacing w:val="1"/>
                <w:sz w:val="20"/>
                <w:szCs w:val="20"/>
                <w:lang w:eastAsia="es-ES_tradnl"/>
              </w:rPr>
              <w:t xml:space="preserve"> </w:t>
            </w:r>
            <w:r w:rsidRPr="00F63A89">
              <w:rPr>
                <w:rFonts w:ascii="Times New Roman" w:eastAsia="Times New Roman" w:hAnsi="Times New Roman"/>
                <w:color w:val="000000"/>
                <w:sz w:val="20"/>
                <w:szCs w:val="20"/>
                <w:lang w:eastAsia="es-ES_tradnl"/>
              </w:rPr>
              <w:t xml:space="preserve">esté </w:t>
            </w:r>
            <w:r w:rsidRPr="00F63A89">
              <w:rPr>
                <w:rFonts w:ascii="Times New Roman" w:eastAsia="Times New Roman" w:hAnsi="Times New Roman"/>
                <w:color w:val="000000"/>
                <w:w w:val="101"/>
                <w:sz w:val="20"/>
                <w:szCs w:val="20"/>
                <w:lang w:eastAsia="es-ES_tradnl"/>
              </w:rPr>
              <w:t>distor</w:t>
            </w:r>
            <w:r w:rsidRPr="00F63A89">
              <w:rPr>
                <w:rFonts w:ascii="Times New Roman" w:eastAsia="Times New Roman" w:hAnsi="Times New Roman"/>
                <w:color w:val="000000"/>
                <w:spacing w:val="-1"/>
                <w:w w:val="101"/>
                <w:sz w:val="20"/>
                <w:szCs w:val="20"/>
                <w:lang w:eastAsia="es-ES_tradnl"/>
              </w:rPr>
              <w:t>s</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98"/>
                <w:sz w:val="20"/>
                <w:szCs w:val="20"/>
                <w:lang w:eastAsia="es-ES_tradnl"/>
              </w:rPr>
              <w:t>o</w:t>
            </w:r>
            <w:r w:rsidRPr="00F63A89">
              <w:rPr>
                <w:rFonts w:ascii="Times New Roman" w:eastAsia="Times New Roman" w:hAnsi="Times New Roman"/>
                <w:color w:val="000000"/>
                <w:spacing w:val="-1"/>
                <w:w w:val="98"/>
                <w:sz w:val="20"/>
                <w:szCs w:val="20"/>
                <w:lang w:eastAsia="es-ES_tradnl"/>
              </w:rPr>
              <w:t>n</w:t>
            </w:r>
            <w:r w:rsidRPr="00F63A89">
              <w:rPr>
                <w:rFonts w:ascii="Times New Roman" w:eastAsia="Times New Roman" w:hAnsi="Times New Roman"/>
                <w:color w:val="000000"/>
                <w:spacing w:val="-1"/>
                <w:w w:val="118"/>
                <w:sz w:val="20"/>
                <w:szCs w:val="20"/>
                <w:lang w:eastAsia="es-ES_tradnl"/>
              </w:rPr>
              <w:t>a</w:t>
            </w:r>
            <w:r w:rsidRPr="00F63A89">
              <w:rPr>
                <w:rFonts w:ascii="Times New Roman" w:eastAsia="Times New Roman" w:hAnsi="Times New Roman"/>
                <w:color w:val="000000"/>
                <w:w w:val="102"/>
                <w:sz w:val="20"/>
                <w:szCs w:val="20"/>
                <w:lang w:eastAsia="es-ES_tradnl"/>
              </w:rPr>
              <w:t>do.</w:t>
            </w:r>
          </w:p>
          <w:p w14:paraId="64348A44"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63A89">
              <w:rPr>
                <w:rFonts w:ascii="Times New Roman" w:eastAsia="Times New Roman" w:hAnsi="Times New Roman"/>
                <w:sz w:val="20"/>
                <w:szCs w:val="20"/>
                <w:lang w:val="es-ES_tradnl" w:eastAsia="es-ES_tradnl"/>
              </w:rPr>
              <w:t xml:space="preserve">  </w:t>
            </w:r>
          </w:p>
          <w:p w14:paraId="4EA94FD5"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63A89">
              <w:rPr>
                <w:rFonts w:ascii="Times New Roman" w:eastAsia="Times New Roman" w:hAnsi="Times New Roman"/>
                <w:color w:val="000000"/>
                <w:sz w:val="20"/>
                <w:szCs w:val="20"/>
                <w:lang w:eastAsia="es-ES_tradnl"/>
              </w:rPr>
              <w:t>2.</w:t>
            </w:r>
            <w:r w:rsidRPr="00F63A89">
              <w:rPr>
                <w:rFonts w:ascii="Times New Roman" w:eastAsia="Times New Roman" w:hAnsi="Times New Roman"/>
                <w:color w:val="000000"/>
                <w:spacing w:val="26"/>
                <w:sz w:val="20"/>
                <w:szCs w:val="20"/>
                <w:lang w:eastAsia="es-ES_tradnl"/>
              </w:rPr>
              <w:t xml:space="preserve"> </w:t>
            </w:r>
            <w:r w:rsidRPr="00F63A89">
              <w:rPr>
                <w:rFonts w:ascii="Times New Roman" w:eastAsia="Times New Roman" w:hAnsi="Times New Roman"/>
                <w:color w:val="000000"/>
                <w:sz w:val="20"/>
                <w:szCs w:val="20"/>
                <w:lang w:eastAsia="es-ES_tradnl"/>
              </w:rPr>
              <w:t>Entien</w:t>
            </w:r>
            <w:r w:rsidRPr="00F63A89">
              <w:rPr>
                <w:rFonts w:ascii="Times New Roman" w:eastAsia="Times New Roman" w:hAnsi="Times New Roman"/>
                <w:color w:val="000000"/>
                <w:spacing w:val="-1"/>
                <w:sz w:val="20"/>
                <w:szCs w:val="20"/>
                <w:lang w:eastAsia="es-ES_tradnl"/>
              </w:rPr>
              <w:t>d</w:t>
            </w:r>
            <w:r w:rsidRPr="00F63A89">
              <w:rPr>
                <w:rFonts w:ascii="Times New Roman" w:eastAsia="Times New Roman" w:hAnsi="Times New Roman"/>
                <w:color w:val="000000"/>
                <w:sz w:val="20"/>
                <w:szCs w:val="20"/>
                <w:lang w:eastAsia="es-ES_tradnl"/>
              </w:rPr>
              <w:t>e</w:t>
            </w:r>
            <w:r w:rsidRPr="00F63A89">
              <w:rPr>
                <w:rFonts w:ascii="Times New Roman" w:eastAsia="Times New Roman" w:hAnsi="Times New Roman"/>
                <w:color w:val="000000"/>
                <w:spacing w:val="25"/>
                <w:sz w:val="20"/>
                <w:szCs w:val="20"/>
                <w:lang w:eastAsia="es-ES_tradnl"/>
              </w:rPr>
              <w:t xml:space="preserve"> </w:t>
            </w:r>
            <w:r>
              <w:rPr>
                <w:rFonts w:ascii="Times New Roman" w:eastAsia="Times New Roman" w:hAnsi="Times New Roman"/>
                <w:color w:val="000000"/>
                <w:sz w:val="20"/>
                <w:szCs w:val="20"/>
                <w:lang w:eastAsia="es-ES_tradnl"/>
              </w:rPr>
              <w:t>una lista de oraciones representativas.</w:t>
            </w:r>
          </w:p>
          <w:p w14:paraId="50688541"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54CCF783"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63A89">
              <w:rPr>
                <w:rFonts w:ascii="Times New Roman" w:eastAsia="Times New Roman" w:hAnsi="Times New Roman"/>
                <w:color w:val="000000"/>
                <w:sz w:val="20"/>
                <w:szCs w:val="20"/>
                <w:lang w:eastAsia="es-ES_tradnl"/>
              </w:rPr>
              <w:t>3.</w:t>
            </w:r>
            <w:r w:rsidRPr="00F63A89">
              <w:rPr>
                <w:rFonts w:ascii="Times New Roman" w:eastAsia="Times New Roman" w:hAnsi="Times New Roman"/>
                <w:color w:val="000000"/>
                <w:spacing w:val="31"/>
                <w:sz w:val="20"/>
                <w:szCs w:val="20"/>
                <w:lang w:eastAsia="es-ES_tradnl"/>
              </w:rPr>
              <w:t xml:space="preserve"> </w:t>
            </w:r>
            <w:r w:rsidRPr="00F63A89">
              <w:rPr>
                <w:rFonts w:ascii="Times New Roman" w:eastAsia="Times New Roman" w:hAnsi="Times New Roman"/>
                <w:color w:val="000000"/>
                <w:sz w:val="20"/>
                <w:szCs w:val="20"/>
                <w:lang w:eastAsia="es-ES_tradnl"/>
              </w:rPr>
              <w:t>Identifica</w:t>
            </w:r>
            <w:r w:rsidRPr="00F63A89">
              <w:rPr>
                <w:rFonts w:ascii="Times New Roman" w:eastAsia="Times New Roman" w:hAnsi="Times New Roman"/>
                <w:color w:val="000000"/>
                <w:spacing w:val="3"/>
                <w:sz w:val="20"/>
                <w:szCs w:val="20"/>
                <w:lang w:eastAsia="es-ES_tradnl"/>
              </w:rPr>
              <w:t xml:space="preserve"> </w:t>
            </w:r>
            <w:r w:rsidRPr="00F63A89">
              <w:rPr>
                <w:rFonts w:ascii="Times New Roman" w:eastAsia="Times New Roman" w:hAnsi="Times New Roman"/>
                <w:color w:val="000000"/>
                <w:sz w:val="20"/>
                <w:szCs w:val="20"/>
                <w:lang w:eastAsia="es-ES_tradnl"/>
              </w:rPr>
              <w:t>el</w:t>
            </w:r>
            <w:r w:rsidRPr="00F63A89">
              <w:rPr>
                <w:rFonts w:ascii="Times New Roman" w:eastAsia="Times New Roman" w:hAnsi="Times New Roman"/>
                <w:color w:val="000000"/>
                <w:spacing w:val="28"/>
                <w:sz w:val="20"/>
                <w:szCs w:val="20"/>
                <w:lang w:eastAsia="es-ES_tradnl"/>
              </w:rPr>
              <w:t xml:space="preserve"> </w:t>
            </w:r>
            <w:r w:rsidRPr="00F63A89">
              <w:rPr>
                <w:rFonts w:ascii="Times New Roman" w:eastAsia="Times New Roman" w:hAnsi="Times New Roman"/>
                <w:color w:val="000000"/>
                <w:spacing w:val="-1"/>
                <w:w w:val="127"/>
                <w:sz w:val="20"/>
                <w:szCs w:val="20"/>
                <w:lang w:eastAsia="es-ES_tradnl"/>
              </w:rPr>
              <w:t>s</w:t>
            </w:r>
            <w:r w:rsidRPr="00F63A89">
              <w:rPr>
                <w:rFonts w:ascii="Times New Roman" w:eastAsia="Times New Roman" w:hAnsi="Times New Roman"/>
                <w:color w:val="000000"/>
                <w:w w:val="122"/>
                <w:sz w:val="20"/>
                <w:szCs w:val="20"/>
                <w:lang w:eastAsia="es-ES_tradnl"/>
              </w:rPr>
              <w:t>e</w:t>
            </w:r>
            <w:r w:rsidRPr="00F63A89">
              <w:rPr>
                <w:rFonts w:ascii="Times New Roman" w:eastAsia="Times New Roman" w:hAnsi="Times New Roman"/>
                <w:color w:val="000000"/>
                <w:spacing w:val="-1"/>
                <w:w w:val="94"/>
                <w:sz w:val="20"/>
                <w:szCs w:val="20"/>
                <w:lang w:eastAsia="es-ES_tradnl"/>
              </w:rPr>
              <w:t>n</w:t>
            </w:r>
            <w:r w:rsidRPr="00F63A89">
              <w:rPr>
                <w:rFonts w:ascii="Times New Roman" w:eastAsia="Times New Roman" w:hAnsi="Times New Roman"/>
                <w:color w:val="000000"/>
                <w:w w:val="84"/>
                <w:sz w:val="20"/>
                <w:szCs w:val="20"/>
                <w:lang w:eastAsia="es-ES_tradnl"/>
              </w:rPr>
              <w:t>t</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99"/>
                <w:sz w:val="20"/>
                <w:szCs w:val="20"/>
                <w:lang w:eastAsia="es-ES_tradnl"/>
              </w:rPr>
              <w:t>do</w:t>
            </w:r>
            <w:r w:rsidRPr="00F63A89">
              <w:rPr>
                <w:rFonts w:ascii="Times New Roman" w:eastAsia="Times New Roman" w:hAnsi="Times New Roman"/>
                <w:color w:val="000000"/>
                <w:sz w:val="20"/>
                <w:szCs w:val="20"/>
                <w:lang w:eastAsia="es-ES_tradnl"/>
              </w:rPr>
              <w:t xml:space="preserve"> </w:t>
            </w:r>
            <w:r w:rsidRPr="00F63A89">
              <w:rPr>
                <w:rFonts w:ascii="Times New Roman" w:eastAsia="Times New Roman" w:hAnsi="Times New Roman"/>
                <w:color w:val="000000"/>
                <w:spacing w:val="-1"/>
                <w:sz w:val="20"/>
                <w:szCs w:val="20"/>
                <w:lang w:eastAsia="es-ES_tradnl"/>
              </w:rPr>
              <w:t>g</w:t>
            </w:r>
            <w:r w:rsidRPr="00F63A89">
              <w:rPr>
                <w:rFonts w:ascii="Times New Roman" w:eastAsia="Times New Roman" w:hAnsi="Times New Roman"/>
                <w:color w:val="000000"/>
                <w:sz w:val="20"/>
                <w:szCs w:val="20"/>
                <w:lang w:eastAsia="es-ES_tradnl"/>
              </w:rPr>
              <w:t>ene</w:t>
            </w:r>
            <w:r w:rsidRPr="00F63A89">
              <w:rPr>
                <w:rFonts w:ascii="Times New Roman" w:eastAsia="Times New Roman" w:hAnsi="Times New Roman"/>
                <w:color w:val="000000"/>
                <w:spacing w:val="-1"/>
                <w:sz w:val="20"/>
                <w:szCs w:val="20"/>
                <w:lang w:eastAsia="es-ES_tradnl"/>
              </w:rPr>
              <w:t>r</w:t>
            </w:r>
            <w:r w:rsidRPr="00F63A89">
              <w:rPr>
                <w:rFonts w:ascii="Times New Roman" w:eastAsia="Times New Roman" w:hAnsi="Times New Roman"/>
                <w:color w:val="000000"/>
                <w:sz w:val="20"/>
                <w:szCs w:val="20"/>
                <w:lang w:eastAsia="es-ES_tradnl"/>
              </w:rPr>
              <w:t>al y</w:t>
            </w:r>
            <w:r w:rsidRPr="00F63A89">
              <w:rPr>
                <w:rFonts w:ascii="Times New Roman" w:eastAsia="Times New Roman" w:hAnsi="Times New Roman"/>
                <w:color w:val="000000"/>
                <w:spacing w:val="21"/>
                <w:sz w:val="20"/>
                <w:szCs w:val="20"/>
                <w:lang w:eastAsia="es-ES_tradnl"/>
              </w:rPr>
              <w:t xml:space="preserve"> </w:t>
            </w:r>
            <w:r w:rsidRPr="00F63A89">
              <w:rPr>
                <w:rFonts w:ascii="Times New Roman" w:eastAsia="Times New Roman" w:hAnsi="Times New Roman"/>
                <w:color w:val="000000"/>
                <w:sz w:val="20"/>
                <w:szCs w:val="20"/>
                <w:lang w:eastAsia="es-ES_tradnl"/>
              </w:rPr>
              <w:t>los</w:t>
            </w:r>
            <w:r w:rsidRPr="00F63A89">
              <w:rPr>
                <w:rFonts w:ascii="Times New Roman" w:eastAsia="Times New Roman" w:hAnsi="Times New Roman"/>
                <w:color w:val="000000"/>
                <w:spacing w:val="29"/>
                <w:sz w:val="20"/>
                <w:szCs w:val="20"/>
                <w:lang w:eastAsia="es-ES_tradnl"/>
              </w:rPr>
              <w:t xml:space="preserve"> </w:t>
            </w:r>
            <w:r w:rsidRPr="00F63A89">
              <w:rPr>
                <w:rFonts w:ascii="Times New Roman" w:eastAsia="Times New Roman" w:hAnsi="Times New Roman"/>
                <w:color w:val="000000"/>
                <w:w w:val="96"/>
                <w:sz w:val="20"/>
                <w:szCs w:val="20"/>
                <w:lang w:eastAsia="es-ES_tradnl"/>
              </w:rPr>
              <w:t>punt</w:t>
            </w:r>
            <w:r w:rsidRPr="00F63A89">
              <w:rPr>
                <w:rFonts w:ascii="Times New Roman" w:eastAsia="Times New Roman" w:hAnsi="Times New Roman"/>
                <w:color w:val="000000"/>
                <w:spacing w:val="-1"/>
                <w:w w:val="96"/>
                <w:sz w:val="20"/>
                <w:szCs w:val="20"/>
                <w:lang w:eastAsia="es-ES_tradnl"/>
              </w:rPr>
              <w:t>o</w:t>
            </w:r>
            <w:r w:rsidRPr="00F63A89">
              <w:rPr>
                <w:rFonts w:ascii="Times New Roman" w:eastAsia="Times New Roman" w:hAnsi="Times New Roman"/>
                <w:color w:val="000000"/>
                <w:w w:val="127"/>
                <w:sz w:val="20"/>
                <w:szCs w:val="20"/>
                <w:lang w:eastAsia="es-ES_tradnl"/>
              </w:rPr>
              <w:t xml:space="preserve">s </w:t>
            </w:r>
            <w:r w:rsidRPr="00F63A89">
              <w:rPr>
                <w:rFonts w:ascii="Times New Roman" w:eastAsia="Times New Roman" w:hAnsi="Times New Roman"/>
                <w:color w:val="000000"/>
                <w:w w:val="94"/>
                <w:sz w:val="20"/>
                <w:szCs w:val="20"/>
                <w:lang w:eastAsia="es-ES_tradnl"/>
              </w:rPr>
              <w:t>prin</w:t>
            </w:r>
            <w:r w:rsidRPr="00F63A89">
              <w:rPr>
                <w:rFonts w:ascii="Times New Roman" w:eastAsia="Times New Roman" w:hAnsi="Times New Roman"/>
                <w:color w:val="000000"/>
                <w:spacing w:val="-1"/>
                <w:w w:val="94"/>
                <w:sz w:val="20"/>
                <w:szCs w:val="20"/>
                <w:lang w:eastAsia="es-ES_tradnl"/>
              </w:rPr>
              <w:t>c</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107"/>
                <w:sz w:val="20"/>
                <w:szCs w:val="20"/>
                <w:lang w:eastAsia="es-ES_tradnl"/>
              </w:rPr>
              <w:t>p</w:t>
            </w:r>
            <w:r w:rsidRPr="00F63A89">
              <w:rPr>
                <w:rFonts w:ascii="Times New Roman" w:eastAsia="Times New Roman" w:hAnsi="Times New Roman"/>
                <w:color w:val="000000"/>
                <w:spacing w:val="-1"/>
                <w:w w:val="107"/>
                <w:sz w:val="20"/>
                <w:szCs w:val="20"/>
                <w:lang w:eastAsia="es-ES_tradnl"/>
              </w:rPr>
              <w:t>a</w:t>
            </w:r>
            <w:r w:rsidRPr="00F63A89">
              <w:rPr>
                <w:rFonts w:ascii="Times New Roman" w:eastAsia="Times New Roman" w:hAnsi="Times New Roman"/>
                <w:color w:val="000000"/>
                <w:w w:val="114"/>
                <w:sz w:val="20"/>
                <w:szCs w:val="20"/>
                <w:lang w:eastAsia="es-ES_tradnl"/>
              </w:rPr>
              <w:t>les</w:t>
            </w:r>
            <w:r w:rsidRPr="00F63A89">
              <w:rPr>
                <w:rFonts w:ascii="Times New Roman" w:eastAsia="Times New Roman" w:hAnsi="Times New Roman"/>
                <w:color w:val="000000"/>
                <w:spacing w:val="17"/>
                <w:sz w:val="20"/>
                <w:szCs w:val="20"/>
                <w:lang w:eastAsia="es-ES_tradnl"/>
              </w:rPr>
              <w:t xml:space="preserve"> </w:t>
            </w:r>
            <w:r w:rsidRPr="00F63A89">
              <w:rPr>
                <w:rFonts w:ascii="Times New Roman" w:eastAsia="Times New Roman" w:hAnsi="Times New Roman"/>
                <w:color w:val="000000"/>
                <w:spacing w:val="-1"/>
                <w:sz w:val="20"/>
                <w:szCs w:val="20"/>
                <w:lang w:eastAsia="es-ES_tradnl"/>
              </w:rPr>
              <w:t>d</w:t>
            </w:r>
            <w:r w:rsidRPr="00F63A89">
              <w:rPr>
                <w:rFonts w:ascii="Times New Roman" w:eastAsia="Times New Roman" w:hAnsi="Times New Roman"/>
                <w:color w:val="000000"/>
                <w:sz w:val="20"/>
                <w:szCs w:val="20"/>
                <w:lang w:eastAsia="es-ES_tradnl"/>
              </w:rPr>
              <w:t>e</w:t>
            </w:r>
            <w:r w:rsidRPr="00F63A89">
              <w:rPr>
                <w:rFonts w:ascii="Times New Roman" w:eastAsia="Times New Roman" w:hAnsi="Times New Roman"/>
                <w:color w:val="000000"/>
                <w:spacing w:val="30"/>
                <w:sz w:val="20"/>
                <w:szCs w:val="20"/>
                <w:lang w:eastAsia="es-ES_tradnl"/>
              </w:rPr>
              <w:t xml:space="preserve"> </w:t>
            </w:r>
            <w:r w:rsidRPr="00F63A89">
              <w:rPr>
                <w:rFonts w:ascii="Times New Roman" w:eastAsia="Times New Roman" w:hAnsi="Times New Roman"/>
                <w:color w:val="000000"/>
                <w:spacing w:val="-1"/>
                <w:sz w:val="20"/>
                <w:szCs w:val="20"/>
                <w:lang w:eastAsia="es-ES_tradnl"/>
              </w:rPr>
              <w:t>u</w:t>
            </w:r>
            <w:r w:rsidRPr="00F63A89">
              <w:rPr>
                <w:rFonts w:ascii="Times New Roman" w:eastAsia="Times New Roman" w:hAnsi="Times New Roman"/>
                <w:color w:val="000000"/>
                <w:sz w:val="20"/>
                <w:szCs w:val="20"/>
                <w:lang w:eastAsia="es-ES_tradnl"/>
              </w:rPr>
              <w:t>na</w:t>
            </w:r>
            <w:r w:rsidRPr="00F63A89">
              <w:rPr>
                <w:rFonts w:ascii="Times New Roman" w:eastAsia="Times New Roman" w:hAnsi="Times New Roman"/>
                <w:color w:val="000000"/>
                <w:spacing w:val="22"/>
                <w:sz w:val="20"/>
                <w:szCs w:val="20"/>
                <w:lang w:eastAsia="es-ES_tradnl"/>
              </w:rPr>
              <w:t xml:space="preserve"> </w:t>
            </w:r>
            <w:r w:rsidRPr="00F63A89">
              <w:rPr>
                <w:rFonts w:ascii="Times New Roman" w:eastAsia="Times New Roman" w:hAnsi="Times New Roman"/>
                <w:color w:val="000000"/>
                <w:w w:val="101"/>
                <w:sz w:val="20"/>
                <w:szCs w:val="20"/>
                <w:lang w:eastAsia="es-ES_tradnl"/>
              </w:rPr>
              <w:t>con</w:t>
            </w:r>
            <w:r w:rsidRPr="00F63A89">
              <w:rPr>
                <w:rFonts w:ascii="Times New Roman" w:eastAsia="Times New Roman" w:hAnsi="Times New Roman"/>
                <w:color w:val="000000"/>
                <w:spacing w:val="-1"/>
                <w:w w:val="101"/>
                <w:sz w:val="20"/>
                <w:szCs w:val="20"/>
                <w:lang w:eastAsia="es-ES_tradnl"/>
              </w:rPr>
              <w:t>v</w:t>
            </w:r>
            <w:r w:rsidRPr="00F63A89">
              <w:rPr>
                <w:rFonts w:ascii="Times New Roman" w:eastAsia="Times New Roman" w:hAnsi="Times New Roman"/>
                <w:color w:val="000000"/>
                <w:w w:val="112"/>
                <w:sz w:val="20"/>
                <w:szCs w:val="20"/>
                <w:lang w:eastAsia="es-ES_tradnl"/>
              </w:rPr>
              <w:t>ersa</w:t>
            </w:r>
            <w:r w:rsidRPr="00F63A89">
              <w:rPr>
                <w:rFonts w:ascii="Times New Roman" w:eastAsia="Times New Roman" w:hAnsi="Times New Roman"/>
                <w:color w:val="000000"/>
                <w:spacing w:val="-1"/>
                <w:w w:val="112"/>
                <w:sz w:val="20"/>
                <w:szCs w:val="20"/>
                <w:lang w:eastAsia="es-ES_tradnl"/>
              </w:rPr>
              <w:t>c</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98"/>
                <w:sz w:val="20"/>
                <w:szCs w:val="20"/>
                <w:lang w:eastAsia="es-ES_tradnl"/>
              </w:rPr>
              <w:t>ón</w:t>
            </w:r>
            <w:r w:rsidRPr="00F63A89">
              <w:rPr>
                <w:rFonts w:ascii="Times New Roman" w:eastAsia="Times New Roman" w:hAnsi="Times New Roman"/>
                <w:color w:val="000000"/>
                <w:spacing w:val="16"/>
                <w:sz w:val="20"/>
                <w:szCs w:val="20"/>
                <w:lang w:eastAsia="es-ES_tradnl"/>
              </w:rPr>
              <w:t xml:space="preserve"> </w:t>
            </w:r>
            <w:r w:rsidRPr="00F63A89">
              <w:rPr>
                <w:rFonts w:ascii="Times New Roman" w:eastAsia="Times New Roman" w:hAnsi="Times New Roman"/>
                <w:color w:val="000000"/>
                <w:sz w:val="20"/>
                <w:szCs w:val="20"/>
                <w:lang w:eastAsia="es-ES_tradnl"/>
              </w:rPr>
              <w:t xml:space="preserve">formal </w:t>
            </w:r>
            <w:r w:rsidRPr="00F63A89">
              <w:rPr>
                <w:rFonts w:ascii="Times New Roman" w:eastAsia="Times New Roman" w:hAnsi="Times New Roman"/>
                <w:color w:val="000000"/>
                <w:w w:val="101"/>
                <w:sz w:val="20"/>
                <w:szCs w:val="20"/>
                <w:lang w:eastAsia="es-ES_tradnl"/>
              </w:rPr>
              <w:t xml:space="preserve">o </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92"/>
                <w:sz w:val="20"/>
                <w:szCs w:val="20"/>
                <w:lang w:eastAsia="es-ES_tradnl"/>
              </w:rPr>
              <w:t>n</w:t>
            </w:r>
            <w:r w:rsidRPr="00F63A89">
              <w:rPr>
                <w:rFonts w:ascii="Times New Roman" w:eastAsia="Times New Roman" w:hAnsi="Times New Roman"/>
                <w:color w:val="000000"/>
                <w:spacing w:val="-1"/>
                <w:w w:val="92"/>
                <w:sz w:val="20"/>
                <w:szCs w:val="20"/>
                <w:lang w:eastAsia="es-ES_tradnl"/>
              </w:rPr>
              <w:t>f</w:t>
            </w:r>
            <w:r w:rsidRPr="00F63A89">
              <w:rPr>
                <w:rFonts w:ascii="Times New Roman" w:eastAsia="Times New Roman" w:hAnsi="Times New Roman"/>
                <w:color w:val="000000"/>
                <w:w w:val="94"/>
                <w:sz w:val="20"/>
                <w:szCs w:val="20"/>
                <w:lang w:eastAsia="es-ES_tradnl"/>
              </w:rPr>
              <w:t>orm</w:t>
            </w:r>
            <w:r w:rsidRPr="00F63A89">
              <w:rPr>
                <w:rFonts w:ascii="Times New Roman" w:eastAsia="Times New Roman" w:hAnsi="Times New Roman"/>
                <w:color w:val="000000"/>
                <w:spacing w:val="-1"/>
                <w:w w:val="118"/>
                <w:sz w:val="20"/>
                <w:szCs w:val="20"/>
                <w:lang w:eastAsia="es-ES_tradnl"/>
              </w:rPr>
              <w:t>a</w:t>
            </w:r>
            <w:r w:rsidRPr="00F63A89">
              <w:rPr>
                <w:rFonts w:ascii="Times New Roman" w:eastAsia="Times New Roman" w:hAnsi="Times New Roman"/>
                <w:color w:val="000000"/>
                <w:w w:val="81"/>
                <w:sz w:val="20"/>
                <w:szCs w:val="20"/>
                <w:lang w:eastAsia="es-ES_tradnl"/>
              </w:rPr>
              <w:t>l</w:t>
            </w:r>
            <w:r w:rsidRPr="00F63A89">
              <w:rPr>
                <w:rFonts w:ascii="Times New Roman" w:eastAsia="Times New Roman" w:hAnsi="Times New Roman"/>
                <w:color w:val="000000"/>
                <w:sz w:val="20"/>
                <w:szCs w:val="20"/>
                <w:lang w:eastAsia="es-ES_tradnl"/>
              </w:rPr>
              <w:t xml:space="preserve"> </w:t>
            </w:r>
            <w:r w:rsidRPr="00F63A89">
              <w:rPr>
                <w:rFonts w:ascii="Times New Roman" w:eastAsia="Times New Roman" w:hAnsi="Times New Roman"/>
                <w:color w:val="000000"/>
                <w:w w:val="101"/>
                <w:sz w:val="20"/>
                <w:szCs w:val="20"/>
                <w:lang w:eastAsia="es-ES_tradnl"/>
              </w:rPr>
              <w:t>ent</w:t>
            </w:r>
            <w:r w:rsidRPr="00F63A89">
              <w:rPr>
                <w:rFonts w:ascii="Times New Roman" w:eastAsia="Times New Roman" w:hAnsi="Times New Roman"/>
                <w:color w:val="000000"/>
                <w:w w:val="83"/>
                <w:sz w:val="20"/>
                <w:szCs w:val="20"/>
                <w:lang w:eastAsia="es-ES_tradnl"/>
              </w:rPr>
              <w:t>r</w:t>
            </w:r>
            <w:r w:rsidRPr="00F63A89">
              <w:rPr>
                <w:rFonts w:ascii="Times New Roman" w:eastAsia="Times New Roman" w:hAnsi="Times New Roman"/>
                <w:color w:val="000000"/>
                <w:w w:val="122"/>
                <w:sz w:val="20"/>
                <w:szCs w:val="20"/>
                <w:lang w:eastAsia="es-ES_tradnl"/>
              </w:rPr>
              <w:t>e</w:t>
            </w:r>
            <w:r w:rsidRPr="00F63A89">
              <w:rPr>
                <w:rFonts w:ascii="Times New Roman" w:eastAsia="Times New Roman" w:hAnsi="Times New Roman"/>
                <w:color w:val="000000"/>
                <w:sz w:val="20"/>
                <w:szCs w:val="20"/>
                <w:lang w:eastAsia="es-ES_tradnl"/>
              </w:rPr>
              <w:t xml:space="preserve"> </w:t>
            </w:r>
            <w:r w:rsidRPr="00F63A89">
              <w:rPr>
                <w:rFonts w:ascii="Times New Roman" w:eastAsia="Times New Roman" w:hAnsi="Times New Roman"/>
                <w:color w:val="000000"/>
                <w:spacing w:val="-1"/>
                <w:w w:val="106"/>
                <w:sz w:val="20"/>
                <w:szCs w:val="20"/>
                <w:lang w:eastAsia="es-ES_tradnl"/>
              </w:rPr>
              <w:t>do</w:t>
            </w:r>
            <w:r w:rsidRPr="00F63A89">
              <w:rPr>
                <w:rFonts w:ascii="Times New Roman" w:eastAsia="Times New Roman" w:hAnsi="Times New Roman"/>
                <w:color w:val="000000"/>
                <w:w w:val="106"/>
                <w:sz w:val="20"/>
                <w:szCs w:val="20"/>
                <w:lang w:eastAsia="es-ES_tradnl"/>
              </w:rPr>
              <w:t xml:space="preserve">s </w:t>
            </w:r>
            <w:r w:rsidRPr="00F63A89">
              <w:rPr>
                <w:rFonts w:ascii="Times New Roman" w:eastAsia="Times New Roman" w:hAnsi="Times New Roman"/>
                <w:color w:val="000000"/>
                <w:sz w:val="20"/>
                <w:szCs w:val="20"/>
                <w:lang w:eastAsia="es-ES_tradnl"/>
              </w:rPr>
              <w:t xml:space="preserve">o más </w:t>
            </w:r>
            <w:r w:rsidRPr="00F63A89">
              <w:rPr>
                <w:rFonts w:ascii="Times New Roman" w:eastAsia="Times New Roman" w:hAnsi="Times New Roman"/>
                <w:color w:val="000000"/>
                <w:w w:val="77"/>
                <w:sz w:val="20"/>
                <w:szCs w:val="20"/>
                <w:lang w:eastAsia="es-ES_tradnl"/>
              </w:rPr>
              <w:t>i</w:t>
            </w:r>
            <w:r w:rsidRPr="00F63A89">
              <w:rPr>
                <w:rFonts w:ascii="Times New Roman" w:eastAsia="Times New Roman" w:hAnsi="Times New Roman"/>
                <w:color w:val="000000"/>
                <w:w w:val="91"/>
                <w:sz w:val="20"/>
                <w:szCs w:val="20"/>
                <w:lang w:eastAsia="es-ES_tradnl"/>
              </w:rPr>
              <w:t>n</w:t>
            </w:r>
            <w:r w:rsidRPr="00F63A89">
              <w:rPr>
                <w:rFonts w:ascii="Times New Roman" w:eastAsia="Times New Roman" w:hAnsi="Times New Roman"/>
                <w:color w:val="000000"/>
                <w:spacing w:val="-1"/>
                <w:w w:val="91"/>
                <w:sz w:val="20"/>
                <w:szCs w:val="20"/>
                <w:lang w:eastAsia="es-ES_tradnl"/>
              </w:rPr>
              <w:t>t</w:t>
            </w:r>
            <w:r w:rsidRPr="00F63A89">
              <w:rPr>
                <w:rFonts w:ascii="Times New Roman" w:eastAsia="Times New Roman" w:hAnsi="Times New Roman"/>
                <w:color w:val="000000"/>
                <w:w w:val="104"/>
                <w:sz w:val="20"/>
                <w:szCs w:val="20"/>
                <w:lang w:eastAsia="es-ES_tradnl"/>
              </w:rPr>
              <w:t>e</w:t>
            </w:r>
            <w:r w:rsidRPr="00F63A89">
              <w:rPr>
                <w:rFonts w:ascii="Times New Roman" w:eastAsia="Times New Roman" w:hAnsi="Times New Roman"/>
                <w:color w:val="000000"/>
                <w:spacing w:val="-1"/>
                <w:w w:val="104"/>
                <w:sz w:val="20"/>
                <w:szCs w:val="20"/>
                <w:lang w:eastAsia="es-ES_tradnl"/>
              </w:rPr>
              <w:t>r</w:t>
            </w:r>
            <w:r w:rsidRPr="00F63A89">
              <w:rPr>
                <w:rFonts w:ascii="Times New Roman" w:eastAsia="Times New Roman" w:hAnsi="Times New Roman"/>
                <w:color w:val="000000"/>
                <w:w w:val="81"/>
                <w:sz w:val="20"/>
                <w:szCs w:val="20"/>
                <w:lang w:eastAsia="es-ES_tradnl"/>
              </w:rPr>
              <w:t>l</w:t>
            </w:r>
            <w:r w:rsidRPr="00F63A89">
              <w:rPr>
                <w:rFonts w:ascii="Times New Roman" w:eastAsia="Times New Roman" w:hAnsi="Times New Roman"/>
                <w:color w:val="000000"/>
                <w:w w:val="105"/>
                <w:sz w:val="20"/>
                <w:szCs w:val="20"/>
                <w:lang w:eastAsia="es-ES_tradnl"/>
              </w:rPr>
              <w:t>oc</w:t>
            </w:r>
            <w:r w:rsidRPr="00F63A89">
              <w:rPr>
                <w:rFonts w:ascii="Times New Roman" w:eastAsia="Times New Roman" w:hAnsi="Times New Roman"/>
                <w:color w:val="000000"/>
                <w:spacing w:val="-1"/>
                <w:w w:val="97"/>
                <w:sz w:val="20"/>
                <w:szCs w:val="20"/>
                <w:lang w:eastAsia="es-ES_tradnl"/>
              </w:rPr>
              <w:t>u</w:t>
            </w:r>
            <w:r w:rsidRPr="00F63A89">
              <w:rPr>
                <w:rFonts w:ascii="Times New Roman" w:eastAsia="Times New Roman" w:hAnsi="Times New Roman"/>
                <w:color w:val="000000"/>
                <w:spacing w:val="-1"/>
                <w:w w:val="84"/>
                <w:sz w:val="20"/>
                <w:szCs w:val="20"/>
                <w:lang w:eastAsia="es-ES_tradnl"/>
              </w:rPr>
              <w:t>t</w:t>
            </w:r>
            <w:r w:rsidRPr="00F63A89">
              <w:rPr>
                <w:rFonts w:ascii="Times New Roman" w:eastAsia="Times New Roman" w:hAnsi="Times New Roman"/>
                <w:color w:val="000000"/>
                <w:w w:val="94"/>
                <w:sz w:val="20"/>
                <w:szCs w:val="20"/>
                <w:lang w:eastAsia="es-ES_tradnl"/>
              </w:rPr>
              <w:t>or</w:t>
            </w:r>
            <w:r w:rsidRPr="00F63A89">
              <w:rPr>
                <w:rFonts w:ascii="Times New Roman" w:eastAsia="Times New Roman" w:hAnsi="Times New Roman"/>
                <w:color w:val="000000"/>
                <w:w w:val="124"/>
                <w:sz w:val="20"/>
                <w:szCs w:val="20"/>
                <w:lang w:eastAsia="es-ES_tradnl"/>
              </w:rPr>
              <w:t>es</w:t>
            </w:r>
            <w:r w:rsidRPr="00F63A89">
              <w:rPr>
                <w:rFonts w:ascii="Times New Roman" w:eastAsia="Times New Roman" w:hAnsi="Times New Roman"/>
                <w:color w:val="000000"/>
                <w:sz w:val="20"/>
                <w:szCs w:val="20"/>
                <w:lang w:eastAsia="es-ES_tradnl"/>
              </w:rPr>
              <w:t xml:space="preserve"> </w:t>
            </w:r>
            <w:r w:rsidRPr="00F63A89">
              <w:rPr>
                <w:rFonts w:ascii="Times New Roman" w:eastAsia="Times New Roman" w:hAnsi="Times New Roman"/>
                <w:color w:val="000000"/>
                <w:w w:val="99"/>
                <w:sz w:val="20"/>
                <w:szCs w:val="20"/>
                <w:lang w:eastAsia="es-ES_tradnl"/>
              </w:rPr>
              <w:t>q</w:t>
            </w:r>
            <w:r w:rsidRPr="00F63A89">
              <w:rPr>
                <w:rFonts w:ascii="Times New Roman" w:eastAsia="Times New Roman" w:hAnsi="Times New Roman"/>
                <w:color w:val="000000"/>
                <w:spacing w:val="-1"/>
                <w:w w:val="99"/>
                <w:sz w:val="20"/>
                <w:szCs w:val="20"/>
                <w:lang w:eastAsia="es-ES_tradnl"/>
              </w:rPr>
              <w:t>u</w:t>
            </w:r>
            <w:r w:rsidRPr="00F63A89">
              <w:rPr>
                <w:rFonts w:ascii="Times New Roman" w:eastAsia="Times New Roman" w:hAnsi="Times New Roman"/>
                <w:color w:val="000000"/>
                <w:w w:val="122"/>
                <w:sz w:val="20"/>
                <w:szCs w:val="20"/>
                <w:lang w:eastAsia="es-ES_tradnl"/>
              </w:rPr>
              <w:t xml:space="preserve">e </w:t>
            </w:r>
            <w:r w:rsidRPr="00F63A89">
              <w:rPr>
                <w:rFonts w:ascii="Times New Roman" w:eastAsia="Times New Roman" w:hAnsi="Times New Roman"/>
                <w:color w:val="000000"/>
                <w:sz w:val="20"/>
                <w:szCs w:val="20"/>
                <w:lang w:eastAsia="es-ES_tradnl"/>
              </w:rPr>
              <w:t>tiene</w:t>
            </w:r>
            <w:r w:rsidRPr="00F63A89">
              <w:rPr>
                <w:rFonts w:ascii="Times New Roman" w:eastAsia="Times New Roman" w:hAnsi="Times New Roman"/>
                <w:color w:val="000000"/>
                <w:spacing w:val="17"/>
                <w:sz w:val="20"/>
                <w:szCs w:val="20"/>
                <w:lang w:eastAsia="es-ES_tradnl"/>
              </w:rPr>
              <w:t xml:space="preserve"> </w:t>
            </w:r>
            <w:r w:rsidRPr="00F63A89">
              <w:rPr>
                <w:rFonts w:ascii="Times New Roman" w:eastAsia="Times New Roman" w:hAnsi="Times New Roman"/>
                <w:color w:val="000000"/>
                <w:sz w:val="20"/>
                <w:szCs w:val="20"/>
                <w:lang w:eastAsia="es-ES_tradnl"/>
              </w:rPr>
              <w:t>l</w:t>
            </w:r>
            <w:r w:rsidRPr="00F63A89">
              <w:rPr>
                <w:rFonts w:ascii="Times New Roman" w:eastAsia="Times New Roman" w:hAnsi="Times New Roman"/>
                <w:color w:val="000000"/>
                <w:spacing w:val="-1"/>
                <w:sz w:val="20"/>
                <w:szCs w:val="20"/>
                <w:lang w:eastAsia="es-ES_tradnl"/>
              </w:rPr>
              <w:t>u</w:t>
            </w:r>
            <w:r w:rsidRPr="00F63A89">
              <w:rPr>
                <w:rFonts w:ascii="Times New Roman" w:eastAsia="Times New Roman" w:hAnsi="Times New Roman"/>
                <w:color w:val="000000"/>
                <w:sz w:val="20"/>
                <w:szCs w:val="20"/>
                <w:lang w:eastAsia="es-ES_tradnl"/>
              </w:rPr>
              <w:t>gar</w:t>
            </w:r>
            <w:r w:rsidRPr="00F63A89">
              <w:rPr>
                <w:rFonts w:ascii="Times New Roman" w:eastAsia="Times New Roman" w:hAnsi="Times New Roman"/>
                <w:color w:val="000000"/>
                <w:spacing w:val="12"/>
                <w:sz w:val="20"/>
                <w:szCs w:val="20"/>
                <w:lang w:eastAsia="es-ES_tradnl"/>
              </w:rPr>
              <w:t xml:space="preserve"> </w:t>
            </w:r>
            <w:r w:rsidRPr="00F63A89">
              <w:rPr>
                <w:rFonts w:ascii="Times New Roman" w:eastAsia="Times New Roman" w:hAnsi="Times New Roman"/>
                <w:color w:val="000000"/>
                <w:sz w:val="20"/>
                <w:szCs w:val="20"/>
                <w:lang w:eastAsia="es-ES_tradnl"/>
              </w:rPr>
              <w:t>en</w:t>
            </w:r>
            <w:r w:rsidRPr="00F63A89">
              <w:rPr>
                <w:rFonts w:ascii="Times New Roman" w:eastAsia="Times New Roman" w:hAnsi="Times New Roman"/>
                <w:color w:val="000000"/>
                <w:spacing w:val="21"/>
                <w:sz w:val="20"/>
                <w:szCs w:val="20"/>
                <w:lang w:eastAsia="es-ES_tradnl"/>
              </w:rPr>
              <w:t xml:space="preserve"> </w:t>
            </w:r>
            <w:r w:rsidRPr="00F63A89">
              <w:rPr>
                <w:rFonts w:ascii="Times New Roman" w:eastAsia="Times New Roman" w:hAnsi="Times New Roman"/>
                <w:color w:val="000000"/>
                <w:sz w:val="20"/>
                <w:szCs w:val="20"/>
                <w:lang w:eastAsia="es-ES_tradnl"/>
              </w:rPr>
              <w:t>su</w:t>
            </w:r>
            <w:r w:rsidRPr="00F63A89">
              <w:rPr>
                <w:rFonts w:ascii="Times New Roman" w:eastAsia="Times New Roman" w:hAnsi="Times New Roman"/>
                <w:color w:val="000000"/>
                <w:spacing w:val="24"/>
                <w:sz w:val="20"/>
                <w:szCs w:val="20"/>
                <w:lang w:eastAsia="es-ES_tradnl"/>
              </w:rPr>
              <w:t xml:space="preserve"> </w:t>
            </w:r>
            <w:r w:rsidRPr="00F63A89">
              <w:rPr>
                <w:rFonts w:ascii="Times New Roman" w:eastAsia="Times New Roman" w:hAnsi="Times New Roman"/>
                <w:color w:val="000000"/>
                <w:spacing w:val="-1"/>
                <w:w w:val="98"/>
                <w:sz w:val="20"/>
                <w:szCs w:val="20"/>
                <w:lang w:eastAsia="es-ES_tradnl"/>
              </w:rPr>
              <w:t>p</w:t>
            </w:r>
            <w:r w:rsidRPr="00F63A89">
              <w:rPr>
                <w:rFonts w:ascii="Times New Roman" w:eastAsia="Times New Roman" w:hAnsi="Times New Roman"/>
                <w:color w:val="000000"/>
                <w:w w:val="83"/>
                <w:sz w:val="20"/>
                <w:szCs w:val="20"/>
                <w:lang w:eastAsia="es-ES_tradnl"/>
              </w:rPr>
              <w:t>r</w:t>
            </w:r>
            <w:r w:rsidRPr="00F63A89">
              <w:rPr>
                <w:rFonts w:ascii="Times New Roman" w:eastAsia="Times New Roman" w:hAnsi="Times New Roman"/>
                <w:color w:val="000000"/>
                <w:w w:val="113"/>
                <w:sz w:val="20"/>
                <w:szCs w:val="20"/>
                <w:lang w:eastAsia="es-ES_tradnl"/>
              </w:rPr>
              <w:t>esen</w:t>
            </w:r>
            <w:r w:rsidRPr="00F63A89">
              <w:rPr>
                <w:rFonts w:ascii="Times New Roman" w:eastAsia="Times New Roman" w:hAnsi="Times New Roman"/>
                <w:color w:val="000000"/>
                <w:spacing w:val="-1"/>
                <w:w w:val="113"/>
                <w:sz w:val="20"/>
                <w:szCs w:val="20"/>
                <w:lang w:eastAsia="es-ES_tradnl"/>
              </w:rPr>
              <w:t>c</w:t>
            </w:r>
            <w:r w:rsidRPr="00F63A89">
              <w:rPr>
                <w:rFonts w:ascii="Times New Roman" w:eastAsia="Times New Roman" w:hAnsi="Times New Roman"/>
                <w:color w:val="000000"/>
                <w:w w:val="105"/>
                <w:sz w:val="20"/>
                <w:szCs w:val="20"/>
                <w:lang w:eastAsia="es-ES_tradnl"/>
              </w:rPr>
              <w:t>ia,</w:t>
            </w:r>
            <w:r w:rsidRPr="00F63A89">
              <w:rPr>
                <w:rFonts w:ascii="Times New Roman" w:eastAsia="Times New Roman" w:hAnsi="Times New Roman"/>
                <w:color w:val="000000"/>
                <w:spacing w:val="12"/>
                <w:sz w:val="20"/>
                <w:szCs w:val="20"/>
                <w:lang w:eastAsia="es-ES_tradnl"/>
              </w:rPr>
              <w:t xml:space="preserve"> </w:t>
            </w:r>
            <w:r w:rsidRPr="00F63A89">
              <w:rPr>
                <w:rFonts w:ascii="Times New Roman" w:eastAsia="Times New Roman" w:hAnsi="Times New Roman"/>
                <w:color w:val="000000"/>
                <w:sz w:val="20"/>
                <w:szCs w:val="20"/>
                <w:lang w:eastAsia="es-ES_tradnl"/>
              </w:rPr>
              <w:t>cuan</w:t>
            </w:r>
            <w:r w:rsidRPr="00F63A89">
              <w:rPr>
                <w:rFonts w:ascii="Times New Roman" w:eastAsia="Times New Roman" w:hAnsi="Times New Roman"/>
                <w:color w:val="000000"/>
                <w:spacing w:val="-1"/>
                <w:sz w:val="20"/>
                <w:szCs w:val="20"/>
                <w:lang w:eastAsia="es-ES_tradnl"/>
              </w:rPr>
              <w:t>d</w:t>
            </w:r>
            <w:r w:rsidRPr="00F63A89">
              <w:rPr>
                <w:rFonts w:ascii="Times New Roman" w:eastAsia="Times New Roman" w:hAnsi="Times New Roman"/>
                <w:color w:val="000000"/>
                <w:sz w:val="20"/>
                <w:szCs w:val="20"/>
                <w:lang w:eastAsia="es-ES_tradnl"/>
              </w:rPr>
              <w:t>o</w:t>
            </w:r>
            <w:r w:rsidRPr="00F63A89">
              <w:rPr>
                <w:rFonts w:ascii="Times New Roman" w:eastAsia="Times New Roman" w:hAnsi="Times New Roman"/>
                <w:color w:val="000000"/>
                <w:spacing w:val="20"/>
                <w:sz w:val="20"/>
                <w:szCs w:val="20"/>
                <w:lang w:eastAsia="es-ES_tradnl"/>
              </w:rPr>
              <w:t xml:space="preserve"> </w:t>
            </w:r>
            <w:r w:rsidRPr="00F63A89">
              <w:rPr>
                <w:rFonts w:ascii="Times New Roman" w:eastAsia="Times New Roman" w:hAnsi="Times New Roman"/>
                <w:color w:val="000000"/>
                <w:sz w:val="20"/>
                <w:szCs w:val="20"/>
                <w:lang w:eastAsia="es-ES_tradnl"/>
              </w:rPr>
              <w:t>el</w:t>
            </w:r>
            <w:r w:rsidRPr="00F63A89">
              <w:rPr>
                <w:rFonts w:ascii="Times New Roman" w:eastAsia="Times New Roman" w:hAnsi="Times New Roman"/>
                <w:color w:val="000000"/>
                <w:spacing w:val="19"/>
                <w:sz w:val="20"/>
                <w:szCs w:val="20"/>
                <w:lang w:eastAsia="es-ES_tradnl"/>
              </w:rPr>
              <w:t xml:space="preserve"> </w:t>
            </w:r>
            <w:r w:rsidRPr="00F63A89">
              <w:rPr>
                <w:rFonts w:ascii="Times New Roman" w:eastAsia="Times New Roman" w:hAnsi="Times New Roman"/>
                <w:color w:val="000000"/>
                <w:sz w:val="20"/>
                <w:szCs w:val="20"/>
                <w:lang w:eastAsia="es-ES_tradnl"/>
              </w:rPr>
              <w:t>tema</w:t>
            </w:r>
            <w:r w:rsidRPr="00F63A89">
              <w:rPr>
                <w:rFonts w:ascii="Times New Roman" w:eastAsia="Times New Roman" w:hAnsi="Times New Roman"/>
                <w:color w:val="000000"/>
                <w:spacing w:val="24"/>
                <w:sz w:val="20"/>
                <w:szCs w:val="20"/>
                <w:lang w:eastAsia="es-ES_tradnl"/>
              </w:rPr>
              <w:t xml:space="preserve"> </w:t>
            </w:r>
            <w:r w:rsidRPr="00F63A89">
              <w:rPr>
                <w:rFonts w:ascii="Times New Roman" w:eastAsia="Times New Roman" w:hAnsi="Times New Roman"/>
                <w:color w:val="000000"/>
                <w:w w:val="107"/>
                <w:sz w:val="20"/>
                <w:szCs w:val="20"/>
                <w:lang w:eastAsia="es-ES_tradnl"/>
              </w:rPr>
              <w:t xml:space="preserve">le </w:t>
            </w:r>
            <w:r w:rsidRPr="00F63A89">
              <w:rPr>
                <w:rFonts w:ascii="Times New Roman" w:eastAsia="Times New Roman" w:hAnsi="Times New Roman"/>
                <w:color w:val="000000"/>
                <w:sz w:val="20"/>
                <w:szCs w:val="20"/>
                <w:lang w:eastAsia="es-ES_tradnl"/>
              </w:rPr>
              <w:t>resulta cono</w:t>
            </w:r>
            <w:r w:rsidRPr="00F63A89">
              <w:rPr>
                <w:rFonts w:ascii="Times New Roman" w:eastAsia="Times New Roman" w:hAnsi="Times New Roman"/>
                <w:color w:val="000000"/>
                <w:spacing w:val="-1"/>
                <w:sz w:val="20"/>
                <w:szCs w:val="20"/>
                <w:lang w:eastAsia="es-ES_tradnl"/>
              </w:rPr>
              <w:t>c</w:t>
            </w:r>
            <w:r w:rsidRPr="00F63A89">
              <w:rPr>
                <w:rFonts w:ascii="Times New Roman" w:eastAsia="Times New Roman" w:hAnsi="Times New Roman"/>
                <w:color w:val="000000"/>
                <w:sz w:val="20"/>
                <w:szCs w:val="20"/>
                <w:lang w:eastAsia="es-ES_tradnl"/>
              </w:rPr>
              <w:t>i</w:t>
            </w:r>
            <w:r w:rsidRPr="00F63A89">
              <w:rPr>
                <w:rFonts w:ascii="Times New Roman" w:eastAsia="Times New Roman" w:hAnsi="Times New Roman"/>
                <w:color w:val="000000"/>
                <w:spacing w:val="-1"/>
                <w:sz w:val="20"/>
                <w:szCs w:val="20"/>
                <w:lang w:eastAsia="es-ES_tradnl"/>
              </w:rPr>
              <w:t>d</w:t>
            </w:r>
            <w:r w:rsidRPr="00F63A89">
              <w:rPr>
                <w:rFonts w:ascii="Times New Roman" w:eastAsia="Times New Roman" w:hAnsi="Times New Roman"/>
                <w:color w:val="000000"/>
                <w:sz w:val="20"/>
                <w:szCs w:val="20"/>
                <w:lang w:eastAsia="es-ES_tradnl"/>
              </w:rPr>
              <w:t>o</w:t>
            </w:r>
            <w:r w:rsidRPr="00F63A89">
              <w:rPr>
                <w:rFonts w:ascii="Times New Roman" w:eastAsia="Times New Roman" w:hAnsi="Times New Roman"/>
                <w:color w:val="000000"/>
                <w:spacing w:val="28"/>
                <w:sz w:val="20"/>
                <w:szCs w:val="20"/>
                <w:lang w:eastAsia="es-ES_tradnl"/>
              </w:rPr>
              <w:t xml:space="preserve"> </w:t>
            </w:r>
            <w:r w:rsidRPr="00F63A89">
              <w:rPr>
                <w:rFonts w:ascii="Times New Roman" w:eastAsia="Times New Roman" w:hAnsi="Times New Roman"/>
                <w:color w:val="000000"/>
                <w:sz w:val="20"/>
                <w:szCs w:val="20"/>
                <w:lang w:eastAsia="es-ES_tradnl"/>
              </w:rPr>
              <w:t>y</w:t>
            </w:r>
            <w:r w:rsidRPr="00F63A89">
              <w:rPr>
                <w:rFonts w:ascii="Times New Roman" w:eastAsia="Times New Roman" w:hAnsi="Times New Roman"/>
                <w:color w:val="000000"/>
                <w:spacing w:val="28"/>
                <w:sz w:val="20"/>
                <w:szCs w:val="20"/>
                <w:lang w:eastAsia="es-ES_tradnl"/>
              </w:rPr>
              <w:t xml:space="preserve"> </w:t>
            </w:r>
            <w:r w:rsidRPr="00F63A89">
              <w:rPr>
                <w:rFonts w:ascii="Times New Roman" w:eastAsia="Times New Roman" w:hAnsi="Times New Roman"/>
                <w:color w:val="000000"/>
                <w:sz w:val="20"/>
                <w:szCs w:val="20"/>
                <w:lang w:eastAsia="es-ES_tradnl"/>
              </w:rPr>
              <w:t>el discurso está articu</w:t>
            </w:r>
            <w:r w:rsidRPr="00F63A89">
              <w:rPr>
                <w:rFonts w:ascii="Times New Roman" w:eastAsia="Times New Roman" w:hAnsi="Times New Roman"/>
                <w:color w:val="000000"/>
                <w:spacing w:val="-1"/>
                <w:sz w:val="20"/>
                <w:szCs w:val="20"/>
                <w:lang w:eastAsia="es-ES_tradnl"/>
              </w:rPr>
              <w:t>l</w:t>
            </w:r>
            <w:r w:rsidRPr="00F63A89">
              <w:rPr>
                <w:rFonts w:ascii="Times New Roman" w:eastAsia="Times New Roman" w:hAnsi="Times New Roman"/>
                <w:color w:val="000000"/>
                <w:sz w:val="20"/>
                <w:szCs w:val="20"/>
                <w:lang w:eastAsia="es-ES_tradnl"/>
              </w:rPr>
              <w:t>ado con</w:t>
            </w:r>
            <w:r w:rsidRPr="00F63A89">
              <w:rPr>
                <w:rFonts w:ascii="Times New Roman" w:eastAsia="Times New Roman" w:hAnsi="Times New Roman"/>
                <w:color w:val="000000"/>
                <w:spacing w:val="2"/>
                <w:sz w:val="20"/>
                <w:szCs w:val="20"/>
                <w:lang w:eastAsia="es-ES_tradnl"/>
              </w:rPr>
              <w:t xml:space="preserve"> </w:t>
            </w:r>
            <w:r w:rsidRPr="00F63A89">
              <w:rPr>
                <w:rFonts w:ascii="Times New Roman" w:eastAsia="Times New Roman" w:hAnsi="Times New Roman"/>
                <w:color w:val="000000"/>
                <w:sz w:val="20"/>
                <w:szCs w:val="20"/>
                <w:lang w:eastAsia="es-ES_tradnl"/>
              </w:rPr>
              <w:t>clar</w:t>
            </w:r>
            <w:r w:rsidRPr="00F63A89">
              <w:rPr>
                <w:rFonts w:ascii="Times New Roman" w:eastAsia="Times New Roman" w:hAnsi="Times New Roman"/>
                <w:color w:val="000000"/>
                <w:spacing w:val="-1"/>
                <w:sz w:val="20"/>
                <w:szCs w:val="20"/>
                <w:lang w:eastAsia="es-ES_tradnl"/>
              </w:rPr>
              <w:t>i</w:t>
            </w:r>
            <w:r w:rsidRPr="00F63A89">
              <w:rPr>
                <w:rFonts w:ascii="Times New Roman" w:eastAsia="Times New Roman" w:hAnsi="Times New Roman"/>
                <w:color w:val="000000"/>
                <w:sz w:val="20"/>
                <w:szCs w:val="20"/>
                <w:lang w:eastAsia="es-ES_tradnl"/>
              </w:rPr>
              <w:t>dad,</w:t>
            </w:r>
            <w:r w:rsidRPr="00F63A89">
              <w:rPr>
                <w:rFonts w:ascii="Times New Roman" w:eastAsia="Times New Roman" w:hAnsi="Times New Roman"/>
                <w:color w:val="000000"/>
                <w:spacing w:val="4"/>
                <w:sz w:val="20"/>
                <w:szCs w:val="20"/>
                <w:lang w:eastAsia="es-ES_tradnl"/>
              </w:rPr>
              <w:t xml:space="preserve"> </w:t>
            </w:r>
            <w:r w:rsidRPr="00F63A89">
              <w:rPr>
                <w:rFonts w:ascii="Times New Roman" w:eastAsia="Times New Roman" w:hAnsi="Times New Roman"/>
                <w:color w:val="000000"/>
                <w:sz w:val="20"/>
                <w:szCs w:val="20"/>
                <w:lang w:eastAsia="es-ES_tradnl"/>
              </w:rPr>
              <w:t>a</w:t>
            </w:r>
            <w:r w:rsidRPr="00F63A89">
              <w:rPr>
                <w:rFonts w:ascii="Times New Roman" w:eastAsia="Times New Roman" w:hAnsi="Times New Roman"/>
                <w:color w:val="000000"/>
                <w:spacing w:val="11"/>
                <w:sz w:val="20"/>
                <w:szCs w:val="20"/>
                <w:lang w:eastAsia="es-ES_tradnl"/>
              </w:rPr>
              <w:t xml:space="preserve"> </w:t>
            </w:r>
            <w:r w:rsidRPr="00F63A89">
              <w:rPr>
                <w:rFonts w:ascii="Times New Roman" w:eastAsia="Times New Roman" w:hAnsi="Times New Roman"/>
                <w:color w:val="000000"/>
                <w:spacing w:val="-1"/>
                <w:sz w:val="20"/>
                <w:szCs w:val="20"/>
                <w:lang w:eastAsia="es-ES_tradnl"/>
              </w:rPr>
              <w:t>v</w:t>
            </w:r>
            <w:r w:rsidRPr="00F63A89">
              <w:rPr>
                <w:rFonts w:ascii="Times New Roman" w:eastAsia="Times New Roman" w:hAnsi="Times New Roman"/>
                <w:color w:val="000000"/>
                <w:sz w:val="20"/>
                <w:szCs w:val="20"/>
                <w:lang w:eastAsia="es-ES_tradnl"/>
              </w:rPr>
              <w:t>eloc</w:t>
            </w:r>
            <w:r w:rsidRPr="00F63A89">
              <w:rPr>
                <w:rFonts w:ascii="Times New Roman" w:eastAsia="Times New Roman" w:hAnsi="Times New Roman"/>
                <w:color w:val="000000"/>
                <w:spacing w:val="-1"/>
                <w:sz w:val="20"/>
                <w:szCs w:val="20"/>
                <w:lang w:eastAsia="es-ES_tradnl"/>
              </w:rPr>
              <w:t>i</w:t>
            </w:r>
            <w:r w:rsidRPr="00F63A89">
              <w:rPr>
                <w:rFonts w:ascii="Times New Roman" w:eastAsia="Times New Roman" w:hAnsi="Times New Roman"/>
                <w:color w:val="000000"/>
                <w:sz w:val="20"/>
                <w:szCs w:val="20"/>
                <w:lang w:eastAsia="es-ES_tradnl"/>
              </w:rPr>
              <w:t>dad</w:t>
            </w:r>
            <w:r w:rsidRPr="00F63A89">
              <w:rPr>
                <w:rFonts w:ascii="Times New Roman" w:eastAsia="Times New Roman" w:hAnsi="Times New Roman"/>
                <w:color w:val="000000"/>
                <w:spacing w:val="14"/>
                <w:sz w:val="20"/>
                <w:szCs w:val="20"/>
                <w:lang w:eastAsia="es-ES_tradnl"/>
              </w:rPr>
              <w:t xml:space="preserve"> </w:t>
            </w:r>
            <w:r w:rsidRPr="00F63A89">
              <w:rPr>
                <w:rFonts w:ascii="Times New Roman" w:eastAsia="Times New Roman" w:hAnsi="Times New Roman"/>
                <w:color w:val="000000"/>
                <w:sz w:val="20"/>
                <w:szCs w:val="20"/>
                <w:lang w:eastAsia="es-ES_tradnl"/>
              </w:rPr>
              <w:t>m</w:t>
            </w:r>
            <w:r w:rsidRPr="00F63A89">
              <w:rPr>
                <w:rFonts w:ascii="Times New Roman" w:eastAsia="Times New Roman" w:hAnsi="Times New Roman"/>
                <w:color w:val="000000"/>
                <w:spacing w:val="-1"/>
                <w:sz w:val="20"/>
                <w:szCs w:val="20"/>
                <w:lang w:eastAsia="es-ES_tradnl"/>
              </w:rPr>
              <w:t>e</w:t>
            </w:r>
            <w:r w:rsidRPr="00F63A89">
              <w:rPr>
                <w:rFonts w:ascii="Times New Roman" w:eastAsia="Times New Roman" w:hAnsi="Times New Roman"/>
                <w:color w:val="000000"/>
                <w:sz w:val="20"/>
                <w:szCs w:val="20"/>
                <w:lang w:eastAsia="es-ES_tradnl"/>
              </w:rPr>
              <w:t>d</w:t>
            </w:r>
            <w:r w:rsidRPr="00F63A89">
              <w:rPr>
                <w:rFonts w:ascii="Times New Roman" w:eastAsia="Times New Roman" w:hAnsi="Times New Roman"/>
                <w:color w:val="000000"/>
                <w:spacing w:val="-1"/>
                <w:sz w:val="20"/>
                <w:szCs w:val="20"/>
                <w:lang w:eastAsia="es-ES_tradnl"/>
              </w:rPr>
              <w:t>i</w:t>
            </w:r>
            <w:r w:rsidRPr="00F63A89">
              <w:rPr>
                <w:rFonts w:ascii="Times New Roman" w:eastAsia="Times New Roman" w:hAnsi="Times New Roman"/>
                <w:color w:val="000000"/>
                <w:sz w:val="20"/>
                <w:szCs w:val="20"/>
                <w:lang w:eastAsia="es-ES_tradnl"/>
              </w:rPr>
              <w:t>a</w:t>
            </w:r>
            <w:r w:rsidRPr="00F63A89">
              <w:rPr>
                <w:rFonts w:ascii="Times New Roman" w:eastAsia="Times New Roman" w:hAnsi="Times New Roman"/>
                <w:color w:val="000000"/>
                <w:spacing w:val="8"/>
                <w:sz w:val="20"/>
                <w:szCs w:val="20"/>
                <w:lang w:eastAsia="es-ES_tradnl"/>
              </w:rPr>
              <w:t xml:space="preserve"> </w:t>
            </w:r>
            <w:r w:rsidRPr="00F63A89">
              <w:rPr>
                <w:rFonts w:ascii="Times New Roman" w:eastAsia="Times New Roman" w:hAnsi="Times New Roman"/>
                <w:color w:val="000000"/>
                <w:sz w:val="20"/>
                <w:szCs w:val="20"/>
                <w:lang w:eastAsia="es-ES_tradnl"/>
              </w:rPr>
              <w:t>y en</w:t>
            </w:r>
            <w:r w:rsidRPr="00F63A89">
              <w:rPr>
                <w:rFonts w:ascii="Times New Roman" w:eastAsia="Times New Roman" w:hAnsi="Times New Roman"/>
                <w:color w:val="000000"/>
                <w:spacing w:val="8"/>
                <w:sz w:val="20"/>
                <w:szCs w:val="20"/>
                <w:lang w:eastAsia="es-ES_tradnl"/>
              </w:rPr>
              <w:t xml:space="preserve"> </w:t>
            </w:r>
            <w:r w:rsidRPr="00F63A89">
              <w:rPr>
                <w:rFonts w:ascii="Times New Roman" w:eastAsia="Times New Roman" w:hAnsi="Times New Roman"/>
                <w:color w:val="000000"/>
                <w:w w:val="102"/>
                <w:sz w:val="20"/>
                <w:szCs w:val="20"/>
                <w:lang w:eastAsia="es-ES_tradnl"/>
              </w:rPr>
              <w:t xml:space="preserve">una </w:t>
            </w:r>
            <w:r w:rsidRPr="00F63A89">
              <w:rPr>
                <w:rFonts w:ascii="Times New Roman" w:eastAsia="Times New Roman" w:hAnsi="Times New Roman"/>
                <w:color w:val="000000"/>
                <w:sz w:val="20"/>
                <w:szCs w:val="20"/>
                <w:lang w:eastAsia="es-ES_tradnl"/>
              </w:rPr>
              <w:t>vari</w:t>
            </w:r>
            <w:r w:rsidRPr="00F63A89">
              <w:rPr>
                <w:rFonts w:ascii="Times New Roman" w:eastAsia="Times New Roman" w:hAnsi="Times New Roman"/>
                <w:color w:val="000000"/>
                <w:spacing w:val="-1"/>
                <w:sz w:val="20"/>
                <w:szCs w:val="20"/>
                <w:lang w:eastAsia="es-ES_tradnl"/>
              </w:rPr>
              <w:t>e</w:t>
            </w:r>
            <w:r w:rsidRPr="00F63A89">
              <w:rPr>
                <w:rFonts w:ascii="Times New Roman" w:eastAsia="Times New Roman" w:hAnsi="Times New Roman"/>
                <w:color w:val="000000"/>
                <w:sz w:val="20"/>
                <w:szCs w:val="20"/>
                <w:lang w:eastAsia="es-ES_tradnl"/>
              </w:rPr>
              <w:t>dad</w:t>
            </w:r>
            <w:r w:rsidRPr="00F63A89">
              <w:rPr>
                <w:rFonts w:ascii="Times New Roman" w:eastAsia="Times New Roman" w:hAnsi="Times New Roman"/>
                <w:color w:val="000000"/>
                <w:spacing w:val="19"/>
                <w:sz w:val="20"/>
                <w:szCs w:val="20"/>
                <w:lang w:eastAsia="es-ES_tradnl"/>
              </w:rPr>
              <w:t xml:space="preserve"> </w:t>
            </w:r>
            <w:r w:rsidRPr="00F63A89">
              <w:rPr>
                <w:rFonts w:ascii="Times New Roman" w:eastAsia="Times New Roman" w:hAnsi="Times New Roman"/>
                <w:color w:val="000000"/>
                <w:sz w:val="20"/>
                <w:szCs w:val="20"/>
                <w:lang w:eastAsia="es-ES_tradnl"/>
              </w:rPr>
              <w:t>est</w:t>
            </w:r>
            <w:r w:rsidRPr="00F63A89">
              <w:rPr>
                <w:rFonts w:ascii="Times New Roman" w:eastAsia="Times New Roman" w:hAnsi="Times New Roman"/>
                <w:color w:val="000000"/>
                <w:spacing w:val="-1"/>
                <w:sz w:val="20"/>
                <w:szCs w:val="20"/>
                <w:lang w:eastAsia="es-ES_tradnl"/>
              </w:rPr>
              <w:t>á</w:t>
            </w:r>
            <w:r w:rsidRPr="00F63A89">
              <w:rPr>
                <w:rFonts w:ascii="Times New Roman" w:eastAsia="Times New Roman" w:hAnsi="Times New Roman"/>
                <w:color w:val="000000"/>
                <w:sz w:val="20"/>
                <w:szCs w:val="20"/>
                <w:lang w:eastAsia="es-ES_tradnl"/>
              </w:rPr>
              <w:t>ndar</w:t>
            </w:r>
            <w:r w:rsidRPr="00F63A89">
              <w:rPr>
                <w:rFonts w:ascii="Times New Roman" w:eastAsia="Times New Roman" w:hAnsi="Times New Roman"/>
                <w:color w:val="000000"/>
                <w:spacing w:val="32"/>
                <w:sz w:val="20"/>
                <w:szCs w:val="20"/>
                <w:lang w:eastAsia="es-ES_tradnl"/>
              </w:rPr>
              <w:t xml:space="preserve"> </w:t>
            </w:r>
            <w:r w:rsidRPr="00F63A89">
              <w:rPr>
                <w:rFonts w:ascii="Times New Roman" w:eastAsia="Times New Roman" w:hAnsi="Times New Roman"/>
                <w:color w:val="000000"/>
                <w:sz w:val="20"/>
                <w:szCs w:val="20"/>
                <w:lang w:eastAsia="es-ES_tradnl"/>
              </w:rPr>
              <w:t>de</w:t>
            </w:r>
            <w:r w:rsidRPr="00F63A89">
              <w:rPr>
                <w:rFonts w:ascii="Times New Roman" w:eastAsia="Times New Roman" w:hAnsi="Times New Roman"/>
                <w:color w:val="000000"/>
                <w:spacing w:val="16"/>
                <w:sz w:val="20"/>
                <w:szCs w:val="20"/>
                <w:lang w:eastAsia="es-ES_tradnl"/>
              </w:rPr>
              <w:t xml:space="preserve"> </w:t>
            </w:r>
            <w:r w:rsidRPr="00F63A89">
              <w:rPr>
                <w:rFonts w:ascii="Times New Roman" w:eastAsia="Times New Roman" w:hAnsi="Times New Roman"/>
                <w:color w:val="000000"/>
                <w:sz w:val="20"/>
                <w:szCs w:val="20"/>
                <w:lang w:eastAsia="es-ES_tradnl"/>
              </w:rPr>
              <w:t>la</w:t>
            </w:r>
            <w:r w:rsidRPr="00F63A89">
              <w:rPr>
                <w:rFonts w:ascii="Times New Roman" w:eastAsia="Times New Roman" w:hAnsi="Times New Roman"/>
                <w:color w:val="000000"/>
                <w:spacing w:val="9"/>
                <w:sz w:val="20"/>
                <w:szCs w:val="20"/>
                <w:lang w:eastAsia="es-ES_tradnl"/>
              </w:rPr>
              <w:t xml:space="preserve"> </w:t>
            </w:r>
            <w:r w:rsidRPr="00F63A89">
              <w:rPr>
                <w:rFonts w:ascii="Times New Roman" w:eastAsia="Times New Roman" w:hAnsi="Times New Roman"/>
                <w:color w:val="000000"/>
                <w:w w:val="107"/>
                <w:sz w:val="20"/>
                <w:szCs w:val="20"/>
                <w:lang w:eastAsia="es-ES_tradnl"/>
              </w:rPr>
              <w:t>l</w:t>
            </w:r>
            <w:r w:rsidRPr="00F63A89">
              <w:rPr>
                <w:rFonts w:ascii="Times New Roman" w:eastAsia="Times New Roman" w:hAnsi="Times New Roman"/>
                <w:color w:val="000000"/>
                <w:spacing w:val="-1"/>
                <w:w w:val="107"/>
                <w:sz w:val="20"/>
                <w:szCs w:val="20"/>
                <w:lang w:eastAsia="es-ES_tradnl"/>
              </w:rPr>
              <w:t>e</w:t>
            </w:r>
            <w:r w:rsidRPr="00F63A89">
              <w:rPr>
                <w:rFonts w:ascii="Times New Roman" w:eastAsia="Times New Roman" w:hAnsi="Times New Roman"/>
                <w:color w:val="000000"/>
                <w:sz w:val="20"/>
                <w:szCs w:val="20"/>
                <w:lang w:eastAsia="es-ES_tradnl"/>
              </w:rPr>
              <w:t>ng</w:t>
            </w:r>
            <w:r w:rsidRPr="00F63A89">
              <w:rPr>
                <w:rFonts w:ascii="Times New Roman" w:eastAsia="Times New Roman" w:hAnsi="Times New Roman"/>
                <w:color w:val="000000"/>
                <w:spacing w:val="-1"/>
                <w:sz w:val="20"/>
                <w:szCs w:val="20"/>
                <w:lang w:eastAsia="es-ES_tradnl"/>
              </w:rPr>
              <w:t>u</w:t>
            </w:r>
            <w:r w:rsidRPr="00F63A89">
              <w:rPr>
                <w:rFonts w:ascii="Times New Roman" w:eastAsia="Times New Roman" w:hAnsi="Times New Roman"/>
                <w:color w:val="000000"/>
                <w:w w:val="116"/>
                <w:sz w:val="20"/>
                <w:szCs w:val="20"/>
                <w:lang w:eastAsia="es-ES_tradnl"/>
              </w:rPr>
              <w:t>a.</w:t>
            </w:r>
          </w:p>
          <w:p w14:paraId="7749C9AE" w14:textId="1DB1AC41" w:rsidR="00476EA4" w:rsidRPr="004671EB" w:rsidRDefault="00476EA4" w:rsidP="004671EB">
            <w:pPr>
              <w:widowControl w:val="0"/>
              <w:tabs>
                <w:tab w:val="center" w:pos="2340"/>
              </w:tabs>
              <w:suppressAutoHyphens/>
              <w:spacing w:after="0" w:line="240" w:lineRule="auto"/>
              <w:rPr>
                <w:rFonts w:ascii="Times New Roman" w:eastAsia="Times New Roman" w:hAnsi="Times New Roman"/>
                <w:sz w:val="20"/>
                <w:szCs w:val="20"/>
                <w:lang w:val="es-ES_tradnl" w:eastAsia="es-ES_tradnl"/>
              </w:rPr>
            </w:pPr>
            <w:r>
              <w:rPr>
                <w:rFonts w:ascii="Times New Roman" w:eastAsia="Times New Roman" w:hAnsi="Times New Roman"/>
                <w:color w:val="000000"/>
                <w:sz w:val="20"/>
                <w:szCs w:val="20"/>
                <w:lang w:eastAsia="es-ES_tradnl"/>
              </w:rPr>
              <w:t xml:space="preserve"> </w:t>
            </w:r>
          </w:p>
        </w:tc>
        <w:tc>
          <w:tcPr>
            <w:tcW w:w="1919" w:type="dxa"/>
            <w:tcBorders>
              <w:top w:val="single" w:sz="4" w:space="0" w:color="000000"/>
              <w:left w:val="single" w:sz="4" w:space="0" w:color="000000"/>
              <w:bottom w:val="single" w:sz="4" w:space="0" w:color="auto"/>
              <w:right w:val="single" w:sz="4" w:space="0" w:color="000000"/>
            </w:tcBorders>
            <w:shd w:val="clear" w:color="auto" w:fill="auto"/>
          </w:tcPr>
          <w:p w14:paraId="29EDDAA5" w14:textId="77777777" w:rsidR="00476EA4" w:rsidRPr="00F63A89" w:rsidRDefault="00476EA4" w:rsidP="0054276D">
            <w:pPr>
              <w:widowControl w:val="0"/>
              <w:tabs>
                <w:tab w:val="center" w:pos="2340"/>
              </w:tabs>
              <w:suppressAutoHyphens/>
              <w:snapToGrid w:val="0"/>
              <w:spacing w:after="0" w:line="240" w:lineRule="auto"/>
              <w:jc w:val="both"/>
              <w:rPr>
                <w:rFonts w:ascii="Times New Roman" w:eastAsia="Times New Roman" w:hAnsi="Times New Roman"/>
                <w:sz w:val="20"/>
                <w:szCs w:val="20"/>
                <w:lang w:val="es-ES_tradnl" w:eastAsia="es-ES_tradnl"/>
              </w:rPr>
            </w:pPr>
          </w:p>
          <w:p w14:paraId="24E9C076"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sidRPr="00F63A89">
              <w:rPr>
                <w:rFonts w:ascii="Times New Roman" w:eastAsia="Times New Roman" w:hAnsi="Times New Roman"/>
                <w:sz w:val="20"/>
                <w:szCs w:val="20"/>
                <w:lang w:val="es-ES_tradnl" w:eastAsia="es-ES_tradnl"/>
              </w:rPr>
              <w:t>Instrucciones en el aula</w:t>
            </w:r>
            <w:r>
              <w:rPr>
                <w:rFonts w:ascii="Times New Roman" w:eastAsia="Times New Roman" w:hAnsi="Times New Roman"/>
                <w:sz w:val="20"/>
                <w:szCs w:val="20"/>
                <w:lang w:val="es-ES_tradnl" w:eastAsia="es-ES_tradnl"/>
              </w:rPr>
              <w:t>.</w:t>
            </w:r>
          </w:p>
          <w:p w14:paraId="36894483"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4B1620AB"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eastAsia="es-ES_tradnl"/>
              </w:rPr>
            </w:pPr>
            <w:r w:rsidRPr="00DE487A">
              <w:rPr>
                <w:rFonts w:ascii="Times New Roman" w:eastAsia="Times New Roman" w:hAnsi="Times New Roman"/>
                <w:sz w:val="20"/>
                <w:szCs w:val="20"/>
                <w:lang w:eastAsia="es-ES_tradnl"/>
              </w:rPr>
              <w:t xml:space="preserve">Fichas trabajadas en el aula. </w:t>
            </w:r>
          </w:p>
          <w:p w14:paraId="2AF01A1D"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eastAsia="es-ES_tradnl"/>
              </w:rPr>
            </w:pPr>
          </w:p>
          <w:p w14:paraId="582683C7" w14:textId="77777777" w:rsidR="00476EA4" w:rsidRPr="00DE487A"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eastAsia="es-ES_tradnl"/>
              </w:rPr>
            </w:pPr>
            <w:r>
              <w:rPr>
                <w:rFonts w:ascii="Times New Roman" w:eastAsia="Times New Roman" w:hAnsi="Times New Roman"/>
                <w:sz w:val="20"/>
                <w:szCs w:val="20"/>
                <w:lang w:eastAsia="es-ES_tradnl"/>
              </w:rPr>
              <w:t>Libreta.</w:t>
            </w:r>
          </w:p>
          <w:p w14:paraId="589A60CD"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35808DD0"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Exámenes de listados de oraciones.</w:t>
            </w:r>
          </w:p>
          <w:p w14:paraId="1FCD2946"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1CB52B90"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Ejercicios de traducción y transformación gramatical.</w:t>
            </w:r>
          </w:p>
          <w:p w14:paraId="6D54F193"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6EC4926E"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Dictados.</w:t>
            </w:r>
          </w:p>
          <w:p w14:paraId="063273E2"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58946A8F"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 xml:space="preserve">Exámenes sobre un audio o video. </w:t>
            </w:r>
          </w:p>
          <w:p w14:paraId="50C8D866"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4422A2D6" w14:textId="77777777" w:rsidR="00476EA4"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7FCDC727"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Copiar números hasta 100000000</w:t>
            </w:r>
          </w:p>
          <w:p w14:paraId="145E1417"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78355FA3"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32A2F3A4"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3069A522"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5FF0D8EC"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35BED231"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74927053"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30EC07C8"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69F33F39"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33CD570F"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67919CC2"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5837B529"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6C2DDB4E"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36433161"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4ACA1B66"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4689E4A2"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3314E6C1" w14:textId="77777777" w:rsidR="00476EA4" w:rsidRPr="00F63A89" w:rsidRDefault="00476EA4" w:rsidP="0054276D">
            <w:pPr>
              <w:widowControl w:val="0"/>
              <w:tabs>
                <w:tab w:val="center" w:pos="2340"/>
              </w:tabs>
              <w:suppressAutoHyphens/>
              <w:spacing w:after="0" w:line="240" w:lineRule="auto"/>
              <w:jc w:val="both"/>
              <w:rPr>
                <w:rFonts w:ascii="Times New Roman" w:eastAsia="Times New Roman" w:hAnsi="Times New Roman"/>
                <w:sz w:val="20"/>
                <w:szCs w:val="20"/>
                <w:lang w:val="es-ES_tradnl" w:eastAsia="es-ES_tradnl"/>
              </w:rPr>
            </w:pPr>
          </w:p>
          <w:p w14:paraId="42700CBC" w14:textId="77777777" w:rsidR="00476EA4" w:rsidRPr="004671EB" w:rsidRDefault="00476EA4" w:rsidP="00E8707D">
            <w:pPr>
              <w:widowControl w:val="0"/>
              <w:suppressAutoHyphens/>
              <w:snapToGrid w:val="0"/>
              <w:spacing w:after="0" w:line="240" w:lineRule="auto"/>
              <w:ind w:right="57"/>
              <w:jc w:val="both"/>
              <w:rPr>
                <w:rFonts w:ascii="Times New Roman" w:eastAsia="Times New Roman" w:hAnsi="Times New Roman"/>
                <w:sz w:val="20"/>
                <w:szCs w:val="20"/>
                <w:lang w:val="en-GB" w:eastAsia="es-ES_tradnl"/>
              </w:rPr>
            </w:pPr>
          </w:p>
        </w:tc>
      </w:tr>
    </w:tbl>
    <w:p w14:paraId="5985E06A" w14:textId="77777777" w:rsidR="0035547B" w:rsidRDefault="0035547B" w:rsidP="0035547B">
      <w:pPr>
        <w:tabs>
          <w:tab w:val="left" w:pos="709"/>
        </w:tabs>
        <w:rPr>
          <w:rFonts w:ascii="Arial" w:hAnsi="Arial" w:cs="Arial"/>
          <w:b/>
          <w:shadow/>
          <w:sz w:val="24"/>
          <w:szCs w:val="24"/>
          <w:u w:val="double"/>
        </w:rPr>
      </w:pPr>
    </w:p>
    <w:tbl>
      <w:tblPr>
        <w:tblW w:w="0" w:type="auto"/>
        <w:tblInd w:w="-5" w:type="dxa"/>
        <w:tblLayout w:type="fixed"/>
        <w:tblLook w:val="0000" w:firstRow="0" w:lastRow="0" w:firstColumn="0" w:lastColumn="0" w:noHBand="0" w:noVBand="0"/>
      </w:tblPr>
      <w:tblGrid>
        <w:gridCol w:w="1753"/>
        <w:gridCol w:w="264"/>
        <w:gridCol w:w="1958"/>
        <w:gridCol w:w="11"/>
        <w:gridCol w:w="1564"/>
        <w:gridCol w:w="1815"/>
        <w:gridCol w:w="1987"/>
      </w:tblGrid>
      <w:tr w:rsidR="004671EB" w:rsidRPr="004671EB" w14:paraId="4B010B59" w14:textId="77777777" w:rsidTr="001A410F">
        <w:tc>
          <w:tcPr>
            <w:tcW w:w="1753" w:type="dxa"/>
            <w:tcBorders>
              <w:top w:val="single" w:sz="4" w:space="0" w:color="000000"/>
              <w:left w:val="single" w:sz="4" w:space="0" w:color="000000"/>
              <w:bottom w:val="single" w:sz="4" w:space="0" w:color="000000"/>
            </w:tcBorders>
            <w:shd w:val="clear" w:color="auto" w:fill="auto"/>
            <w:vAlign w:val="center"/>
          </w:tcPr>
          <w:p w14:paraId="7FFF3A17" w14:textId="77777777" w:rsidR="004671EB" w:rsidRPr="004671EB" w:rsidRDefault="004671EB" w:rsidP="004671EB">
            <w:pPr>
              <w:widowControl w:val="0"/>
              <w:tabs>
                <w:tab w:val="center" w:pos="2340"/>
              </w:tabs>
              <w:suppressAutoHyphens/>
              <w:spacing w:after="0" w:line="240" w:lineRule="auto"/>
              <w:jc w:val="center"/>
              <w:rPr>
                <w:rFonts w:ascii="Times New Roman" w:eastAsia="Times New Roman" w:hAnsi="Times New Roman"/>
                <w:sz w:val="20"/>
                <w:szCs w:val="20"/>
                <w:lang w:val="es-ES_tradnl" w:eastAsia="es-ES_tradnl"/>
              </w:rPr>
            </w:pPr>
            <w:r w:rsidRPr="004671EB">
              <w:rPr>
                <w:rFonts w:ascii="Times New Roman" w:eastAsia="Times New Roman" w:hAnsi="Times New Roman"/>
                <w:sz w:val="20"/>
                <w:szCs w:val="20"/>
                <w:lang w:eastAsia="es-ES_tradnl"/>
              </w:rPr>
              <w:t>Contenidos</w:t>
            </w:r>
          </w:p>
        </w:tc>
        <w:tc>
          <w:tcPr>
            <w:tcW w:w="2233" w:type="dxa"/>
            <w:gridSpan w:val="3"/>
            <w:tcBorders>
              <w:top w:val="single" w:sz="4" w:space="0" w:color="000000"/>
              <w:left w:val="single" w:sz="4" w:space="0" w:color="000000"/>
              <w:bottom w:val="single" w:sz="4" w:space="0" w:color="000000"/>
            </w:tcBorders>
            <w:shd w:val="clear" w:color="auto" w:fill="auto"/>
            <w:vAlign w:val="center"/>
          </w:tcPr>
          <w:p w14:paraId="7D6480A8" w14:textId="77777777" w:rsidR="004671EB" w:rsidRPr="004671EB" w:rsidRDefault="004671EB" w:rsidP="004671EB">
            <w:pPr>
              <w:widowControl w:val="0"/>
              <w:tabs>
                <w:tab w:val="center" w:pos="2340"/>
              </w:tabs>
              <w:suppressAutoHyphens/>
              <w:spacing w:after="0" w:line="240" w:lineRule="auto"/>
              <w:jc w:val="center"/>
              <w:rPr>
                <w:rFonts w:ascii="Times New Roman" w:eastAsia="Times New Roman" w:hAnsi="Times New Roman"/>
                <w:sz w:val="20"/>
                <w:szCs w:val="20"/>
                <w:lang w:val="es-ES_tradnl" w:eastAsia="es-ES_tradnl"/>
              </w:rPr>
            </w:pPr>
            <w:r w:rsidRPr="004671EB">
              <w:rPr>
                <w:rFonts w:ascii="Times New Roman" w:eastAsia="Times New Roman" w:hAnsi="Times New Roman"/>
                <w:sz w:val="20"/>
                <w:szCs w:val="20"/>
                <w:lang w:eastAsia="es-ES_tradnl"/>
              </w:rPr>
              <w:t>Criterios de evaluación</w:t>
            </w:r>
          </w:p>
        </w:tc>
        <w:tc>
          <w:tcPr>
            <w:tcW w:w="1564" w:type="dxa"/>
            <w:tcBorders>
              <w:top w:val="single" w:sz="4" w:space="0" w:color="000000"/>
              <w:left w:val="single" w:sz="4" w:space="0" w:color="000000"/>
              <w:bottom w:val="single" w:sz="4" w:space="0" w:color="000000"/>
            </w:tcBorders>
            <w:shd w:val="clear" w:color="auto" w:fill="auto"/>
          </w:tcPr>
          <w:p w14:paraId="13A8BA6D" w14:textId="77777777" w:rsidR="004671EB" w:rsidRPr="004671EB" w:rsidRDefault="004671EB" w:rsidP="004671EB">
            <w:pPr>
              <w:widowControl w:val="0"/>
              <w:tabs>
                <w:tab w:val="center" w:pos="2340"/>
              </w:tabs>
              <w:suppressAutoHyphens/>
              <w:spacing w:after="0" w:line="240" w:lineRule="auto"/>
              <w:jc w:val="center"/>
              <w:rPr>
                <w:rFonts w:ascii="Times New Roman" w:eastAsia="Times New Roman" w:hAnsi="Times New Roman"/>
                <w:sz w:val="20"/>
                <w:szCs w:val="20"/>
                <w:lang w:val="es-ES_tradnl" w:eastAsia="es-ES_tradnl"/>
              </w:rPr>
            </w:pPr>
            <w:r w:rsidRPr="004671EB">
              <w:rPr>
                <w:rFonts w:ascii="Times New Roman" w:eastAsia="Times New Roman" w:hAnsi="Times New Roman"/>
                <w:sz w:val="20"/>
                <w:szCs w:val="20"/>
                <w:lang w:eastAsia="es-ES_tradnl"/>
              </w:rPr>
              <w:t>Indicadores</w:t>
            </w:r>
          </w:p>
        </w:tc>
        <w:tc>
          <w:tcPr>
            <w:tcW w:w="1815" w:type="dxa"/>
            <w:tcBorders>
              <w:top w:val="single" w:sz="4" w:space="0" w:color="000000"/>
              <w:left w:val="single" w:sz="4" w:space="0" w:color="000000"/>
              <w:bottom w:val="single" w:sz="4" w:space="0" w:color="000000"/>
            </w:tcBorders>
            <w:shd w:val="clear" w:color="auto" w:fill="auto"/>
            <w:vAlign w:val="center"/>
          </w:tcPr>
          <w:p w14:paraId="4B0491C8" w14:textId="77777777" w:rsidR="004671EB" w:rsidRPr="004671EB" w:rsidRDefault="004671EB" w:rsidP="004671EB">
            <w:pPr>
              <w:widowControl w:val="0"/>
              <w:tabs>
                <w:tab w:val="center" w:pos="2340"/>
              </w:tabs>
              <w:suppressAutoHyphens/>
              <w:spacing w:after="0" w:line="240" w:lineRule="auto"/>
              <w:jc w:val="center"/>
              <w:rPr>
                <w:rFonts w:ascii="Times New Roman" w:eastAsia="Times New Roman" w:hAnsi="Times New Roman"/>
                <w:sz w:val="20"/>
                <w:szCs w:val="20"/>
                <w:lang w:val="es-ES_tradnl" w:eastAsia="es-ES_tradnl"/>
              </w:rPr>
            </w:pPr>
            <w:r w:rsidRPr="004671EB">
              <w:rPr>
                <w:rFonts w:ascii="Times New Roman" w:eastAsia="Times New Roman" w:hAnsi="Times New Roman"/>
                <w:sz w:val="20"/>
                <w:szCs w:val="20"/>
                <w:lang w:eastAsia="es-ES_tradnl"/>
              </w:rPr>
              <w:t>Estándares de aprendizaje evaluables</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14:paraId="0959899D" w14:textId="77777777" w:rsidR="004671EB" w:rsidRPr="004671EB" w:rsidRDefault="004671EB" w:rsidP="004671EB">
            <w:pPr>
              <w:widowControl w:val="0"/>
              <w:tabs>
                <w:tab w:val="center" w:pos="2340"/>
              </w:tabs>
              <w:suppressAutoHyphens/>
              <w:spacing w:after="0" w:line="240" w:lineRule="auto"/>
              <w:jc w:val="center"/>
              <w:rPr>
                <w:rFonts w:ascii="Times New Roman" w:eastAsia="Times New Roman" w:hAnsi="Times New Roman"/>
                <w:sz w:val="20"/>
                <w:szCs w:val="20"/>
                <w:lang w:val="es-ES_tradnl" w:eastAsia="es-ES_tradnl"/>
              </w:rPr>
            </w:pPr>
            <w:r w:rsidRPr="004671EB">
              <w:rPr>
                <w:rFonts w:ascii="Times New Roman" w:eastAsia="Times New Roman" w:hAnsi="Times New Roman"/>
                <w:sz w:val="20"/>
                <w:szCs w:val="20"/>
                <w:lang w:eastAsia="es-ES_tradnl"/>
              </w:rPr>
              <w:t>Instrumentos de evaluación</w:t>
            </w:r>
          </w:p>
        </w:tc>
      </w:tr>
      <w:tr w:rsidR="004671EB" w:rsidRPr="004671EB" w14:paraId="5417A0F3" w14:textId="77777777" w:rsidTr="001A410F">
        <w:tc>
          <w:tcPr>
            <w:tcW w:w="2017" w:type="dxa"/>
            <w:gridSpan w:val="2"/>
            <w:tcBorders>
              <w:top w:val="single" w:sz="4" w:space="0" w:color="000000"/>
              <w:left w:val="single" w:sz="4" w:space="0" w:color="000000"/>
              <w:bottom w:val="single" w:sz="4" w:space="0" w:color="000000"/>
            </w:tcBorders>
            <w:shd w:val="clear" w:color="auto" w:fill="auto"/>
          </w:tcPr>
          <w:p w14:paraId="021D41D5" w14:textId="77777777" w:rsidR="004671EB" w:rsidRPr="004671EB" w:rsidRDefault="004671EB" w:rsidP="004671EB">
            <w:pPr>
              <w:widowControl w:val="0"/>
              <w:tabs>
                <w:tab w:val="center" w:pos="2340"/>
              </w:tabs>
              <w:suppressAutoHyphens/>
              <w:snapToGrid w:val="0"/>
              <w:spacing w:after="0" w:line="240" w:lineRule="auto"/>
              <w:jc w:val="center"/>
              <w:rPr>
                <w:rFonts w:ascii="Times New Roman" w:eastAsia="Times New Roman" w:hAnsi="Times New Roman"/>
                <w:w w:val="114"/>
                <w:sz w:val="20"/>
                <w:szCs w:val="20"/>
                <w:lang w:eastAsia="es-ES_tradnl"/>
              </w:rPr>
            </w:pPr>
          </w:p>
        </w:tc>
        <w:tc>
          <w:tcPr>
            <w:tcW w:w="5348" w:type="dxa"/>
            <w:gridSpan w:val="4"/>
            <w:tcBorders>
              <w:top w:val="single" w:sz="4" w:space="0" w:color="000000"/>
              <w:left w:val="single" w:sz="4" w:space="0" w:color="000000"/>
              <w:bottom w:val="single" w:sz="4" w:space="0" w:color="000000"/>
            </w:tcBorders>
            <w:shd w:val="clear" w:color="auto" w:fill="auto"/>
            <w:vAlign w:val="center"/>
          </w:tcPr>
          <w:p w14:paraId="37733C74" w14:textId="77777777" w:rsidR="004671EB" w:rsidRPr="004671EB" w:rsidRDefault="004671EB" w:rsidP="004671EB">
            <w:pPr>
              <w:widowControl w:val="0"/>
              <w:tabs>
                <w:tab w:val="center" w:pos="2340"/>
              </w:tabs>
              <w:suppressAutoHyphens/>
              <w:spacing w:after="0" w:line="240" w:lineRule="auto"/>
              <w:jc w:val="center"/>
              <w:rPr>
                <w:rFonts w:ascii="Times New Roman" w:eastAsia="Times New Roman" w:hAnsi="Times New Roman"/>
                <w:sz w:val="20"/>
                <w:szCs w:val="20"/>
                <w:lang w:val="es-ES_tradnl" w:eastAsia="es-ES_tradnl"/>
              </w:rPr>
            </w:pPr>
            <w:r w:rsidRPr="004671EB">
              <w:rPr>
                <w:rFonts w:ascii="Times New Roman" w:eastAsia="Times New Roman" w:hAnsi="Times New Roman"/>
                <w:w w:val="114"/>
                <w:sz w:val="20"/>
                <w:szCs w:val="20"/>
                <w:lang w:eastAsia="es-ES_tradnl"/>
              </w:rPr>
              <w:t>Bloque</w:t>
            </w:r>
            <w:r w:rsidRPr="004671EB">
              <w:rPr>
                <w:rFonts w:ascii="Times New Roman" w:eastAsia="Times New Roman" w:hAnsi="Times New Roman"/>
                <w:spacing w:val="4"/>
                <w:w w:val="114"/>
                <w:sz w:val="20"/>
                <w:szCs w:val="20"/>
                <w:lang w:eastAsia="es-ES_tradnl"/>
              </w:rPr>
              <w:t xml:space="preserve"> </w:t>
            </w:r>
            <w:r w:rsidRPr="004671EB">
              <w:rPr>
                <w:rFonts w:ascii="Times New Roman" w:eastAsia="Times New Roman" w:hAnsi="Times New Roman"/>
                <w:sz w:val="20"/>
                <w:szCs w:val="20"/>
                <w:lang w:eastAsia="es-ES_tradnl"/>
              </w:rPr>
              <w:t>2.</w:t>
            </w:r>
            <w:r w:rsidRPr="004671EB">
              <w:rPr>
                <w:rFonts w:ascii="Times New Roman" w:eastAsia="Times New Roman" w:hAnsi="Times New Roman"/>
                <w:spacing w:val="31"/>
                <w:sz w:val="20"/>
                <w:szCs w:val="20"/>
                <w:lang w:eastAsia="es-ES_tradnl"/>
              </w:rPr>
              <w:t xml:space="preserve"> </w:t>
            </w:r>
            <w:r w:rsidRPr="004671EB">
              <w:rPr>
                <w:rFonts w:ascii="Times New Roman" w:eastAsia="Times New Roman" w:hAnsi="Times New Roman"/>
                <w:w w:val="110"/>
                <w:sz w:val="20"/>
                <w:szCs w:val="20"/>
                <w:lang w:eastAsia="es-ES_tradnl"/>
              </w:rPr>
              <w:t>Producción de textos orales: expresión e interacción</w:t>
            </w:r>
          </w:p>
        </w:tc>
        <w:tc>
          <w:tcPr>
            <w:tcW w:w="1987" w:type="dxa"/>
            <w:tcBorders>
              <w:top w:val="single" w:sz="4" w:space="0" w:color="000000"/>
              <w:left w:val="single" w:sz="4" w:space="0" w:color="000000"/>
              <w:bottom w:val="single" w:sz="4" w:space="0" w:color="000000"/>
              <w:right w:val="single" w:sz="4" w:space="0" w:color="000000"/>
            </w:tcBorders>
            <w:shd w:val="clear" w:color="auto" w:fill="auto"/>
          </w:tcPr>
          <w:p w14:paraId="5AE31132" w14:textId="77777777" w:rsidR="004671EB" w:rsidRPr="004671EB" w:rsidRDefault="004671EB" w:rsidP="004671EB">
            <w:pPr>
              <w:widowControl w:val="0"/>
              <w:tabs>
                <w:tab w:val="center" w:pos="2340"/>
              </w:tabs>
              <w:suppressAutoHyphens/>
              <w:snapToGrid w:val="0"/>
              <w:spacing w:after="0" w:line="240" w:lineRule="auto"/>
              <w:jc w:val="center"/>
              <w:rPr>
                <w:rFonts w:ascii="Times New Roman" w:eastAsia="Times New Roman" w:hAnsi="Times New Roman"/>
                <w:w w:val="114"/>
                <w:sz w:val="20"/>
                <w:szCs w:val="20"/>
                <w:lang w:eastAsia="es-ES_tradnl"/>
              </w:rPr>
            </w:pPr>
          </w:p>
        </w:tc>
      </w:tr>
      <w:tr w:rsidR="00D93A1F" w:rsidRPr="006817C4" w14:paraId="12BFD9C8" w14:textId="77777777" w:rsidTr="001A410F">
        <w:trPr>
          <w:cantSplit/>
          <w:trHeight w:val="2781"/>
        </w:trPr>
        <w:tc>
          <w:tcPr>
            <w:tcW w:w="1753" w:type="dxa"/>
            <w:tcBorders>
              <w:top w:val="single" w:sz="4" w:space="0" w:color="000000"/>
              <w:left w:val="single" w:sz="4" w:space="0" w:color="000000"/>
            </w:tcBorders>
            <w:shd w:val="clear" w:color="auto" w:fill="auto"/>
          </w:tcPr>
          <w:p w14:paraId="5F9E68A9"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-Deletreo.</w:t>
            </w:r>
          </w:p>
          <w:p w14:paraId="5B21F29C"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-Números hasta 100000000.</w:t>
            </w:r>
          </w:p>
          <w:p w14:paraId="406534FF"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-Preposiciones.</w:t>
            </w:r>
          </w:p>
          <w:p w14:paraId="05AEEAD0"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-Oraciones en presente simple y continuo y pasado simple, incluyendo el verbo TO BE.</w:t>
            </w:r>
          </w:p>
          <w:p w14:paraId="2272EEAD"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-Transformación gramatical: afirmativo, negativo, interrogación, interrogación wh-, short answers.</w:t>
            </w:r>
          </w:p>
          <w:p w14:paraId="2E3B36C5" w14:textId="77777777" w:rsidR="00F75267" w:rsidRP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75267">
              <w:rPr>
                <w:rFonts w:ascii="Times New Roman" w:eastAsia="Times New Roman" w:hAnsi="Times New Roman"/>
                <w:color w:val="000000"/>
                <w:sz w:val="20"/>
                <w:szCs w:val="20"/>
                <w:lang w:eastAsia="es-ES_tradnl"/>
              </w:rPr>
              <w:t>-El modal CAN.</w:t>
            </w:r>
          </w:p>
          <w:p w14:paraId="30B0E7D4"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-250 verbos comunes.</w:t>
            </w:r>
          </w:p>
          <w:p w14:paraId="0DBA75B4"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-There is/are.</w:t>
            </w:r>
          </w:p>
          <w:p w14:paraId="45422B05"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-Posesivos, demostrativos, pronombres de objeto.</w:t>
            </w:r>
          </w:p>
          <w:p w14:paraId="1679343D"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-Comparaciones.</w:t>
            </w:r>
          </w:p>
          <w:p w14:paraId="42D5BE55"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-Comprensión de textos breves orales y escritos.</w:t>
            </w:r>
          </w:p>
          <w:p w14:paraId="1CF3A93C"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-Trabajo de la pronunciación de /v/, /b/, /z/, /d/, sh-, /g/, /m/, /n/, -ng, /i:/, /u:/, j, g, x. </w:t>
            </w:r>
          </w:p>
          <w:p w14:paraId="4AB01AEB"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-Palabras Wh-</w:t>
            </w:r>
          </w:p>
          <w:p w14:paraId="61058515"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-Interpretación de mapas y preguntas sobre geografía básica.</w:t>
            </w:r>
          </w:p>
          <w:p w14:paraId="6B141FDF" w14:textId="2BCF5D0F" w:rsidR="00D93A1F" w:rsidRPr="004671EB" w:rsidRDefault="00F75267" w:rsidP="00F75267">
            <w:pPr>
              <w:widowControl w:val="0"/>
              <w:tabs>
                <w:tab w:val="center" w:pos="2340"/>
              </w:tabs>
              <w:suppressAutoHyphens/>
              <w:spacing w:after="0" w:line="240" w:lineRule="auto"/>
              <w:rPr>
                <w:rFonts w:ascii="Times New Roman" w:eastAsia="Times New Roman" w:hAnsi="Times New Roman"/>
                <w:sz w:val="20"/>
                <w:szCs w:val="20"/>
                <w:lang w:eastAsia="es-ES_tradnl"/>
              </w:rPr>
            </w:pPr>
            <w:r>
              <w:rPr>
                <w:rFonts w:ascii="Times New Roman" w:eastAsia="Times New Roman" w:hAnsi="Times New Roman"/>
                <w:color w:val="000000"/>
                <w:sz w:val="20"/>
                <w:szCs w:val="20"/>
                <w:lang w:eastAsia="es-ES_tradnl"/>
              </w:rPr>
              <w:t>- Vocabulario de uso común y cotidiano.</w:t>
            </w:r>
          </w:p>
        </w:tc>
        <w:tc>
          <w:tcPr>
            <w:tcW w:w="2222" w:type="dxa"/>
            <w:gridSpan w:val="2"/>
            <w:tcBorders>
              <w:top w:val="single" w:sz="4" w:space="0" w:color="000000"/>
              <w:left w:val="single" w:sz="4" w:space="0" w:color="000000"/>
              <w:bottom w:val="single" w:sz="4" w:space="0" w:color="000000"/>
            </w:tcBorders>
            <w:shd w:val="clear" w:color="auto" w:fill="auto"/>
          </w:tcPr>
          <w:p w14:paraId="38C3DC33" w14:textId="67722693" w:rsidR="00D93A1F" w:rsidRDefault="006817C4" w:rsidP="006817C4">
            <w:pPr>
              <w:widowControl w:val="0"/>
              <w:suppressAutoHyphens/>
              <w:spacing w:before="56" w:after="0" w:line="240" w:lineRule="auto"/>
              <w:ind w:right="57"/>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Responde oralmente con corrección a preguntas y ejercicios sobre los siguientes aspectos:</w:t>
            </w:r>
          </w:p>
          <w:p w14:paraId="09C0D0BA"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-Deletreo.</w:t>
            </w:r>
          </w:p>
          <w:p w14:paraId="45143002"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-Números hasta 100000000.</w:t>
            </w:r>
          </w:p>
          <w:p w14:paraId="32829EA9"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-Preposiciones.</w:t>
            </w:r>
          </w:p>
          <w:p w14:paraId="580D7C61"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-Oraciones en presente simple y continuo y pasado simple, incluyendo el verbo TO BE.</w:t>
            </w:r>
          </w:p>
          <w:p w14:paraId="18697DEA"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-Transformación gramatical: afirmativo, negativo, interrogación, interrogación wh-, short answers.</w:t>
            </w:r>
          </w:p>
          <w:p w14:paraId="22104A55" w14:textId="77777777" w:rsidR="00F75267" w:rsidRP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75267">
              <w:rPr>
                <w:rFonts w:ascii="Times New Roman" w:eastAsia="Times New Roman" w:hAnsi="Times New Roman"/>
                <w:color w:val="000000"/>
                <w:sz w:val="20"/>
                <w:szCs w:val="20"/>
                <w:lang w:eastAsia="es-ES_tradnl"/>
              </w:rPr>
              <w:t>-El modal CAN.</w:t>
            </w:r>
          </w:p>
          <w:p w14:paraId="66006DED"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-250 verbos comunes.</w:t>
            </w:r>
          </w:p>
          <w:p w14:paraId="39860F24"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-There is/are.</w:t>
            </w:r>
          </w:p>
          <w:p w14:paraId="66FF9D16"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-Posesivos, demostrativos, pronombres de objeto.</w:t>
            </w:r>
          </w:p>
          <w:p w14:paraId="773A39FE"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-Comparaciones.</w:t>
            </w:r>
          </w:p>
          <w:p w14:paraId="0FCFBFC9"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-Comprensión de textos breves orales y escritos.</w:t>
            </w:r>
          </w:p>
          <w:p w14:paraId="2FFD34E6"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-Trabajo de la pronunciación de /v/, /b/, /z/, /d/, sh-, /g/, /m/, /n/, -ng, /i:/, /u:/, j, g, x. </w:t>
            </w:r>
          </w:p>
          <w:p w14:paraId="1FE31BD8"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-Palabras Wh-</w:t>
            </w:r>
          </w:p>
          <w:p w14:paraId="66B00176"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-Interpretación de mapas y preguntas sobre geografía básica.</w:t>
            </w:r>
          </w:p>
          <w:p w14:paraId="7E17A944" w14:textId="0934FD76" w:rsidR="006817C4" w:rsidRPr="004671EB" w:rsidRDefault="00F75267" w:rsidP="00F75267">
            <w:pPr>
              <w:widowControl w:val="0"/>
              <w:suppressAutoHyphens/>
              <w:spacing w:before="56" w:after="0" w:line="240" w:lineRule="auto"/>
              <w:ind w:right="57"/>
              <w:rPr>
                <w:rFonts w:ascii="Times New Roman" w:eastAsia="Times New Roman" w:hAnsi="Times New Roman"/>
                <w:sz w:val="20"/>
                <w:szCs w:val="20"/>
                <w:lang w:val="es-ES_tradnl" w:eastAsia="es-ES_tradnl"/>
              </w:rPr>
            </w:pPr>
            <w:r>
              <w:rPr>
                <w:rFonts w:ascii="Times New Roman" w:eastAsia="Times New Roman" w:hAnsi="Times New Roman"/>
                <w:color w:val="000000"/>
                <w:sz w:val="20"/>
                <w:szCs w:val="20"/>
                <w:lang w:eastAsia="es-ES_tradnl"/>
              </w:rPr>
              <w:t>- Vocabulario de uso común y cotidiano.</w:t>
            </w:r>
          </w:p>
        </w:tc>
        <w:tc>
          <w:tcPr>
            <w:tcW w:w="1575" w:type="dxa"/>
            <w:gridSpan w:val="2"/>
            <w:tcBorders>
              <w:top w:val="single" w:sz="4" w:space="0" w:color="000000"/>
              <w:left w:val="single" w:sz="4" w:space="0" w:color="000000"/>
              <w:bottom w:val="single" w:sz="4" w:space="0" w:color="000000"/>
            </w:tcBorders>
            <w:shd w:val="clear" w:color="auto" w:fill="auto"/>
          </w:tcPr>
          <w:p w14:paraId="213ED42F" w14:textId="77777777" w:rsidR="00D93A1F" w:rsidRDefault="006817C4" w:rsidP="006817C4">
            <w:pPr>
              <w:widowControl w:val="0"/>
              <w:suppressAutoHyphens/>
              <w:spacing w:before="56" w:after="0" w:line="240" w:lineRule="auto"/>
              <w:ind w:right="57"/>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Respuestas adecuadas a preguntas y ejercicios orales sobre los siguientes aspectos:</w:t>
            </w:r>
          </w:p>
          <w:p w14:paraId="5BB83F67"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-Deletreo.</w:t>
            </w:r>
          </w:p>
          <w:p w14:paraId="46652D75"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-Números hasta 100000000.</w:t>
            </w:r>
          </w:p>
          <w:p w14:paraId="328DAF95"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-Preposiciones.</w:t>
            </w:r>
          </w:p>
          <w:p w14:paraId="0095A4F3"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-Oraciones en presente simple y continuo y pasado simple, incluyendo el verbo TO BE.</w:t>
            </w:r>
          </w:p>
          <w:p w14:paraId="07E5AC23"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-Transformación gramatical: afirmativo, negativo, interrogación, interrogación wh-, short answers.</w:t>
            </w:r>
          </w:p>
          <w:p w14:paraId="1109747D" w14:textId="77777777" w:rsidR="00F75267" w:rsidRP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75267">
              <w:rPr>
                <w:rFonts w:ascii="Times New Roman" w:eastAsia="Times New Roman" w:hAnsi="Times New Roman"/>
                <w:color w:val="000000"/>
                <w:sz w:val="20"/>
                <w:szCs w:val="20"/>
                <w:lang w:eastAsia="es-ES_tradnl"/>
              </w:rPr>
              <w:t>-El modal CAN.</w:t>
            </w:r>
          </w:p>
          <w:p w14:paraId="32C6A01D"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-250 verbos comunes.</w:t>
            </w:r>
          </w:p>
          <w:p w14:paraId="08F93950"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-There is/are.</w:t>
            </w:r>
          </w:p>
          <w:p w14:paraId="5C1879CE"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-Posesivos, demostrativos, pronombres de objeto.</w:t>
            </w:r>
          </w:p>
          <w:p w14:paraId="3205BDD3"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-Comparaciones.</w:t>
            </w:r>
          </w:p>
          <w:p w14:paraId="21500BB0"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-Comprensión de textos breves orales y escritos.</w:t>
            </w:r>
          </w:p>
          <w:p w14:paraId="16DD3615"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-Trabajo de la pronunciación de /v/, /b/, /z/, /d/, sh-, /g/, /m/, /n/, -ng, /i:/, /u:/, j, g, x. </w:t>
            </w:r>
          </w:p>
          <w:p w14:paraId="3F70809F"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-Palabras Wh-</w:t>
            </w:r>
          </w:p>
          <w:p w14:paraId="5A03280E"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-Interpretación de mapas y preguntas sobre geografía básica.</w:t>
            </w:r>
          </w:p>
          <w:p w14:paraId="73FE7E60" w14:textId="46248830" w:rsidR="006817C4" w:rsidRPr="004671EB" w:rsidRDefault="00F75267" w:rsidP="00F75267">
            <w:pPr>
              <w:widowControl w:val="0"/>
              <w:suppressAutoHyphens/>
              <w:spacing w:before="56" w:after="0" w:line="240" w:lineRule="auto"/>
              <w:ind w:left="51" w:right="57"/>
              <w:rPr>
                <w:rFonts w:ascii="Times New Roman" w:eastAsia="Times New Roman" w:hAnsi="Times New Roman"/>
                <w:sz w:val="20"/>
                <w:szCs w:val="20"/>
                <w:lang w:val="es-ES_tradnl" w:eastAsia="es-ES_tradnl"/>
              </w:rPr>
            </w:pPr>
            <w:r>
              <w:rPr>
                <w:rFonts w:ascii="Times New Roman" w:eastAsia="Times New Roman" w:hAnsi="Times New Roman"/>
                <w:color w:val="000000"/>
                <w:sz w:val="20"/>
                <w:szCs w:val="20"/>
                <w:lang w:eastAsia="es-ES_tradnl"/>
              </w:rPr>
              <w:t>- Vocabulario de uso común y cotidiano.</w:t>
            </w:r>
          </w:p>
        </w:tc>
        <w:tc>
          <w:tcPr>
            <w:tcW w:w="1815" w:type="dxa"/>
            <w:tcBorders>
              <w:top w:val="single" w:sz="4" w:space="0" w:color="000000"/>
              <w:left w:val="single" w:sz="4" w:space="0" w:color="000000"/>
            </w:tcBorders>
            <w:shd w:val="clear" w:color="auto" w:fill="auto"/>
          </w:tcPr>
          <w:p w14:paraId="32FC60AB" w14:textId="12BA8D84" w:rsidR="00D93A1F" w:rsidRDefault="006817C4" w:rsidP="006817C4">
            <w:pPr>
              <w:widowControl w:val="0"/>
              <w:suppressAutoHyphens/>
              <w:spacing w:before="56" w:after="0" w:line="240" w:lineRule="auto"/>
              <w:ind w:left="51" w:right="57"/>
              <w:rPr>
                <w:rFonts w:ascii="Times New Roman" w:eastAsia="Times New Roman" w:hAnsi="Times New Roman"/>
                <w:sz w:val="20"/>
                <w:szCs w:val="20"/>
                <w:lang w:val="es-ES_tradnl" w:eastAsia="es-ES_tradnl"/>
              </w:rPr>
            </w:pPr>
            <w:r>
              <w:rPr>
                <w:rFonts w:ascii="Times New Roman" w:eastAsia="Times New Roman" w:hAnsi="Times New Roman"/>
                <w:sz w:val="20"/>
                <w:szCs w:val="20"/>
                <w:lang w:val="es-ES_tradnl" w:eastAsia="es-ES_tradnl"/>
              </w:rPr>
              <w:t>Comprensión, memorización y utilización de los siguientes aspectos:</w:t>
            </w:r>
          </w:p>
          <w:p w14:paraId="6DBC409A"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-Deletreo.</w:t>
            </w:r>
          </w:p>
          <w:p w14:paraId="6A073E1E"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-Números hasta 100000000.</w:t>
            </w:r>
          </w:p>
          <w:p w14:paraId="32E70481"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-Preposiciones.</w:t>
            </w:r>
          </w:p>
          <w:p w14:paraId="63A48926"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-Oraciones en presente simple y continuo y pasado simple, incluyendo el verbo TO BE.</w:t>
            </w:r>
          </w:p>
          <w:p w14:paraId="3A2E712A"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-Transformación gramatical: afirmativo, negativo, interrogación, interrogación wh-, short answers.</w:t>
            </w:r>
          </w:p>
          <w:p w14:paraId="22B8237D" w14:textId="77777777" w:rsidR="00F75267" w:rsidRP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75267">
              <w:rPr>
                <w:rFonts w:ascii="Times New Roman" w:eastAsia="Times New Roman" w:hAnsi="Times New Roman"/>
                <w:color w:val="000000"/>
                <w:sz w:val="20"/>
                <w:szCs w:val="20"/>
                <w:lang w:eastAsia="es-ES_tradnl"/>
              </w:rPr>
              <w:t>-El modal CAN.</w:t>
            </w:r>
          </w:p>
          <w:p w14:paraId="0D3633FA"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-250 verbos comunes.</w:t>
            </w:r>
          </w:p>
          <w:p w14:paraId="7374AED2"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-There is/are.</w:t>
            </w:r>
          </w:p>
          <w:p w14:paraId="5E63A68C"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-Posesivos, demostrativos, pronombres de objeto.</w:t>
            </w:r>
          </w:p>
          <w:p w14:paraId="2FF9373B"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-Comparaciones.</w:t>
            </w:r>
          </w:p>
          <w:p w14:paraId="06C89B45"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-Comprensión de textos breves orales y escritos.</w:t>
            </w:r>
          </w:p>
          <w:p w14:paraId="58F94875"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-Trabajo de la pronunciación de /v/, /b/, /z/, /d/, sh-, /g/, /m/, /n/, -ng, /i:/, /u:/, j, g, x. </w:t>
            </w:r>
          </w:p>
          <w:p w14:paraId="6E5D98A7"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-Palabras Wh-</w:t>
            </w:r>
          </w:p>
          <w:p w14:paraId="17B62AF1"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-Interpretación de mapas y preguntas sobre geografía básica.</w:t>
            </w:r>
          </w:p>
          <w:p w14:paraId="5B33D6E6" w14:textId="429A2529" w:rsidR="006817C4" w:rsidRPr="004671EB" w:rsidRDefault="00F75267" w:rsidP="00F75267">
            <w:pPr>
              <w:widowControl w:val="0"/>
              <w:suppressAutoHyphens/>
              <w:spacing w:before="56" w:after="0" w:line="240" w:lineRule="auto"/>
              <w:ind w:left="51" w:right="57"/>
              <w:rPr>
                <w:rFonts w:ascii="Times New Roman" w:eastAsia="Times New Roman" w:hAnsi="Times New Roman"/>
                <w:sz w:val="20"/>
                <w:szCs w:val="20"/>
                <w:lang w:val="es-ES_tradnl" w:eastAsia="es-ES_tradnl"/>
              </w:rPr>
            </w:pPr>
            <w:r>
              <w:rPr>
                <w:rFonts w:ascii="Times New Roman" w:eastAsia="Times New Roman" w:hAnsi="Times New Roman"/>
                <w:color w:val="000000"/>
                <w:sz w:val="20"/>
                <w:szCs w:val="20"/>
                <w:lang w:eastAsia="es-ES_tradnl"/>
              </w:rPr>
              <w:t>- Vocabulario de uso común y cotidiano.</w:t>
            </w:r>
          </w:p>
        </w:tc>
        <w:tc>
          <w:tcPr>
            <w:tcW w:w="1987" w:type="dxa"/>
            <w:tcBorders>
              <w:top w:val="single" w:sz="4" w:space="0" w:color="000000"/>
              <w:left w:val="single" w:sz="4" w:space="0" w:color="000000"/>
              <w:right w:val="single" w:sz="4" w:space="0" w:color="000000"/>
            </w:tcBorders>
            <w:shd w:val="clear" w:color="auto" w:fill="auto"/>
          </w:tcPr>
          <w:p w14:paraId="6EC81B4E" w14:textId="77777777" w:rsidR="00D93A1F" w:rsidRPr="004671EB" w:rsidRDefault="00D93A1F" w:rsidP="004671EB">
            <w:pPr>
              <w:widowControl w:val="0"/>
              <w:suppressAutoHyphens/>
              <w:snapToGrid w:val="0"/>
              <w:spacing w:before="56" w:after="0" w:line="240" w:lineRule="auto"/>
              <w:ind w:left="51" w:right="57"/>
              <w:rPr>
                <w:rFonts w:ascii="Times New Roman" w:eastAsia="Times New Roman" w:hAnsi="Times New Roman"/>
                <w:sz w:val="20"/>
                <w:szCs w:val="20"/>
                <w:lang w:eastAsia="es-ES_tradnl"/>
              </w:rPr>
            </w:pPr>
          </w:p>
          <w:p w14:paraId="1F261351" w14:textId="19D3CA16" w:rsidR="00D93A1F" w:rsidRPr="006817C4" w:rsidRDefault="006817C4" w:rsidP="006817C4">
            <w:pPr>
              <w:widowControl w:val="0"/>
              <w:suppressAutoHyphens/>
              <w:snapToGrid w:val="0"/>
              <w:spacing w:before="56" w:after="0" w:line="240" w:lineRule="auto"/>
              <w:ind w:left="51" w:right="57"/>
              <w:rPr>
                <w:rFonts w:ascii="Times New Roman" w:eastAsia="Times New Roman" w:hAnsi="Times New Roman"/>
                <w:sz w:val="20"/>
                <w:szCs w:val="20"/>
                <w:lang w:eastAsia="es-ES_tradnl"/>
              </w:rPr>
            </w:pPr>
            <w:r>
              <w:rPr>
                <w:rFonts w:ascii="Times New Roman" w:eastAsia="Times New Roman" w:hAnsi="Times New Roman"/>
                <w:sz w:val="20"/>
                <w:szCs w:val="20"/>
                <w:lang w:eastAsia="es-ES_tradnl"/>
              </w:rPr>
              <w:t>Pruebas orales.</w:t>
            </w:r>
          </w:p>
        </w:tc>
      </w:tr>
    </w:tbl>
    <w:p w14:paraId="5E3BAAB6" w14:textId="77777777" w:rsidR="006817C4" w:rsidRDefault="006817C4" w:rsidP="0035547B">
      <w:pPr>
        <w:tabs>
          <w:tab w:val="left" w:pos="709"/>
        </w:tabs>
        <w:rPr>
          <w:rFonts w:ascii="Arial" w:hAnsi="Arial" w:cs="Arial"/>
          <w:b/>
          <w:shadow/>
          <w:sz w:val="24"/>
          <w:szCs w:val="24"/>
          <w:u w:val="double"/>
        </w:rPr>
      </w:pPr>
    </w:p>
    <w:tbl>
      <w:tblPr>
        <w:tblW w:w="0" w:type="auto"/>
        <w:tblInd w:w="-5" w:type="dxa"/>
        <w:tblLayout w:type="fixed"/>
        <w:tblLook w:val="0000" w:firstRow="0" w:lastRow="0" w:firstColumn="0" w:lastColumn="0" w:noHBand="0" w:noVBand="0"/>
      </w:tblPr>
      <w:tblGrid>
        <w:gridCol w:w="1815"/>
        <w:gridCol w:w="139"/>
        <w:gridCol w:w="317"/>
        <w:gridCol w:w="1308"/>
        <w:gridCol w:w="157"/>
        <w:gridCol w:w="61"/>
        <w:gridCol w:w="118"/>
        <w:gridCol w:w="1616"/>
        <w:gridCol w:w="20"/>
        <w:gridCol w:w="1815"/>
        <w:gridCol w:w="23"/>
        <w:gridCol w:w="1864"/>
      </w:tblGrid>
      <w:tr w:rsidR="004671EB" w:rsidRPr="004671EB" w14:paraId="1E0CE6B7" w14:textId="77777777" w:rsidTr="00B56867">
        <w:tc>
          <w:tcPr>
            <w:tcW w:w="1815" w:type="dxa"/>
            <w:tcBorders>
              <w:top w:val="single" w:sz="4" w:space="0" w:color="000000"/>
              <w:left w:val="single" w:sz="4" w:space="0" w:color="000000"/>
              <w:bottom w:val="single" w:sz="4" w:space="0" w:color="000000"/>
            </w:tcBorders>
            <w:shd w:val="clear" w:color="auto" w:fill="auto"/>
            <w:vAlign w:val="center"/>
          </w:tcPr>
          <w:p w14:paraId="7AB0AE73" w14:textId="77777777" w:rsidR="004671EB" w:rsidRPr="004671EB" w:rsidRDefault="004671EB" w:rsidP="004671EB">
            <w:pPr>
              <w:widowControl w:val="0"/>
              <w:tabs>
                <w:tab w:val="center" w:pos="2340"/>
              </w:tabs>
              <w:suppressAutoHyphens/>
              <w:spacing w:after="0" w:line="240" w:lineRule="auto"/>
              <w:jc w:val="center"/>
              <w:rPr>
                <w:rFonts w:ascii="Times New Roman" w:eastAsia="Times New Roman" w:hAnsi="Times New Roman"/>
                <w:sz w:val="20"/>
                <w:szCs w:val="20"/>
                <w:lang w:val="es-ES_tradnl" w:eastAsia="es-ES_tradnl"/>
              </w:rPr>
            </w:pPr>
            <w:r w:rsidRPr="004671EB">
              <w:rPr>
                <w:rFonts w:ascii="Times New Roman" w:eastAsia="Times New Roman" w:hAnsi="Times New Roman"/>
                <w:sz w:val="20"/>
                <w:szCs w:val="20"/>
                <w:lang w:eastAsia="es-ES_tradnl"/>
              </w:rPr>
              <w:t>Contenidos</w:t>
            </w:r>
          </w:p>
        </w:tc>
        <w:tc>
          <w:tcPr>
            <w:tcW w:w="2100" w:type="dxa"/>
            <w:gridSpan w:val="6"/>
            <w:tcBorders>
              <w:top w:val="single" w:sz="4" w:space="0" w:color="000000"/>
              <w:left w:val="single" w:sz="4" w:space="0" w:color="000000"/>
              <w:bottom w:val="single" w:sz="4" w:space="0" w:color="000000"/>
            </w:tcBorders>
            <w:shd w:val="clear" w:color="auto" w:fill="auto"/>
            <w:vAlign w:val="center"/>
          </w:tcPr>
          <w:p w14:paraId="67215C79" w14:textId="77777777" w:rsidR="004671EB" w:rsidRPr="004671EB" w:rsidRDefault="004671EB" w:rsidP="004671EB">
            <w:pPr>
              <w:widowControl w:val="0"/>
              <w:tabs>
                <w:tab w:val="center" w:pos="2340"/>
              </w:tabs>
              <w:suppressAutoHyphens/>
              <w:spacing w:after="0" w:line="240" w:lineRule="auto"/>
              <w:jc w:val="center"/>
              <w:rPr>
                <w:rFonts w:ascii="Times New Roman" w:eastAsia="Times New Roman" w:hAnsi="Times New Roman"/>
                <w:sz w:val="20"/>
                <w:szCs w:val="20"/>
                <w:lang w:val="es-ES_tradnl" w:eastAsia="es-ES_tradnl"/>
              </w:rPr>
            </w:pPr>
            <w:r w:rsidRPr="004671EB">
              <w:rPr>
                <w:rFonts w:ascii="Times New Roman" w:eastAsia="Times New Roman" w:hAnsi="Times New Roman"/>
                <w:sz w:val="20"/>
                <w:szCs w:val="20"/>
                <w:lang w:eastAsia="es-ES_tradnl"/>
              </w:rPr>
              <w:t>Criterios de evaluación</w:t>
            </w:r>
          </w:p>
        </w:tc>
        <w:tc>
          <w:tcPr>
            <w:tcW w:w="1616" w:type="dxa"/>
            <w:tcBorders>
              <w:top w:val="single" w:sz="4" w:space="0" w:color="000000"/>
              <w:left w:val="single" w:sz="4" w:space="0" w:color="000000"/>
              <w:bottom w:val="single" w:sz="4" w:space="0" w:color="000000"/>
            </w:tcBorders>
            <w:shd w:val="clear" w:color="auto" w:fill="auto"/>
            <w:vAlign w:val="center"/>
          </w:tcPr>
          <w:p w14:paraId="05E580FA" w14:textId="77777777" w:rsidR="004671EB" w:rsidRPr="004671EB" w:rsidRDefault="004671EB" w:rsidP="004671EB">
            <w:pPr>
              <w:widowControl w:val="0"/>
              <w:tabs>
                <w:tab w:val="center" w:pos="2340"/>
              </w:tabs>
              <w:suppressAutoHyphens/>
              <w:spacing w:after="0" w:line="240" w:lineRule="auto"/>
              <w:jc w:val="center"/>
              <w:rPr>
                <w:rFonts w:ascii="Times New Roman" w:eastAsia="Times New Roman" w:hAnsi="Times New Roman"/>
                <w:sz w:val="20"/>
                <w:szCs w:val="20"/>
                <w:lang w:val="es-ES_tradnl" w:eastAsia="es-ES_tradnl"/>
              </w:rPr>
            </w:pPr>
            <w:r w:rsidRPr="004671EB">
              <w:rPr>
                <w:rFonts w:ascii="Times New Roman" w:eastAsia="Times New Roman" w:hAnsi="Times New Roman"/>
                <w:sz w:val="20"/>
                <w:szCs w:val="20"/>
                <w:lang w:eastAsia="es-ES_tradnl"/>
              </w:rPr>
              <w:t>Indicadores</w:t>
            </w:r>
          </w:p>
        </w:tc>
        <w:tc>
          <w:tcPr>
            <w:tcW w:w="1858" w:type="dxa"/>
            <w:gridSpan w:val="3"/>
            <w:tcBorders>
              <w:top w:val="single" w:sz="4" w:space="0" w:color="000000"/>
              <w:left w:val="single" w:sz="4" w:space="0" w:color="000000"/>
              <w:bottom w:val="single" w:sz="4" w:space="0" w:color="000000"/>
            </w:tcBorders>
            <w:shd w:val="clear" w:color="auto" w:fill="auto"/>
            <w:vAlign w:val="center"/>
          </w:tcPr>
          <w:p w14:paraId="5091A354" w14:textId="77777777" w:rsidR="004671EB" w:rsidRPr="004671EB" w:rsidRDefault="004671EB" w:rsidP="004671EB">
            <w:pPr>
              <w:widowControl w:val="0"/>
              <w:tabs>
                <w:tab w:val="center" w:pos="2340"/>
              </w:tabs>
              <w:suppressAutoHyphens/>
              <w:spacing w:after="0" w:line="240" w:lineRule="auto"/>
              <w:jc w:val="center"/>
              <w:rPr>
                <w:rFonts w:ascii="Times New Roman" w:eastAsia="Times New Roman" w:hAnsi="Times New Roman"/>
                <w:sz w:val="20"/>
                <w:szCs w:val="20"/>
                <w:lang w:val="es-ES_tradnl" w:eastAsia="es-ES_tradnl"/>
              </w:rPr>
            </w:pPr>
            <w:r w:rsidRPr="004671EB">
              <w:rPr>
                <w:rFonts w:ascii="Times New Roman" w:eastAsia="Times New Roman" w:hAnsi="Times New Roman"/>
                <w:sz w:val="20"/>
                <w:szCs w:val="20"/>
                <w:lang w:eastAsia="es-ES_tradnl"/>
              </w:rPr>
              <w:t>Estándares de aprendizaje evaluables</w:t>
            </w:r>
          </w:p>
        </w:tc>
        <w:tc>
          <w:tcPr>
            <w:tcW w:w="1864" w:type="dxa"/>
            <w:tcBorders>
              <w:top w:val="single" w:sz="4" w:space="0" w:color="000000"/>
              <w:left w:val="single" w:sz="4" w:space="0" w:color="000000"/>
              <w:bottom w:val="single" w:sz="4" w:space="0" w:color="000000"/>
              <w:right w:val="single" w:sz="4" w:space="0" w:color="000000"/>
            </w:tcBorders>
            <w:shd w:val="clear" w:color="auto" w:fill="auto"/>
          </w:tcPr>
          <w:p w14:paraId="7E33A34E" w14:textId="77777777" w:rsidR="004671EB" w:rsidRPr="004671EB" w:rsidRDefault="004671EB" w:rsidP="004671EB">
            <w:pPr>
              <w:widowControl w:val="0"/>
              <w:tabs>
                <w:tab w:val="center" w:pos="2340"/>
              </w:tabs>
              <w:suppressAutoHyphens/>
              <w:spacing w:after="0" w:line="240" w:lineRule="auto"/>
              <w:jc w:val="center"/>
              <w:rPr>
                <w:rFonts w:ascii="Times New Roman" w:eastAsia="Times New Roman" w:hAnsi="Times New Roman"/>
                <w:sz w:val="20"/>
                <w:szCs w:val="20"/>
                <w:lang w:val="es-ES_tradnl" w:eastAsia="es-ES_tradnl"/>
              </w:rPr>
            </w:pPr>
            <w:r w:rsidRPr="004671EB">
              <w:rPr>
                <w:rFonts w:ascii="Times New Roman" w:eastAsia="Times New Roman" w:hAnsi="Times New Roman"/>
                <w:sz w:val="20"/>
                <w:szCs w:val="20"/>
                <w:lang w:eastAsia="es-ES_tradnl"/>
              </w:rPr>
              <w:t>Instrumentos de evaluación</w:t>
            </w:r>
          </w:p>
        </w:tc>
      </w:tr>
      <w:tr w:rsidR="004671EB" w:rsidRPr="004671EB" w14:paraId="37625B0C" w14:textId="77777777" w:rsidTr="00B56867">
        <w:tc>
          <w:tcPr>
            <w:tcW w:w="2271" w:type="dxa"/>
            <w:gridSpan w:val="3"/>
            <w:tcBorders>
              <w:top w:val="single" w:sz="4" w:space="0" w:color="000000"/>
              <w:left w:val="single" w:sz="4" w:space="0" w:color="000000"/>
              <w:bottom w:val="single" w:sz="4" w:space="0" w:color="000000"/>
            </w:tcBorders>
            <w:shd w:val="clear" w:color="auto" w:fill="auto"/>
          </w:tcPr>
          <w:p w14:paraId="6FFBCC3A" w14:textId="77777777" w:rsidR="006817C4" w:rsidRPr="004671EB" w:rsidRDefault="006817C4" w:rsidP="006817C4">
            <w:pPr>
              <w:widowControl w:val="0"/>
              <w:tabs>
                <w:tab w:val="center" w:pos="2340"/>
              </w:tabs>
              <w:suppressAutoHyphens/>
              <w:snapToGrid w:val="0"/>
              <w:spacing w:after="0" w:line="240" w:lineRule="auto"/>
              <w:rPr>
                <w:rFonts w:ascii="Times New Roman" w:eastAsia="Times New Roman" w:hAnsi="Times New Roman"/>
                <w:w w:val="114"/>
                <w:sz w:val="20"/>
                <w:szCs w:val="20"/>
                <w:lang w:eastAsia="es-ES_tradnl"/>
              </w:rPr>
            </w:pPr>
          </w:p>
        </w:tc>
        <w:tc>
          <w:tcPr>
            <w:tcW w:w="5118" w:type="dxa"/>
            <w:gridSpan w:val="8"/>
            <w:tcBorders>
              <w:top w:val="single" w:sz="4" w:space="0" w:color="000000"/>
              <w:left w:val="single" w:sz="4" w:space="0" w:color="000000"/>
              <w:bottom w:val="single" w:sz="4" w:space="0" w:color="000000"/>
            </w:tcBorders>
            <w:shd w:val="clear" w:color="auto" w:fill="auto"/>
            <w:vAlign w:val="center"/>
          </w:tcPr>
          <w:p w14:paraId="29D6AD6E" w14:textId="77777777" w:rsidR="004671EB" w:rsidRPr="004671EB" w:rsidRDefault="004671EB" w:rsidP="004671EB">
            <w:pPr>
              <w:widowControl w:val="0"/>
              <w:tabs>
                <w:tab w:val="center" w:pos="2340"/>
              </w:tabs>
              <w:suppressAutoHyphens/>
              <w:spacing w:after="0" w:line="240" w:lineRule="auto"/>
              <w:jc w:val="center"/>
              <w:rPr>
                <w:rFonts w:ascii="Times New Roman" w:eastAsia="Times New Roman" w:hAnsi="Times New Roman"/>
                <w:sz w:val="20"/>
                <w:szCs w:val="20"/>
                <w:lang w:val="es-ES_tradnl" w:eastAsia="es-ES_tradnl"/>
              </w:rPr>
            </w:pPr>
            <w:r w:rsidRPr="004671EB">
              <w:rPr>
                <w:rFonts w:ascii="Times New Roman" w:eastAsia="Times New Roman" w:hAnsi="Times New Roman"/>
                <w:w w:val="114"/>
                <w:sz w:val="20"/>
                <w:szCs w:val="20"/>
                <w:lang w:eastAsia="es-ES_tradnl"/>
              </w:rPr>
              <w:t>Bloque</w:t>
            </w:r>
            <w:r w:rsidRPr="004671EB">
              <w:rPr>
                <w:rFonts w:ascii="Times New Roman" w:eastAsia="Times New Roman" w:hAnsi="Times New Roman"/>
                <w:spacing w:val="4"/>
                <w:w w:val="114"/>
                <w:sz w:val="20"/>
                <w:szCs w:val="20"/>
                <w:lang w:eastAsia="es-ES_tradnl"/>
              </w:rPr>
              <w:t xml:space="preserve"> </w:t>
            </w:r>
            <w:r w:rsidRPr="004671EB">
              <w:rPr>
                <w:rFonts w:ascii="Times New Roman" w:eastAsia="Times New Roman" w:hAnsi="Times New Roman"/>
                <w:sz w:val="20"/>
                <w:szCs w:val="20"/>
                <w:lang w:eastAsia="es-ES_tradnl"/>
              </w:rPr>
              <w:t>3.</w:t>
            </w:r>
            <w:r w:rsidRPr="004671EB">
              <w:rPr>
                <w:rFonts w:ascii="Times New Roman" w:eastAsia="Times New Roman" w:hAnsi="Times New Roman"/>
                <w:spacing w:val="31"/>
                <w:sz w:val="20"/>
                <w:szCs w:val="20"/>
                <w:lang w:eastAsia="es-ES_tradnl"/>
              </w:rPr>
              <w:t xml:space="preserve"> </w:t>
            </w:r>
            <w:r w:rsidRPr="004671EB">
              <w:rPr>
                <w:rFonts w:ascii="Times New Roman" w:eastAsia="Times New Roman" w:hAnsi="Times New Roman"/>
                <w:w w:val="110"/>
                <w:sz w:val="20"/>
                <w:szCs w:val="20"/>
                <w:lang w:eastAsia="es-ES_tradnl"/>
              </w:rPr>
              <w:t>Comprensión de textos escritos</w:t>
            </w:r>
          </w:p>
        </w:tc>
        <w:tc>
          <w:tcPr>
            <w:tcW w:w="1864" w:type="dxa"/>
            <w:tcBorders>
              <w:top w:val="single" w:sz="4" w:space="0" w:color="000000"/>
              <w:left w:val="single" w:sz="4" w:space="0" w:color="000000"/>
              <w:bottom w:val="single" w:sz="4" w:space="0" w:color="000000"/>
              <w:right w:val="single" w:sz="4" w:space="0" w:color="000000"/>
            </w:tcBorders>
            <w:shd w:val="clear" w:color="auto" w:fill="auto"/>
          </w:tcPr>
          <w:p w14:paraId="2BC81F37" w14:textId="77777777" w:rsidR="004671EB" w:rsidRPr="004671EB" w:rsidRDefault="004671EB" w:rsidP="004671EB">
            <w:pPr>
              <w:widowControl w:val="0"/>
              <w:tabs>
                <w:tab w:val="center" w:pos="2340"/>
              </w:tabs>
              <w:suppressAutoHyphens/>
              <w:snapToGrid w:val="0"/>
              <w:spacing w:after="0" w:line="240" w:lineRule="auto"/>
              <w:jc w:val="center"/>
              <w:rPr>
                <w:rFonts w:ascii="Times New Roman" w:eastAsia="Times New Roman" w:hAnsi="Times New Roman"/>
                <w:w w:val="114"/>
                <w:sz w:val="20"/>
                <w:szCs w:val="20"/>
                <w:lang w:eastAsia="es-ES_tradnl"/>
              </w:rPr>
            </w:pPr>
          </w:p>
        </w:tc>
      </w:tr>
      <w:tr w:rsidR="004A3DE5" w:rsidRPr="00E72084" w14:paraId="69504B0E" w14:textId="77777777" w:rsidTr="00B56867">
        <w:trPr>
          <w:cantSplit/>
          <w:trHeight w:val="2508"/>
        </w:trPr>
        <w:tc>
          <w:tcPr>
            <w:tcW w:w="1815" w:type="dxa"/>
            <w:tcBorders>
              <w:top w:val="single" w:sz="4" w:space="0" w:color="000000"/>
              <w:left w:val="single" w:sz="4" w:space="0" w:color="000000"/>
            </w:tcBorders>
            <w:shd w:val="clear" w:color="auto" w:fill="auto"/>
          </w:tcPr>
          <w:p w14:paraId="2FF9E5BF" w14:textId="77777777" w:rsidR="00F75267" w:rsidRDefault="006817C4"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lastRenderedPageBreak/>
              <w:t>-</w:t>
            </w:r>
            <w:r w:rsidR="00F75267">
              <w:rPr>
                <w:rFonts w:ascii="Times New Roman" w:eastAsia="Times New Roman" w:hAnsi="Times New Roman"/>
                <w:color w:val="000000"/>
                <w:sz w:val="20"/>
                <w:szCs w:val="20"/>
                <w:lang w:eastAsia="es-ES_tradnl"/>
              </w:rPr>
              <w:t>-Deletreo.</w:t>
            </w:r>
          </w:p>
          <w:p w14:paraId="20EF99BE"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-Números hasta 100000000.</w:t>
            </w:r>
          </w:p>
          <w:p w14:paraId="22E9E132"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-Preposiciones.</w:t>
            </w:r>
          </w:p>
          <w:p w14:paraId="01710679"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-Oraciones en presente simple y continuo y pasado simple, incluyendo el verbo TO BE.</w:t>
            </w:r>
          </w:p>
          <w:p w14:paraId="6811F21F"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-Transformación gramatical: afirmativo, negativo, interrogación, interrogación wh-, short answers.</w:t>
            </w:r>
          </w:p>
          <w:p w14:paraId="138288E0" w14:textId="77777777" w:rsidR="00F75267" w:rsidRP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75267">
              <w:rPr>
                <w:rFonts w:ascii="Times New Roman" w:eastAsia="Times New Roman" w:hAnsi="Times New Roman"/>
                <w:color w:val="000000"/>
                <w:sz w:val="20"/>
                <w:szCs w:val="20"/>
                <w:lang w:eastAsia="es-ES_tradnl"/>
              </w:rPr>
              <w:t>-El modal CAN.</w:t>
            </w:r>
          </w:p>
          <w:p w14:paraId="11C9B0C0"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-250 verbos comunes.</w:t>
            </w:r>
          </w:p>
          <w:p w14:paraId="018E7225"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-There is/are.</w:t>
            </w:r>
          </w:p>
          <w:p w14:paraId="50BDB85A"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-Posesivos, demostrativos, pronombres de objeto.</w:t>
            </w:r>
          </w:p>
          <w:p w14:paraId="19563668"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-Comparaciones.</w:t>
            </w:r>
          </w:p>
          <w:p w14:paraId="1B71ED54"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-Comprensión de textos breves orales y escritos.</w:t>
            </w:r>
          </w:p>
          <w:p w14:paraId="7CAA762B"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-Trabajo de la pronunciación de /v/, /b/, /z/, /d/, sh-, /g/, /m/, /n/, -ng, /i:/, /u:/, j, g, x. </w:t>
            </w:r>
          </w:p>
          <w:p w14:paraId="32845AD7"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-Palabras Wh-</w:t>
            </w:r>
          </w:p>
          <w:p w14:paraId="1A9DB077"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-Interpretación de mapas y preguntas sobre geografía básica.</w:t>
            </w:r>
          </w:p>
          <w:p w14:paraId="4F16822E" w14:textId="2E878E36" w:rsidR="004A3DE5" w:rsidRPr="006817C4" w:rsidRDefault="00F75267" w:rsidP="00F75267">
            <w:r>
              <w:rPr>
                <w:rFonts w:ascii="Times New Roman" w:eastAsia="Times New Roman" w:hAnsi="Times New Roman"/>
                <w:color w:val="000000"/>
                <w:sz w:val="20"/>
                <w:szCs w:val="20"/>
                <w:lang w:eastAsia="es-ES_tradnl"/>
              </w:rPr>
              <w:t>- Vocabulario de uso común y cotidiano.</w:t>
            </w:r>
          </w:p>
        </w:tc>
        <w:tc>
          <w:tcPr>
            <w:tcW w:w="1982" w:type="dxa"/>
            <w:gridSpan w:val="5"/>
            <w:tcBorders>
              <w:top w:val="single" w:sz="4" w:space="0" w:color="000000"/>
              <w:left w:val="single" w:sz="4" w:space="0" w:color="000000"/>
              <w:bottom w:val="single" w:sz="4" w:space="0" w:color="000000"/>
            </w:tcBorders>
            <w:shd w:val="clear" w:color="auto" w:fill="auto"/>
          </w:tcPr>
          <w:p w14:paraId="5ABA93E3" w14:textId="77777777" w:rsidR="006817C4" w:rsidRDefault="006817C4" w:rsidP="006817C4">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La alumna/o demuestra haber integrado en su práctica lectora (en textos cortos) los siguientes aspectos:</w:t>
            </w:r>
          </w:p>
          <w:p w14:paraId="1B4BAA9C"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-Deletreo.</w:t>
            </w:r>
          </w:p>
          <w:p w14:paraId="40DCE954"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-Números hasta 100000000.</w:t>
            </w:r>
          </w:p>
          <w:p w14:paraId="75F0205E"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-Preposiciones.</w:t>
            </w:r>
          </w:p>
          <w:p w14:paraId="1816A2B9"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-Oraciones en presente simple y continuo y pasado simple, incluyendo el verbo TO BE.</w:t>
            </w:r>
          </w:p>
          <w:p w14:paraId="376D4E54"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-Transformación gramatical: afirmativo, negativo, interrogación, interrogación wh-, short answers.</w:t>
            </w:r>
          </w:p>
          <w:p w14:paraId="7762AC0D" w14:textId="77777777" w:rsidR="00F75267" w:rsidRP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75267">
              <w:rPr>
                <w:rFonts w:ascii="Times New Roman" w:eastAsia="Times New Roman" w:hAnsi="Times New Roman"/>
                <w:color w:val="000000"/>
                <w:sz w:val="20"/>
                <w:szCs w:val="20"/>
                <w:lang w:eastAsia="es-ES_tradnl"/>
              </w:rPr>
              <w:t>-El modal CAN.</w:t>
            </w:r>
          </w:p>
          <w:p w14:paraId="1F6F7020"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-250 verbos comunes.</w:t>
            </w:r>
          </w:p>
          <w:p w14:paraId="112D49C7"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-There is/are.</w:t>
            </w:r>
          </w:p>
          <w:p w14:paraId="11741C15"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-Posesivos, demostrativos, pronombres de objeto.</w:t>
            </w:r>
          </w:p>
          <w:p w14:paraId="2E65FB5E"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-Comparaciones.</w:t>
            </w:r>
          </w:p>
          <w:p w14:paraId="1968FF4C"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-Comprensión de textos breves orales y escritos.</w:t>
            </w:r>
          </w:p>
          <w:p w14:paraId="6C16B849"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-Trabajo de la pronunciación de /v/, /b/, /z/, /d/, sh-, /g/, /m/, /n/, -ng, /i:/, /u:/, j, g, x. </w:t>
            </w:r>
          </w:p>
          <w:p w14:paraId="3EA8B2C5"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-Palabras Wh-</w:t>
            </w:r>
          </w:p>
          <w:p w14:paraId="68DEF8EB"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-Interpretación de mapas y preguntas sobre geografía básica.</w:t>
            </w:r>
          </w:p>
          <w:p w14:paraId="2D8D1121" w14:textId="4D0048E8" w:rsidR="004A3DE5" w:rsidRPr="004671EB" w:rsidRDefault="00F75267" w:rsidP="00F75267">
            <w:pPr>
              <w:widowControl w:val="0"/>
              <w:suppressAutoHyphens/>
              <w:spacing w:before="55" w:after="0" w:line="240" w:lineRule="auto"/>
              <w:ind w:left="51" w:right="57" w:firstLine="164"/>
              <w:rPr>
                <w:rFonts w:ascii="Times New Roman" w:eastAsia="Times New Roman" w:hAnsi="Times New Roman"/>
                <w:sz w:val="20"/>
                <w:szCs w:val="20"/>
                <w:lang w:val="es-ES_tradnl" w:eastAsia="es-ES_tradnl"/>
              </w:rPr>
            </w:pPr>
            <w:r>
              <w:rPr>
                <w:rFonts w:ascii="Times New Roman" w:eastAsia="Times New Roman" w:hAnsi="Times New Roman"/>
                <w:color w:val="000000"/>
                <w:sz w:val="20"/>
                <w:szCs w:val="20"/>
                <w:lang w:eastAsia="es-ES_tradnl"/>
              </w:rPr>
              <w:t>- Vocabulario de uso común y cotidiano.</w:t>
            </w:r>
          </w:p>
        </w:tc>
        <w:tc>
          <w:tcPr>
            <w:tcW w:w="1734" w:type="dxa"/>
            <w:gridSpan w:val="2"/>
            <w:tcBorders>
              <w:top w:val="single" w:sz="4" w:space="0" w:color="000000"/>
              <w:left w:val="single" w:sz="4" w:space="0" w:color="000000"/>
              <w:bottom w:val="single" w:sz="4" w:space="0" w:color="000000"/>
            </w:tcBorders>
            <w:shd w:val="clear" w:color="auto" w:fill="auto"/>
          </w:tcPr>
          <w:p w14:paraId="1729AEB1" w14:textId="77777777" w:rsidR="006817C4" w:rsidRDefault="006817C4" w:rsidP="006817C4">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La alumna/o realiza ejercicios que implican la movilización de los siguientes aspectos:</w:t>
            </w:r>
          </w:p>
          <w:p w14:paraId="69FABF6C"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-Deletreo.</w:t>
            </w:r>
          </w:p>
          <w:p w14:paraId="538E8AF1"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-Números hasta 100000000.</w:t>
            </w:r>
          </w:p>
          <w:p w14:paraId="1E75314B"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-Preposiciones.</w:t>
            </w:r>
          </w:p>
          <w:p w14:paraId="10F0D9C0"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-Oraciones en presente simple y continuo y pasado simple, incluyendo el verbo TO BE.</w:t>
            </w:r>
          </w:p>
          <w:p w14:paraId="02DE4384"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-Transformación gramatical: afirmativo, negativo, interrogación, interrogación wh-, short answers.</w:t>
            </w:r>
          </w:p>
          <w:p w14:paraId="23D0CB3D" w14:textId="77777777" w:rsidR="00F75267" w:rsidRP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75267">
              <w:rPr>
                <w:rFonts w:ascii="Times New Roman" w:eastAsia="Times New Roman" w:hAnsi="Times New Roman"/>
                <w:color w:val="000000"/>
                <w:sz w:val="20"/>
                <w:szCs w:val="20"/>
                <w:lang w:eastAsia="es-ES_tradnl"/>
              </w:rPr>
              <w:t>-El modal CAN.</w:t>
            </w:r>
          </w:p>
          <w:p w14:paraId="1C11A40E"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-250 verbos comunes.</w:t>
            </w:r>
          </w:p>
          <w:p w14:paraId="6BCF5CBD"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-There is/are.</w:t>
            </w:r>
          </w:p>
          <w:p w14:paraId="0D25AC95"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-Posesivos, demostrativos, pronombres de objeto.</w:t>
            </w:r>
          </w:p>
          <w:p w14:paraId="795A9596"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-Comparaciones.</w:t>
            </w:r>
          </w:p>
          <w:p w14:paraId="232983F2"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-Comprensión de textos breves orales y escritos.</w:t>
            </w:r>
          </w:p>
          <w:p w14:paraId="0AB7967C"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-Trabajo de la pronunciación de /v/, /b/, /z/, /d/, sh-, /g/, /m/, /n/, -ng, /i:/, /u:/, j, g, x. </w:t>
            </w:r>
          </w:p>
          <w:p w14:paraId="4014D608"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-Palabras Wh-</w:t>
            </w:r>
          </w:p>
          <w:p w14:paraId="7A63D994" w14:textId="77777777" w:rsidR="00F75267" w:rsidRDefault="00F75267" w:rsidP="00F752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-Interpretación de mapas y preguntas sobre geografía básica.</w:t>
            </w:r>
          </w:p>
          <w:p w14:paraId="62B594D3" w14:textId="639EF973" w:rsidR="004A3DE5" w:rsidRPr="004671EB" w:rsidRDefault="00F75267" w:rsidP="00F75267">
            <w:pPr>
              <w:widowControl w:val="0"/>
              <w:suppressAutoHyphens/>
              <w:spacing w:before="55" w:after="0" w:line="240" w:lineRule="auto"/>
              <w:ind w:left="51" w:right="57" w:firstLine="164"/>
              <w:rPr>
                <w:rFonts w:ascii="Times New Roman" w:eastAsia="Times New Roman" w:hAnsi="Times New Roman"/>
                <w:sz w:val="20"/>
                <w:szCs w:val="20"/>
                <w:lang w:val="es-ES_tradnl" w:eastAsia="es-ES_tradnl"/>
              </w:rPr>
            </w:pPr>
            <w:r>
              <w:rPr>
                <w:rFonts w:ascii="Times New Roman" w:eastAsia="Times New Roman" w:hAnsi="Times New Roman"/>
                <w:color w:val="000000"/>
                <w:sz w:val="20"/>
                <w:szCs w:val="20"/>
                <w:lang w:eastAsia="es-ES_tradnl"/>
              </w:rPr>
              <w:t>- Vocabulario de uso común y cotidiano.</w:t>
            </w:r>
          </w:p>
        </w:tc>
        <w:tc>
          <w:tcPr>
            <w:tcW w:w="1858" w:type="dxa"/>
            <w:gridSpan w:val="3"/>
            <w:tcBorders>
              <w:top w:val="single" w:sz="4" w:space="0" w:color="000000"/>
              <w:left w:val="single" w:sz="4" w:space="0" w:color="000000"/>
            </w:tcBorders>
            <w:shd w:val="clear" w:color="auto" w:fill="auto"/>
          </w:tcPr>
          <w:p w14:paraId="343C7588" w14:textId="77777777" w:rsidR="004A3DE5" w:rsidRDefault="006817C4" w:rsidP="004671EB">
            <w:pPr>
              <w:widowControl w:val="0"/>
              <w:tabs>
                <w:tab w:val="center" w:pos="2340"/>
              </w:tabs>
              <w:suppressAutoHyphens/>
              <w:spacing w:after="0" w:line="240" w:lineRule="auto"/>
              <w:rPr>
                <w:rFonts w:ascii="Times New Roman" w:eastAsia="Times New Roman" w:hAnsi="Times New Roman"/>
                <w:sz w:val="20"/>
                <w:szCs w:val="20"/>
                <w:lang w:eastAsia="es-ES_tradnl"/>
              </w:rPr>
            </w:pPr>
            <w:r>
              <w:rPr>
                <w:rFonts w:ascii="Times New Roman" w:eastAsia="Times New Roman" w:hAnsi="Times New Roman"/>
                <w:sz w:val="20"/>
                <w:szCs w:val="20"/>
                <w:lang w:eastAsia="es-ES_tradnl"/>
              </w:rPr>
              <w:t>La alumna/o ha llegado a comprender y usar consistentemente:</w:t>
            </w:r>
          </w:p>
          <w:p w14:paraId="1DB0BA14"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-Deletreo.</w:t>
            </w:r>
          </w:p>
          <w:p w14:paraId="1FDF64F6"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-Números hasta 100000000.</w:t>
            </w:r>
          </w:p>
          <w:p w14:paraId="58310716"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-Preposiciones.</w:t>
            </w:r>
          </w:p>
          <w:p w14:paraId="6BE9A909"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-Oraciones en presente simple y continuo y pasado simple, incluyendo el verbo TO BE.</w:t>
            </w:r>
          </w:p>
          <w:p w14:paraId="7E06BA7F"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-Transformación gramatical: afirmativo, negativo, interrogación, interrogación wh-, short answers.</w:t>
            </w:r>
          </w:p>
          <w:p w14:paraId="632DA0A2" w14:textId="77777777" w:rsidR="00B56867" w:rsidRPr="00F752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75267">
              <w:rPr>
                <w:rFonts w:ascii="Times New Roman" w:eastAsia="Times New Roman" w:hAnsi="Times New Roman"/>
                <w:color w:val="000000"/>
                <w:sz w:val="20"/>
                <w:szCs w:val="20"/>
                <w:lang w:eastAsia="es-ES_tradnl"/>
              </w:rPr>
              <w:t>-El modal CAN.</w:t>
            </w:r>
          </w:p>
          <w:p w14:paraId="6878427D"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-250 verbos comunes.</w:t>
            </w:r>
          </w:p>
          <w:p w14:paraId="689B94DE"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-There is/are.</w:t>
            </w:r>
          </w:p>
          <w:p w14:paraId="33AAF239"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-Posesivos, demostrativos, pronombres de objeto.</w:t>
            </w:r>
          </w:p>
          <w:p w14:paraId="401B4BED"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-Comparaciones.</w:t>
            </w:r>
          </w:p>
          <w:p w14:paraId="723C870E"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-Comprensión de textos breves orales y escritos.</w:t>
            </w:r>
          </w:p>
          <w:p w14:paraId="17161AA0"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-Trabajo de la pronunciación de /v/, /b/, /z/, /d/, sh-, /g/, /m/, /n/, -ng, /i:/, /u:/, j, g, x. </w:t>
            </w:r>
          </w:p>
          <w:p w14:paraId="46082D63"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-Palabras Wh-</w:t>
            </w:r>
          </w:p>
          <w:p w14:paraId="42C210D2"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-Interpretación de mapas y preguntas sobre geografía básica.</w:t>
            </w:r>
          </w:p>
          <w:p w14:paraId="4C7F9EC0" w14:textId="2A0C2AAC" w:rsidR="006817C4" w:rsidRPr="004671EB" w:rsidRDefault="00B56867" w:rsidP="00B56867">
            <w:pPr>
              <w:widowControl w:val="0"/>
              <w:tabs>
                <w:tab w:val="center" w:pos="2340"/>
              </w:tabs>
              <w:suppressAutoHyphens/>
              <w:spacing w:after="0" w:line="240" w:lineRule="auto"/>
              <w:rPr>
                <w:rFonts w:ascii="Times New Roman" w:eastAsia="Times New Roman" w:hAnsi="Times New Roman"/>
                <w:sz w:val="20"/>
                <w:szCs w:val="20"/>
                <w:lang w:val="es-ES_tradnl" w:eastAsia="es-ES_tradnl"/>
              </w:rPr>
            </w:pPr>
            <w:r>
              <w:rPr>
                <w:rFonts w:ascii="Times New Roman" w:eastAsia="Times New Roman" w:hAnsi="Times New Roman"/>
                <w:color w:val="000000"/>
                <w:sz w:val="20"/>
                <w:szCs w:val="20"/>
                <w:lang w:eastAsia="es-ES_tradnl"/>
              </w:rPr>
              <w:t>- Vocabulario de uso común y cotidiano.</w:t>
            </w:r>
          </w:p>
        </w:tc>
        <w:tc>
          <w:tcPr>
            <w:tcW w:w="1864" w:type="dxa"/>
            <w:tcBorders>
              <w:top w:val="single" w:sz="4" w:space="0" w:color="000000"/>
              <w:left w:val="single" w:sz="4" w:space="0" w:color="000000"/>
              <w:right w:val="single" w:sz="4" w:space="0" w:color="000000"/>
            </w:tcBorders>
            <w:shd w:val="clear" w:color="auto" w:fill="auto"/>
          </w:tcPr>
          <w:p w14:paraId="56FA1459" w14:textId="77777777" w:rsidR="004A3DE5" w:rsidRPr="004671EB" w:rsidRDefault="004A3DE5" w:rsidP="004671EB">
            <w:pPr>
              <w:widowControl w:val="0"/>
              <w:suppressAutoHyphens/>
              <w:snapToGrid w:val="0"/>
              <w:spacing w:before="55" w:after="0" w:line="240" w:lineRule="auto"/>
              <w:ind w:left="51" w:right="57" w:firstLine="164"/>
              <w:jc w:val="both"/>
              <w:rPr>
                <w:rFonts w:ascii="Times New Roman" w:eastAsia="Times New Roman" w:hAnsi="Times New Roman"/>
                <w:sz w:val="20"/>
                <w:szCs w:val="20"/>
                <w:lang w:eastAsia="es-ES_tradnl"/>
              </w:rPr>
            </w:pPr>
          </w:p>
          <w:p w14:paraId="2945A9A4" w14:textId="4162677A" w:rsidR="004A3DE5" w:rsidRPr="004671EB" w:rsidRDefault="006817C4"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r>
              <w:rPr>
                <w:rFonts w:ascii="Times New Roman" w:eastAsia="Times New Roman" w:hAnsi="Times New Roman"/>
                <w:sz w:val="20"/>
                <w:szCs w:val="20"/>
                <w:lang w:eastAsia="es-ES_tradnl"/>
              </w:rPr>
              <w:t>Pruebas escritas sobre los contenidos.</w:t>
            </w:r>
          </w:p>
          <w:p w14:paraId="7089D436"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729F2170"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5DD2AF69"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76A0345F"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7B06098F"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31A9A644"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545C4728"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7322BC2B"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1699BA61"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228FDF5A"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04783772"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12F3C94A"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2D7DCA31"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4DC27704"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385CBDA7"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58E48A68"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529E9058"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281474A2"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33CB3D93"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1705F843"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5B11DD3B"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576117CB"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42DAAE26"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5A57B4C1"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71BE3EDB"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2A7E433B"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48E60906"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3BF4F5CF"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3F86DCBE"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33CF36FF"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2F7DA38A"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01F7A2E1"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143038A1"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18F93662"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2BA8196E"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6AE463E7"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56D9980B"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74AAB309"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53A366B1"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3EA7690C"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3775B58C"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39C27A93"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74E53483"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181C8100"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188D96C6"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0ADDDF22"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7CC5CD7A"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4B68AF04"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0A0F034C"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7CFE4216"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413A5122"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75476B07"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4FE1D80A"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2629D213"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2D6CDF99"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44CAA901"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2DC25C96"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1466BC70"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4457D547"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789DCE4B"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59001AB7"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740DC7E7"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4FBAD88F"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4E12D8AA"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440ECF1E"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072C982E"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54D6CDDD"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4FA4771E"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737A9FF3"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42571641"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21FD8186"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155EB737"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6DA78208"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4E3470EE"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4CDD3666"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5D7CBC06"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15460B46"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3B2B2EC8"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02AE8AE6"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7D133DAB"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6631B817"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1C703B93"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18AA3B7D"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55B8F004"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32DCBFD7"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59B874A5"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145FBA1B"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37736152"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60695384"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43B5C8CB"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eastAsia="es-ES_tradnl"/>
              </w:rPr>
            </w:pPr>
          </w:p>
          <w:p w14:paraId="2FE4E56B"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val="en-GB" w:eastAsia="es-ES_tradnl"/>
              </w:rPr>
            </w:pPr>
            <w:r w:rsidRPr="004671EB">
              <w:rPr>
                <w:rFonts w:ascii="Times New Roman" w:eastAsia="Times New Roman" w:hAnsi="Times New Roman"/>
                <w:sz w:val="20"/>
                <w:szCs w:val="20"/>
                <w:lang w:val="en-GB" w:eastAsia="es-ES_tradnl"/>
              </w:rPr>
              <w:t>- Pg. 97; Culture Text.</w:t>
            </w:r>
          </w:p>
          <w:p w14:paraId="7B421342"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val="en-GB" w:eastAsia="es-ES_tradnl"/>
              </w:rPr>
            </w:pPr>
            <w:r w:rsidRPr="004671EB">
              <w:rPr>
                <w:rFonts w:ascii="Times New Roman" w:eastAsia="Times New Roman" w:hAnsi="Times New Roman"/>
                <w:sz w:val="20"/>
                <w:szCs w:val="20"/>
                <w:lang w:val="en-GB" w:eastAsia="es-ES_tradnl"/>
              </w:rPr>
              <w:t>- Pg. 99; Text.</w:t>
            </w:r>
          </w:p>
          <w:p w14:paraId="30E9BF91"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val="en-GB" w:eastAsia="es-ES_tradnl"/>
              </w:rPr>
            </w:pPr>
          </w:p>
          <w:p w14:paraId="1266E96E" w14:textId="77777777" w:rsidR="004A3DE5" w:rsidRPr="004671EB" w:rsidRDefault="004A3DE5" w:rsidP="004671EB">
            <w:pPr>
              <w:widowControl w:val="0"/>
              <w:suppressAutoHyphens/>
              <w:snapToGrid w:val="0"/>
              <w:spacing w:before="55" w:after="0" w:line="240" w:lineRule="auto"/>
              <w:ind w:left="51" w:right="57"/>
              <w:jc w:val="both"/>
              <w:rPr>
                <w:rFonts w:ascii="Times New Roman" w:eastAsia="Times New Roman" w:hAnsi="Times New Roman"/>
                <w:sz w:val="20"/>
                <w:szCs w:val="20"/>
                <w:lang w:val="en-GB" w:eastAsia="es-ES_tradnl"/>
              </w:rPr>
            </w:pPr>
            <w:r w:rsidRPr="004671EB">
              <w:rPr>
                <w:rFonts w:ascii="Times New Roman" w:eastAsia="Times New Roman" w:hAnsi="Times New Roman"/>
                <w:sz w:val="20"/>
                <w:szCs w:val="20"/>
                <w:lang w:val="en-GB" w:eastAsia="es-ES_tradnl"/>
              </w:rPr>
              <w:t>- Reviews 1, 2 y 3: Literature Texts.</w:t>
            </w:r>
          </w:p>
          <w:p w14:paraId="1115ECF1" w14:textId="77777777" w:rsidR="004A3DE5" w:rsidRPr="004671EB" w:rsidRDefault="004A3DE5" w:rsidP="004671EB">
            <w:pPr>
              <w:widowControl w:val="0"/>
              <w:suppressAutoHyphens/>
              <w:snapToGrid w:val="0"/>
              <w:spacing w:before="55" w:after="0" w:line="240" w:lineRule="auto"/>
              <w:ind w:right="57"/>
              <w:jc w:val="both"/>
              <w:rPr>
                <w:rFonts w:ascii="Times New Roman" w:eastAsia="Times New Roman" w:hAnsi="Times New Roman"/>
                <w:sz w:val="20"/>
                <w:szCs w:val="20"/>
                <w:lang w:val="en-GB" w:eastAsia="es-ES_tradnl"/>
              </w:rPr>
            </w:pPr>
            <w:r w:rsidRPr="004671EB">
              <w:rPr>
                <w:rFonts w:ascii="Times New Roman" w:eastAsia="Times New Roman" w:hAnsi="Times New Roman"/>
                <w:sz w:val="20"/>
                <w:szCs w:val="20"/>
                <w:lang w:val="en-GB" w:eastAsia="es-ES_tradnl"/>
              </w:rPr>
              <w:t>- Pgs. 130-139; Extra Reading Texts.</w:t>
            </w:r>
          </w:p>
          <w:p w14:paraId="112F9413" w14:textId="77777777" w:rsidR="004A3DE5" w:rsidRPr="004671EB" w:rsidRDefault="004A3DE5" w:rsidP="004671EB">
            <w:pPr>
              <w:widowControl w:val="0"/>
              <w:suppressAutoHyphens/>
              <w:snapToGrid w:val="0"/>
              <w:spacing w:before="55" w:after="0" w:line="240" w:lineRule="auto"/>
              <w:ind w:left="51" w:right="57" w:firstLine="164"/>
              <w:jc w:val="both"/>
              <w:rPr>
                <w:rFonts w:ascii="Times New Roman" w:eastAsia="Times New Roman" w:hAnsi="Times New Roman"/>
                <w:sz w:val="20"/>
                <w:szCs w:val="20"/>
                <w:lang w:val="en-GB" w:eastAsia="es-ES_tradnl"/>
              </w:rPr>
            </w:pPr>
          </w:p>
        </w:tc>
      </w:tr>
      <w:tr w:rsidR="004A3DE5" w14:paraId="0CAEC8CB" w14:textId="77777777" w:rsidTr="00B56867">
        <w:tc>
          <w:tcPr>
            <w:tcW w:w="1815" w:type="dxa"/>
            <w:tcBorders>
              <w:top w:val="single" w:sz="4" w:space="0" w:color="000000"/>
              <w:left w:val="single" w:sz="4" w:space="0" w:color="000000"/>
              <w:bottom w:val="single" w:sz="4" w:space="0" w:color="000000"/>
            </w:tcBorders>
            <w:shd w:val="clear" w:color="auto" w:fill="auto"/>
            <w:vAlign w:val="center"/>
          </w:tcPr>
          <w:p w14:paraId="42E17986" w14:textId="0E75AACA" w:rsidR="004A3DE5" w:rsidRPr="00FA03F1" w:rsidRDefault="004A3DE5" w:rsidP="004A3DE5">
            <w:pPr>
              <w:tabs>
                <w:tab w:val="center" w:pos="2340"/>
              </w:tabs>
              <w:rPr>
                <w:lang w:val="en-US"/>
              </w:rPr>
            </w:pPr>
          </w:p>
          <w:p w14:paraId="2B5EB895" w14:textId="77777777" w:rsidR="004A3DE5" w:rsidRDefault="004A3DE5" w:rsidP="004A3DE5">
            <w:pPr>
              <w:tabs>
                <w:tab w:val="center" w:pos="2340"/>
              </w:tabs>
            </w:pPr>
            <w:r>
              <w:t>Contenidos</w:t>
            </w:r>
          </w:p>
        </w:tc>
        <w:tc>
          <w:tcPr>
            <w:tcW w:w="1921" w:type="dxa"/>
            <w:gridSpan w:val="4"/>
            <w:tcBorders>
              <w:top w:val="single" w:sz="4" w:space="0" w:color="000000"/>
              <w:left w:val="single" w:sz="4" w:space="0" w:color="000000"/>
              <w:bottom w:val="single" w:sz="4" w:space="0" w:color="000000"/>
            </w:tcBorders>
            <w:shd w:val="clear" w:color="auto" w:fill="auto"/>
            <w:vAlign w:val="center"/>
          </w:tcPr>
          <w:p w14:paraId="6BDBED2A" w14:textId="77777777" w:rsidR="004A3DE5" w:rsidRDefault="004A3DE5" w:rsidP="001A410F">
            <w:pPr>
              <w:tabs>
                <w:tab w:val="center" w:pos="2340"/>
              </w:tabs>
              <w:jc w:val="center"/>
            </w:pPr>
            <w:r>
              <w:t>Criterios de evaluación</w:t>
            </w:r>
          </w:p>
        </w:tc>
        <w:tc>
          <w:tcPr>
            <w:tcW w:w="1815" w:type="dxa"/>
            <w:gridSpan w:val="4"/>
            <w:tcBorders>
              <w:top w:val="single" w:sz="4" w:space="0" w:color="000000"/>
              <w:left w:val="single" w:sz="4" w:space="0" w:color="000000"/>
              <w:bottom w:val="single" w:sz="4" w:space="0" w:color="000000"/>
            </w:tcBorders>
            <w:shd w:val="clear" w:color="auto" w:fill="auto"/>
            <w:vAlign w:val="center"/>
          </w:tcPr>
          <w:p w14:paraId="6F265792" w14:textId="77777777" w:rsidR="004A3DE5" w:rsidRDefault="004A3DE5" w:rsidP="001A410F">
            <w:pPr>
              <w:tabs>
                <w:tab w:val="center" w:pos="2340"/>
              </w:tabs>
              <w:jc w:val="center"/>
            </w:pPr>
            <w:r>
              <w:t>Indicadores</w:t>
            </w:r>
          </w:p>
        </w:tc>
        <w:tc>
          <w:tcPr>
            <w:tcW w:w="1815" w:type="dxa"/>
            <w:tcBorders>
              <w:top w:val="single" w:sz="4" w:space="0" w:color="000000"/>
              <w:left w:val="single" w:sz="4" w:space="0" w:color="000000"/>
              <w:bottom w:val="single" w:sz="4" w:space="0" w:color="000000"/>
            </w:tcBorders>
            <w:shd w:val="clear" w:color="auto" w:fill="auto"/>
            <w:vAlign w:val="center"/>
          </w:tcPr>
          <w:p w14:paraId="2CFA6ADC" w14:textId="77777777" w:rsidR="004A3DE5" w:rsidRDefault="004A3DE5" w:rsidP="001A410F">
            <w:pPr>
              <w:tabs>
                <w:tab w:val="center" w:pos="2340"/>
              </w:tabs>
              <w:jc w:val="center"/>
            </w:pPr>
            <w:r>
              <w:t>Estándares de aprendizaje evaluables</w:t>
            </w:r>
          </w:p>
        </w:tc>
        <w:tc>
          <w:tcPr>
            <w:tcW w:w="1887" w:type="dxa"/>
            <w:gridSpan w:val="2"/>
            <w:tcBorders>
              <w:top w:val="single" w:sz="4" w:space="0" w:color="000000"/>
              <w:left w:val="single" w:sz="4" w:space="0" w:color="000000"/>
              <w:bottom w:val="single" w:sz="4" w:space="0" w:color="000000"/>
              <w:right w:val="single" w:sz="4" w:space="0" w:color="000000"/>
            </w:tcBorders>
            <w:shd w:val="clear" w:color="auto" w:fill="auto"/>
          </w:tcPr>
          <w:p w14:paraId="1DE24647" w14:textId="77777777" w:rsidR="004A3DE5" w:rsidRDefault="004A3DE5" w:rsidP="001A410F">
            <w:pPr>
              <w:tabs>
                <w:tab w:val="center" w:pos="2340"/>
              </w:tabs>
              <w:jc w:val="center"/>
            </w:pPr>
            <w:r>
              <w:t>Instrumentos de evaluación</w:t>
            </w:r>
          </w:p>
        </w:tc>
      </w:tr>
      <w:tr w:rsidR="004A3DE5" w14:paraId="4709A95F" w14:textId="77777777" w:rsidTr="00B56867">
        <w:tc>
          <w:tcPr>
            <w:tcW w:w="1954" w:type="dxa"/>
            <w:gridSpan w:val="2"/>
            <w:tcBorders>
              <w:top w:val="single" w:sz="4" w:space="0" w:color="000000"/>
              <w:left w:val="single" w:sz="4" w:space="0" w:color="000000"/>
              <w:bottom w:val="single" w:sz="4" w:space="0" w:color="000000"/>
            </w:tcBorders>
            <w:shd w:val="clear" w:color="auto" w:fill="auto"/>
          </w:tcPr>
          <w:p w14:paraId="2859D3A9" w14:textId="77777777" w:rsidR="004A3DE5" w:rsidRDefault="004A3DE5" w:rsidP="001A410F">
            <w:pPr>
              <w:tabs>
                <w:tab w:val="center" w:pos="2340"/>
              </w:tabs>
              <w:snapToGrid w:val="0"/>
              <w:jc w:val="center"/>
              <w:rPr>
                <w:w w:val="114"/>
              </w:rPr>
            </w:pPr>
          </w:p>
        </w:tc>
        <w:tc>
          <w:tcPr>
            <w:tcW w:w="5412" w:type="dxa"/>
            <w:gridSpan w:val="8"/>
            <w:tcBorders>
              <w:top w:val="single" w:sz="4" w:space="0" w:color="000000"/>
              <w:left w:val="single" w:sz="4" w:space="0" w:color="000000"/>
              <w:bottom w:val="single" w:sz="4" w:space="0" w:color="000000"/>
            </w:tcBorders>
            <w:shd w:val="clear" w:color="auto" w:fill="auto"/>
            <w:vAlign w:val="center"/>
          </w:tcPr>
          <w:p w14:paraId="1919D1EA" w14:textId="77777777" w:rsidR="004A3DE5" w:rsidRDefault="004A3DE5" w:rsidP="001A410F">
            <w:pPr>
              <w:tabs>
                <w:tab w:val="center" w:pos="2340"/>
              </w:tabs>
              <w:jc w:val="center"/>
            </w:pPr>
            <w:r>
              <w:rPr>
                <w:w w:val="114"/>
              </w:rPr>
              <w:t>Bloque</w:t>
            </w:r>
            <w:r>
              <w:rPr>
                <w:spacing w:val="4"/>
                <w:w w:val="114"/>
              </w:rPr>
              <w:t xml:space="preserve"> </w:t>
            </w:r>
            <w:r>
              <w:t>4.</w:t>
            </w:r>
            <w:r>
              <w:rPr>
                <w:spacing w:val="31"/>
              </w:rPr>
              <w:t xml:space="preserve"> </w:t>
            </w:r>
            <w:r>
              <w:rPr>
                <w:w w:val="110"/>
              </w:rPr>
              <w:t>Producción de textos escritos: expresión e interacción</w:t>
            </w:r>
          </w:p>
        </w:tc>
        <w:tc>
          <w:tcPr>
            <w:tcW w:w="1887" w:type="dxa"/>
            <w:gridSpan w:val="2"/>
            <w:tcBorders>
              <w:top w:val="single" w:sz="4" w:space="0" w:color="000000"/>
              <w:left w:val="single" w:sz="4" w:space="0" w:color="000000"/>
              <w:bottom w:val="single" w:sz="4" w:space="0" w:color="000000"/>
              <w:right w:val="single" w:sz="4" w:space="0" w:color="000000"/>
            </w:tcBorders>
            <w:shd w:val="clear" w:color="auto" w:fill="auto"/>
          </w:tcPr>
          <w:p w14:paraId="0E96B77B" w14:textId="77777777" w:rsidR="004A3DE5" w:rsidRDefault="004A3DE5" w:rsidP="001A410F">
            <w:pPr>
              <w:tabs>
                <w:tab w:val="center" w:pos="2340"/>
              </w:tabs>
              <w:snapToGrid w:val="0"/>
              <w:jc w:val="center"/>
              <w:rPr>
                <w:w w:val="114"/>
              </w:rPr>
            </w:pPr>
          </w:p>
        </w:tc>
      </w:tr>
      <w:tr w:rsidR="004A3DE5" w14:paraId="4C9B8A80" w14:textId="77777777" w:rsidTr="00B56867">
        <w:trPr>
          <w:cantSplit/>
          <w:trHeight w:val="2739"/>
        </w:trPr>
        <w:tc>
          <w:tcPr>
            <w:tcW w:w="1815" w:type="dxa"/>
            <w:tcBorders>
              <w:top w:val="single" w:sz="4" w:space="0" w:color="000000"/>
              <w:left w:val="single" w:sz="4" w:space="0" w:color="000000"/>
            </w:tcBorders>
            <w:shd w:val="clear" w:color="auto" w:fill="auto"/>
          </w:tcPr>
          <w:p w14:paraId="74DB74A6" w14:textId="625D06EC" w:rsidR="004A3DE5" w:rsidRDefault="004A3DE5" w:rsidP="0054276D">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0587DD53"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-Deletreo.</w:t>
            </w:r>
          </w:p>
          <w:p w14:paraId="4842655C"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-Números hasta 100000000.</w:t>
            </w:r>
          </w:p>
          <w:p w14:paraId="36375AB5"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-Preposiciones.</w:t>
            </w:r>
          </w:p>
          <w:p w14:paraId="049F94E5" w14:textId="260329B9"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-Oraciones en presente simple y continuo y pasado simple, incluyendo el verbo TO BE</w:t>
            </w:r>
            <w:r w:rsidR="00FA03F1">
              <w:rPr>
                <w:rFonts w:ascii="Times New Roman" w:eastAsia="Times New Roman" w:hAnsi="Times New Roman"/>
                <w:color w:val="000000"/>
                <w:sz w:val="20"/>
                <w:szCs w:val="20"/>
                <w:lang w:eastAsia="es-ES_tradnl"/>
              </w:rPr>
              <w:t xml:space="preserve"> y ther is/are</w:t>
            </w:r>
          </w:p>
          <w:p w14:paraId="791FBF13"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-Transformación gramatical: afirmativo, negativo, interrogación, interrogación wh-, short answers.</w:t>
            </w:r>
          </w:p>
          <w:p w14:paraId="51F22A59" w14:textId="77777777" w:rsidR="00B56867" w:rsidRPr="00F752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75267">
              <w:rPr>
                <w:rFonts w:ascii="Times New Roman" w:eastAsia="Times New Roman" w:hAnsi="Times New Roman"/>
                <w:color w:val="000000"/>
                <w:sz w:val="20"/>
                <w:szCs w:val="20"/>
                <w:lang w:eastAsia="es-ES_tradnl"/>
              </w:rPr>
              <w:t>-El modal CAN.</w:t>
            </w:r>
          </w:p>
          <w:p w14:paraId="524F6848"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-250 verbos comunes.</w:t>
            </w:r>
          </w:p>
          <w:p w14:paraId="4B6064BA"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-There is/are.</w:t>
            </w:r>
          </w:p>
          <w:p w14:paraId="4C0513DA"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-Posesivos, demostrativos, pronombres de objeto.</w:t>
            </w:r>
          </w:p>
          <w:p w14:paraId="79D77BB1"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-Comparaciones.</w:t>
            </w:r>
          </w:p>
          <w:p w14:paraId="5AB12BE9"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-Comprensión de textos breves orales y escritos.</w:t>
            </w:r>
          </w:p>
          <w:p w14:paraId="59EE782A"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-Trabajo de la pronunciación de /v/, /b/, /z/, /d/, sh-, /g/, /m/, /n/, -ng, /i:/, /u:/, j, g, x. </w:t>
            </w:r>
          </w:p>
          <w:p w14:paraId="2C84BA07"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-Palabras Wh-</w:t>
            </w:r>
          </w:p>
          <w:p w14:paraId="7AE15F0E"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-Interpretación de mapas y preguntas sobre geografía básica.</w:t>
            </w:r>
          </w:p>
          <w:p w14:paraId="5B9CCFAA" w14:textId="330884FD" w:rsidR="004A3DE5" w:rsidRDefault="00B56867" w:rsidP="00B56867">
            <w:r>
              <w:rPr>
                <w:rFonts w:ascii="Times New Roman" w:eastAsia="Times New Roman" w:hAnsi="Times New Roman"/>
                <w:color w:val="000000"/>
                <w:sz w:val="20"/>
                <w:szCs w:val="20"/>
                <w:lang w:eastAsia="es-ES_tradnl"/>
              </w:rPr>
              <w:t>- Vocabulario de uso común y cotidiano.</w:t>
            </w:r>
          </w:p>
        </w:tc>
        <w:tc>
          <w:tcPr>
            <w:tcW w:w="1764" w:type="dxa"/>
            <w:gridSpan w:val="3"/>
            <w:tcBorders>
              <w:top w:val="single" w:sz="4" w:space="0" w:color="000000"/>
              <w:left w:val="single" w:sz="4" w:space="0" w:color="000000"/>
              <w:bottom w:val="single" w:sz="4" w:space="0" w:color="000000"/>
            </w:tcBorders>
            <w:shd w:val="clear" w:color="auto" w:fill="auto"/>
          </w:tcPr>
          <w:p w14:paraId="7E124790" w14:textId="77777777" w:rsidR="009A3D16" w:rsidRDefault="009A3D16" w:rsidP="009A3D16">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1E5065E3" w14:textId="77777777" w:rsidR="009A3D16" w:rsidRDefault="009A3D16" w:rsidP="009A3D16">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El alumno/ La alumna domina los siguientes aspectos:</w:t>
            </w:r>
          </w:p>
          <w:p w14:paraId="68E29CC6" w14:textId="77777777" w:rsidR="004A3DE5" w:rsidRDefault="004A3DE5" w:rsidP="00B56867">
            <w:pPr>
              <w:rPr>
                <w:rFonts w:ascii="Times New Roman" w:eastAsia="Times New Roman" w:hAnsi="Times New Roman"/>
                <w:color w:val="000000"/>
                <w:sz w:val="20"/>
                <w:szCs w:val="20"/>
                <w:lang w:eastAsia="es-ES_tradnl"/>
              </w:rPr>
            </w:pPr>
          </w:p>
          <w:p w14:paraId="58A540FA"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-Deletreo.</w:t>
            </w:r>
          </w:p>
          <w:p w14:paraId="56BAA9FC"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-Números hasta 100000000.</w:t>
            </w:r>
          </w:p>
          <w:p w14:paraId="5218095A"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-Preposiciones.</w:t>
            </w:r>
          </w:p>
          <w:p w14:paraId="7F2BB59B" w14:textId="1C50943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-Oraciones en presente simple y continuo y pasado si</w:t>
            </w:r>
            <w:r w:rsidR="00FA03F1">
              <w:rPr>
                <w:rFonts w:ascii="Times New Roman" w:eastAsia="Times New Roman" w:hAnsi="Times New Roman"/>
                <w:color w:val="000000"/>
                <w:sz w:val="20"/>
                <w:szCs w:val="20"/>
                <w:lang w:eastAsia="es-ES_tradnl"/>
              </w:rPr>
              <w:t>mple, incluyendo el verbo TO BE y there is/are.</w:t>
            </w:r>
          </w:p>
          <w:p w14:paraId="4AE2FB70"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-Transformación gramatical: afirmativo, negativo, interrogación, interrogación wh-, short answers.</w:t>
            </w:r>
          </w:p>
          <w:p w14:paraId="00D4C28C" w14:textId="77777777" w:rsidR="00B56867" w:rsidRPr="00F752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75267">
              <w:rPr>
                <w:rFonts w:ascii="Times New Roman" w:eastAsia="Times New Roman" w:hAnsi="Times New Roman"/>
                <w:color w:val="000000"/>
                <w:sz w:val="20"/>
                <w:szCs w:val="20"/>
                <w:lang w:eastAsia="es-ES_tradnl"/>
              </w:rPr>
              <w:t>-El modal CAN.</w:t>
            </w:r>
          </w:p>
          <w:p w14:paraId="7D381394"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-250 verbos comunes.</w:t>
            </w:r>
          </w:p>
          <w:p w14:paraId="6B5400BC"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-There is/are.</w:t>
            </w:r>
          </w:p>
          <w:p w14:paraId="10AD2E4D"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-Posesivos, demostrativos, pronombres de objeto.</w:t>
            </w:r>
          </w:p>
          <w:p w14:paraId="5ED5F924"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-Comparaciones.</w:t>
            </w:r>
          </w:p>
          <w:p w14:paraId="51C3CA9F"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-Comprensión de textos breves orales y escritos.</w:t>
            </w:r>
          </w:p>
          <w:p w14:paraId="5F4108DB"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-Trabajo de la pronunciación de /v/, /b/, /z/, /d/, sh-, /g/, /m/, /n/, -ng, /i:/, /u:/, j, g, x. </w:t>
            </w:r>
          </w:p>
          <w:p w14:paraId="5CFDA441"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-Palabras Wh-</w:t>
            </w:r>
          </w:p>
          <w:p w14:paraId="099344A2"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-Interpretación de mapas y preguntas sobre geografía básica.</w:t>
            </w:r>
          </w:p>
          <w:p w14:paraId="29D7A6B9" w14:textId="71BCA75B" w:rsidR="00B56867" w:rsidRDefault="00B56867" w:rsidP="00B56867">
            <w:r>
              <w:rPr>
                <w:rFonts w:ascii="Times New Roman" w:eastAsia="Times New Roman" w:hAnsi="Times New Roman"/>
                <w:color w:val="000000"/>
                <w:sz w:val="20"/>
                <w:szCs w:val="20"/>
                <w:lang w:eastAsia="es-ES_tradnl"/>
              </w:rPr>
              <w:t>- Vocabulario de uso común y cotidiano.</w:t>
            </w:r>
          </w:p>
        </w:tc>
        <w:tc>
          <w:tcPr>
            <w:tcW w:w="1972" w:type="dxa"/>
            <w:gridSpan w:val="5"/>
            <w:tcBorders>
              <w:top w:val="single" w:sz="4" w:space="0" w:color="000000"/>
              <w:left w:val="single" w:sz="4" w:space="0" w:color="000000"/>
              <w:bottom w:val="single" w:sz="4" w:space="0" w:color="000000"/>
            </w:tcBorders>
            <w:shd w:val="clear" w:color="auto" w:fill="auto"/>
          </w:tcPr>
          <w:p w14:paraId="3A80DA6A" w14:textId="77777777" w:rsidR="009A3D16" w:rsidRDefault="009A3D16" w:rsidP="009A3D16">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6D986920" w14:textId="77777777" w:rsidR="009A3D16" w:rsidRDefault="009A3D16" w:rsidP="009A3D16">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El alumno muestra en exámenes escritos que domina:</w:t>
            </w:r>
          </w:p>
          <w:p w14:paraId="798279F9" w14:textId="77777777" w:rsidR="009A3D16" w:rsidRDefault="009A3D16" w:rsidP="009A3D16">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14C4F913"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-Deletreo.</w:t>
            </w:r>
          </w:p>
          <w:p w14:paraId="63940054"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-Números hasta 100000000.</w:t>
            </w:r>
          </w:p>
          <w:p w14:paraId="3FDD79B9"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-Preposiciones.</w:t>
            </w:r>
          </w:p>
          <w:p w14:paraId="2E937491" w14:textId="0D256B51"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-Oraciones en presente simple y continuo y pasado si</w:t>
            </w:r>
            <w:r w:rsidR="00FA03F1">
              <w:rPr>
                <w:rFonts w:ascii="Times New Roman" w:eastAsia="Times New Roman" w:hAnsi="Times New Roman"/>
                <w:color w:val="000000"/>
                <w:sz w:val="20"/>
                <w:szCs w:val="20"/>
                <w:lang w:eastAsia="es-ES_tradnl"/>
              </w:rPr>
              <w:t>mple, incluyendo el verbo TO BE y there is/are.</w:t>
            </w:r>
          </w:p>
          <w:p w14:paraId="69EBA7A7"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-Transformación gramatical: afirmativo, negativo, interrogación, interrogación wh-, short answers.</w:t>
            </w:r>
          </w:p>
          <w:p w14:paraId="108BAEBA" w14:textId="77777777" w:rsidR="00B56867" w:rsidRPr="00F752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75267">
              <w:rPr>
                <w:rFonts w:ascii="Times New Roman" w:eastAsia="Times New Roman" w:hAnsi="Times New Roman"/>
                <w:color w:val="000000"/>
                <w:sz w:val="20"/>
                <w:szCs w:val="20"/>
                <w:lang w:eastAsia="es-ES_tradnl"/>
              </w:rPr>
              <w:t>-El modal CAN.</w:t>
            </w:r>
          </w:p>
          <w:p w14:paraId="59BACF1D"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-250 verbos comunes.</w:t>
            </w:r>
          </w:p>
          <w:p w14:paraId="6EA8788E"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-There is/are.</w:t>
            </w:r>
          </w:p>
          <w:p w14:paraId="5025C470"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-Posesivos, demostrativos, pronombres de objeto.</w:t>
            </w:r>
          </w:p>
          <w:p w14:paraId="53EDE968"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-Comparaciones.</w:t>
            </w:r>
          </w:p>
          <w:p w14:paraId="69202A1F"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-Comprensión de textos breves orales y escritos.</w:t>
            </w:r>
          </w:p>
          <w:p w14:paraId="11FCE452"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-Trabajo de la pronunciación de /v/, /b/, /z/, /d/, sh-, /g/, /m/, /n/, -ng, /i:/, /u:/, j, g, x. </w:t>
            </w:r>
          </w:p>
          <w:p w14:paraId="2DCFD756"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-Palabras Wh-</w:t>
            </w:r>
          </w:p>
          <w:p w14:paraId="1984C4E7"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-Interpretación de mapas y preguntas sobre geografía básica.</w:t>
            </w:r>
          </w:p>
          <w:p w14:paraId="0DF9A5B9" w14:textId="15829069" w:rsidR="004A3DE5" w:rsidRDefault="00B56867" w:rsidP="00B56867">
            <w:r>
              <w:rPr>
                <w:rFonts w:ascii="Times New Roman" w:eastAsia="Times New Roman" w:hAnsi="Times New Roman"/>
                <w:color w:val="000000"/>
                <w:sz w:val="20"/>
                <w:szCs w:val="20"/>
                <w:lang w:eastAsia="es-ES_tradnl"/>
              </w:rPr>
              <w:t>- Vocabulario de uso común y cotidiano.</w:t>
            </w:r>
          </w:p>
        </w:tc>
        <w:tc>
          <w:tcPr>
            <w:tcW w:w="1815" w:type="dxa"/>
            <w:tcBorders>
              <w:top w:val="single" w:sz="4" w:space="0" w:color="000000"/>
              <w:left w:val="single" w:sz="4" w:space="0" w:color="000000"/>
              <w:bottom w:val="single" w:sz="4" w:space="0" w:color="auto"/>
            </w:tcBorders>
            <w:shd w:val="clear" w:color="auto" w:fill="auto"/>
          </w:tcPr>
          <w:p w14:paraId="7466E97C" w14:textId="77777777" w:rsidR="009A3D16" w:rsidRDefault="009A3D16" w:rsidP="009A3D16">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57CDC59E" w14:textId="77777777" w:rsidR="009A3D16" w:rsidRDefault="009A3D16" w:rsidP="009A3D16">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El alumno/ la alumna escribe en exámenes demostrando que comprende y domina:</w:t>
            </w:r>
          </w:p>
          <w:p w14:paraId="3D621FEC" w14:textId="77777777" w:rsidR="009A3D16" w:rsidRDefault="009A3D16" w:rsidP="009A3D16">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p>
          <w:p w14:paraId="590A8465"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-Deletreo.</w:t>
            </w:r>
          </w:p>
          <w:p w14:paraId="03860AC2"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-Números hasta 100000000.</w:t>
            </w:r>
          </w:p>
          <w:p w14:paraId="485775D0"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-Preposiciones.</w:t>
            </w:r>
          </w:p>
          <w:p w14:paraId="5E4F9563"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-Oraciones en presente simple y continuo y pasado simple, incluyendo el verbo TO BE.</w:t>
            </w:r>
          </w:p>
          <w:p w14:paraId="2E22D53A"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-Transformación gramatical: afirmativo, negativo, interrogación, interrogación wh-, short answers.</w:t>
            </w:r>
          </w:p>
          <w:p w14:paraId="095AD8E2" w14:textId="77777777" w:rsidR="00B56867" w:rsidRPr="00F752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75267">
              <w:rPr>
                <w:rFonts w:ascii="Times New Roman" w:eastAsia="Times New Roman" w:hAnsi="Times New Roman"/>
                <w:color w:val="000000"/>
                <w:sz w:val="20"/>
                <w:szCs w:val="20"/>
                <w:lang w:eastAsia="es-ES_tradnl"/>
              </w:rPr>
              <w:t>-El modal CAN.</w:t>
            </w:r>
          </w:p>
          <w:p w14:paraId="7D3EFC29"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-250 verbos comunes.</w:t>
            </w:r>
          </w:p>
          <w:p w14:paraId="745CBB95"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-There is/are.</w:t>
            </w:r>
          </w:p>
          <w:p w14:paraId="24954BBA"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-Posesivos, demostrativos, pronombres de objeto.</w:t>
            </w:r>
          </w:p>
          <w:p w14:paraId="0E86D725"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-Comparaciones.</w:t>
            </w:r>
          </w:p>
          <w:p w14:paraId="65F85F3C"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-Comprensión de textos breves orales y escritos.</w:t>
            </w:r>
          </w:p>
          <w:p w14:paraId="046A74DD"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-Trabajo de la pronunciación de /v/, /b/, /z/, /d/, sh-, /g/, /m/, /n/, -ng, /i:/, /u:/, j, g, x. </w:t>
            </w:r>
          </w:p>
          <w:p w14:paraId="031203A0"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-Palabras Wh-</w:t>
            </w:r>
          </w:p>
          <w:p w14:paraId="6521D396"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-Interpretación de mapas y preguntas sobre geografía básica.</w:t>
            </w:r>
          </w:p>
          <w:p w14:paraId="25109627" w14:textId="0185AE98" w:rsidR="004A3DE5" w:rsidRDefault="00B56867" w:rsidP="00B56867">
            <w:r>
              <w:rPr>
                <w:rFonts w:ascii="Times New Roman" w:eastAsia="Times New Roman" w:hAnsi="Times New Roman"/>
                <w:color w:val="000000"/>
                <w:sz w:val="20"/>
                <w:szCs w:val="20"/>
                <w:lang w:eastAsia="es-ES_tradnl"/>
              </w:rPr>
              <w:t>- Vocabulario de uso común.</w:t>
            </w:r>
          </w:p>
        </w:tc>
        <w:tc>
          <w:tcPr>
            <w:tcW w:w="1887" w:type="dxa"/>
            <w:gridSpan w:val="2"/>
            <w:tcBorders>
              <w:top w:val="single" w:sz="4" w:space="0" w:color="000000"/>
              <w:left w:val="single" w:sz="4" w:space="0" w:color="000000"/>
              <w:bottom w:val="single" w:sz="4" w:space="0" w:color="auto"/>
              <w:right w:val="single" w:sz="4" w:space="0" w:color="000000"/>
            </w:tcBorders>
            <w:shd w:val="clear" w:color="auto" w:fill="auto"/>
          </w:tcPr>
          <w:p w14:paraId="085D2DC3" w14:textId="786F74F3" w:rsidR="004A3DE5" w:rsidRDefault="009A3D16" w:rsidP="001A410F">
            <w:pPr>
              <w:snapToGrid w:val="0"/>
              <w:spacing w:before="55"/>
              <w:ind w:left="51" w:right="57" w:firstLine="164"/>
            </w:pPr>
            <w:r>
              <w:t>Exámenes escritos sobre:</w:t>
            </w:r>
          </w:p>
          <w:p w14:paraId="0914831E"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-Deletreo.</w:t>
            </w:r>
          </w:p>
          <w:p w14:paraId="72F6C074"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-Números hasta 100000000.</w:t>
            </w:r>
          </w:p>
          <w:p w14:paraId="7F4228EF"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-Preposiciones.</w:t>
            </w:r>
          </w:p>
          <w:p w14:paraId="28295056" w14:textId="6F92B094"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-Oraciones en presente simple y continuo y pasado simple, incluyendo el verbo TO BE</w:t>
            </w:r>
            <w:r w:rsidR="00FA03F1">
              <w:rPr>
                <w:rFonts w:ascii="Times New Roman" w:eastAsia="Times New Roman" w:hAnsi="Times New Roman"/>
                <w:color w:val="000000"/>
                <w:sz w:val="20"/>
                <w:szCs w:val="20"/>
                <w:lang w:eastAsia="es-ES_tradnl"/>
              </w:rPr>
              <w:t xml:space="preserve"> y there is/are</w:t>
            </w:r>
            <w:r>
              <w:rPr>
                <w:rFonts w:ascii="Times New Roman" w:eastAsia="Times New Roman" w:hAnsi="Times New Roman"/>
                <w:color w:val="000000"/>
                <w:sz w:val="20"/>
                <w:szCs w:val="20"/>
                <w:lang w:eastAsia="es-ES_tradnl"/>
              </w:rPr>
              <w:t>.</w:t>
            </w:r>
          </w:p>
          <w:p w14:paraId="53FBC24A"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-Transformación gramatical: afirmativo, negativo, interrogación, interrogación wh-, short answers.</w:t>
            </w:r>
          </w:p>
          <w:p w14:paraId="7C5982EC" w14:textId="77777777" w:rsidR="00B56867" w:rsidRPr="00F752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sidRPr="00F75267">
              <w:rPr>
                <w:rFonts w:ascii="Times New Roman" w:eastAsia="Times New Roman" w:hAnsi="Times New Roman"/>
                <w:color w:val="000000"/>
                <w:sz w:val="20"/>
                <w:szCs w:val="20"/>
                <w:lang w:eastAsia="es-ES_tradnl"/>
              </w:rPr>
              <w:t>-El modal CAN.</w:t>
            </w:r>
          </w:p>
          <w:p w14:paraId="1100831C"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-250 verbos comunes.</w:t>
            </w:r>
          </w:p>
          <w:p w14:paraId="5BB287E3"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-There is/are.</w:t>
            </w:r>
          </w:p>
          <w:p w14:paraId="6B13EA93"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-Posesivos, demostrativos, pronombres de objeto.</w:t>
            </w:r>
          </w:p>
          <w:p w14:paraId="761B04CE"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-Comparaciones.</w:t>
            </w:r>
          </w:p>
          <w:p w14:paraId="05945956"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-Comprensión de textos breves orales y escritos.</w:t>
            </w:r>
          </w:p>
          <w:p w14:paraId="2733ED85"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 xml:space="preserve">-Trabajo de la pronunciación de /v/, /b/, /z/, /d/, sh-, /g/, /m/, /n/, -ng, /i:/, /u:/, j, g, x. </w:t>
            </w:r>
          </w:p>
          <w:p w14:paraId="0E2BC06A"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-Palabras Wh-</w:t>
            </w:r>
          </w:p>
          <w:p w14:paraId="3F8165B8" w14:textId="77777777" w:rsidR="00B56867" w:rsidRDefault="00B56867" w:rsidP="00B56867">
            <w:pPr>
              <w:widowControl w:val="0"/>
              <w:tabs>
                <w:tab w:val="center" w:pos="2340"/>
              </w:tabs>
              <w:suppressAutoHyphens/>
              <w:spacing w:after="0" w:line="240" w:lineRule="auto"/>
              <w:jc w:val="both"/>
              <w:rPr>
                <w:rFonts w:ascii="Times New Roman" w:eastAsia="Times New Roman" w:hAnsi="Times New Roman"/>
                <w:color w:val="000000"/>
                <w:sz w:val="20"/>
                <w:szCs w:val="20"/>
                <w:lang w:eastAsia="es-ES_tradnl"/>
              </w:rPr>
            </w:pPr>
            <w:r>
              <w:rPr>
                <w:rFonts w:ascii="Times New Roman" w:eastAsia="Times New Roman" w:hAnsi="Times New Roman"/>
                <w:color w:val="000000"/>
                <w:sz w:val="20"/>
                <w:szCs w:val="20"/>
                <w:lang w:eastAsia="es-ES_tradnl"/>
              </w:rPr>
              <w:t>-Interpretación de mapas y preguntas sobre geografía básica.</w:t>
            </w:r>
          </w:p>
          <w:p w14:paraId="1EC37CE8" w14:textId="62281B0F" w:rsidR="004A3DE5" w:rsidRDefault="00B56867" w:rsidP="00B56867">
            <w:pPr>
              <w:widowControl w:val="0"/>
              <w:tabs>
                <w:tab w:val="center" w:pos="2340"/>
              </w:tabs>
              <w:suppressAutoHyphens/>
              <w:spacing w:after="0" w:line="240" w:lineRule="auto"/>
              <w:jc w:val="both"/>
            </w:pPr>
            <w:r>
              <w:rPr>
                <w:rFonts w:ascii="Times New Roman" w:eastAsia="Times New Roman" w:hAnsi="Times New Roman"/>
                <w:color w:val="000000"/>
                <w:sz w:val="20"/>
                <w:szCs w:val="20"/>
                <w:lang w:eastAsia="es-ES_tradnl"/>
              </w:rPr>
              <w:t>- Vocabulario de uso común y cotidiano.</w:t>
            </w:r>
            <w:r>
              <w:t xml:space="preserve"> </w:t>
            </w:r>
          </w:p>
        </w:tc>
      </w:tr>
    </w:tbl>
    <w:p w14:paraId="0EF4A9F0" w14:textId="77777777" w:rsidR="004671EB" w:rsidRDefault="004671EB" w:rsidP="0035547B">
      <w:pPr>
        <w:tabs>
          <w:tab w:val="left" w:pos="709"/>
        </w:tabs>
        <w:rPr>
          <w:rFonts w:ascii="Arial" w:hAnsi="Arial" w:cs="Arial"/>
          <w:b/>
          <w:shadow/>
          <w:sz w:val="24"/>
          <w:szCs w:val="24"/>
          <w:u w:val="double"/>
        </w:rPr>
      </w:pPr>
    </w:p>
    <w:p w14:paraId="4D97B3E2" w14:textId="77777777" w:rsidR="00927659" w:rsidRPr="004671EB" w:rsidRDefault="00927659" w:rsidP="00927659">
      <w:pPr>
        <w:widowControl w:val="0"/>
        <w:suppressAutoHyphens/>
        <w:spacing w:after="0" w:line="240" w:lineRule="auto"/>
        <w:rPr>
          <w:rFonts w:ascii="Arial" w:eastAsia="Times New Roman" w:hAnsi="Arial" w:cs="Arial"/>
          <w:b/>
          <w:i/>
          <w:color w:val="FF0000"/>
          <w:sz w:val="24"/>
          <w:szCs w:val="24"/>
          <w:lang w:val="es-ES_tradnl" w:eastAsia="es-ES_tradnl"/>
        </w:rPr>
      </w:pPr>
      <w:r w:rsidRPr="00927659">
        <w:rPr>
          <w:rFonts w:ascii="Arial" w:eastAsia="Times New Roman" w:hAnsi="Arial" w:cs="Arial"/>
          <w:b/>
          <w:position w:val="1"/>
          <w:sz w:val="24"/>
          <w:szCs w:val="24"/>
          <w:lang w:eastAsia="es-ES_tradnl"/>
        </w:rPr>
        <w:lastRenderedPageBreak/>
        <w:t>SECUENCIACIÓN Y TEMPORALIZACIÓN 2º ESO</w:t>
      </w:r>
    </w:p>
    <w:p w14:paraId="4FDCCBFA" w14:textId="77777777" w:rsidR="004671EB" w:rsidRDefault="004671EB" w:rsidP="0035547B">
      <w:pPr>
        <w:tabs>
          <w:tab w:val="left" w:pos="709"/>
        </w:tabs>
        <w:rPr>
          <w:rFonts w:ascii="Arial" w:hAnsi="Arial" w:cs="Arial"/>
          <w:b/>
          <w:shadow/>
          <w:sz w:val="24"/>
          <w:szCs w:val="24"/>
          <w:u w:val="double"/>
        </w:rPr>
      </w:pPr>
    </w:p>
    <w:p w14:paraId="332F4709" w14:textId="5B6445BC" w:rsidR="002A6B1A" w:rsidRDefault="00B56867" w:rsidP="00B56867">
      <w:pPr>
        <w:tabs>
          <w:tab w:val="left" w:pos="709"/>
        </w:tabs>
        <w:rPr>
          <w:rFonts w:ascii="Arial" w:hAnsi="Arial" w:cs="Arial"/>
          <w:b/>
          <w:shadow/>
          <w:sz w:val="24"/>
          <w:szCs w:val="24"/>
        </w:rPr>
      </w:pPr>
      <w:r>
        <w:rPr>
          <w:rFonts w:ascii="Arial" w:hAnsi="Arial" w:cs="Arial"/>
          <w:b/>
          <w:shadow/>
          <w:sz w:val="24"/>
          <w:szCs w:val="24"/>
        </w:rPr>
        <w:t xml:space="preserve">UNIDADES </w:t>
      </w:r>
    </w:p>
    <w:p w14:paraId="3C747975" w14:textId="604AA757" w:rsidR="00B56867" w:rsidRDefault="00B56867" w:rsidP="00B56867">
      <w:pPr>
        <w:tabs>
          <w:tab w:val="left" w:pos="709"/>
        </w:tabs>
        <w:rPr>
          <w:rFonts w:ascii="Arial" w:hAnsi="Arial" w:cs="Arial"/>
          <w:b/>
          <w:shadow/>
          <w:sz w:val="24"/>
          <w:szCs w:val="24"/>
        </w:rPr>
      </w:pPr>
      <w:r>
        <w:rPr>
          <w:rFonts w:ascii="Arial" w:hAnsi="Arial" w:cs="Arial"/>
          <w:b/>
          <w:shadow/>
          <w:sz w:val="24"/>
          <w:szCs w:val="24"/>
        </w:rPr>
        <w:t>0  Repaso de 1º: posesivos, demostrativos, pronombres de objeto, comparaciones, there is/are</w:t>
      </w:r>
    </w:p>
    <w:p w14:paraId="30D41B09" w14:textId="5D8D99CF" w:rsidR="00B56867" w:rsidRPr="00FA03F1" w:rsidRDefault="00B56867" w:rsidP="00B56867">
      <w:pPr>
        <w:tabs>
          <w:tab w:val="left" w:pos="709"/>
        </w:tabs>
        <w:rPr>
          <w:rFonts w:ascii="Arial" w:hAnsi="Arial" w:cs="Arial"/>
          <w:b/>
          <w:shadow/>
          <w:sz w:val="24"/>
          <w:szCs w:val="24"/>
          <w:lang w:val="en-US"/>
        </w:rPr>
      </w:pPr>
      <w:proofErr w:type="gramStart"/>
      <w:r w:rsidRPr="00FA03F1">
        <w:rPr>
          <w:rFonts w:ascii="Arial" w:hAnsi="Arial" w:cs="Arial"/>
          <w:b/>
          <w:shadow/>
          <w:sz w:val="24"/>
          <w:szCs w:val="24"/>
          <w:lang w:val="en-US"/>
        </w:rPr>
        <w:t>1  Verbo</w:t>
      </w:r>
      <w:proofErr w:type="gramEnd"/>
      <w:r w:rsidRPr="00FA03F1">
        <w:rPr>
          <w:rFonts w:ascii="Arial" w:hAnsi="Arial" w:cs="Arial"/>
          <w:b/>
          <w:shadow/>
          <w:sz w:val="24"/>
          <w:szCs w:val="24"/>
          <w:lang w:val="en-US"/>
        </w:rPr>
        <w:t xml:space="preserve"> TO BE + Presente simple / continuo</w:t>
      </w:r>
      <w:r w:rsidR="00FA03F1" w:rsidRPr="00FA03F1">
        <w:rPr>
          <w:rFonts w:ascii="Arial" w:hAnsi="Arial" w:cs="Arial"/>
          <w:b/>
          <w:shadow/>
          <w:sz w:val="24"/>
          <w:szCs w:val="24"/>
          <w:lang w:val="en-US"/>
        </w:rPr>
        <w:t xml:space="preserve"> + There is/are</w:t>
      </w:r>
    </w:p>
    <w:p w14:paraId="19DA10AC" w14:textId="0341EC78" w:rsidR="00B56867" w:rsidRPr="004F27D4" w:rsidRDefault="00B56867" w:rsidP="00B56867">
      <w:pPr>
        <w:tabs>
          <w:tab w:val="left" w:pos="709"/>
        </w:tabs>
        <w:rPr>
          <w:rFonts w:ascii="Arial" w:hAnsi="Arial" w:cs="Arial"/>
          <w:b/>
          <w:shadow/>
          <w:sz w:val="24"/>
          <w:szCs w:val="24"/>
          <w:lang w:val="en-US"/>
        </w:rPr>
      </w:pPr>
      <w:proofErr w:type="gramStart"/>
      <w:r w:rsidRPr="004F27D4">
        <w:rPr>
          <w:rFonts w:ascii="Arial" w:hAnsi="Arial" w:cs="Arial"/>
          <w:b/>
          <w:shadow/>
          <w:sz w:val="24"/>
          <w:szCs w:val="24"/>
          <w:lang w:val="en-US"/>
        </w:rPr>
        <w:t>2  Pasado</w:t>
      </w:r>
      <w:proofErr w:type="gramEnd"/>
      <w:r w:rsidRPr="004F27D4">
        <w:rPr>
          <w:rFonts w:ascii="Arial" w:hAnsi="Arial" w:cs="Arial"/>
          <w:b/>
          <w:shadow/>
          <w:sz w:val="24"/>
          <w:szCs w:val="24"/>
          <w:lang w:val="en-US"/>
        </w:rPr>
        <w:t xml:space="preserve"> simple</w:t>
      </w:r>
    </w:p>
    <w:p w14:paraId="69560675" w14:textId="2B02945E" w:rsidR="00B56867" w:rsidRPr="00B56867" w:rsidRDefault="00B56867" w:rsidP="00B56867">
      <w:pPr>
        <w:tabs>
          <w:tab w:val="left" w:pos="709"/>
        </w:tabs>
        <w:rPr>
          <w:rFonts w:ascii="Arial" w:hAnsi="Arial" w:cs="Arial"/>
          <w:b/>
          <w:shadow/>
          <w:sz w:val="24"/>
          <w:szCs w:val="24"/>
          <w:lang w:val="en-US"/>
        </w:rPr>
      </w:pPr>
      <w:proofErr w:type="gramStart"/>
      <w:r w:rsidRPr="00B56867">
        <w:rPr>
          <w:rFonts w:ascii="Arial" w:hAnsi="Arial" w:cs="Arial"/>
          <w:b/>
          <w:shadow/>
          <w:sz w:val="24"/>
          <w:szCs w:val="24"/>
          <w:lang w:val="en-US"/>
        </w:rPr>
        <w:t>3  Futuro</w:t>
      </w:r>
      <w:proofErr w:type="gramEnd"/>
      <w:r w:rsidRPr="00B56867">
        <w:rPr>
          <w:rFonts w:ascii="Arial" w:hAnsi="Arial" w:cs="Arial"/>
          <w:b/>
          <w:shadow/>
          <w:sz w:val="24"/>
          <w:szCs w:val="24"/>
          <w:lang w:val="en-US"/>
        </w:rPr>
        <w:t xml:space="preserve"> con be going to</w:t>
      </w:r>
    </w:p>
    <w:p w14:paraId="2CBBC2B2" w14:textId="06C93BBF" w:rsidR="00B56867" w:rsidRPr="00B56867" w:rsidRDefault="00B56867" w:rsidP="00B56867">
      <w:pPr>
        <w:tabs>
          <w:tab w:val="left" w:pos="709"/>
        </w:tabs>
        <w:rPr>
          <w:rFonts w:ascii="Arial" w:hAnsi="Arial" w:cs="Arial"/>
          <w:b/>
          <w:shadow/>
          <w:sz w:val="24"/>
          <w:szCs w:val="24"/>
          <w:lang w:val="en-US"/>
        </w:rPr>
      </w:pPr>
      <w:proofErr w:type="gramStart"/>
      <w:r w:rsidRPr="00B56867">
        <w:rPr>
          <w:rFonts w:ascii="Arial" w:hAnsi="Arial" w:cs="Arial"/>
          <w:b/>
          <w:shadow/>
          <w:sz w:val="24"/>
          <w:szCs w:val="24"/>
          <w:lang w:val="en-US"/>
        </w:rPr>
        <w:t>4  Futuro</w:t>
      </w:r>
      <w:proofErr w:type="gramEnd"/>
      <w:r w:rsidRPr="00B56867">
        <w:rPr>
          <w:rFonts w:ascii="Arial" w:hAnsi="Arial" w:cs="Arial"/>
          <w:b/>
          <w:shadow/>
          <w:sz w:val="24"/>
          <w:szCs w:val="24"/>
          <w:lang w:val="en-US"/>
        </w:rPr>
        <w:t xml:space="preserve"> </w:t>
      </w:r>
      <w:r>
        <w:rPr>
          <w:rFonts w:ascii="Arial" w:hAnsi="Arial" w:cs="Arial"/>
          <w:b/>
          <w:shadow/>
          <w:sz w:val="24"/>
          <w:szCs w:val="24"/>
          <w:lang w:val="en-US"/>
        </w:rPr>
        <w:t>con Will</w:t>
      </w:r>
    </w:p>
    <w:p w14:paraId="51FC86EC" w14:textId="2A60324E" w:rsidR="00B56867" w:rsidRPr="00B56867" w:rsidRDefault="00B56867" w:rsidP="00B56867">
      <w:pPr>
        <w:tabs>
          <w:tab w:val="left" w:pos="709"/>
        </w:tabs>
        <w:rPr>
          <w:rFonts w:ascii="Arial" w:hAnsi="Arial" w:cs="Arial"/>
          <w:b/>
          <w:shadow/>
          <w:sz w:val="24"/>
          <w:szCs w:val="24"/>
          <w:lang w:val="en-US"/>
        </w:rPr>
      </w:pPr>
      <w:proofErr w:type="gramStart"/>
      <w:r w:rsidRPr="00B56867">
        <w:rPr>
          <w:rFonts w:ascii="Arial" w:hAnsi="Arial" w:cs="Arial"/>
          <w:b/>
          <w:shadow/>
          <w:sz w:val="24"/>
          <w:szCs w:val="24"/>
          <w:lang w:val="en-US"/>
        </w:rPr>
        <w:t>5  Modales</w:t>
      </w:r>
      <w:proofErr w:type="gramEnd"/>
      <w:r w:rsidRPr="00B56867">
        <w:rPr>
          <w:rFonts w:ascii="Arial" w:hAnsi="Arial" w:cs="Arial"/>
          <w:b/>
          <w:shadow/>
          <w:sz w:val="24"/>
          <w:szCs w:val="24"/>
          <w:lang w:val="en-US"/>
        </w:rPr>
        <w:t>: CAN, WILL, MUST, SHOULD</w:t>
      </w:r>
    </w:p>
    <w:p w14:paraId="6DCD1582" w14:textId="2C7E3B77" w:rsidR="00B56867" w:rsidRPr="004F27D4" w:rsidRDefault="00B56867" w:rsidP="00B56867">
      <w:pPr>
        <w:tabs>
          <w:tab w:val="left" w:pos="709"/>
        </w:tabs>
        <w:rPr>
          <w:rFonts w:ascii="Arial" w:hAnsi="Arial" w:cs="Arial"/>
          <w:b/>
          <w:shadow/>
          <w:sz w:val="24"/>
          <w:szCs w:val="24"/>
        </w:rPr>
      </w:pPr>
      <w:r w:rsidRPr="004F27D4">
        <w:rPr>
          <w:rFonts w:ascii="Arial" w:hAnsi="Arial" w:cs="Arial"/>
          <w:b/>
          <w:shadow/>
          <w:sz w:val="24"/>
          <w:szCs w:val="24"/>
        </w:rPr>
        <w:t>6  Presente perfecto</w:t>
      </w:r>
    </w:p>
    <w:p w14:paraId="112B5FB7" w14:textId="276D5AA3" w:rsidR="00B56867" w:rsidRDefault="00B56867" w:rsidP="00B56867">
      <w:pPr>
        <w:tabs>
          <w:tab w:val="left" w:pos="709"/>
        </w:tabs>
        <w:rPr>
          <w:rFonts w:ascii="Arial" w:hAnsi="Arial" w:cs="Arial"/>
          <w:b/>
          <w:shadow/>
          <w:sz w:val="24"/>
          <w:szCs w:val="24"/>
        </w:rPr>
      </w:pPr>
      <w:r>
        <w:rPr>
          <w:rFonts w:ascii="Arial" w:hAnsi="Arial" w:cs="Arial"/>
          <w:b/>
          <w:shadow/>
          <w:sz w:val="24"/>
          <w:szCs w:val="24"/>
        </w:rPr>
        <w:t>7 Repaso e integración</w:t>
      </w:r>
    </w:p>
    <w:p w14:paraId="4EC8E017" w14:textId="293AEAE5" w:rsidR="00B56867" w:rsidRDefault="00B56867" w:rsidP="00B56867">
      <w:pPr>
        <w:tabs>
          <w:tab w:val="left" w:pos="709"/>
        </w:tabs>
        <w:rPr>
          <w:rFonts w:ascii="Arial" w:hAnsi="Arial" w:cs="Arial"/>
          <w:b/>
          <w:shadow/>
          <w:sz w:val="24"/>
          <w:szCs w:val="24"/>
        </w:rPr>
      </w:pPr>
      <w:r>
        <w:rPr>
          <w:rFonts w:ascii="Arial" w:hAnsi="Arial" w:cs="Arial"/>
          <w:b/>
          <w:shadow/>
          <w:sz w:val="24"/>
          <w:szCs w:val="24"/>
        </w:rPr>
        <w:t>8  Preposiciones</w:t>
      </w:r>
    </w:p>
    <w:p w14:paraId="23741671" w14:textId="748ACEFB" w:rsidR="00B56867" w:rsidRPr="00B56867" w:rsidRDefault="00B56867" w:rsidP="00B56867">
      <w:pPr>
        <w:tabs>
          <w:tab w:val="left" w:pos="709"/>
        </w:tabs>
        <w:rPr>
          <w:rFonts w:ascii="Arial" w:hAnsi="Arial" w:cs="Arial"/>
          <w:b/>
          <w:shadow/>
          <w:sz w:val="24"/>
          <w:szCs w:val="24"/>
        </w:rPr>
      </w:pPr>
      <w:r>
        <w:rPr>
          <w:rFonts w:ascii="Arial" w:hAnsi="Arial" w:cs="Arial"/>
          <w:b/>
          <w:shadow/>
          <w:sz w:val="24"/>
          <w:szCs w:val="24"/>
        </w:rPr>
        <w:t>9  Repaso e integración</w:t>
      </w:r>
    </w:p>
    <w:p w14:paraId="2AB5F97A" w14:textId="77777777" w:rsidR="00B56867" w:rsidRPr="003E069C" w:rsidRDefault="00B56867" w:rsidP="00B56867">
      <w:pPr>
        <w:widowControl w:val="0"/>
        <w:suppressAutoHyphens/>
        <w:spacing w:after="0" w:line="240" w:lineRule="auto"/>
        <w:rPr>
          <w:rFonts w:ascii="Arial" w:eastAsia="Times New Roman" w:hAnsi="Arial" w:cs="Arial"/>
          <w:b/>
          <w:i/>
          <w:sz w:val="20"/>
          <w:szCs w:val="20"/>
          <w:lang w:eastAsia="es-ES"/>
        </w:rPr>
      </w:pPr>
    </w:p>
    <w:p w14:paraId="15D306B7" w14:textId="77777777" w:rsidR="00F2297E" w:rsidRPr="00927659" w:rsidRDefault="00F2297E" w:rsidP="00927659">
      <w:pPr>
        <w:widowControl w:val="0"/>
        <w:suppressAutoHyphens/>
        <w:spacing w:after="0" w:line="240" w:lineRule="auto"/>
        <w:rPr>
          <w:rFonts w:ascii="Times New Roman" w:eastAsia="Times New Roman" w:hAnsi="Times New Roman"/>
          <w:b/>
          <w:sz w:val="20"/>
          <w:szCs w:val="20"/>
          <w:lang w:eastAsia="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2562"/>
        <w:gridCol w:w="2562"/>
        <w:gridCol w:w="2562"/>
      </w:tblGrid>
      <w:tr w:rsidR="00F2297E" w:rsidRPr="000102C0" w14:paraId="1D174628" w14:textId="77777777" w:rsidTr="000102C0">
        <w:tc>
          <w:tcPr>
            <w:tcW w:w="2562" w:type="dxa"/>
            <w:shd w:val="clear" w:color="auto" w:fill="auto"/>
          </w:tcPr>
          <w:p w14:paraId="5BB55692" w14:textId="77777777" w:rsidR="00F2297E" w:rsidRPr="000102C0" w:rsidRDefault="00F2297E" w:rsidP="000102C0">
            <w:pPr>
              <w:tabs>
                <w:tab w:val="left" w:pos="709"/>
              </w:tabs>
              <w:jc w:val="center"/>
              <w:rPr>
                <w:rFonts w:ascii="Arial" w:hAnsi="Arial" w:cs="Arial"/>
                <w:b/>
                <w:sz w:val="24"/>
                <w:szCs w:val="24"/>
              </w:rPr>
            </w:pPr>
            <w:r w:rsidRPr="000102C0">
              <w:rPr>
                <w:rFonts w:ascii="Arial" w:hAnsi="Arial" w:cs="Arial"/>
                <w:b/>
                <w:sz w:val="24"/>
                <w:szCs w:val="24"/>
              </w:rPr>
              <w:t>EVALUACIÓN</w:t>
            </w:r>
          </w:p>
        </w:tc>
        <w:tc>
          <w:tcPr>
            <w:tcW w:w="2562" w:type="dxa"/>
            <w:shd w:val="clear" w:color="auto" w:fill="auto"/>
          </w:tcPr>
          <w:p w14:paraId="56C712CD" w14:textId="77777777" w:rsidR="00F2297E" w:rsidRPr="000102C0" w:rsidRDefault="00F2297E" w:rsidP="000102C0">
            <w:pPr>
              <w:tabs>
                <w:tab w:val="left" w:pos="709"/>
              </w:tabs>
              <w:jc w:val="center"/>
              <w:rPr>
                <w:rFonts w:ascii="Arial" w:hAnsi="Arial" w:cs="Arial"/>
                <w:b/>
                <w:sz w:val="24"/>
                <w:szCs w:val="24"/>
              </w:rPr>
            </w:pPr>
            <w:r w:rsidRPr="000102C0">
              <w:rPr>
                <w:rFonts w:ascii="Arial" w:hAnsi="Arial" w:cs="Arial"/>
                <w:b/>
                <w:sz w:val="24"/>
                <w:szCs w:val="24"/>
              </w:rPr>
              <w:t>PRIMERA EVALUACIÓN</w:t>
            </w:r>
          </w:p>
        </w:tc>
        <w:tc>
          <w:tcPr>
            <w:tcW w:w="2562" w:type="dxa"/>
            <w:shd w:val="clear" w:color="auto" w:fill="auto"/>
          </w:tcPr>
          <w:p w14:paraId="2E2934AA" w14:textId="77777777" w:rsidR="00F2297E" w:rsidRPr="000102C0" w:rsidRDefault="00F2297E" w:rsidP="000102C0">
            <w:pPr>
              <w:tabs>
                <w:tab w:val="left" w:pos="709"/>
              </w:tabs>
              <w:jc w:val="center"/>
              <w:rPr>
                <w:rFonts w:ascii="Arial" w:hAnsi="Arial" w:cs="Arial"/>
                <w:b/>
                <w:sz w:val="24"/>
                <w:szCs w:val="24"/>
              </w:rPr>
            </w:pPr>
            <w:r w:rsidRPr="000102C0">
              <w:rPr>
                <w:rFonts w:ascii="Arial" w:hAnsi="Arial" w:cs="Arial"/>
                <w:b/>
                <w:sz w:val="24"/>
                <w:szCs w:val="24"/>
              </w:rPr>
              <w:t>SEGUNDA EVALUACIÓN</w:t>
            </w:r>
          </w:p>
        </w:tc>
        <w:tc>
          <w:tcPr>
            <w:tcW w:w="2562" w:type="dxa"/>
            <w:shd w:val="clear" w:color="auto" w:fill="auto"/>
          </w:tcPr>
          <w:p w14:paraId="7DD630B3" w14:textId="77777777" w:rsidR="00F2297E" w:rsidRPr="000102C0" w:rsidRDefault="00F2297E" w:rsidP="000102C0">
            <w:pPr>
              <w:tabs>
                <w:tab w:val="left" w:pos="709"/>
              </w:tabs>
              <w:jc w:val="center"/>
              <w:rPr>
                <w:rFonts w:ascii="Arial" w:hAnsi="Arial" w:cs="Arial"/>
                <w:b/>
                <w:sz w:val="24"/>
                <w:szCs w:val="24"/>
              </w:rPr>
            </w:pPr>
            <w:r w:rsidRPr="000102C0">
              <w:rPr>
                <w:rFonts w:ascii="Arial" w:hAnsi="Arial" w:cs="Arial"/>
                <w:b/>
                <w:sz w:val="24"/>
                <w:szCs w:val="24"/>
              </w:rPr>
              <w:t>TERCERA EVALUACIÓN</w:t>
            </w:r>
          </w:p>
        </w:tc>
      </w:tr>
      <w:tr w:rsidR="00F2297E" w:rsidRPr="000102C0" w14:paraId="23374696" w14:textId="77777777" w:rsidTr="000102C0">
        <w:tc>
          <w:tcPr>
            <w:tcW w:w="2562" w:type="dxa"/>
            <w:shd w:val="clear" w:color="auto" w:fill="auto"/>
          </w:tcPr>
          <w:p w14:paraId="20EB1B37" w14:textId="77777777" w:rsidR="00F2297E" w:rsidRPr="000102C0" w:rsidRDefault="00F2297E" w:rsidP="000102C0">
            <w:pPr>
              <w:tabs>
                <w:tab w:val="left" w:pos="709"/>
              </w:tabs>
              <w:jc w:val="center"/>
              <w:rPr>
                <w:rFonts w:ascii="Arial" w:hAnsi="Arial" w:cs="Arial"/>
                <w:b/>
                <w:sz w:val="24"/>
                <w:szCs w:val="24"/>
              </w:rPr>
            </w:pPr>
            <w:r w:rsidRPr="000102C0">
              <w:rPr>
                <w:rFonts w:ascii="Arial" w:hAnsi="Arial" w:cs="Arial"/>
                <w:b/>
                <w:sz w:val="24"/>
                <w:szCs w:val="24"/>
              </w:rPr>
              <w:t>UNIDADES</w:t>
            </w:r>
          </w:p>
        </w:tc>
        <w:tc>
          <w:tcPr>
            <w:tcW w:w="2562" w:type="dxa"/>
            <w:shd w:val="clear" w:color="auto" w:fill="auto"/>
          </w:tcPr>
          <w:p w14:paraId="767FC6AC" w14:textId="77777777" w:rsidR="00F2297E" w:rsidRPr="000102C0" w:rsidRDefault="00F2297E" w:rsidP="000102C0">
            <w:pPr>
              <w:tabs>
                <w:tab w:val="left" w:pos="709"/>
              </w:tabs>
              <w:jc w:val="center"/>
              <w:rPr>
                <w:rFonts w:ascii="Arial" w:hAnsi="Arial" w:cs="Arial"/>
                <w:b/>
                <w:sz w:val="24"/>
                <w:szCs w:val="24"/>
              </w:rPr>
            </w:pPr>
            <w:r w:rsidRPr="000102C0">
              <w:rPr>
                <w:rFonts w:ascii="Arial" w:hAnsi="Arial" w:cs="Arial"/>
                <w:b/>
                <w:sz w:val="24"/>
                <w:szCs w:val="24"/>
              </w:rPr>
              <w:t>0,1,2 Y 3</w:t>
            </w:r>
          </w:p>
        </w:tc>
        <w:tc>
          <w:tcPr>
            <w:tcW w:w="2562" w:type="dxa"/>
            <w:shd w:val="clear" w:color="auto" w:fill="auto"/>
          </w:tcPr>
          <w:p w14:paraId="1EF5AF72" w14:textId="77777777" w:rsidR="00F2297E" w:rsidRPr="000102C0" w:rsidRDefault="00F2297E" w:rsidP="000102C0">
            <w:pPr>
              <w:tabs>
                <w:tab w:val="left" w:pos="709"/>
              </w:tabs>
              <w:jc w:val="center"/>
              <w:rPr>
                <w:rFonts w:ascii="Arial" w:hAnsi="Arial" w:cs="Arial"/>
                <w:b/>
                <w:sz w:val="24"/>
                <w:szCs w:val="24"/>
              </w:rPr>
            </w:pPr>
            <w:r w:rsidRPr="000102C0">
              <w:rPr>
                <w:rFonts w:ascii="Arial" w:hAnsi="Arial" w:cs="Arial"/>
                <w:b/>
                <w:sz w:val="24"/>
                <w:szCs w:val="24"/>
              </w:rPr>
              <w:t>4,5 Y 6</w:t>
            </w:r>
          </w:p>
        </w:tc>
        <w:tc>
          <w:tcPr>
            <w:tcW w:w="2562" w:type="dxa"/>
            <w:shd w:val="clear" w:color="auto" w:fill="auto"/>
          </w:tcPr>
          <w:p w14:paraId="52585EBC" w14:textId="77777777" w:rsidR="00F2297E" w:rsidRPr="000102C0" w:rsidRDefault="00F2297E" w:rsidP="000102C0">
            <w:pPr>
              <w:tabs>
                <w:tab w:val="left" w:pos="709"/>
              </w:tabs>
              <w:jc w:val="center"/>
              <w:rPr>
                <w:rFonts w:ascii="Arial" w:hAnsi="Arial" w:cs="Arial"/>
                <w:b/>
                <w:sz w:val="24"/>
                <w:szCs w:val="24"/>
              </w:rPr>
            </w:pPr>
            <w:r w:rsidRPr="000102C0">
              <w:rPr>
                <w:rFonts w:ascii="Arial" w:hAnsi="Arial" w:cs="Arial"/>
                <w:b/>
                <w:sz w:val="24"/>
                <w:szCs w:val="24"/>
              </w:rPr>
              <w:t>7,8 Y 9</w:t>
            </w:r>
          </w:p>
        </w:tc>
      </w:tr>
    </w:tbl>
    <w:p w14:paraId="1A9BBEBD" w14:textId="335C17AF" w:rsidR="00927659" w:rsidRDefault="00927659" w:rsidP="0035547B">
      <w:pPr>
        <w:tabs>
          <w:tab w:val="left" w:pos="709"/>
        </w:tabs>
        <w:rPr>
          <w:rFonts w:ascii="Arial" w:hAnsi="Arial" w:cs="Arial"/>
          <w:shadow/>
          <w:sz w:val="24"/>
          <w:szCs w:val="24"/>
        </w:rPr>
      </w:pPr>
    </w:p>
    <w:p w14:paraId="6F0557A2" w14:textId="3AFFD17F" w:rsidR="00E61B1D" w:rsidRDefault="00E61B1D" w:rsidP="0035547B">
      <w:pPr>
        <w:tabs>
          <w:tab w:val="left" w:pos="709"/>
        </w:tabs>
        <w:rPr>
          <w:rFonts w:ascii="Arial" w:hAnsi="Arial" w:cs="Arial"/>
          <w:shadow/>
          <w:sz w:val="24"/>
          <w:szCs w:val="24"/>
        </w:rPr>
      </w:pPr>
    </w:p>
    <w:p w14:paraId="0314C17E" w14:textId="4E4FB5C5" w:rsidR="00E61B1D" w:rsidRDefault="00E61B1D" w:rsidP="0035547B">
      <w:pPr>
        <w:tabs>
          <w:tab w:val="left" w:pos="709"/>
        </w:tabs>
        <w:rPr>
          <w:rFonts w:ascii="Arial" w:hAnsi="Arial" w:cs="Arial"/>
          <w:shadow/>
          <w:sz w:val="24"/>
          <w:szCs w:val="24"/>
        </w:rPr>
      </w:pPr>
    </w:p>
    <w:p w14:paraId="62FD2CD8" w14:textId="25AE48FD" w:rsidR="00E61B1D" w:rsidRDefault="00E61B1D" w:rsidP="0035547B">
      <w:pPr>
        <w:tabs>
          <w:tab w:val="left" w:pos="709"/>
        </w:tabs>
        <w:rPr>
          <w:rFonts w:ascii="Arial" w:hAnsi="Arial" w:cs="Arial"/>
          <w:shadow/>
          <w:sz w:val="24"/>
          <w:szCs w:val="24"/>
        </w:rPr>
      </w:pPr>
    </w:p>
    <w:p w14:paraId="2A32E8AE" w14:textId="7E151BB9" w:rsidR="00E61B1D" w:rsidRDefault="00E61B1D" w:rsidP="0035547B">
      <w:pPr>
        <w:tabs>
          <w:tab w:val="left" w:pos="709"/>
        </w:tabs>
        <w:rPr>
          <w:rFonts w:ascii="Arial" w:hAnsi="Arial" w:cs="Arial"/>
          <w:shadow/>
          <w:sz w:val="24"/>
          <w:szCs w:val="24"/>
        </w:rPr>
      </w:pPr>
    </w:p>
    <w:p w14:paraId="0AD5711C" w14:textId="3960FE0A" w:rsidR="00E61B1D" w:rsidRDefault="00E61B1D" w:rsidP="0035547B">
      <w:pPr>
        <w:tabs>
          <w:tab w:val="left" w:pos="709"/>
        </w:tabs>
        <w:rPr>
          <w:rFonts w:ascii="Arial" w:hAnsi="Arial" w:cs="Arial"/>
          <w:shadow/>
          <w:sz w:val="24"/>
          <w:szCs w:val="24"/>
        </w:rPr>
      </w:pPr>
    </w:p>
    <w:p w14:paraId="58FE8851" w14:textId="37C07E97" w:rsidR="00E61B1D" w:rsidRDefault="00E61B1D" w:rsidP="0035547B">
      <w:pPr>
        <w:tabs>
          <w:tab w:val="left" w:pos="709"/>
        </w:tabs>
        <w:rPr>
          <w:rFonts w:ascii="Arial" w:hAnsi="Arial" w:cs="Arial"/>
          <w:shadow/>
          <w:sz w:val="24"/>
          <w:szCs w:val="24"/>
        </w:rPr>
      </w:pPr>
    </w:p>
    <w:p w14:paraId="60C02FC0" w14:textId="77777777" w:rsidR="00FA03F1" w:rsidRDefault="00FA03F1" w:rsidP="0035547B">
      <w:pPr>
        <w:tabs>
          <w:tab w:val="left" w:pos="709"/>
        </w:tabs>
        <w:rPr>
          <w:rFonts w:ascii="Arial" w:hAnsi="Arial" w:cs="Arial"/>
          <w:shadow/>
          <w:sz w:val="24"/>
          <w:szCs w:val="24"/>
        </w:rPr>
      </w:pPr>
    </w:p>
    <w:p w14:paraId="47F4C432" w14:textId="77777777" w:rsidR="00FA03F1" w:rsidRDefault="00FA03F1" w:rsidP="0035547B">
      <w:pPr>
        <w:tabs>
          <w:tab w:val="left" w:pos="709"/>
        </w:tabs>
        <w:rPr>
          <w:rFonts w:ascii="Arial" w:hAnsi="Arial" w:cs="Arial"/>
          <w:shadow/>
          <w:sz w:val="24"/>
          <w:szCs w:val="24"/>
        </w:rPr>
      </w:pPr>
    </w:p>
    <w:p w14:paraId="6EC547A9" w14:textId="77777777" w:rsidR="00E61B1D" w:rsidRPr="00927659" w:rsidRDefault="00E61B1D" w:rsidP="0035547B">
      <w:pPr>
        <w:tabs>
          <w:tab w:val="left" w:pos="709"/>
        </w:tabs>
        <w:rPr>
          <w:rFonts w:ascii="Arial" w:hAnsi="Arial" w:cs="Arial"/>
          <w:shadow/>
          <w:sz w:val="24"/>
          <w:szCs w:val="24"/>
        </w:rPr>
      </w:pPr>
    </w:p>
    <w:p w14:paraId="63F10EC2" w14:textId="77777777" w:rsidR="0039145F" w:rsidRPr="00CC5CF2" w:rsidRDefault="0039145F" w:rsidP="00CC5CF2">
      <w:pPr>
        <w:tabs>
          <w:tab w:val="left" w:pos="709"/>
        </w:tabs>
        <w:rPr>
          <w:rFonts w:ascii="Arial" w:hAnsi="Arial" w:cs="Arial"/>
          <w:b/>
          <w:shadow/>
          <w:sz w:val="24"/>
          <w:szCs w:val="24"/>
          <w:u w:val="double"/>
        </w:rPr>
      </w:pPr>
      <w:r w:rsidRPr="00CC5CF2">
        <w:rPr>
          <w:rFonts w:ascii="Arial" w:hAnsi="Arial" w:cs="Arial"/>
          <w:b/>
          <w:shadow/>
          <w:sz w:val="24"/>
          <w:szCs w:val="24"/>
          <w:u w:val="double"/>
        </w:rPr>
        <w:lastRenderedPageBreak/>
        <w:t>3º ESO</w:t>
      </w:r>
    </w:p>
    <w:tbl>
      <w:tblPr>
        <w:tblW w:w="0" w:type="auto"/>
        <w:tblInd w:w="-564" w:type="dxa"/>
        <w:tblLayout w:type="fixed"/>
        <w:tblLook w:val="0000" w:firstRow="0" w:lastRow="0" w:firstColumn="0" w:lastColumn="0" w:noHBand="0" w:noVBand="0"/>
      </w:tblPr>
      <w:tblGrid>
        <w:gridCol w:w="1846"/>
        <w:gridCol w:w="17"/>
        <w:gridCol w:w="1910"/>
        <w:gridCol w:w="33"/>
        <w:gridCol w:w="2082"/>
        <w:gridCol w:w="52"/>
        <w:gridCol w:w="173"/>
        <w:gridCol w:w="26"/>
        <w:gridCol w:w="2115"/>
        <w:gridCol w:w="2162"/>
        <w:gridCol w:w="31"/>
      </w:tblGrid>
      <w:tr w:rsidR="005431F0" w:rsidRPr="00E86455" w14:paraId="4E3EED25" w14:textId="77777777" w:rsidTr="005431F0">
        <w:trPr>
          <w:gridAfter w:val="1"/>
          <w:wAfter w:w="29" w:type="dxa"/>
        </w:trPr>
        <w:tc>
          <w:tcPr>
            <w:tcW w:w="1846" w:type="dxa"/>
            <w:tcBorders>
              <w:top w:val="single" w:sz="4" w:space="0" w:color="000000"/>
              <w:left w:val="single" w:sz="4" w:space="0" w:color="000000"/>
              <w:bottom w:val="single" w:sz="4" w:space="0" w:color="000000"/>
            </w:tcBorders>
            <w:shd w:val="clear" w:color="auto" w:fill="auto"/>
            <w:vAlign w:val="center"/>
          </w:tcPr>
          <w:p w14:paraId="31D007DD" w14:textId="77777777" w:rsidR="005431F0" w:rsidRPr="00E86455" w:rsidRDefault="005431F0" w:rsidP="001A410F">
            <w:pPr>
              <w:rPr>
                <w:rFonts w:ascii="Times" w:hAnsi="Times"/>
              </w:rPr>
            </w:pPr>
            <w:r w:rsidRPr="00E86455">
              <w:rPr>
                <w:rFonts w:ascii="Times" w:hAnsi="Times" w:cs="Times"/>
                <w:color w:val="000000"/>
              </w:rPr>
              <w:t>Contenidos</w:t>
            </w:r>
          </w:p>
        </w:tc>
        <w:tc>
          <w:tcPr>
            <w:tcW w:w="1927" w:type="dxa"/>
            <w:gridSpan w:val="2"/>
            <w:tcBorders>
              <w:top w:val="single" w:sz="4" w:space="0" w:color="000000"/>
              <w:left w:val="single" w:sz="4" w:space="0" w:color="000000"/>
              <w:bottom w:val="single" w:sz="4" w:space="0" w:color="000000"/>
            </w:tcBorders>
            <w:shd w:val="clear" w:color="auto" w:fill="auto"/>
            <w:vAlign w:val="center"/>
          </w:tcPr>
          <w:p w14:paraId="14CA6588" w14:textId="77777777" w:rsidR="005431F0" w:rsidRPr="00E86455" w:rsidRDefault="005431F0" w:rsidP="001A410F">
            <w:pPr>
              <w:rPr>
                <w:rFonts w:ascii="Times" w:hAnsi="Times"/>
              </w:rPr>
            </w:pPr>
            <w:r w:rsidRPr="00E86455">
              <w:rPr>
                <w:rFonts w:ascii="Times" w:hAnsi="Times" w:cs="Times"/>
                <w:color w:val="000000"/>
              </w:rPr>
              <w:t>Criterios de evaluación</w:t>
            </w:r>
          </w:p>
        </w:tc>
        <w:tc>
          <w:tcPr>
            <w:tcW w:w="2366" w:type="dxa"/>
            <w:gridSpan w:val="5"/>
            <w:tcBorders>
              <w:top w:val="single" w:sz="4" w:space="0" w:color="000000"/>
              <w:left w:val="single" w:sz="4" w:space="0" w:color="000000"/>
              <w:bottom w:val="single" w:sz="4" w:space="0" w:color="000000"/>
            </w:tcBorders>
            <w:shd w:val="clear" w:color="auto" w:fill="auto"/>
            <w:vAlign w:val="center"/>
          </w:tcPr>
          <w:p w14:paraId="33A5C762" w14:textId="77777777" w:rsidR="005431F0" w:rsidRPr="00E86455" w:rsidRDefault="005431F0" w:rsidP="001A410F">
            <w:pPr>
              <w:rPr>
                <w:rFonts w:ascii="Times" w:hAnsi="Times"/>
              </w:rPr>
            </w:pPr>
            <w:r w:rsidRPr="00E86455">
              <w:rPr>
                <w:rFonts w:ascii="Times" w:hAnsi="Times" w:cs="Times"/>
                <w:color w:val="000000"/>
              </w:rPr>
              <w:t>Indicadores</w:t>
            </w:r>
          </w:p>
        </w:tc>
        <w:tc>
          <w:tcPr>
            <w:tcW w:w="2115" w:type="dxa"/>
            <w:tcBorders>
              <w:top w:val="single" w:sz="4" w:space="0" w:color="000000"/>
              <w:left w:val="single" w:sz="4" w:space="0" w:color="000000"/>
              <w:bottom w:val="single" w:sz="4" w:space="0" w:color="000000"/>
            </w:tcBorders>
            <w:shd w:val="clear" w:color="auto" w:fill="auto"/>
            <w:vAlign w:val="center"/>
          </w:tcPr>
          <w:p w14:paraId="79DEBE2F" w14:textId="77777777" w:rsidR="005431F0" w:rsidRPr="00E86455" w:rsidRDefault="005431F0" w:rsidP="001A410F">
            <w:pPr>
              <w:rPr>
                <w:rFonts w:ascii="Times" w:hAnsi="Times"/>
              </w:rPr>
            </w:pPr>
            <w:r w:rsidRPr="00E86455">
              <w:rPr>
                <w:rFonts w:ascii="Times" w:hAnsi="Times" w:cs="Times"/>
                <w:color w:val="000000"/>
              </w:rPr>
              <w:t>Estándares de aprendizaje evaluables</w:t>
            </w:r>
          </w:p>
        </w:tc>
        <w:tc>
          <w:tcPr>
            <w:tcW w:w="21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30B21" w14:textId="77777777" w:rsidR="005431F0" w:rsidRPr="00E86455" w:rsidRDefault="005431F0" w:rsidP="001A410F">
            <w:pPr>
              <w:rPr>
                <w:rFonts w:ascii="Times" w:hAnsi="Times"/>
              </w:rPr>
            </w:pPr>
            <w:r w:rsidRPr="00E86455">
              <w:rPr>
                <w:rFonts w:ascii="Times" w:hAnsi="Times" w:cs="Times"/>
                <w:color w:val="000000"/>
              </w:rPr>
              <w:t>Instrumentos de Evaluación **</w:t>
            </w:r>
          </w:p>
        </w:tc>
      </w:tr>
      <w:tr w:rsidR="005431F0" w:rsidRPr="00E86455" w14:paraId="48C0D0FA" w14:textId="77777777" w:rsidTr="005431F0">
        <w:trPr>
          <w:gridAfter w:val="1"/>
          <w:wAfter w:w="29" w:type="dxa"/>
        </w:trPr>
        <w:tc>
          <w:tcPr>
            <w:tcW w:w="5888" w:type="dxa"/>
            <w:gridSpan w:val="5"/>
            <w:tcBorders>
              <w:top w:val="single" w:sz="4" w:space="0" w:color="000000"/>
              <w:left w:val="single" w:sz="4" w:space="0" w:color="000000"/>
              <w:bottom w:val="single" w:sz="4" w:space="0" w:color="000000"/>
            </w:tcBorders>
            <w:shd w:val="clear" w:color="auto" w:fill="auto"/>
            <w:vAlign w:val="center"/>
          </w:tcPr>
          <w:p w14:paraId="5F1C7D88" w14:textId="77777777" w:rsidR="005431F0" w:rsidRPr="00E86455" w:rsidRDefault="005431F0" w:rsidP="001A410F">
            <w:pPr>
              <w:jc w:val="center"/>
              <w:rPr>
                <w:rFonts w:ascii="Times" w:hAnsi="Times"/>
              </w:rPr>
            </w:pPr>
            <w:r w:rsidRPr="00E86455">
              <w:rPr>
                <w:rFonts w:ascii="Times" w:hAnsi="Times" w:cs="Times"/>
                <w:color w:val="000000"/>
              </w:rPr>
              <w:t>Bloque 1. Comprensión de textos orales</w:t>
            </w:r>
          </w:p>
        </w:tc>
        <w:tc>
          <w:tcPr>
            <w:tcW w:w="2366" w:type="dxa"/>
            <w:gridSpan w:val="4"/>
            <w:tcBorders>
              <w:top w:val="single" w:sz="4" w:space="0" w:color="000000"/>
              <w:left w:val="single" w:sz="4" w:space="0" w:color="000000"/>
              <w:bottom w:val="single" w:sz="4" w:space="0" w:color="000000"/>
            </w:tcBorders>
            <w:shd w:val="clear" w:color="auto" w:fill="auto"/>
            <w:vAlign w:val="center"/>
          </w:tcPr>
          <w:p w14:paraId="6308A31F" w14:textId="77777777" w:rsidR="005431F0" w:rsidRPr="00E86455" w:rsidRDefault="005431F0" w:rsidP="001A410F">
            <w:pPr>
              <w:snapToGrid w:val="0"/>
              <w:jc w:val="center"/>
              <w:rPr>
                <w:rFonts w:ascii="Times" w:hAnsi="Times" w:cs="Times"/>
                <w:color w:val="000000"/>
              </w:rPr>
            </w:pPr>
          </w:p>
        </w:tc>
        <w:tc>
          <w:tcPr>
            <w:tcW w:w="21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6B87F" w14:textId="77777777" w:rsidR="005431F0" w:rsidRPr="00E86455" w:rsidRDefault="005431F0" w:rsidP="001A410F">
            <w:pPr>
              <w:snapToGrid w:val="0"/>
              <w:jc w:val="center"/>
              <w:rPr>
                <w:rFonts w:ascii="Times" w:hAnsi="Times" w:cs="Times"/>
                <w:color w:val="000000"/>
              </w:rPr>
            </w:pPr>
          </w:p>
        </w:tc>
      </w:tr>
      <w:tr w:rsidR="005431F0" w:rsidRPr="00E86455" w14:paraId="64C04A94" w14:textId="77777777" w:rsidTr="005431F0">
        <w:trPr>
          <w:gridAfter w:val="1"/>
          <w:wAfter w:w="29" w:type="dxa"/>
        </w:trPr>
        <w:tc>
          <w:tcPr>
            <w:tcW w:w="1846" w:type="dxa"/>
            <w:tcBorders>
              <w:top w:val="single" w:sz="4" w:space="0" w:color="000000"/>
              <w:left w:val="single" w:sz="4" w:space="0" w:color="000000"/>
              <w:bottom w:val="single" w:sz="4" w:space="0" w:color="000000"/>
            </w:tcBorders>
            <w:shd w:val="clear" w:color="auto" w:fill="auto"/>
          </w:tcPr>
          <w:p w14:paraId="281DF5CA" w14:textId="77777777" w:rsidR="005431F0" w:rsidRPr="00E86455" w:rsidRDefault="005431F0" w:rsidP="001A410F">
            <w:pPr>
              <w:rPr>
                <w:rFonts w:ascii="Times" w:hAnsi="Times"/>
              </w:rPr>
            </w:pPr>
            <w:r w:rsidRPr="00E86455">
              <w:rPr>
                <w:rFonts w:ascii="Times" w:hAnsi="Times" w:cs="Times"/>
                <w:color w:val="000000"/>
              </w:rPr>
              <w:t>Estrategias de comprensión:</w:t>
            </w:r>
          </w:p>
          <w:p w14:paraId="206B2099" w14:textId="77777777" w:rsidR="005431F0" w:rsidRPr="00E86455" w:rsidRDefault="005431F0" w:rsidP="001A410F">
            <w:pPr>
              <w:rPr>
                <w:rFonts w:ascii="Times" w:hAnsi="Times"/>
              </w:rPr>
            </w:pPr>
            <w:r w:rsidRPr="00E86455">
              <w:rPr>
                <w:rFonts w:ascii="Times" w:hAnsi="Times" w:cs="Times"/>
                <w:color w:val="000000"/>
              </w:rPr>
              <w:t>- Movilización de información previa sobre tipo de tarea y tema.</w:t>
            </w:r>
          </w:p>
          <w:p w14:paraId="48CE5BBB" w14:textId="77777777" w:rsidR="005431F0" w:rsidRPr="00E86455" w:rsidRDefault="005431F0" w:rsidP="001A410F">
            <w:pPr>
              <w:rPr>
                <w:rFonts w:ascii="Times" w:hAnsi="Times"/>
              </w:rPr>
            </w:pPr>
            <w:r w:rsidRPr="00E86455">
              <w:rPr>
                <w:rFonts w:ascii="Times" w:hAnsi="Times" w:cs="Times"/>
                <w:color w:val="000000"/>
              </w:rPr>
              <w:t>-Identificación del tipo textual, adaptando la comprensión al mismo.</w:t>
            </w:r>
          </w:p>
          <w:p w14:paraId="2FA20015" w14:textId="77777777" w:rsidR="005431F0" w:rsidRPr="00E86455" w:rsidRDefault="005431F0" w:rsidP="001A410F">
            <w:pPr>
              <w:rPr>
                <w:rFonts w:ascii="Times" w:hAnsi="Times"/>
              </w:rPr>
            </w:pPr>
            <w:r w:rsidRPr="00E86455">
              <w:rPr>
                <w:rFonts w:ascii="Times" w:hAnsi="Times" w:cs="Times"/>
                <w:color w:val="000000"/>
              </w:rPr>
              <w:t>-Distinción de tipos de comprensión (sentido general, información esencial, puntos principales, detalles relevantes).</w:t>
            </w:r>
          </w:p>
          <w:p w14:paraId="74E9F5B9" w14:textId="77777777" w:rsidR="005431F0" w:rsidRPr="00E86455" w:rsidRDefault="005431F0" w:rsidP="001A410F">
            <w:pPr>
              <w:rPr>
                <w:rFonts w:ascii="Times" w:hAnsi="Times"/>
              </w:rPr>
            </w:pPr>
            <w:r w:rsidRPr="00E86455">
              <w:rPr>
                <w:rFonts w:ascii="Times" w:hAnsi="Times" w:cs="Times"/>
                <w:color w:val="000000"/>
              </w:rPr>
              <w:t>-Formulación de hipótesis sobre contenido y contexto.</w:t>
            </w:r>
          </w:p>
          <w:p w14:paraId="4E84C114" w14:textId="77777777" w:rsidR="005431F0" w:rsidRPr="00E86455" w:rsidRDefault="005431F0" w:rsidP="001A410F">
            <w:pPr>
              <w:rPr>
                <w:rFonts w:ascii="Times" w:hAnsi="Times"/>
              </w:rPr>
            </w:pPr>
            <w:r w:rsidRPr="00E86455">
              <w:rPr>
                <w:rFonts w:ascii="Times" w:hAnsi="Times" w:cs="Times"/>
                <w:color w:val="000000"/>
              </w:rPr>
              <w:t>-Inferencia y formulación de hipótesis sobre significados a partir de la comprensión de elementos significativos, lingüísticos y paralingüísticos.</w:t>
            </w:r>
          </w:p>
          <w:p w14:paraId="55EFF44E" w14:textId="77777777" w:rsidR="005431F0" w:rsidRPr="00E86455" w:rsidRDefault="005431F0" w:rsidP="001A410F">
            <w:pPr>
              <w:rPr>
                <w:rFonts w:ascii="Times" w:hAnsi="Times"/>
              </w:rPr>
            </w:pPr>
            <w:r w:rsidRPr="00E86455">
              <w:rPr>
                <w:rFonts w:ascii="Times" w:hAnsi="Times" w:cs="Times"/>
                <w:color w:val="000000"/>
              </w:rPr>
              <w:t xml:space="preserve">-Reformulación de hipótesis a </w:t>
            </w:r>
            <w:r w:rsidRPr="00E86455">
              <w:rPr>
                <w:rFonts w:ascii="Times" w:hAnsi="Times" w:cs="Times"/>
                <w:color w:val="000000"/>
              </w:rPr>
              <w:lastRenderedPageBreak/>
              <w:t>partir de la comprensión de nuevos elementos.</w:t>
            </w:r>
          </w:p>
          <w:p w14:paraId="717C3E95" w14:textId="77777777" w:rsidR="005431F0" w:rsidRPr="00E86455" w:rsidRDefault="005431F0" w:rsidP="001A410F">
            <w:pPr>
              <w:rPr>
                <w:rFonts w:ascii="Times" w:hAnsi="Times"/>
              </w:rPr>
            </w:pPr>
            <w:r w:rsidRPr="00E86455">
              <w:rPr>
                <w:rFonts w:ascii="Times" w:hAnsi="Times" w:cs="Times"/>
                <w:color w:val="000000"/>
              </w:rPr>
              <w:t>Aspectos socioculturales y sociolingüísticos: convenciones sociales, normas de cortesía y registros; costumbres, valores, creencias y actitudes; lenguaje no verbal.</w:t>
            </w:r>
          </w:p>
          <w:p w14:paraId="4679C9B2" w14:textId="77777777" w:rsidR="005431F0" w:rsidRPr="00E86455" w:rsidRDefault="005431F0" w:rsidP="001A410F">
            <w:pPr>
              <w:rPr>
                <w:rFonts w:ascii="Times" w:hAnsi="Times"/>
              </w:rPr>
            </w:pPr>
            <w:r w:rsidRPr="00E86455">
              <w:rPr>
                <w:rFonts w:ascii="Times" w:hAnsi="Times" w:cs="Times"/>
                <w:color w:val="000000"/>
              </w:rPr>
              <w:t>Funciones comunicativas:</w:t>
            </w:r>
          </w:p>
          <w:p w14:paraId="493B9D56" w14:textId="77777777" w:rsidR="005431F0" w:rsidRPr="00E86455" w:rsidRDefault="005431F0" w:rsidP="001A410F">
            <w:pPr>
              <w:rPr>
                <w:rFonts w:ascii="Times" w:hAnsi="Times"/>
              </w:rPr>
            </w:pPr>
            <w:r w:rsidRPr="00E86455">
              <w:rPr>
                <w:rFonts w:ascii="Times" w:hAnsi="Times" w:cs="Times"/>
                <w:color w:val="000000"/>
              </w:rPr>
              <w:t>- Iniciación y mantenimientode relaciones personales y sociales.</w:t>
            </w:r>
          </w:p>
          <w:p w14:paraId="0F0FC6C2" w14:textId="77777777" w:rsidR="005431F0" w:rsidRPr="00E86455" w:rsidRDefault="005431F0" w:rsidP="001A410F">
            <w:pPr>
              <w:rPr>
                <w:rFonts w:ascii="Times" w:hAnsi="Times"/>
              </w:rPr>
            </w:pPr>
            <w:r w:rsidRPr="00E86455">
              <w:rPr>
                <w:rFonts w:ascii="Times" w:hAnsi="Times" w:cs="Times"/>
                <w:color w:val="000000"/>
              </w:rPr>
              <w:t>- Descripción de cualidades físicas y abstractas de personas, objetos, lugares y actividades.</w:t>
            </w:r>
          </w:p>
          <w:p w14:paraId="6B48C422" w14:textId="77777777" w:rsidR="005431F0" w:rsidRPr="00E86455" w:rsidRDefault="005431F0" w:rsidP="001A410F">
            <w:pPr>
              <w:rPr>
                <w:rFonts w:ascii="Times" w:hAnsi="Times"/>
              </w:rPr>
            </w:pPr>
            <w:r w:rsidRPr="00E86455">
              <w:rPr>
                <w:rFonts w:ascii="Times" w:hAnsi="Times" w:cs="Times"/>
                <w:color w:val="000000"/>
              </w:rPr>
              <w:t>- Narración de acontecimientos pasados puntuales y habituales, descripción de estados ysituaciones presentes, y expresión de sucesos futuros.</w:t>
            </w:r>
          </w:p>
          <w:p w14:paraId="61994D60" w14:textId="77777777" w:rsidR="005431F0" w:rsidRPr="00E86455" w:rsidRDefault="005431F0" w:rsidP="001A410F">
            <w:pPr>
              <w:rPr>
                <w:rFonts w:ascii="Times" w:hAnsi="Times"/>
              </w:rPr>
            </w:pPr>
            <w:r w:rsidRPr="00E86455">
              <w:rPr>
                <w:rFonts w:ascii="Times" w:hAnsi="Times" w:cs="Times"/>
                <w:color w:val="000000"/>
              </w:rPr>
              <w:t xml:space="preserve">- Petición y ofrecimiento de información, indicaciones, opiniones y </w:t>
            </w:r>
            <w:r w:rsidRPr="00E86455">
              <w:rPr>
                <w:rFonts w:ascii="Times" w:hAnsi="Times" w:cs="Times"/>
                <w:color w:val="000000"/>
              </w:rPr>
              <w:lastRenderedPageBreak/>
              <w:t>puntos de vista, consejos, advertencias y avisos.</w:t>
            </w:r>
          </w:p>
          <w:p w14:paraId="513A53FC" w14:textId="77777777" w:rsidR="005431F0" w:rsidRPr="00E86455" w:rsidRDefault="005431F0" w:rsidP="001A410F">
            <w:pPr>
              <w:rPr>
                <w:rFonts w:ascii="Times" w:hAnsi="Times"/>
              </w:rPr>
            </w:pPr>
            <w:r w:rsidRPr="00E86455">
              <w:rPr>
                <w:rFonts w:ascii="Times" w:hAnsi="Times" w:cs="Times"/>
                <w:color w:val="000000"/>
              </w:rPr>
              <w:t>- Expresión del conocimiento, la certeza, la duda y la conjetura.</w:t>
            </w:r>
          </w:p>
          <w:p w14:paraId="45B4CAE8" w14:textId="77777777" w:rsidR="005431F0" w:rsidRPr="00E86455" w:rsidRDefault="005431F0" w:rsidP="001A410F">
            <w:pPr>
              <w:rPr>
                <w:rFonts w:ascii="Times" w:hAnsi="Times"/>
              </w:rPr>
            </w:pPr>
            <w:r w:rsidRPr="00E86455">
              <w:rPr>
                <w:rFonts w:ascii="Times" w:hAnsi="Times" w:cs="Times"/>
                <w:color w:val="000000"/>
              </w:rPr>
              <w:t>- Expresión de la voluntad, la intención, la decisión, la promesa, la orden, la autorización y la prohibición.</w:t>
            </w:r>
          </w:p>
          <w:p w14:paraId="43D8F063" w14:textId="77777777" w:rsidR="005431F0" w:rsidRPr="00E86455" w:rsidRDefault="005431F0" w:rsidP="001A410F">
            <w:pPr>
              <w:rPr>
                <w:rFonts w:ascii="Times" w:hAnsi="Times"/>
              </w:rPr>
            </w:pPr>
            <w:r w:rsidRPr="00E86455">
              <w:rPr>
                <w:rFonts w:ascii="Times" w:hAnsi="Times" w:cs="Times"/>
                <w:color w:val="000000"/>
              </w:rPr>
              <w:t>- Expresión del interés, la aprobación, el aprecio, la simpatía, la satisfacción, la esperanza, la confianza, la sorpresa, y sus contrarios.</w:t>
            </w:r>
          </w:p>
          <w:p w14:paraId="748AD217" w14:textId="77777777" w:rsidR="005431F0" w:rsidRPr="00E86455" w:rsidRDefault="005431F0" w:rsidP="001A410F">
            <w:pPr>
              <w:rPr>
                <w:rFonts w:ascii="Times" w:hAnsi="Times"/>
              </w:rPr>
            </w:pPr>
            <w:r w:rsidRPr="00E86455">
              <w:rPr>
                <w:rFonts w:ascii="Times" w:hAnsi="Times" w:cs="Times"/>
                <w:color w:val="000000"/>
              </w:rPr>
              <w:t>- Formulación de sugerencias, deseos, condiciones e hipótesis.</w:t>
            </w:r>
          </w:p>
          <w:p w14:paraId="0CAAAB2E" w14:textId="77777777" w:rsidR="005431F0" w:rsidRPr="00E86455" w:rsidRDefault="005431F0" w:rsidP="001A410F">
            <w:pPr>
              <w:rPr>
                <w:rFonts w:ascii="Times" w:hAnsi="Times"/>
              </w:rPr>
            </w:pPr>
            <w:r w:rsidRPr="00E86455">
              <w:rPr>
                <w:rFonts w:ascii="Times" w:hAnsi="Times" w:cs="Times"/>
                <w:color w:val="000000"/>
              </w:rPr>
              <w:t xml:space="preserve">- Establecimiento y mantenimiento de la comunicación y organización del discurso. </w:t>
            </w:r>
          </w:p>
          <w:p w14:paraId="0A75A9B4" w14:textId="77777777" w:rsidR="005431F0" w:rsidRPr="00E86455" w:rsidRDefault="005431F0" w:rsidP="001A410F">
            <w:pPr>
              <w:rPr>
                <w:rFonts w:ascii="Times" w:hAnsi="Times"/>
              </w:rPr>
            </w:pPr>
            <w:r w:rsidRPr="00E86455">
              <w:rPr>
                <w:rFonts w:ascii="Times" w:hAnsi="Times" w:cs="Times"/>
                <w:color w:val="000000"/>
              </w:rPr>
              <w:t>Estructuras sintáctico-discursivas.*</w:t>
            </w:r>
          </w:p>
          <w:p w14:paraId="5EFC1563" w14:textId="77777777" w:rsidR="005431F0" w:rsidRPr="00E86455" w:rsidRDefault="005431F0" w:rsidP="001A410F">
            <w:pPr>
              <w:rPr>
                <w:rFonts w:ascii="Times" w:hAnsi="Times"/>
              </w:rPr>
            </w:pPr>
            <w:r w:rsidRPr="00E86455">
              <w:rPr>
                <w:rFonts w:ascii="Times" w:eastAsia="Times" w:hAnsi="Times" w:cs="Times"/>
                <w:color w:val="000000"/>
              </w:rPr>
              <w:t xml:space="preserve">  </w:t>
            </w:r>
            <w:r w:rsidRPr="00E86455">
              <w:rPr>
                <w:rFonts w:ascii="Times" w:hAnsi="Times" w:cs="Times"/>
                <w:color w:val="000000"/>
              </w:rPr>
              <w:t xml:space="preserve">Léxico oral de uso común (recepción) relativo a </w:t>
            </w:r>
            <w:r w:rsidRPr="00E86455">
              <w:rPr>
                <w:rFonts w:ascii="Times" w:hAnsi="Times" w:cs="Times"/>
                <w:color w:val="000000"/>
              </w:rPr>
              <w:lastRenderedPageBreak/>
              <w:t>identificación personal; vivienda, hogar y entorno; actividades de la vida diaria; familia y amigos; trabajo y ocupaciones; tiempo libre, ocio y deporte; viajes y vacaciones; salud y cuidados físicos; educación y estudio; compras y actividades comerciales; alimentación y restauración; transporte; lengua y comunicación; medio ambiente, clima y entorno natural; y Tecnologías de la Información y la Comunicación.</w:t>
            </w:r>
          </w:p>
          <w:p w14:paraId="07CD5D3F" w14:textId="77777777" w:rsidR="005431F0" w:rsidRPr="00E86455" w:rsidRDefault="005431F0" w:rsidP="001A410F">
            <w:pPr>
              <w:rPr>
                <w:rFonts w:ascii="Times" w:hAnsi="Times"/>
              </w:rPr>
            </w:pPr>
            <w:r w:rsidRPr="00E86455">
              <w:rPr>
                <w:rFonts w:ascii="Times" w:hAnsi="Times" w:cs="Times"/>
                <w:color w:val="000000"/>
              </w:rPr>
              <w:t>Patrones sonoros, acentuales, rítmicos y de entonación.</w:t>
            </w:r>
          </w:p>
        </w:tc>
        <w:tc>
          <w:tcPr>
            <w:tcW w:w="1927" w:type="dxa"/>
            <w:gridSpan w:val="2"/>
            <w:tcBorders>
              <w:top w:val="single" w:sz="4" w:space="0" w:color="000000"/>
              <w:left w:val="single" w:sz="4" w:space="0" w:color="000000"/>
              <w:bottom w:val="single" w:sz="4" w:space="0" w:color="000000"/>
            </w:tcBorders>
            <w:shd w:val="clear" w:color="auto" w:fill="auto"/>
          </w:tcPr>
          <w:p w14:paraId="6C7EEB0A" w14:textId="77777777" w:rsidR="005431F0" w:rsidRPr="00E86455" w:rsidRDefault="005431F0" w:rsidP="001A410F">
            <w:pPr>
              <w:rPr>
                <w:rFonts w:ascii="Times" w:hAnsi="Times"/>
              </w:rPr>
            </w:pPr>
            <w:r w:rsidRPr="00E86455">
              <w:rPr>
                <w:rFonts w:ascii="Times" w:hAnsi="Times" w:cs="Times"/>
                <w:color w:val="000000"/>
              </w:rPr>
              <w:lastRenderedPageBreak/>
              <w:t>Identificar la información esencial, los puntos principales y los detalles más relevantes en textos orales breves y bien estructurados, transmitidos de viva voz o por medios técnicos y articulados a velocidad lenta o media, en un registro formal, informal o neutro, y que versen sobre asuntos cotidianos en situaciones habituales o sobre temas generales o del propio campo de interés en los ámbitos personal, público, educativo y ocupacional, siempre que las condiciones acústicas no distorsionen el mensaje y se pueda volver a escuchar lo dicho.</w:t>
            </w:r>
          </w:p>
          <w:p w14:paraId="5C0BBE77" w14:textId="77777777" w:rsidR="005431F0" w:rsidRPr="00E86455" w:rsidRDefault="005431F0" w:rsidP="001A410F">
            <w:pPr>
              <w:rPr>
                <w:rFonts w:ascii="Times" w:hAnsi="Times" w:cs="Times"/>
                <w:color w:val="000000"/>
              </w:rPr>
            </w:pPr>
          </w:p>
        </w:tc>
        <w:tc>
          <w:tcPr>
            <w:tcW w:w="2366" w:type="dxa"/>
            <w:gridSpan w:val="5"/>
            <w:tcBorders>
              <w:top w:val="single" w:sz="4" w:space="0" w:color="000000"/>
              <w:left w:val="single" w:sz="4" w:space="0" w:color="000000"/>
              <w:bottom w:val="single" w:sz="4" w:space="0" w:color="000000"/>
            </w:tcBorders>
            <w:shd w:val="clear" w:color="auto" w:fill="auto"/>
          </w:tcPr>
          <w:p w14:paraId="4996C15C" w14:textId="77777777" w:rsidR="005431F0" w:rsidRPr="00E86455" w:rsidRDefault="005431F0" w:rsidP="001A410F">
            <w:pPr>
              <w:rPr>
                <w:rFonts w:ascii="Times" w:hAnsi="Times"/>
              </w:rPr>
            </w:pPr>
            <w:r w:rsidRPr="00E86455">
              <w:rPr>
                <w:rFonts w:ascii="Times" w:hAnsi="Times"/>
                <w:color w:val="000000"/>
              </w:rPr>
              <w:t xml:space="preserve">- Identificar el tema general </w:t>
            </w:r>
            <w:r w:rsidRPr="00E86455">
              <w:rPr>
                <w:rFonts w:ascii="Times" w:hAnsi="Times"/>
              </w:rPr>
              <w:t>del texto.</w:t>
            </w:r>
          </w:p>
          <w:p w14:paraId="3784B001" w14:textId="77777777" w:rsidR="005431F0" w:rsidRPr="00E86455" w:rsidRDefault="005431F0" w:rsidP="001A410F">
            <w:pPr>
              <w:rPr>
                <w:rFonts w:ascii="Times" w:hAnsi="Times"/>
              </w:rPr>
            </w:pPr>
            <w:r w:rsidRPr="00E86455">
              <w:rPr>
                <w:rFonts w:ascii="Times" w:hAnsi="Times"/>
              </w:rPr>
              <w:t>- Diferenciar las ideas principales del texto.</w:t>
            </w:r>
          </w:p>
          <w:p w14:paraId="7860D813" w14:textId="77777777" w:rsidR="005431F0" w:rsidRPr="00E86455" w:rsidRDefault="005431F0" w:rsidP="001A410F">
            <w:pPr>
              <w:rPr>
                <w:rFonts w:ascii="Times" w:hAnsi="Times"/>
              </w:rPr>
            </w:pPr>
            <w:r w:rsidRPr="00E86455">
              <w:rPr>
                <w:rFonts w:ascii="Times" w:hAnsi="Times"/>
              </w:rPr>
              <w:t>- Captar y diferenciar los detalles relevantes de un anuncio, mensaje o comunicado breve.</w:t>
            </w:r>
          </w:p>
          <w:p w14:paraId="364E3635" w14:textId="77777777" w:rsidR="005431F0" w:rsidRPr="00E86455" w:rsidRDefault="005431F0" w:rsidP="001A410F">
            <w:pPr>
              <w:rPr>
                <w:rFonts w:ascii="Times" w:hAnsi="Times"/>
              </w:rPr>
            </w:pPr>
            <w:r w:rsidRPr="00E86455">
              <w:rPr>
                <w:rFonts w:ascii="Times" w:hAnsi="Times"/>
              </w:rPr>
              <w:t>- Demostrar una comprensión</w:t>
            </w:r>
          </w:p>
          <w:p w14:paraId="718258E8" w14:textId="77777777" w:rsidR="005431F0" w:rsidRPr="00E86455" w:rsidRDefault="005431F0" w:rsidP="001A410F">
            <w:pPr>
              <w:rPr>
                <w:rFonts w:ascii="Times" w:hAnsi="Times"/>
              </w:rPr>
            </w:pPr>
            <w:r w:rsidRPr="00E86455">
              <w:rPr>
                <w:rFonts w:ascii="Times" w:hAnsi="Times"/>
              </w:rPr>
              <w:t>aceptable de la información</w:t>
            </w:r>
          </w:p>
          <w:p w14:paraId="3099AB54" w14:textId="77777777" w:rsidR="005431F0" w:rsidRPr="00E86455" w:rsidRDefault="005431F0" w:rsidP="001A410F">
            <w:pPr>
              <w:rPr>
                <w:rFonts w:ascii="Times" w:hAnsi="Times"/>
              </w:rPr>
            </w:pPr>
            <w:r w:rsidRPr="00E86455">
              <w:rPr>
                <w:rFonts w:ascii="Times" w:hAnsi="Times"/>
              </w:rPr>
              <w:t>esencial de instrucciones,</w:t>
            </w:r>
          </w:p>
          <w:p w14:paraId="124E707D" w14:textId="77777777" w:rsidR="005431F0" w:rsidRPr="00E86455" w:rsidRDefault="005431F0" w:rsidP="001A410F">
            <w:pPr>
              <w:rPr>
                <w:rFonts w:ascii="Times" w:hAnsi="Times"/>
              </w:rPr>
            </w:pPr>
            <w:r w:rsidRPr="00E86455">
              <w:rPr>
                <w:rFonts w:ascii="Times" w:hAnsi="Times"/>
              </w:rPr>
              <w:t>comunicados, diálogos,</w:t>
            </w:r>
          </w:p>
          <w:p w14:paraId="663E1D03" w14:textId="77777777" w:rsidR="005431F0" w:rsidRPr="00E86455" w:rsidRDefault="005431F0" w:rsidP="001A410F">
            <w:pPr>
              <w:rPr>
                <w:rFonts w:ascii="Times" w:hAnsi="Times"/>
              </w:rPr>
            </w:pPr>
            <w:r w:rsidRPr="00E86455">
              <w:rPr>
                <w:rFonts w:ascii="Times" w:hAnsi="Times"/>
              </w:rPr>
              <w:t>descripciones y narraciones</w:t>
            </w:r>
          </w:p>
          <w:p w14:paraId="77EBDF5E" w14:textId="77777777" w:rsidR="005431F0" w:rsidRPr="00E86455" w:rsidRDefault="005431F0" w:rsidP="001A410F">
            <w:pPr>
              <w:rPr>
                <w:rFonts w:ascii="Times" w:hAnsi="Times"/>
              </w:rPr>
            </w:pPr>
            <w:r w:rsidRPr="00E86455">
              <w:rPr>
                <w:rFonts w:ascii="Times" w:hAnsi="Times"/>
              </w:rPr>
              <w:t>breves, en registros diferentes</w:t>
            </w:r>
          </w:p>
          <w:p w14:paraId="2EE50CD7" w14:textId="77777777" w:rsidR="005431F0" w:rsidRPr="00E86455" w:rsidRDefault="005431F0" w:rsidP="001A410F">
            <w:pPr>
              <w:rPr>
                <w:rFonts w:ascii="Times" w:hAnsi="Times"/>
              </w:rPr>
            </w:pPr>
            <w:r w:rsidRPr="00E86455">
              <w:rPr>
                <w:rFonts w:ascii="Times" w:hAnsi="Times"/>
              </w:rPr>
              <w:t>y en contextos más generales</w:t>
            </w:r>
          </w:p>
          <w:p w14:paraId="242A58F7" w14:textId="77777777" w:rsidR="005431F0" w:rsidRPr="00E86455" w:rsidRDefault="005431F0" w:rsidP="001A410F">
            <w:pPr>
              <w:rPr>
                <w:rFonts w:ascii="Times" w:hAnsi="Times"/>
              </w:rPr>
            </w:pPr>
            <w:r w:rsidRPr="00E86455">
              <w:rPr>
                <w:rFonts w:ascii="Times" w:hAnsi="Times"/>
              </w:rPr>
              <w:t>y variados del ámbito personal,</w:t>
            </w:r>
          </w:p>
          <w:p w14:paraId="07A3D2CD" w14:textId="77777777" w:rsidR="005431F0" w:rsidRPr="00E86455" w:rsidRDefault="005431F0" w:rsidP="001A410F">
            <w:pPr>
              <w:rPr>
                <w:rFonts w:ascii="Times" w:hAnsi="Times"/>
              </w:rPr>
            </w:pPr>
            <w:r w:rsidRPr="00E86455">
              <w:rPr>
                <w:rFonts w:ascii="Times" w:hAnsi="Times"/>
                <w:color w:val="000000"/>
              </w:rPr>
              <w:t>público y educativo.</w:t>
            </w:r>
          </w:p>
        </w:tc>
        <w:tc>
          <w:tcPr>
            <w:tcW w:w="2115" w:type="dxa"/>
            <w:tcBorders>
              <w:top w:val="single" w:sz="4" w:space="0" w:color="000000"/>
              <w:left w:val="single" w:sz="4" w:space="0" w:color="000000"/>
              <w:bottom w:val="single" w:sz="4" w:space="0" w:color="000000"/>
            </w:tcBorders>
            <w:shd w:val="clear" w:color="auto" w:fill="auto"/>
          </w:tcPr>
          <w:p w14:paraId="32DAB87F" w14:textId="77777777" w:rsidR="005431F0" w:rsidRPr="00E86455" w:rsidRDefault="005431F0" w:rsidP="001A410F">
            <w:pPr>
              <w:rPr>
                <w:rFonts w:ascii="Times" w:hAnsi="Times"/>
              </w:rPr>
            </w:pPr>
            <w:r w:rsidRPr="00E86455">
              <w:rPr>
                <w:rFonts w:ascii="Times" w:hAnsi="Times" w:cs="Times"/>
                <w:color w:val="000000"/>
              </w:rPr>
              <w:t>1. Capta los puntos principales y detalles relevantes de indicaciones, anuncios, mensajes y comunicados breves y articulados de manera lenta y clara (p. e. descripciones de personas e inventos, conversaciones telefónicas, conversaciones sobre profesiones, vacaciones, comida o ropa, planes para el futuro), siempre que las condiciones acústicas sean buenas y el sonido no esté distorsionado.</w:t>
            </w:r>
          </w:p>
          <w:p w14:paraId="0BE4B88E" w14:textId="77777777" w:rsidR="005431F0" w:rsidRPr="00E86455" w:rsidRDefault="005431F0" w:rsidP="001A410F">
            <w:pPr>
              <w:rPr>
                <w:rFonts w:ascii="Times" w:hAnsi="Times"/>
              </w:rPr>
            </w:pPr>
            <w:r w:rsidRPr="00E86455">
              <w:rPr>
                <w:rFonts w:ascii="Times" w:hAnsi="Times" w:cs="Times"/>
                <w:color w:val="000000"/>
              </w:rPr>
              <w:t>2. Entiende lo esencial de lo que se le dice en transacciones y gestiones cotidianas y estructuradas (p. e. en tiendas, restaurantes, centros de ocio, cines, oficinas de correos)</w:t>
            </w:r>
          </w:p>
          <w:p w14:paraId="6088DFF3" w14:textId="77777777" w:rsidR="005431F0" w:rsidRPr="00E86455" w:rsidRDefault="005431F0" w:rsidP="001A410F">
            <w:pPr>
              <w:rPr>
                <w:rFonts w:ascii="Times" w:hAnsi="Times"/>
              </w:rPr>
            </w:pPr>
            <w:r w:rsidRPr="00E86455">
              <w:rPr>
                <w:rFonts w:ascii="Times" w:hAnsi="Times" w:cs="Times"/>
                <w:color w:val="000000"/>
              </w:rPr>
              <w:t xml:space="preserve">3. Identifica el sentido general y los puntos principales de una conversación formal o informal entre dos o más </w:t>
            </w:r>
            <w:r w:rsidRPr="00E86455">
              <w:rPr>
                <w:rFonts w:ascii="Times" w:hAnsi="Times" w:cs="Times"/>
                <w:color w:val="000000"/>
              </w:rPr>
              <w:lastRenderedPageBreak/>
              <w:t>interlocutores que tiene lugar en su presencia, cuando el tema le resulta conocido y el discurso está articulado con claridad, a velocidad media y en una variedad estándar de la lengua.</w:t>
            </w:r>
          </w:p>
          <w:p w14:paraId="7E04483D" w14:textId="77777777" w:rsidR="005431F0" w:rsidRPr="00E86455" w:rsidRDefault="005431F0" w:rsidP="001A410F">
            <w:pPr>
              <w:rPr>
                <w:rFonts w:ascii="Times" w:hAnsi="Times"/>
              </w:rPr>
            </w:pPr>
            <w:r w:rsidRPr="00E86455">
              <w:rPr>
                <w:rFonts w:ascii="Times" w:hAnsi="Times" w:cs="Times"/>
                <w:color w:val="000000"/>
              </w:rPr>
              <w:t>4. Comprende, en una conversación informal en la que participa, descripciones, narraciones, puntos de vista y opiniones sobre asuntos prácticos de la vida diaria y sobre temas de su interés, cuando se le habla con claridad, despacio y directamente y si el interlocutor está dispuesto a repetir o reformular lo dicho.</w:t>
            </w:r>
          </w:p>
          <w:p w14:paraId="055439A2" w14:textId="77777777" w:rsidR="005431F0" w:rsidRPr="00E86455" w:rsidRDefault="005431F0" w:rsidP="001A410F">
            <w:pPr>
              <w:rPr>
                <w:rFonts w:ascii="Times" w:hAnsi="Times"/>
              </w:rPr>
            </w:pPr>
            <w:r w:rsidRPr="00E86455">
              <w:rPr>
                <w:rFonts w:ascii="Times" w:hAnsi="Times" w:cs="Times"/>
                <w:color w:val="000000"/>
              </w:rPr>
              <w:t xml:space="preserve">5. Comprende, en una conversación formal, o entrevista (p.e. en centros de estudios o de trabajo) en la que participa lo que se le pregunta sobre asuntos personales, educativos, ocupacionales o de su interés, así como comentarios sencillos y predecibles relacionados con los mismos, siempre que pueda pedir que se le </w:t>
            </w:r>
            <w:r w:rsidRPr="00E86455">
              <w:rPr>
                <w:rFonts w:ascii="Times" w:hAnsi="Times" w:cs="Times"/>
                <w:color w:val="000000"/>
              </w:rPr>
              <w:lastRenderedPageBreak/>
              <w:t>repita, aclare o elabore algo de lo que se le ha dicho.</w:t>
            </w:r>
          </w:p>
          <w:p w14:paraId="0B33BDDE" w14:textId="77777777" w:rsidR="005431F0" w:rsidRPr="00E86455" w:rsidRDefault="005431F0" w:rsidP="001A410F">
            <w:pPr>
              <w:rPr>
                <w:rFonts w:ascii="Times" w:hAnsi="Times"/>
              </w:rPr>
            </w:pPr>
            <w:r w:rsidRPr="00E86455">
              <w:rPr>
                <w:rFonts w:ascii="Times" w:hAnsi="Times" w:cs="Times"/>
                <w:color w:val="000000"/>
              </w:rPr>
              <w:t>6. Distingue, con el apoyo de la imagen, las ideas principales e información relevante en presentaciones sobre temas educativos, ocupacionales o de su interés (p. e., sobre un tema curricular, o una charla para organizar el trabajo en equipo).</w:t>
            </w:r>
          </w:p>
          <w:p w14:paraId="5B07A219" w14:textId="77777777" w:rsidR="005431F0" w:rsidRPr="00E86455" w:rsidRDefault="005431F0" w:rsidP="001A410F">
            <w:pPr>
              <w:rPr>
                <w:rFonts w:ascii="Times" w:hAnsi="Times"/>
              </w:rPr>
            </w:pPr>
            <w:r w:rsidRPr="00E86455">
              <w:rPr>
                <w:rFonts w:ascii="Times" w:hAnsi="Times" w:cs="Times"/>
                <w:color w:val="000000"/>
              </w:rPr>
              <w:t>7. Identifica la información esencial de programas de televisión sobre asuntos cotidianos o de su interés articulados con lentitud y claridad (p. e. noticias, documentales o entrevistas), cuando las imágenes ayudan a la comprensión.</w:t>
            </w:r>
          </w:p>
        </w:tc>
        <w:tc>
          <w:tcPr>
            <w:tcW w:w="2162" w:type="dxa"/>
            <w:tcBorders>
              <w:top w:val="single" w:sz="4" w:space="0" w:color="000000"/>
              <w:left w:val="single" w:sz="4" w:space="0" w:color="000000"/>
              <w:bottom w:val="single" w:sz="4" w:space="0" w:color="000000"/>
              <w:right w:val="single" w:sz="4" w:space="0" w:color="000000"/>
            </w:tcBorders>
            <w:shd w:val="clear" w:color="auto" w:fill="auto"/>
          </w:tcPr>
          <w:p w14:paraId="4EE2789D" w14:textId="77777777" w:rsidR="005431F0" w:rsidRPr="00113D76" w:rsidRDefault="005431F0" w:rsidP="001A410F">
            <w:pPr>
              <w:ind w:right="57"/>
              <w:rPr>
                <w:rFonts w:ascii="Times" w:hAnsi="Times"/>
                <w:lang w:val="en-GB"/>
              </w:rPr>
            </w:pPr>
            <w:r w:rsidRPr="00113D76">
              <w:rPr>
                <w:rFonts w:ascii="Times" w:hAnsi="Times"/>
                <w:color w:val="000000"/>
                <w:lang w:val="en-GB"/>
              </w:rPr>
              <w:lastRenderedPageBreak/>
              <w:t>Student's Book:</w:t>
            </w:r>
          </w:p>
          <w:p w14:paraId="613A0F93" w14:textId="77777777" w:rsidR="005431F0" w:rsidRPr="00113D76" w:rsidRDefault="005431F0" w:rsidP="001A410F">
            <w:pPr>
              <w:ind w:right="57"/>
              <w:rPr>
                <w:rFonts w:ascii="Times" w:hAnsi="Times"/>
                <w:color w:val="000000"/>
                <w:lang w:val="en-GB"/>
              </w:rPr>
            </w:pPr>
          </w:p>
          <w:p w14:paraId="0B7473DD" w14:textId="77777777" w:rsidR="005431F0" w:rsidRPr="00113D76" w:rsidRDefault="005431F0" w:rsidP="001A410F">
            <w:pPr>
              <w:ind w:right="57"/>
              <w:rPr>
                <w:rFonts w:ascii="Times" w:hAnsi="Times"/>
                <w:lang w:val="en-GB"/>
              </w:rPr>
            </w:pPr>
            <w:r w:rsidRPr="00113D76">
              <w:rPr>
                <w:rFonts w:ascii="Times" w:hAnsi="Times"/>
                <w:color w:val="000000"/>
                <w:lang w:val="en-GB"/>
              </w:rPr>
              <w:t>-Pg. 13; Ej. 5-6 y 10</w:t>
            </w:r>
          </w:p>
          <w:p w14:paraId="0D8DA9A0" w14:textId="77777777" w:rsidR="005431F0" w:rsidRPr="00113D76" w:rsidRDefault="005431F0" w:rsidP="001A410F">
            <w:pPr>
              <w:ind w:right="57"/>
              <w:rPr>
                <w:rFonts w:ascii="Times" w:hAnsi="Times"/>
                <w:lang w:val="en-GB"/>
              </w:rPr>
            </w:pPr>
            <w:r w:rsidRPr="00113D76">
              <w:rPr>
                <w:rFonts w:ascii="Times" w:hAnsi="Times"/>
                <w:color w:val="000000"/>
                <w:lang w:val="en-GB"/>
              </w:rPr>
              <w:t>-Pg. 14; Ej. 6-8</w:t>
            </w:r>
          </w:p>
          <w:p w14:paraId="0EB1056B" w14:textId="77777777" w:rsidR="005431F0" w:rsidRPr="00113D76" w:rsidRDefault="005431F0" w:rsidP="001A410F">
            <w:pPr>
              <w:ind w:right="57"/>
              <w:rPr>
                <w:rFonts w:ascii="Times" w:hAnsi="Times"/>
                <w:lang w:val="en-GB"/>
              </w:rPr>
            </w:pPr>
            <w:r w:rsidRPr="00113D76">
              <w:rPr>
                <w:rFonts w:ascii="Times" w:hAnsi="Times"/>
                <w:color w:val="000000"/>
                <w:lang w:val="en-GB"/>
              </w:rPr>
              <w:t>-Pg. 18; Ej. 1-2</w:t>
            </w:r>
          </w:p>
          <w:p w14:paraId="38298661" w14:textId="77777777" w:rsidR="005431F0" w:rsidRPr="00113D76" w:rsidRDefault="005431F0" w:rsidP="001A410F">
            <w:pPr>
              <w:ind w:right="57"/>
              <w:rPr>
                <w:rFonts w:ascii="Times" w:hAnsi="Times"/>
                <w:lang w:val="en-GB"/>
              </w:rPr>
            </w:pPr>
            <w:r w:rsidRPr="00113D76">
              <w:rPr>
                <w:rFonts w:ascii="Times" w:hAnsi="Times"/>
                <w:color w:val="000000"/>
                <w:lang w:val="en-GB"/>
              </w:rPr>
              <w:t>-Pg. 18-19</w:t>
            </w:r>
          </w:p>
          <w:p w14:paraId="2C150D08" w14:textId="77777777" w:rsidR="005431F0" w:rsidRPr="00E86455" w:rsidRDefault="005431F0" w:rsidP="001A410F">
            <w:pPr>
              <w:ind w:right="57"/>
              <w:rPr>
                <w:rFonts w:ascii="Times" w:hAnsi="Times"/>
              </w:rPr>
            </w:pPr>
            <w:r w:rsidRPr="00E86455">
              <w:rPr>
                <w:rFonts w:ascii="Times" w:hAnsi="Times"/>
                <w:color w:val="000000"/>
              </w:rPr>
              <w:t>-Pg. 22; Ej. 4</w:t>
            </w:r>
          </w:p>
          <w:p w14:paraId="3EA1C4EC" w14:textId="77777777" w:rsidR="005431F0" w:rsidRPr="00E86455" w:rsidRDefault="005431F0" w:rsidP="001A410F">
            <w:pPr>
              <w:ind w:right="57"/>
              <w:rPr>
                <w:rFonts w:ascii="Times" w:hAnsi="Times"/>
              </w:rPr>
            </w:pPr>
            <w:r w:rsidRPr="00E86455">
              <w:rPr>
                <w:rFonts w:ascii="Times" w:hAnsi="Times"/>
                <w:color w:val="000000"/>
              </w:rPr>
              <w:t>-Pg. 26; Ej. 5-7</w:t>
            </w:r>
          </w:p>
          <w:p w14:paraId="5F0C637B" w14:textId="77777777" w:rsidR="005431F0" w:rsidRPr="00E86455" w:rsidRDefault="005431F0" w:rsidP="001A410F">
            <w:pPr>
              <w:ind w:right="57"/>
              <w:rPr>
                <w:rFonts w:ascii="Times" w:hAnsi="Times"/>
              </w:rPr>
            </w:pPr>
            <w:r w:rsidRPr="00E86455">
              <w:rPr>
                <w:rFonts w:ascii="Times" w:hAnsi="Times"/>
                <w:color w:val="000000"/>
              </w:rPr>
              <w:t>-Pg. 27; Ej. 1, 11 y 12</w:t>
            </w:r>
          </w:p>
          <w:p w14:paraId="7951460A" w14:textId="77777777" w:rsidR="005431F0" w:rsidRPr="00E86455" w:rsidRDefault="005431F0" w:rsidP="001A410F">
            <w:pPr>
              <w:ind w:right="57"/>
              <w:rPr>
                <w:rFonts w:ascii="Times" w:hAnsi="Times"/>
              </w:rPr>
            </w:pPr>
            <w:r w:rsidRPr="00E86455">
              <w:rPr>
                <w:rFonts w:ascii="Times" w:hAnsi="Times"/>
                <w:color w:val="000000"/>
              </w:rPr>
              <w:t xml:space="preserve">-Pg. 30 </w:t>
            </w:r>
          </w:p>
          <w:p w14:paraId="3DF8DE1A" w14:textId="77777777" w:rsidR="005431F0" w:rsidRPr="00E86455" w:rsidRDefault="005431F0" w:rsidP="001A410F">
            <w:pPr>
              <w:ind w:right="57"/>
              <w:rPr>
                <w:rFonts w:ascii="Times" w:hAnsi="Times"/>
              </w:rPr>
            </w:pPr>
            <w:r w:rsidRPr="00E86455">
              <w:rPr>
                <w:rFonts w:ascii="Times" w:hAnsi="Times"/>
                <w:color w:val="000000"/>
              </w:rPr>
              <w:t>-Pg. 31; Ej. 3</w:t>
            </w:r>
          </w:p>
          <w:p w14:paraId="0F6D57A7" w14:textId="77777777" w:rsidR="005431F0" w:rsidRPr="00E86455" w:rsidRDefault="005431F0" w:rsidP="001A410F">
            <w:pPr>
              <w:ind w:right="57"/>
              <w:rPr>
                <w:rFonts w:ascii="Times" w:hAnsi="Times"/>
              </w:rPr>
            </w:pPr>
            <w:r w:rsidRPr="00E86455">
              <w:rPr>
                <w:rFonts w:ascii="Times" w:hAnsi="Times"/>
                <w:color w:val="000000"/>
              </w:rPr>
              <w:t>-Pg. 35; Ej. 9-10</w:t>
            </w:r>
          </w:p>
          <w:p w14:paraId="70C84ABA" w14:textId="77777777" w:rsidR="005431F0" w:rsidRPr="00E86455" w:rsidRDefault="005431F0" w:rsidP="001A410F">
            <w:pPr>
              <w:ind w:right="57"/>
              <w:rPr>
                <w:rFonts w:ascii="Times" w:hAnsi="Times"/>
              </w:rPr>
            </w:pPr>
            <w:r w:rsidRPr="00E86455">
              <w:rPr>
                <w:rFonts w:ascii="Times" w:hAnsi="Times"/>
                <w:color w:val="000000"/>
              </w:rPr>
              <w:t>-Pg. 38; Ej. 4-6</w:t>
            </w:r>
          </w:p>
          <w:p w14:paraId="4EE7B017" w14:textId="77777777" w:rsidR="005431F0" w:rsidRPr="00E86455" w:rsidRDefault="005431F0" w:rsidP="001A410F">
            <w:pPr>
              <w:ind w:right="57"/>
              <w:rPr>
                <w:rFonts w:ascii="Times" w:hAnsi="Times"/>
              </w:rPr>
            </w:pPr>
            <w:r w:rsidRPr="00E86455">
              <w:rPr>
                <w:rFonts w:ascii="Times" w:hAnsi="Times"/>
                <w:color w:val="000000"/>
              </w:rPr>
              <w:t>-Pg. 42; Ej. 1</w:t>
            </w:r>
          </w:p>
          <w:p w14:paraId="295B3933" w14:textId="77777777" w:rsidR="005431F0" w:rsidRPr="00E86455" w:rsidRDefault="005431F0" w:rsidP="001A410F">
            <w:pPr>
              <w:ind w:right="57"/>
              <w:rPr>
                <w:rFonts w:ascii="Times" w:hAnsi="Times"/>
              </w:rPr>
            </w:pPr>
            <w:r w:rsidRPr="00E86455">
              <w:rPr>
                <w:rFonts w:ascii="Times" w:hAnsi="Times"/>
                <w:color w:val="000000"/>
              </w:rPr>
              <w:t>-Pg. 50; Ej. 5-6</w:t>
            </w:r>
          </w:p>
          <w:p w14:paraId="2BAE2103" w14:textId="77777777" w:rsidR="005431F0" w:rsidRPr="00E86455" w:rsidRDefault="005431F0" w:rsidP="001A410F">
            <w:pPr>
              <w:ind w:right="57"/>
              <w:rPr>
                <w:rFonts w:ascii="Times" w:hAnsi="Times"/>
              </w:rPr>
            </w:pPr>
            <w:r w:rsidRPr="00E86455">
              <w:rPr>
                <w:rFonts w:ascii="Times" w:hAnsi="Times"/>
                <w:color w:val="000000"/>
              </w:rPr>
              <w:t>-Pg. 54; Ej. 4-6</w:t>
            </w:r>
          </w:p>
          <w:p w14:paraId="52352E81" w14:textId="77777777" w:rsidR="005431F0" w:rsidRPr="00E86455" w:rsidRDefault="005431F0" w:rsidP="001A410F">
            <w:pPr>
              <w:ind w:right="57"/>
              <w:rPr>
                <w:rFonts w:ascii="Times" w:hAnsi="Times"/>
              </w:rPr>
            </w:pPr>
            <w:r w:rsidRPr="00E86455">
              <w:rPr>
                <w:rFonts w:ascii="Times" w:hAnsi="Times"/>
                <w:color w:val="000000"/>
              </w:rPr>
              <w:t>-Pg. 55; Ej. 1</w:t>
            </w:r>
          </w:p>
          <w:p w14:paraId="5D45F077" w14:textId="77777777" w:rsidR="005431F0" w:rsidRPr="00E86455" w:rsidRDefault="005431F0" w:rsidP="001A410F">
            <w:pPr>
              <w:ind w:right="57"/>
              <w:rPr>
                <w:rFonts w:ascii="Times" w:hAnsi="Times"/>
              </w:rPr>
            </w:pPr>
            <w:r w:rsidRPr="00E86455">
              <w:rPr>
                <w:rFonts w:ascii="Times" w:hAnsi="Times"/>
                <w:color w:val="000000"/>
              </w:rPr>
              <w:t>-Pg. 58; Ej. 1-4</w:t>
            </w:r>
          </w:p>
          <w:p w14:paraId="5F26EAC2" w14:textId="77777777" w:rsidR="005431F0" w:rsidRPr="00E86455" w:rsidRDefault="005431F0" w:rsidP="001A410F">
            <w:pPr>
              <w:ind w:right="57"/>
              <w:rPr>
                <w:rFonts w:ascii="Times" w:hAnsi="Times"/>
              </w:rPr>
            </w:pPr>
            <w:r w:rsidRPr="00E86455">
              <w:rPr>
                <w:rFonts w:ascii="Times" w:hAnsi="Times"/>
                <w:color w:val="000000"/>
              </w:rPr>
              <w:t>-Pg. 65; Ej. 8-9</w:t>
            </w:r>
          </w:p>
          <w:p w14:paraId="7308F309" w14:textId="77777777" w:rsidR="005431F0" w:rsidRPr="00E86455" w:rsidRDefault="005431F0" w:rsidP="001A410F">
            <w:pPr>
              <w:ind w:right="57"/>
              <w:rPr>
                <w:rFonts w:ascii="Times" w:hAnsi="Times"/>
              </w:rPr>
            </w:pPr>
            <w:r w:rsidRPr="00E86455">
              <w:rPr>
                <w:rFonts w:ascii="Times" w:hAnsi="Times"/>
                <w:color w:val="000000"/>
              </w:rPr>
              <w:t>-Pg. 66; Ej. 4-5</w:t>
            </w:r>
          </w:p>
          <w:p w14:paraId="396082F3" w14:textId="77777777" w:rsidR="005431F0" w:rsidRPr="00E86455" w:rsidRDefault="005431F0" w:rsidP="001A410F">
            <w:pPr>
              <w:ind w:right="57"/>
              <w:rPr>
                <w:rFonts w:ascii="Times" w:hAnsi="Times"/>
              </w:rPr>
            </w:pPr>
            <w:r w:rsidRPr="00E86455">
              <w:rPr>
                <w:rFonts w:ascii="Times" w:hAnsi="Times"/>
                <w:color w:val="000000"/>
              </w:rPr>
              <w:t>-Pg. 70; Ej. 1-2, 3-4</w:t>
            </w:r>
          </w:p>
          <w:p w14:paraId="468C86A8" w14:textId="77777777" w:rsidR="005431F0" w:rsidRPr="00E86455" w:rsidRDefault="005431F0" w:rsidP="001A410F">
            <w:pPr>
              <w:ind w:right="57"/>
              <w:rPr>
                <w:rFonts w:ascii="Times" w:hAnsi="Times"/>
              </w:rPr>
            </w:pPr>
            <w:r w:rsidRPr="00E86455">
              <w:rPr>
                <w:rFonts w:ascii="Times" w:hAnsi="Times"/>
                <w:color w:val="000000"/>
              </w:rPr>
              <w:t>-Pg. 71; Ej. 3</w:t>
            </w:r>
          </w:p>
          <w:p w14:paraId="1816C7D4" w14:textId="77777777" w:rsidR="005431F0" w:rsidRPr="00E86455" w:rsidRDefault="005431F0" w:rsidP="001A410F">
            <w:pPr>
              <w:ind w:right="57"/>
              <w:rPr>
                <w:rFonts w:ascii="Times" w:hAnsi="Times"/>
              </w:rPr>
            </w:pPr>
            <w:r w:rsidRPr="00E86455">
              <w:rPr>
                <w:rFonts w:ascii="Times" w:hAnsi="Times"/>
                <w:color w:val="000000"/>
              </w:rPr>
              <w:t>-Pg. 75; Ej. 7-8-9</w:t>
            </w:r>
          </w:p>
          <w:p w14:paraId="3CFCDFF7" w14:textId="77777777" w:rsidR="005431F0" w:rsidRPr="00E86455" w:rsidRDefault="005431F0" w:rsidP="001A410F">
            <w:pPr>
              <w:ind w:right="57"/>
              <w:rPr>
                <w:rFonts w:ascii="Times" w:hAnsi="Times"/>
              </w:rPr>
            </w:pPr>
            <w:r w:rsidRPr="00E86455">
              <w:rPr>
                <w:rFonts w:ascii="Times" w:hAnsi="Times"/>
                <w:color w:val="000000"/>
              </w:rPr>
              <w:lastRenderedPageBreak/>
              <w:t>-Pg. 77; Ej. 10</w:t>
            </w:r>
          </w:p>
          <w:p w14:paraId="4C28D94D" w14:textId="77777777" w:rsidR="005431F0" w:rsidRPr="00E86455" w:rsidRDefault="005431F0" w:rsidP="001A410F">
            <w:pPr>
              <w:ind w:right="57"/>
              <w:rPr>
                <w:rFonts w:ascii="Times" w:hAnsi="Times"/>
              </w:rPr>
            </w:pPr>
            <w:r w:rsidRPr="00E86455">
              <w:rPr>
                <w:rFonts w:ascii="Times" w:hAnsi="Times"/>
                <w:color w:val="000000"/>
              </w:rPr>
              <w:t>-Pg. 78; Ej. 5-7</w:t>
            </w:r>
          </w:p>
          <w:p w14:paraId="56253F41" w14:textId="77777777" w:rsidR="005431F0" w:rsidRPr="00E86455" w:rsidRDefault="005431F0" w:rsidP="001A410F">
            <w:pPr>
              <w:ind w:right="57"/>
              <w:rPr>
                <w:rFonts w:ascii="Times" w:hAnsi="Times"/>
              </w:rPr>
            </w:pPr>
            <w:r w:rsidRPr="00E86455">
              <w:rPr>
                <w:rFonts w:ascii="Times" w:hAnsi="Times"/>
                <w:color w:val="000000"/>
              </w:rPr>
              <w:t>-Pg. 79; Ej. 11</w:t>
            </w:r>
          </w:p>
          <w:p w14:paraId="6DF88A1C" w14:textId="77777777" w:rsidR="005431F0" w:rsidRPr="00E86455" w:rsidRDefault="005431F0" w:rsidP="001A410F">
            <w:pPr>
              <w:ind w:right="57"/>
              <w:rPr>
                <w:rFonts w:ascii="Times" w:hAnsi="Times"/>
              </w:rPr>
            </w:pPr>
            <w:r w:rsidRPr="00E86455">
              <w:rPr>
                <w:rFonts w:ascii="Times" w:hAnsi="Times"/>
                <w:color w:val="000000"/>
              </w:rPr>
              <w:t>-Pg. 82; Ej. 1-4</w:t>
            </w:r>
          </w:p>
          <w:p w14:paraId="72D74AC8" w14:textId="77777777" w:rsidR="005431F0" w:rsidRPr="00E86455" w:rsidRDefault="005431F0" w:rsidP="001A410F">
            <w:pPr>
              <w:ind w:right="57"/>
              <w:rPr>
                <w:rFonts w:ascii="Times" w:hAnsi="Times"/>
              </w:rPr>
            </w:pPr>
            <w:r w:rsidRPr="00E86455">
              <w:rPr>
                <w:rFonts w:ascii="Times" w:hAnsi="Times"/>
                <w:color w:val="000000"/>
              </w:rPr>
              <w:t>-Pg. 94; Ej. 4-5</w:t>
            </w:r>
          </w:p>
          <w:p w14:paraId="485CC92D" w14:textId="77777777" w:rsidR="005431F0" w:rsidRPr="00E86455" w:rsidRDefault="005431F0" w:rsidP="001A410F">
            <w:pPr>
              <w:ind w:right="57"/>
              <w:rPr>
                <w:rFonts w:ascii="Times" w:hAnsi="Times"/>
              </w:rPr>
            </w:pPr>
            <w:r w:rsidRPr="00E86455">
              <w:rPr>
                <w:rFonts w:ascii="Times" w:hAnsi="Times"/>
                <w:color w:val="000000"/>
              </w:rPr>
              <w:t>-Pg. 95; Ej. 11</w:t>
            </w:r>
          </w:p>
          <w:p w14:paraId="2A9E9A31" w14:textId="77777777" w:rsidR="005431F0" w:rsidRPr="00E86455" w:rsidRDefault="005431F0" w:rsidP="001A410F">
            <w:pPr>
              <w:ind w:right="57"/>
              <w:rPr>
                <w:rFonts w:ascii="Times" w:hAnsi="Times"/>
              </w:rPr>
            </w:pPr>
            <w:r w:rsidRPr="00E86455">
              <w:rPr>
                <w:rFonts w:ascii="Times" w:hAnsi="Times"/>
                <w:color w:val="000000"/>
              </w:rPr>
              <w:t>-Pg. 97; Ej. 1-4</w:t>
            </w:r>
          </w:p>
          <w:p w14:paraId="218E1149" w14:textId="77777777" w:rsidR="005431F0" w:rsidRPr="00E86455" w:rsidRDefault="005431F0" w:rsidP="001A410F">
            <w:pPr>
              <w:ind w:right="57"/>
              <w:rPr>
                <w:rFonts w:ascii="Times" w:hAnsi="Times"/>
              </w:rPr>
            </w:pPr>
            <w:r w:rsidRPr="00E86455">
              <w:rPr>
                <w:rFonts w:ascii="Times" w:hAnsi="Times"/>
                <w:color w:val="000000"/>
              </w:rPr>
              <w:t>-Pg. 98; Ej. 1-2</w:t>
            </w:r>
          </w:p>
          <w:p w14:paraId="6239DBEF" w14:textId="77777777" w:rsidR="005431F0" w:rsidRPr="00E86455" w:rsidRDefault="005431F0" w:rsidP="001A410F">
            <w:pPr>
              <w:ind w:right="57"/>
              <w:rPr>
                <w:rFonts w:ascii="Times" w:hAnsi="Times"/>
              </w:rPr>
            </w:pPr>
            <w:r w:rsidRPr="00E86455">
              <w:rPr>
                <w:rFonts w:ascii="Times" w:hAnsi="Times"/>
                <w:color w:val="000000"/>
              </w:rPr>
              <w:t>-Pg. 102; Ej. 5-6</w:t>
            </w:r>
          </w:p>
          <w:p w14:paraId="60B7456D" w14:textId="77777777" w:rsidR="005431F0" w:rsidRPr="00E86455" w:rsidRDefault="005431F0" w:rsidP="001A410F">
            <w:pPr>
              <w:ind w:right="57"/>
              <w:rPr>
                <w:rFonts w:ascii="Times" w:hAnsi="Times"/>
              </w:rPr>
            </w:pPr>
            <w:r w:rsidRPr="00E86455">
              <w:rPr>
                <w:rFonts w:ascii="Times" w:hAnsi="Times"/>
                <w:color w:val="000000"/>
              </w:rPr>
              <w:t>-Pg. 103; Ej. 11</w:t>
            </w:r>
          </w:p>
          <w:p w14:paraId="71EF4C1F" w14:textId="77777777" w:rsidR="005431F0" w:rsidRPr="00E86455" w:rsidRDefault="005431F0" w:rsidP="001A410F">
            <w:pPr>
              <w:ind w:right="57"/>
              <w:rPr>
                <w:rFonts w:ascii="Times" w:hAnsi="Times"/>
              </w:rPr>
            </w:pPr>
            <w:r w:rsidRPr="00E86455">
              <w:rPr>
                <w:rFonts w:ascii="Times" w:hAnsi="Times"/>
                <w:color w:val="000000"/>
              </w:rPr>
              <w:t>-Pg. 105; Ej. 10</w:t>
            </w:r>
          </w:p>
          <w:p w14:paraId="04484630" w14:textId="77777777" w:rsidR="005431F0" w:rsidRPr="00E86455" w:rsidRDefault="005431F0" w:rsidP="001A410F">
            <w:pPr>
              <w:ind w:right="57"/>
              <w:rPr>
                <w:rFonts w:ascii="Times" w:hAnsi="Times"/>
              </w:rPr>
            </w:pPr>
            <w:r w:rsidRPr="00E86455">
              <w:rPr>
                <w:rFonts w:ascii="Times" w:hAnsi="Times"/>
                <w:color w:val="000000"/>
              </w:rPr>
              <w:t>-Pg. 106; Ej. 5-7</w:t>
            </w:r>
          </w:p>
          <w:p w14:paraId="63B95BE7" w14:textId="77777777" w:rsidR="005431F0" w:rsidRPr="00E86455" w:rsidRDefault="005431F0" w:rsidP="001A410F">
            <w:pPr>
              <w:ind w:right="57"/>
              <w:rPr>
                <w:rFonts w:ascii="Times" w:hAnsi="Times"/>
              </w:rPr>
            </w:pPr>
            <w:r w:rsidRPr="00E86455">
              <w:rPr>
                <w:rFonts w:ascii="Times" w:hAnsi="Times"/>
                <w:color w:val="000000"/>
              </w:rPr>
              <w:t>-Pg. 107; Ej. 11</w:t>
            </w:r>
          </w:p>
          <w:p w14:paraId="59079D29" w14:textId="77777777" w:rsidR="005431F0" w:rsidRPr="00E86455" w:rsidRDefault="005431F0" w:rsidP="001A410F">
            <w:pPr>
              <w:ind w:right="57"/>
              <w:rPr>
                <w:rFonts w:ascii="Times" w:hAnsi="Times"/>
              </w:rPr>
            </w:pPr>
            <w:r w:rsidRPr="00E86455">
              <w:rPr>
                <w:rFonts w:ascii="Times" w:hAnsi="Times"/>
                <w:color w:val="000000"/>
              </w:rPr>
              <w:t>-Pg. 110; Ej. 1-2</w:t>
            </w:r>
          </w:p>
          <w:p w14:paraId="14250B7C" w14:textId="77777777" w:rsidR="005431F0" w:rsidRPr="00E86455" w:rsidRDefault="005431F0" w:rsidP="001A410F">
            <w:pPr>
              <w:ind w:right="57"/>
              <w:rPr>
                <w:rFonts w:ascii="Times" w:hAnsi="Times"/>
              </w:rPr>
            </w:pPr>
            <w:r w:rsidRPr="00E86455">
              <w:rPr>
                <w:rFonts w:ascii="Times" w:hAnsi="Times"/>
                <w:color w:val="000000"/>
              </w:rPr>
              <w:t>-Pg. 117; Ej. 5</w:t>
            </w:r>
          </w:p>
          <w:p w14:paraId="6C364280" w14:textId="77777777" w:rsidR="005431F0" w:rsidRPr="00E86455" w:rsidRDefault="005431F0" w:rsidP="001A410F">
            <w:pPr>
              <w:ind w:right="57"/>
              <w:rPr>
                <w:rFonts w:ascii="Times" w:hAnsi="Times"/>
              </w:rPr>
            </w:pPr>
            <w:r w:rsidRPr="00E86455">
              <w:rPr>
                <w:rFonts w:ascii="Times" w:hAnsi="Times"/>
                <w:color w:val="000000"/>
              </w:rPr>
              <w:t>-Pg. 118; Ej. 4-5</w:t>
            </w:r>
          </w:p>
          <w:p w14:paraId="78A21A03" w14:textId="77777777" w:rsidR="005431F0" w:rsidRPr="00E86455" w:rsidRDefault="005431F0" w:rsidP="001A410F">
            <w:pPr>
              <w:ind w:right="57"/>
              <w:rPr>
                <w:rFonts w:ascii="Times" w:hAnsi="Times"/>
              </w:rPr>
            </w:pPr>
            <w:r w:rsidRPr="00E86455">
              <w:rPr>
                <w:rFonts w:ascii="Times" w:hAnsi="Times"/>
                <w:color w:val="000000"/>
              </w:rPr>
              <w:t>-Pg. 119; Ej. 10</w:t>
            </w:r>
          </w:p>
          <w:p w14:paraId="7DCCEC7B" w14:textId="77777777" w:rsidR="005431F0" w:rsidRPr="00E86455" w:rsidRDefault="005431F0" w:rsidP="001A410F">
            <w:pPr>
              <w:ind w:right="57"/>
              <w:rPr>
                <w:rFonts w:ascii="Times" w:hAnsi="Times"/>
              </w:rPr>
            </w:pPr>
            <w:r w:rsidRPr="00E86455">
              <w:rPr>
                <w:rFonts w:ascii="Times" w:hAnsi="Times"/>
                <w:color w:val="000000"/>
              </w:rPr>
              <w:t>-Pg. 123; Ej. 1</w:t>
            </w:r>
          </w:p>
          <w:p w14:paraId="39993394" w14:textId="77777777" w:rsidR="005431F0" w:rsidRPr="00E86455" w:rsidRDefault="005431F0" w:rsidP="001A410F">
            <w:pPr>
              <w:ind w:right="57"/>
              <w:rPr>
                <w:rFonts w:ascii="Times" w:hAnsi="Times"/>
                <w:color w:val="000000"/>
              </w:rPr>
            </w:pPr>
          </w:p>
          <w:p w14:paraId="455C8936" w14:textId="77777777" w:rsidR="005431F0" w:rsidRPr="00E86455" w:rsidRDefault="005431F0" w:rsidP="001A410F">
            <w:pPr>
              <w:ind w:right="57"/>
              <w:rPr>
                <w:rFonts w:ascii="Times" w:hAnsi="Times"/>
              </w:rPr>
            </w:pPr>
            <w:r w:rsidRPr="00E86455">
              <w:rPr>
                <w:rFonts w:ascii="Times" w:hAnsi="Times"/>
                <w:color w:val="000000"/>
              </w:rPr>
              <w:t>Libro digital</w:t>
            </w:r>
          </w:p>
          <w:p w14:paraId="0A08AB4C" w14:textId="77777777" w:rsidR="005431F0" w:rsidRPr="00E86455" w:rsidRDefault="005431F0" w:rsidP="001A410F">
            <w:pPr>
              <w:ind w:right="57"/>
              <w:rPr>
                <w:rFonts w:ascii="Times" w:hAnsi="Times"/>
                <w:color w:val="000000"/>
              </w:rPr>
            </w:pPr>
          </w:p>
          <w:p w14:paraId="09A02B73" w14:textId="77777777" w:rsidR="005431F0" w:rsidRPr="00113D76" w:rsidRDefault="005431F0" w:rsidP="001A410F">
            <w:pPr>
              <w:ind w:right="57"/>
              <w:rPr>
                <w:rFonts w:ascii="Times" w:hAnsi="Times"/>
                <w:lang w:val="en-GB"/>
              </w:rPr>
            </w:pPr>
            <w:r w:rsidRPr="00113D76">
              <w:rPr>
                <w:rFonts w:ascii="Times" w:hAnsi="Times"/>
                <w:color w:val="000000"/>
                <w:lang w:val="en-GB"/>
              </w:rPr>
              <w:t>-Pg. 12</w:t>
            </w:r>
          </w:p>
          <w:p w14:paraId="60AF8E07" w14:textId="77777777" w:rsidR="005431F0" w:rsidRPr="00113D76" w:rsidRDefault="005431F0" w:rsidP="001A410F">
            <w:pPr>
              <w:ind w:right="57"/>
              <w:rPr>
                <w:rFonts w:ascii="Times" w:hAnsi="Times"/>
                <w:color w:val="000000"/>
                <w:lang w:val="en-GB"/>
              </w:rPr>
            </w:pPr>
          </w:p>
          <w:p w14:paraId="49E885AC" w14:textId="77777777" w:rsidR="005431F0" w:rsidRPr="00113D76" w:rsidRDefault="005431F0" w:rsidP="001A410F">
            <w:pPr>
              <w:ind w:right="57"/>
              <w:rPr>
                <w:rFonts w:ascii="Times" w:hAnsi="Times"/>
                <w:lang w:val="en-GB"/>
              </w:rPr>
            </w:pPr>
            <w:r w:rsidRPr="00113D76">
              <w:rPr>
                <w:rFonts w:ascii="Times" w:hAnsi="Times"/>
                <w:color w:val="000000"/>
                <w:lang w:val="en-GB"/>
              </w:rPr>
              <w:t>DVD Everything English:</w:t>
            </w:r>
          </w:p>
          <w:p w14:paraId="785CFD3C" w14:textId="77777777" w:rsidR="005431F0" w:rsidRPr="00113D76" w:rsidRDefault="005431F0" w:rsidP="001A410F">
            <w:pPr>
              <w:rPr>
                <w:rFonts w:ascii="Times" w:hAnsi="Times" w:cs="Times"/>
                <w:color w:val="000000"/>
                <w:lang w:val="en-GB"/>
              </w:rPr>
            </w:pPr>
          </w:p>
          <w:p w14:paraId="226BDA43" w14:textId="77777777" w:rsidR="005431F0" w:rsidRPr="00113D76" w:rsidRDefault="005431F0" w:rsidP="001A410F">
            <w:pPr>
              <w:ind w:right="57"/>
              <w:rPr>
                <w:rFonts w:ascii="Times" w:hAnsi="Times"/>
                <w:lang w:val="en-GB"/>
              </w:rPr>
            </w:pPr>
            <w:r w:rsidRPr="00113D76">
              <w:rPr>
                <w:rFonts w:ascii="Times" w:hAnsi="Times"/>
                <w:color w:val="000000"/>
                <w:lang w:val="en-GB"/>
              </w:rPr>
              <w:t>-Pg. 17 y 18</w:t>
            </w:r>
          </w:p>
          <w:p w14:paraId="1EA112BC" w14:textId="77777777" w:rsidR="005431F0" w:rsidRPr="00113D76" w:rsidRDefault="005431F0" w:rsidP="001A410F">
            <w:pPr>
              <w:ind w:right="57"/>
              <w:rPr>
                <w:rFonts w:ascii="Times" w:hAnsi="Times"/>
                <w:lang w:val="en-GB"/>
              </w:rPr>
            </w:pPr>
            <w:r w:rsidRPr="00113D76">
              <w:rPr>
                <w:rFonts w:ascii="Times" w:hAnsi="Times"/>
                <w:color w:val="000000"/>
                <w:lang w:val="en-GB"/>
              </w:rPr>
              <w:t>-Pg. 29</w:t>
            </w:r>
          </w:p>
          <w:p w14:paraId="24587A55" w14:textId="77777777" w:rsidR="005431F0" w:rsidRPr="00113D76" w:rsidRDefault="005431F0" w:rsidP="001A410F">
            <w:pPr>
              <w:ind w:right="57"/>
              <w:rPr>
                <w:rFonts w:ascii="Times" w:hAnsi="Times"/>
                <w:lang w:val="en-GB"/>
              </w:rPr>
            </w:pPr>
            <w:r w:rsidRPr="00113D76">
              <w:rPr>
                <w:rFonts w:ascii="Times" w:hAnsi="Times"/>
                <w:color w:val="000000"/>
                <w:lang w:val="en-GB"/>
              </w:rPr>
              <w:lastRenderedPageBreak/>
              <w:t>-Pg. 30</w:t>
            </w:r>
          </w:p>
          <w:p w14:paraId="7159E605" w14:textId="77777777" w:rsidR="005431F0" w:rsidRPr="00113D76" w:rsidRDefault="005431F0" w:rsidP="001A410F">
            <w:pPr>
              <w:ind w:right="57"/>
              <w:rPr>
                <w:rFonts w:ascii="Times" w:hAnsi="Times"/>
                <w:lang w:val="en-GB"/>
              </w:rPr>
            </w:pPr>
            <w:r w:rsidRPr="00113D76">
              <w:rPr>
                <w:rFonts w:ascii="Times" w:hAnsi="Times"/>
                <w:color w:val="000000"/>
                <w:lang w:val="en-GB"/>
              </w:rPr>
              <w:t>-Pg. 41</w:t>
            </w:r>
          </w:p>
          <w:p w14:paraId="20DA312C" w14:textId="77777777" w:rsidR="005431F0" w:rsidRPr="00113D76" w:rsidRDefault="005431F0" w:rsidP="001A410F">
            <w:pPr>
              <w:ind w:right="57"/>
              <w:rPr>
                <w:rFonts w:ascii="Times" w:hAnsi="Times"/>
                <w:lang w:val="en-GB"/>
              </w:rPr>
            </w:pPr>
            <w:r w:rsidRPr="00113D76">
              <w:rPr>
                <w:rFonts w:ascii="Times" w:hAnsi="Times"/>
                <w:color w:val="000000"/>
                <w:lang w:val="en-GB"/>
              </w:rPr>
              <w:t>-Pg. 42</w:t>
            </w:r>
          </w:p>
          <w:p w14:paraId="6D9D396D" w14:textId="77777777" w:rsidR="005431F0" w:rsidRPr="00113D76" w:rsidRDefault="005431F0" w:rsidP="001A410F">
            <w:pPr>
              <w:ind w:right="57"/>
              <w:rPr>
                <w:rFonts w:ascii="Times" w:hAnsi="Times"/>
                <w:lang w:val="en-GB"/>
              </w:rPr>
            </w:pPr>
            <w:r w:rsidRPr="00113D76">
              <w:rPr>
                <w:rFonts w:ascii="Times" w:hAnsi="Times"/>
                <w:color w:val="000000"/>
                <w:lang w:val="en-GB"/>
              </w:rPr>
              <w:t>-Pg. 57</w:t>
            </w:r>
          </w:p>
          <w:p w14:paraId="43B0FFA3" w14:textId="77777777" w:rsidR="005431F0" w:rsidRPr="00113D76" w:rsidRDefault="005431F0" w:rsidP="001A410F">
            <w:pPr>
              <w:ind w:right="57"/>
              <w:rPr>
                <w:rFonts w:ascii="Times" w:hAnsi="Times"/>
                <w:lang w:val="en-GB"/>
              </w:rPr>
            </w:pPr>
            <w:r w:rsidRPr="00113D76">
              <w:rPr>
                <w:rFonts w:ascii="Times" w:hAnsi="Times"/>
                <w:color w:val="000000"/>
                <w:lang w:val="en-GB"/>
              </w:rPr>
              <w:t>-Pg. 58</w:t>
            </w:r>
          </w:p>
          <w:p w14:paraId="784BDF90" w14:textId="77777777" w:rsidR="005431F0" w:rsidRPr="00113D76" w:rsidRDefault="005431F0" w:rsidP="001A410F">
            <w:pPr>
              <w:ind w:right="57"/>
              <w:rPr>
                <w:rFonts w:ascii="Times" w:hAnsi="Times"/>
                <w:lang w:val="en-GB"/>
              </w:rPr>
            </w:pPr>
            <w:r w:rsidRPr="00113D76">
              <w:rPr>
                <w:rFonts w:ascii="Times" w:hAnsi="Times"/>
                <w:color w:val="000000"/>
                <w:lang w:val="en-GB"/>
              </w:rPr>
              <w:t>-Pg. 69</w:t>
            </w:r>
          </w:p>
          <w:p w14:paraId="11CC7EDE" w14:textId="77777777" w:rsidR="005431F0" w:rsidRPr="00113D76" w:rsidRDefault="005431F0" w:rsidP="001A410F">
            <w:pPr>
              <w:ind w:right="57"/>
              <w:rPr>
                <w:rFonts w:ascii="Times" w:hAnsi="Times"/>
                <w:lang w:val="en-GB"/>
              </w:rPr>
            </w:pPr>
            <w:r w:rsidRPr="00113D76">
              <w:rPr>
                <w:rFonts w:ascii="Times" w:hAnsi="Times"/>
                <w:color w:val="000000"/>
                <w:lang w:val="en-GB"/>
              </w:rPr>
              <w:t>-Pg. 70</w:t>
            </w:r>
          </w:p>
          <w:p w14:paraId="6D2BBF52" w14:textId="77777777" w:rsidR="005431F0" w:rsidRPr="00113D76" w:rsidRDefault="005431F0" w:rsidP="001A410F">
            <w:pPr>
              <w:ind w:right="57"/>
              <w:rPr>
                <w:rFonts w:ascii="Times" w:hAnsi="Times"/>
                <w:lang w:val="en-GB"/>
              </w:rPr>
            </w:pPr>
            <w:r w:rsidRPr="00113D76">
              <w:rPr>
                <w:rFonts w:ascii="Times" w:hAnsi="Times"/>
                <w:color w:val="000000"/>
                <w:lang w:val="en-GB"/>
              </w:rPr>
              <w:t>-Pg. 82</w:t>
            </w:r>
          </w:p>
          <w:p w14:paraId="4257A13A" w14:textId="77777777" w:rsidR="005431F0" w:rsidRPr="00113D76" w:rsidRDefault="005431F0" w:rsidP="001A410F">
            <w:pPr>
              <w:ind w:right="57"/>
              <w:rPr>
                <w:rFonts w:ascii="Times" w:hAnsi="Times"/>
                <w:lang w:val="en-GB"/>
              </w:rPr>
            </w:pPr>
            <w:r w:rsidRPr="00113D76">
              <w:rPr>
                <w:rFonts w:ascii="Times" w:hAnsi="Times"/>
                <w:color w:val="000000"/>
                <w:lang w:val="en-GB"/>
              </w:rPr>
              <w:t>-Pg. 98</w:t>
            </w:r>
          </w:p>
          <w:p w14:paraId="36D11266" w14:textId="77777777" w:rsidR="005431F0" w:rsidRPr="00E86455" w:rsidRDefault="005431F0" w:rsidP="001A410F">
            <w:pPr>
              <w:ind w:right="57"/>
              <w:rPr>
                <w:rFonts w:ascii="Times" w:hAnsi="Times"/>
              </w:rPr>
            </w:pPr>
            <w:r w:rsidRPr="00E86455">
              <w:rPr>
                <w:rFonts w:ascii="Times" w:hAnsi="Times"/>
                <w:color w:val="000000"/>
              </w:rPr>
              <w:t>-Pg. 109</w:t>
            </w:r>
          </w:p>
          <w:p w14:paraId="0DBBB537" w14:textId="77777777" w:rsidR="005431F0" w:rsidRPr="00E86455" w:rsidRDefault="005431F0" w:rsidP="001A410F">
            <w:pPr>
              <w:ind w:right="57"/>
              <w:rPr>
                <w:rFonts w:ascii="Times" w:hAnsi="Times"/>
              </w:rPr>
            </w:pPr>
            <w:r w:rsidRPr="00E86455">
              <w:rPr>
                <w:rFonts w:ascii="Times" w:hAnsi="Times"/>
                <w:color w:val="000000"/>
              </w:rPr>
              <w:t>-Pg. 110</w:t>
            </w:r>
          </w:p>
          <w:p w14:paraId="7523B081" w14:textId="77777777" w:rsidR="005431F0" w:rsidRPr="00E86455" w:rsidRDefault="005431F0" w:rsidP="001A410F">
            <w:pPr>
              <w:ind w:right="57"/>
              <w:rPr>
                <w:rFonts w:ascii="Times" w:hAnsi="Times"/>
              </w:rPr>
            </w:pPr>
            <w:r w:rsidRPr="00E86455">
              <w:rPr>
                <w:rFonts w:ascii="Times" w:hAnsi="Times"/>
                <w:color w:val="000000"/>
              </w:rPr>
              <w:t>-Pg. 121</w:t>
            </w:r>
          </w:p>
          <w:p w14:paraId="75374789" w14:textId="77777777" w:rsidR="005431F0" w:rsidRPr="00E86455" w:rsidRDefault="005431F0" w:rsidP="001A410F">
            <w:pPr>
              <w:ind w:right="57"/>
              <w:rPr>
                <w:rFonts w:ascii="Times" w:hAnsi="Times"/>
              </w:rPr>
            </w:pPr>
            <w:r w:rsidRPr="00E86455">
              <w:rPr>
                <w:rFonts w:ascii="Times" w:hAnsi="Times"/>
                <w:color w:val="000000"/>
              </w:rPr>
              <w:t xml:space="preserve">-Pg. 122 </w:t>
            </w:r>
          </w:p>
        </w:tc>
      </w:tr>
      <w:tr w:rsidR="005431F0" w:rsidRPr="00E86455" w14:paraId="2AFB0E10" w14:textId="77777777" w:rsidTr="005431F0">
        <w:tc>
          <w:tcPr>
            <w:tcW w:w="1863" w:type="dxa"/>
            <w:gridSpan w:val="2"/>
            <w:tcBorders>
              <w:top w:val="single" w:sz="4" w:space="0" w:color="000000"/>
              <w:left w:val="single" w:sz="4" w:space="0" w:color="000000"/>
              <w:bottom w:val="single" w:sz="4" w:space="0" w:color="000000"/>
            </w:tcBorders>
            <w:shd w:val="clear" w:color="auto" w:fill="auto"/>
            <w:vAlign w:val="center"/>
          </w:tcPr>
          <w:p w14:paraId="3FF9FAB0" w14:textId="77777777" w:rsidR="005431F0" w:rsidRPr="00E86455" w:rsidRDefault="005431F0" w:rsidP="001A410F">
            <w:pPr>
              <w:rPr>
                <w:rFonts w:ascii="Times" w:hAnsi="Times"/>
              </w:rPr>
            </w:pPr>
            <w:r w:rsidRPr="00E86455">
              <w:rPr>
                <w:rFonts w:ascii="Times" w:hAnsi="Times" w:cs="Times"/>
                <w:color w:val="000000"/>
              </w:rPr>
              <w:lastRenderedPageBreak/>
              <w:t>Contenidos</w:t>
            </w:r>
          </w:p>
        </w:tc>
        <w:tc>
          <w:tcPr>
            <w:tcW w:w="1943" w:type="dxa"/>
            <w:gridSpan w:val="2"/>
            <w:tcBorders>
              <w:top w:val="single" w:sz="4" w:space="0" w:color="000000"/>
              <w:left w:val="single" w:sz="4" w:space="0" w:color="000000"/>
              <w:bottom w:val="single" w:sz="4" w:space="0" w:color="000000"/>
            </w:tcBorders>
            <w:shd w:val="clear" w:color="auto" w:fill="auto"/>
            <w:vAlign w:val="center"/>
          </w:tcPr>
          <w:p w14:paraId="7413137E" w14:textId="77777777" w:rsidR="005431F0" w:rsidRPr="00E86455" w:rsidRDefault="005431F0" w:rsidP="001A410F">
            <w:pPr>
              <w:rPr>
                <w:rFonts w:ascii="Times" w:hAnsi="Times"/>
              </w:rPr>
            </w:pPr>
            <w:r w:rsidRPr="00E86455">
              <w:rPr>
                <w:rFonts w:ascii="Times" w:hAnsi="Times" w:cs="Times"/>
                <w:color w:val="000000"/>
              </w:rPr>
              <w:t>Criterios de evaluación</w:t>
            </w:r>
          </w:p>
        </w:tc>
        <w:tc>
          <w:tcPr>
            <w:tcW w:w="2307" w:type="dxa"/>
            <w:gridSpan w:val="3"/>
            <w:tcBorders>
              <w:top w:val="single" w:sz="4" w:space="0" w:color="000000"/>
              <w:left w:val="single" w:sz="4" w:space="0" w:color="000000"/>
              <w:bottom w:val="single" w:sz="4" w:space="0" w:color="000000"/>
            </w:tcBorders>
            <w:shd w:val="clear" w:color="auto" w:fill="auto"/>
            <w:vAlign w:val="center"/>
          </w:tcPr>
          <w:p w14:paraId="1ADFB5A6" w14:textId="77777777" w:rsidR="005431F0" w:rsidRPr="00E86455" w:rsidRDefault="005431F0" w:rsidP="001A410F">
            <w:pPr>
              <w:rPr>
                <w:rFonts w:ascii="Times" w:hAnsi="Times"/>
              </w:rPr>
            </w:pPr>
            <w:r w:rsidRPr="00E86455">
              <w:rPr>
                <w:rFonts w:ascii="Times" w:hAnsi="Times" w:cs="Times"/>
                <w:color w:val="000000"/>
              </w:rPr>
              <w:t>Indicadores</w:t>
            </w:r>
          </w:p>
        </w:tc>
        <w:tc>
          <w:tcPr>
            <w:tcW w:w="2134" w:type="dxa"/>
            <w:gridSpan w:val="2"/>
            <w:tcBorders>
              <w:top w:val="single" w:sz="4" w:space="0" w:color="000000"/>
              <w:left w:val="single" w:sz="4" w:space="0" w:color="000000"/>
              <w:bottom w:val="single" w:sz="4" w:space="0" w:color="000000"/>
            </w:tcBorders>
            <w:shd w:val="clear" w:color="auto" w:fill="auto"/>
            <w:vAlign w:val="center"/>
          </w:tcPr>
          <w:p w14:paraId="134851F0" w14:textId="77777777" w:rsidR="005431F0" w:rsidRPr="00E86455" w:rsidRDefault="005431F0" w:rsidP="001A410F">
            <w:pPr>
              <w:rPr>
                <w:rFonts w:ascii="Times" w:hAnsi="Times"/>
              </w:rPr>
            </w:pPr>
            <w:r w:rsidRPr="00E86455">
              <w:rPr>
                <w:rFonts w:ascii="Times" w:hAnsi="Times" w:cs="Times"/>
                <w:color w:val="000000"/>
              </w:rPr>
              <w:t>Estándares de aprendizaje evaluables</w:t>
            </w:r>
          </w:p>
        </w:tc>
        <w:tc>
          <w:tcPr>
            <w:tcW w:w="21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7C133E" w14:textId="77777777" w:rsidR="005431F0" w:rsidRPr="00E86455" w:rsidRDefault="005431F0" w:rsidP="001A410F">
            <w:pPr>
              <w:rPr>
                <w:rFonts w:ascii="Times" w:hAnsi="Times"/>
              </w:rPr>
            </w:pPr>
            <w:r w:rsidRPr="00E86455">
              <w:rPr>
                <w:rFonts w:ascii="Times" w:hAnsi="Times" w:cs="Times"/>
                <w:color w:val="000000"/>
              </w:rPr>
              <w:t>Instrumentos de Evaluación **</w:t>
            </w:r>
          </w:p>
        </w:tc>
      </w:tr>
      <w:tr w:rsidR="005431F0" w:rsidRPr="00E86455" w14:paraId="799C29C6" w14:textId="77777777" w:rsidTr="005431F0">
        <w:tc>
          <w:tcPr>
            <w:tcW w:w="5940" w:type="dxa"/>
            <w:gridSpan w:val="6"/>
            <w:tcBorders>
              <w:top w:val="single" w:sz="4" w:space="0" w:color="000000"/>
              <w:left w:val="single" w:sz="4" w:space="0" w:color="000000"/>
              <w:bottom w:val="single" w:sz="4" w:space="0" w:color="000000"/>
            </w:tcBorders>
            <w:shd w:val="clear" w:color="auto" w:fill="auto"/>
            <w:vAlign w:val="center"/>
          </w:tcPr>
          <w:p w14:paraId="7C573BCC" w14:textId="77777777" w:rsidR="005431F0" w:rsidRPr="00E86455" w:rsidRDefault="005431F0" w:rsidP="001A410F">
            <w:pPr>
              <w:jc w:val="center"/>
              <w:rPr>
                <w:rFonts w:ascii="Times" w:hAnsi="Times"/>
              </w:rPr>
            </w:pPr>
            <w:r w:rsidRPr="00E86455">
              <w:rPr>
                <w:rFonts w:ascii="Times" w:hAnsi="Times" w:cs="Times"/>
                <w:color w:val="000000"/>
              </w:rPr>
              <w:t>Bloque 2. Producción de textos orales: expresión e interacción</w:t>
            </w:r>
          </w:p>
        </w:tc>
        <w:tc>
          <w:tcPr>
            <w:tcW w:w="2307" w:type="dxa"/>
            <w:gridSpan w:val="3"/>
            <w:tcBorders>
              <w:top w:val="single" w:sz="4" w:space="0" w:color="000000"/>
              <w:left w:val="single" w:sz="4" w:space="0" w:color="000000"/>
              <w:bottom w:val="single" w:sz="4" w:space="0" w:color="000000"/>
            </w:tcBorders>
            <w:shd w:val="clear" w:color="auto" w:fill="auto"/>
            <w:vAlign w:val="center"/>
          </w:tcPr>
          <w:p w14:paraId="399E05F5" w14:textId="77777777" w:rsidR="005431F0" w:rsidRPr="00E86455" w:rsidRDefault="005431F0" w:rsidP="001A410F">
            <w:pPr>
              <w:snapToGrid w:val="0"/>
              <w:jc w:val="center"/>
              <w:rPr>
                <w:rFonts w:ascii="Times" w:hAnsi="Times" w:cs="Times"/>
                <w:color w:val="000000"/>
              </w:rPr>
            </w:pPr>
          </w:p>
        </w:tc>
        <w:tc>
          <w:tcPr>
            <w:tcW w:w="219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5763CA" w14:textId="77777777" w:rsidR="005431F0" w:rsidRPr="00E86455" w:rsidRDefault="005431F0" w:rsidP="001A410F">
            <w:pPr>
              <w:snapToGrid w:val="0"/>
              <w:jc w:val="center"/>
              <w:rPr>
                <w:rFonts w:ascii="Times" w:hAnsi="Times" w:cs="Times"/>
                <w:color w:val="000000"/>
              </w:rPr>
            </w:pPr>
          </w:p>
        </w:tc>
      </w:tr>
      <w:tr w:rsidR="005431F0" w:rsidRPr="00E86455" w14:paraId="6237AEE2" w14:textId="77777777" w:rsidTr="005431F0">
        <w:trPr>
          <w:trHeight w:val="3823"/>
        </w:trPr>
        <w:tc>
          <w:tcPr>
            <w:tcW w:w="1863" w:type="dxa"/>
            <w:gridSpan w:val="2"/>
            <w:vMerge w:val="restart"/>
            <w:tcBorders>
              <w:top w:val="single" w:sz="4" w:space="0" w:color="000000"/>
              <w:left w:val="single" w:sz="4" w:space="0" w:color="000000"/>
              <w:bottom w:val="single" w:sz="4" w:space="0" w:color="000000"/>
            </w:tcBorders>
            <w:shd w:val="clear" w:color="auto" w:fill="auto"/>
          </w:tcPr>
          <w:p w14:paraId="76FB989F" w14:textId="77777777" w:rsidR="005431F0" w:rsidRPr="00E86455" w:rsidRDefault="005431F0" w:rsidP="001A410F">
            <w:pPr>
              <w:rPr>
                <w:rFonts w:ascii="Times" w:hAnsi="Times"/>
              </w:rPr>
            </w:pPr>
            <w:r w:rsidRPr="00E86455">
              <w:rPr>
                <w:rFonts w:ascii="Times" w:hAnsi="Times" w:cs="Times"/>
                <w:color w:val="000000"/>
              </w:rPr>
              <w:lastRenderedPageBreak/>
              <w:t>Estrategias de producción:</w:t>
            </w:r>
          </w:p>
          <w:p w14:paraId="2D1B0A2B" w14:textId="77777777" w:rsidR="005431F0" w:rsidRPr="00E86455" w:rsidRDefault="005431F0" w:rsidP="001A410F">
            <w:pPr>
              <w:rPr>
                <w:rFonts w:ascii="Times" w:hAnsi="Times"/>
              </w:rPr>
            </w:pPr>
            <w:r w:rsidRPr="00E86455">
              <w:rPr>
                <w:rFonts w:ascii="Times" w:eastAsia="Times" w:hAnsi="Times" w:cs="Times"/>
                <w:color w:val="000000"/>
              </w:rPr>
              <w:t xml:space="preserve"> </w:t>
            </w:r>
            <w:r w:rsidRPr="00E86455">
              <w:rPr>
                <w:rFonts w:ascii="Times" w:hAnsi="Times" w:cs="Times"/>
                <w:color w:val="000000"/>
              </w:rPr>
              <w:t>Planificación</w:t>
            </w:r>
          </w:p>
          <w:p w14:paraId="0161D796" w14:textId="77777777" w:rsidR="005431F0" w:rsidRPr="00E86455" w:rsidRDefault="005431F0" w:rsidP="001A410F">
            <w:pPr>
              <w:rPr>
                <w:rFonts w:ascii="Times" w:hAnsi="Times"/>
              </w:rPr>
            </w:pPr>
            <w:r w:rsidRPr="00E86455">
              <w:rPr>
                <w:rFonts w:ascii="Times" w:hAnsi="Times" w:cs="Times"/>
                <w:color w:val="000000"/>
              </w:rPr>
              <w:t>- Concebir el mensaje con claridad, distinguiendo su idea o ideas principales y su estructura básica.</w:t>
            </w:r>
          </w:p>
          <w:p w14:paraId="21983F4E" w14:textId="77777777" w:rsidR="005431F0" w:rsidRPr="00E86455" w:rsidRDefault="005431F0" w:rsidP="001A410F">
            <w:pPr>
              <w:rPr>
                <w:rFonts w:ascii="Times" w:hAnsi="Times"/>
              </w:rPr>
            </w:pPr>
            <w:r w:rsidRPr="00E86455">
              <w:rPr>
                <w:rFonts w:ascii="Times" w:hAnsi="Times" w:cs="Times"/>
                <w:color w:val="000000"/>
              </w:rPr>
              <w:t>- Adecuar el texto al destinatario, contexto y canal, aplicando el registro y la estructura de discurso adecuados a cada caso.</w:t>
            </w:r>
          </w:p>
          <w:p w14:paraId="68C15473" w14:textId="77777777" w:rsidR="005431F0" w:rsidRPr="00E86455" w:rsidRDefault="005431F0" w:rsidP="001A410F">
            <w:pPr>
              <w:rPr>
                <w:rFonts w:ascii="Times" w:hAnsi="Times"/>
              </w:rPr>
            </w:pPr>
            <w:r w:rsidRPr="00E86455">
              <w:rPr>
                <w:rFonts w:ascii="Times" w:eastAsia="Times" w:hAnsi="Times" w:cs="Times"/>
                <w:color w:val="000000"/>
              </w:rPr>
              <w:t xml:space="preserve"> </w:t>
            </w:r>
            <w:r w:rsidRPr="00E86455">
              <w:rPr>
                <w:rFonts w:ascii="Times" w:hAnsi="Times" w:cs="Times"/>
                <w:color w:val="000000"/>
              </w:rPr>
              <w:t>Ejecución</w:t>
            </w:r>
          </w:p>
          <w:p w14:paraId="5BD19F32" w14:textId="77777777" w:rsidR="005431F0" w:rsidRPr="00E86455" w:rsidRDefault="005431F0" w:rsidP="001A410F">
            <w:pPr>
              <w:rPr>
                <w:rFonts w:ascii="Times" w:hAnsi="Times"/>
              </w:rPr>
            </w:pPr>
            <w:r w:rsidRPr="00E86455">
              <w:rPr>
                <w:rFonts w:ascii="Times" w:hAnsi="Times" w:cs="Times"/>
                <w:color w:val="000000"/>
              </w:rPr>
              <w:t>- Expresar el mensaje con claridad, coherencia, estructurándolo adecuadamente y ajustándose, en su caso, a los modelos y fórmulas de cada tipo de texto.</w:t>
            </w:r>
          </w:p>
          <w:p w14:paraId="13D53A67" w14:textId="77777777" w:rsidR="005431F0" w:rsidRPr="00E86455" w:rsidRDefault="005431F0" w:rsidP="001A410F">
            <w:pPr>
              <w:rPr>
                <w:rFonts w:ascii="Times" w:hAnsi="Times"/>
              </w:rPr>
            </w:pPr>
            <w:r w:rsidRPr="00E86455">
              <w:rPr>
                <w:rFonts w:ascii="Times" w:hAnsi="Times" w:cs="Times"/>
                <w:color w:val="000000"/>
              </w:rPr>
              <w:t xml:space="preserve">- Reajustarla tarea (emprender una versión más modesta de la tarea) o el mensaje (hacer concesiones en lo que realmente le gustaría expresar), tras valorar las dificultades y los </w:t>
            </w:r>
            <w:r w:rsidRPr="00E86455">
              <w:rPr>
                <w:rFonts w:ascii="Times" w:hAnsi="Times" w:cs="Times"/>
                <w:color w:val="000000"/>
              </w:rPr>
              <w:lastRenderedPageBreak/>
              <w:t>recursos disponibles.</w:t>
            </w:r>
          </w:p>
          <w:p w14:paraId="762E30D8" w14:textId="77777777" w:rsidR="005431F0" w:rsidRPr="00E86455" w:rsidRDefault="005431F0" w:rsidP="001A410F">
            <w:pPr>
              <w:rPr>
                <w:rFonts w:ascii="Times" w:hAnsi="Times"/>
              </w:rPr>
            </w:pPr>
            <w:r w:rsidRPr="00E86455">
              <w:rPr>
                <w:rFonts w:ascii="Times" w:hAnsi="Times" w:cs="Times"/>
                <w:color w:val="000000"/>
              </w:rPr>
              <w:t>- Apoyarse en y sacarel máximo partido de los conocimientos previos (utilizar lenguaje ‘prefabricado’, etc.).</w:t>
            </w:r>
          </w:p>
          <w:p w14:paraId="6514CDD8" w14:textId="77777777" w:rsidR="005431F0" w:rsidRPr="00E86455" w:rsidRDefault="005431F0" w:rsidP="001A410F">
            <w:pPr>
              <w:rPr>
                <w:rFonts w:ascii="Times" w:hAnsi="Times"/>
              </w:rPr>
            </w:pPr>
            <w:r w:rsidRPr="00E86455">
              <w:rPr>
                <w:rFonts w:ascii="Times" w:hAnsi="Times" w:cs="Times"/>
                <w:color w:val="000000"/>
              </w:rPr>
              <w:t>- Compensar las carencias lingüísticas mediante procedimientos lingüísticos, paralingüísticos o paratextuales:</w:t>
            </w:r>
          </w:p>
          <w:p w14:paraId="6A29CF94" w14:textId="77777777" w:rsidR="005431F0" w:rsidRPr="00E86455" w:rsidRDefault="005431F0" w:rsidP="001A410F">
            <w:pPr>
              <w:rPr>
                <w:rFonts w:ascii="Times" w:hAnsi="Times"/>
              </w:rPr>
            </w:pPr>
            <w:r w:rsidRPr="00E86455">
              <w:rPr>
                <w:rFonts w:ascii="Times" w:eastAsia="Times" w:hAnsi="Times" w:cs="Times"/>
                <w:color w:val="000000"/>
              </w:rPr>
              <w:t xml:space="preserve">   </w:t>
            </w:r>
            <w:r w:rsidRPr="00E86455">
              <w:rPr>
                <w:rFonts w:ascii="Times" w:hAnsi="Times" w:cs="Times"/>
                <w:color w:val="000000"/>
              </w:rPr>
              <w:t>Lingüísticos</w:t>
            </w:r>
          </w:p>
          <w:p w14:paraId="610D411F" w14:textId="77777777" w:rsidR="005431F0" w:rsidRPr="00E86455" w:rsidRDefault="005431F0" w:rsidP="001A410F">
            <w:pPr>
              <w:rPr>
                <w:rFonts w:ascii="Times" w:hAnsi="Times"/>
              </w:rPr>
            </w:pPr>
            <w:r w:rsidRPr="00E86455">
              <w:rPr>
                <w:rFonts w:ascii="Times" w:eastAsia="Times" w:hAnsi="Times" w:cs="Times"/>
                <w:color w:val="000000"/>
              </w:rPr>
              <w:t xml:space="preserve">   </w:t>
            </w:r>
            <w:r w:rsidRPr="00E86455">
              <w:rPr>
                <w:rFonts w:ascii="Times" w:hAnsi="Times" w:cs="Times"/>
                <w:color w:val="000000"/>
              </w:rPr>
              <w:t>- Modificar palabras de significado parecido.</w:t>
            </w:r>
          </w:p>
          <w:p w14:paraId="548832BA" w14:textId="77777777" w:rsidR="005431F0" w:rsidRPr="00E86455" w:rsidRDefault="005431F0" w:rsidP="001A410F">
            <w:pPr>
              <w:rPr>
                <w:rFonts w:ascii="Times" w:hAnsi="Times"/>
              </w:rPr>
            </w:pPr>
            <w:r w:rsidRPr="00E86455">
              <w:rPr>
                <w:rFonts w:ascii="Times" w:eastAsia="Times" w:hAnsi="Times" w:cs="Times"/>
                <w:color w:val="000000"/>
              </w:rPr>
              <w:t xml:space="preserve">   </w:t>
            </w:r>
            <w:r w:rsidRPr="00E86455">
              <w:rPr>
                <w:rFonts w:ascii="Times" w:hAnsi="Times" w:cs="Times"/>
                <w:color w:val="000000"/>
              </w:rPr>
              <w:t>- Definir o parafrasear un término o expresión.</w:t>
            </w:r>
          </w:p>
          <w:p w14:paraId="080EFC11" w14:textId="77777777" w:rsidR="005431F0" w:rsidRPr="00E86455" w:rsidRDefault="005431F0" w:rsidP="001A410F">
            <w:pPr>
              <w:rPr>
                <w:rFonts w:ascii="Times" w:hAnsi="Times"/>
              </w:rPr>
            </w:pPr>
            <w:r w:rsidRPr="00E86455">
              <w:rPr>
                <w:rFonts w:ascii="Times" w:eastAsia="Times" w:hAnsi="Times" w:cs="Times"/>
                <w:color w:val="000000"/>
              </w:rPr>
              <w:t xml:space="preserve">   </w:t>
            </w:r>
            <w:r w:rsidRPr="00E86455">
              <w:rPr>
                <w:rFonts w:ascii="Times" w:hAnsi="Times" w:cs="Times"/>
                <w:color w:val="000000"/>
              </w:rPr>
              <w:t>Paralingüísticos y paratextuales</w:t>
            </w:r>
          </w:p>
          <w:p w14:paraId="41E8BA45" w14:textId="77777777" w:rsidR="005431F0" w:rsidRPr="00E86455" w:rsidRDefault="005431F0" w:rsidP="001A410F">
            <w:pPr>
              <w:rPr>
                <w:rFonts w:ascii="Times" w:hAnsi="Times"/>
              </w:rPr>
            </w:pPr>
            <w:r w:rsidRPr="00E86455">
              <w:rPr>
                <w:rFonts w:ascii="Times" w:eastAsia="Times" w:hAnsi="Times" w:cs="Times"/>
                <w:color w:val="000000"/>
              </w:rPr>
              <w:t xml:space="preserve">   </w:t>
            </w:r>
            <w:r w:rsidRPr="00E86455">
              <w:rPr>
                <w:rFonts w:ascii="Times" w:hAnsi="Times" w:cs="Times"/>
                <w:color w:val="000000"/>
              </w:rPr>
              <w:t>- Pedir ayuda.</w:t>
            </w:r>
          </w:p>
          <w:p w14:paraId="183EB559" w14:textId="77777777" w:rsidR="005431F0" w:rsidRPr="00E86455" w:rsidRDefault="005431F0" w:rsidP="001A410F">
            <w:pPr>
              <w:rPr>
                <w:rFonts w:ascii="Times" w:hAnsi="Times"/>
              </w:rPr>
            </w:pPr>
            <w:r w:rsidRPr="00E86455">
              <w:rPr>
                <w:rFonts w:ascii="Times" w:eastAsia="Times" w:hAnsi="Times" w:cs="Times"/>
                <w:color w:val="000000"/>
              </w:rPr>
              <w:t xml:space="preserve">   </w:t>
            </w:r>
            <w:r w:rsidRPr="00E86455">
              <w:rPr>
                <w:rFonts w:ascii="Times" w:hAnsi="Times" w:cs="Times"/>
                <w:color w:val="000000"/>
              </w:rPr>
              <w:t xml:space="preserve">- Señalar objetos, usar deícticos o </w:t>
            </w:r>
            <w:r w:rsidRPr="00E86455">
              <w:rPr>
                <w:rFonts w:ascii="Times" w:hAnsi="Times" w:cs="Times"/>
                <w:color w:val="000000"/>
              </w:rPr>
              <w:lastRenderedPageBreak/>
              <w:t>realizar acciones que aclaran el significado.</w:t>
            </w:r>
          </w:p>
          <w:p w14:paraId="38BFC75D" w14:textId="77777777" w:rsidR="005431F0" w:rsidRPr="00E86455" w:rsidRDefault="005431F0" w:rsidP="001A410F">
            <w:pPr>
              <w:rPr>
                <w:rFonts w:ascii="Times" w:hAnsi="Times"/>
              </w:rPr>
            </w:pPr>
            <w:r w:rsidRPr="00E86455">
              <w:rPr>
                <w:rFonts w:ascii="Times" w:eastAsia="Times" w:hAnsi="Times" w:cs="Times"/>
                <w:color w:val="000000"/>
              </w:rPr>
              <w:t xml:space="preserve">   </w:t>
            </w:r>
            <w:r w:rsidRPr="00E86455">
              <w:rPr>
                <w:rFonts w:ascii="Times" w:hAnsi="Times" w:cs="Times"/>
                <w:color w:val="000000"/>
              </w:rPr>
              <w:t>- Usar lenguaje corporal culturalmente pertinente (gestos, expresiones faciales, posturas, contacto visual o corporal, proxémica).</w:t>
            </w:r>
          </w:p>
          <w:p w14:paraId="304FFED2" w14:textId="77777777" w:rsidR="005431F0" w:rsidRPr="00E86455" w:rsidRDefault="005431F0" w:rsidP="001A410F">
            <w:pPr>
              <w:rPr>
                <w:rFonts w:ascii="Times" w:hAnsi="Times"/>
              </w:rPr>
            </w:pPr>
            <w:r w:rsidRPr="00E86455">
              <w:rPr>
                <w:rFonts w:ascii="Times" w:eastAsia="Times" w:hAnsi="Times" w:cs="Times"/>
                <w:color w:val="000000"/>
              </w:rPr>
              <w:t xml:space="preserve">   </w:t>
            </w:r>
            <w:r w:rsidRPr="00E86455">
              <w:rPr>
                <w:rFonts w:ascii="Times" w:hAnsi="Times" w:cs="Times"/>
                <w:color w:val="000000"/>
              </w:rPr>
              <w:t>- Usar sonidos extralingüísticos y cualidades prosódicas convencionales.</w:t>
            </w:r>
          </w:p>
          <w:p w14:paraId="07EF956F" w14:textId="77777777" w:rsidR="005431F0" w:rsidRPr="00E86455" w:rsidRDefault="005431F0" w:rsidP="001A410F">
            <w:pPr>
              <w:rPr>
                <w:rFonts w:ascii="Times" w:hAnsi="Times"/>
              </w:rPr>
            </w:pPr>
            <w:r w:rsidRPr="00E86455">
              <w:rPr>
                <w:rFonts w:ascii="Times" w:hAnsi="Times" w:cs="Times"/>
                <w:color w:val="000000"/>
              </w:rPr>
              <w:t>Aspectos socioculturales y sociolingüísticos: convenciones sociales, normas de cortesía y registros; costumbres, valores, creencias y actitudes; lenguaje no verbal.</w:t>
            </w:r>
          </w:p>
          <w:p w14:paraId="0D448052" w14:textId="77777777" w:rsidR="005431F0" w:rsidRPr="00E86455" w:rsidRDefault="005431F0" w:rsidP="001A410F">
            <w:pPr>
              <w:rPr>
                <w:rFonts w:ascii="Times" w:hAnsi="Times"/>
              </w:rPr>
            </w:pPr>
            <w:r w:rsidRPr="00E86455">
              <w:rPr>
                <w:rFonts w:ascii="Times" w:hAnsi="Times" w:cs="Times"/>
                <w:color w:val="000000"/>
              </w:rPr>
              <w:t>Funciones comunicativas:</w:t>
            </w:r>
          </w:p>
          <w:p w14:paraId="17FB77B9" w14:textId="77777777" w:rsidR="005431F0" w:rsidRPr="00E86455" w:rsidRDefault="005431F0" w:rsidP="001A410F">
            <w:pPr>
              <w:rPr>
                <w:rFonts w:ascii="Times" w:hAnsi="Times"/>
              </w:rPr>
            </w:pPr>
            <w:r w:rsidRPr="00E86455">
              <w:rPr>
                <w:rFonts w:ascii="Times" w:hAnsi="Times" w:cs="Times"/>
                <w:color w:val="000000"/>
              </w:rPr>
              <w:t>- Iniciación y mantenimiento de relaciones personales y sociales.</w:t>
            </w:r>
          </w:p>
          <w:p w14:paraId="252CB4F2" w14:textId="77777777" w:rsidR="005431F0" w:rsidRPr="00E86455" w:rsidRDefault="005431F0" w:rsidP="001A410F">
            <w:pPr>
              <w:rPr>
                <w:rFonts w:ascii="Times" w:hAnsi="Times"/>
              </w:rPr>
            </w:pPr>
            <w:r w:rsidRPr="00E86455">
              <w:rPr>
                <w:rFonts w:ascii="Times" w:hAnsi="Times" w:cs="Times"/>
                <w:color w:val="000000"/>
              </w:rPr>
              <w:t>- Descripción de cualidades físicas y abstractas de personas, objetos, lugares y actividades.</w:t>
            </w:r>
          </w:p>
          <w:p w14:paraId="3F267F5B" w14:textId="77777777" w:rsidR="005431F0" w:rsidRPr="00E86455" w:rsidRDefault="005431F0" w:rsidP="001A410F">
            <w:pPr>
              <w:rPr>
                <w:rFonts w:ascii="Times" w:hAnsi="Times"/>
              </w:rPr>
            </w:pPr>
            <w:r w:rsidRPr="00E86455">
              <w:rPr>
                <w:rFonts w:ascii="Times" w:hAnsi="Times" w:cs="Times"/>
                <w:color w:val="000000"/>
              </w:rPr>
              <w:lastRenderedPageBreak/>
              <w:t>- Narración de acontecimientos pasados puntuales y habituales, descripción de estados y situaciones presentes, y expresión de sucesos futuros.</w:t>
            </w:r>
          </w:p>
          <w:p w14:paraId="42F09EEC" w14:textId="77777777" w:rsidR="005431F0" w:rsidRPr="00E86455" w:rsidRDefault="005431F0" w:rsidP="001A410F">
            <w:pPr>
              <w:rPr>
                <w:rFonts w:ascii="Times" w:hAnsi="Times"/>
              </w:rPr>
            </w:pPr>
            <w:r w:rsidRPr="00E86455">
              <w:rPr>
                <w:rFonts w:ascii="Times" w:hAnsi="Times" w:cs="Times"/>
                <w:color w:val="000000"/>
              </w:rPr>
              <w:t>- Petición y ofrecimiento de información, indicaciones, opiniones y puntos de vista, consejos, advertencias y avisos.</w:t>
            </w:r>
          </w:p>
          <w:p w14:paraId="240DADE9" w14:textId="77777777" w:rsidR="005431F0" w:rsidRPr="00E86455" w:rsidRDefault="005431F0" w:rsidP="001A410F">
            <w:pPr>
              <w:rPr>
                <w:rFonts w:ascii="Times" w:hAnsi="Times"/>
              </w:rPr>
            </w:pPr>
            <w:r w:rsidRPr="00E86455">
              <w:rPr>
                <w:rFonts w:ascii="Times" w:hAnsi="Times" w:cs="Times"/>
                <w:color w:val="000000"/>
              </w:rPr>
              <w:t>- Expresión del conocimiento, la certeza, la duda y la conjetura.</w:t>
            </w:r>
          </w:p>
          <w:p w14:paraId="3BD585E2" w14:textId="77777777" w:rsidR="005431F0" w:rsidRPr="00E86455" w:rsidRDefault="005431F0" w:rsidP="001A410F">
            <w:pPr>
              <w:rPr>
                <w:rFonts w:ascii="Times" w:hAnsi="Times"/>
              </w:rPr>
            </w:pPr>
            <w:r w:rsidRPr="00E86455">
              <w:rPr>
                <w:rFonts w:ascii="Times" w:hAnsi="Times" w:cs="Times"/>
                <w:color w:val="000000"/>
              </w:rPr>
              <w:t>- Expresión de la voluntad, la intención, la decisión, la promesa, la orden, la autorización y la prohibición.</w:t>
            </w:r>
          </w:p>
          <w:p w14:paraId="097DF876" w14:textId="77777777" w:rsidR="005431F0" w:rsidRPr="00E86455" w:rsidRDefault="005431F0" w:rsidP="001A410F">
            <w:pPr>
              <w:rPr>
                <w:rFonts w:ascii="Times" w:hAnsi="Times"/>
              </w:rPr>
            </w:pPr>
            <w:r w:rsidRPr="00E86455">
              <w:rPr>
                <w:rFonts w:ascii="Times" w:hAnsi="Times" w:cs="Times"/>
                <w:color w:val="000000"/>
              </w:rPr>
              <w:t>- Expresión del interés, la aprobación, el aprecio, la simpatía, la satisfacción, la esperanza, la confianza, la sorpresa, y sus contrarios.</w:t>
            </w:r>
          </w:p>
          <w:p w14:paraId="40B173AD" w14:textId="77777777" w:rsidR="005431F0" w:rsidRPr="00E86455" w:rsidRDefault="005431F0" w:rsidP="001A410F">
            <w:pPr>
              <w:rPr>
                <w:rFonts w:ascii="Times" w:hAnsi="Times"/>
              </w:rPr>
            </w:pPr>
            <w:r w:rsidRPr="00E86455">
              <w:rPr>
                <w:rFonts w:ascii="Times" w:hAnsi="Times" w:cs="Times"/>
                <w:color w:val="000000"/>
              </w:rPr>
              <w:t xml:space="preserve">- Formulación de sugerencias, deseos, condiciones e </w:t>
            </w:r>
            <w:r w:rsidRPr="00E86455">
              <w:rPr>
                <w:rFonts w:ascii="Times" w:hAnsi="Times" w:cs="Times"/>
                <w:color w:val="000000"/>
              </w:rPr>
              <w:lastRenderedPageBreak/>
              <w:t>hipótesis.</w:t>
            </w:r>
          </w:p>
          <w:p w14:paraId="72AF7F26" w14:textId="77777777" w:rsidR="005431F0" w:rsidRPr="00E86455" w:rsidRDefault="005431F0" w:rsidP="001A410F">
            <w:pPr>
              <w:rPr>
                <w:rFonts w:ascii="Times" w:hAnsi="Times"/>
              </w:rPr>
            </w:pPr>
            <w:r w:rsidRPr="00E86455">
              <w:rPr>
                <w:rFonts w:ascii="Times" w:eastAsia="Times" w:hAnsi="Times" w:cs="Times"/>
                <w:color w:val="000000"/>
              </w:rPr>
              <w:t xml:space="preserve">   </w:t>
            </w:r>
            <w:r w:rsidRPr="00E86455">
              <w:rPr>
                <w:rFonts w:ascii="Times" w:hAnsi="Times" w:cs="Times"/>
                <w:color w:val="000000"/>
              </w:rPr>
              <w:t xml:space="preserve">- Establecimiento y mantenimiento de la comunicación y organización del discurso.    </w:t>
            </w:r>
          </w:p>
          <w:p w14:paraId="51ADC3B3" w14:textId="77777777" w:rsidR="005431F0" w:rsidRPr="00E86455" w:rsidRDefault="005431F0" w:rsidP="001A410F">
            <w:pPr>
              <w:rPr>
                <w:rFonts w:ascii="Times" w:hAnsi="Times"/>
              </w:rPr>
            </w:pPr>
            <w:r w:rsidRPr="00E86455">
              <w:rPr>
                <w:rFonts w:ascii="Times" w:hAnsi="Times" w:cs="Times"/>
                <w:color w:val="000000"/>
              </w:rPr>
              <w:t>Estructuras sintáctico-discursivas.*</w:t>
            </w:r>
          </w:p>
          <w:p w14:paraId="12397D47" w14:textId="77777777" w:rsidR="005431F0" w:rsidRPr="00E86455" w:rsidRDefault="005431F0" w:rsidP="001A410F">
            <w:pPr>
              <w:rPr>
                <w:rFonts w:ascii="Times" w:hAnsi="Times"/>
              </w:rPr>
            </w:pPr>
            <w:r w:rsidRPr="00E86455">
              <w:rPr>
                <w:rFonts w:ascii="Times" w:eastAsia="Times" w:hAnsi="Times" w:cs="Times"/>
                <w:color w:val="000000"/>
              </w:rPr>
              <w:t xml:space="preserve">   </w:t>
            </w:r>
            <w:r w:rsidRPr="00E86455">
              <w:rPr>
                <w:rFonts w:ascii="Times" w:hAnsi="Times" w:cs="Times"/>
                <w:color w:val="000000"/>
              </w:rPr>
              <w:t xml:space="preserve">Léxico oral de uso común (producción) relativo a identificación personal; vivienda, hogar y entorno; actividades de la vida diaria; familia y amigos; trabajo y ocupaciones; tiempo libre, ocio y deporte; viajes y vacaciones; salud y cuidados físicos; educación y estudio; compras y actividades comerciales; alimentación y restauración; transporte; lengua y comunicación; medio ambiente, clima y entorno natural; y Tecnologías de la Información y la Comunicación. Patrones sonoros, acentuales, rítmicos y de </w:t>
            </w:r>
            <w:r w:rsidRPr="00E86455">
              <w:rPr>
                <w:rFonts w:ascii="Times" w:hAnsi="Times" w:cs="Times"/>
                <w:color w:val="000000"/>
              </w:rPr>
              <w:lastRenderedPageBreak/>
              <w:t>entonación.</w:t>
            </w:r>
          </w:p>
          <w:p w14:paraId="4287B8B3" w14:textId="77777777" w:rsidR="005431F0" w:rsidRPr="00E86455" w:rsidRDefault="005431F0" w:rsidP="001A410F">
            <w:pPr>
              <w:rPr>
                <w:rFonts w:ascii="Times" w:hAnsi="Times"/>
              </w:rPr>
            </w:pPr>
          </w:p>
        </w:tc>
        <w:tc>
          <w:tcPr>
            <w:tcW w:w="1943" w:type="dxa"/>
            <w:gridSpan w:val="2"/>
            <w:tcBorders>
              <w:top w:val="single" w:sz="4" w:space="0" w:color="000000"/>
              <w:left w:val="single" w:sz="4" w:space="0" w:color="000000"/>
              <w:bottom w:val="single" w:sz="4" w:space="0" w:color="000000"/>
            </w:tcBorders>
            <w:shd w:val="clear" w:color="auto" w:fill="auto"/>
          </w:tcPr>
          <w:p w14:paraId="6BC595CC" w14:textId="77777777" w:rsidR="005431F0" w:rsidRPr="00E86455" w:rsidRDefault="005431F0" w:rsidP="001A410F">
            <w:pPr>
              <w:rPr>
                <w:rFonts w:ascii="Times" w:hAnsi="Times"/>
              </w:rPr>
            </w:pPr>
            <w:r w:rsidRPr="00E86455">
              <w:rPr>
                <w:rFonts w:ascii="Times" w:hAnsi="Times" w:cs="Times"/>
                <w:color w:val="000000"/>
              </w:rPr>
              <w:lastRenderedPageBreak/>
              <w:t>Producir textos breves y comprensibles, tanto en conversación cara a cara como por teléfono u otros medios técnicos, en un registro neutro o informal, con un lenguaje sencillo, en los que se da, se solicita y se intercambia información sobre temas de importancia en la vida cotidiana y asuntos conocidos o de interés personal, educativo u ocupacional, y se justifican brevemente los motivos de determinadas acciones y planes, aunque a veces haya interrupciones o vacilaciones, resulten evidentes las pausas y la reformulación para organizar el discurso y seleccionar expresiones y estructuras, y el interlocutor tenga que solicitar a veces que se le repita lo dicho.</w:t>
            </w:r>
          </w:p>
          <w:p w14:paraId="1610AD18" w14:textId="77777777" w:rsidR="005431F0" w:rsidRPr="00E86455" w:rsidRDefault="005431F0" w:rsidP="001A410F">
            <w:pPr>
              <w:rPr>
                <w:rFonts w:ascii="Times" w:hAnsi="Times" w:cs="Times"/>
                <w:color w:val="000000"/>
              </w:rPr>
            </w:pPr>
          </w:p>
          <w:p w14:paraId="18CD4079" w14:textId="77777777" w:rsidR="005431F0" w:rsidRPr="00E86455" w:rsidRDefault="005431F0" w:rsidP="001A410F">
            <w:pPr>
              <w:rPr>
                <w:rFonts w:ascii="Times" w:hAnsi="Times" w:cs="Times"/>
                <w:color w:val="000000"/>
              </w:rPr>
            </w:pPr>
          </w:p>
          <w:p w14:paraId="152F11C4" w14:textId="77777777" w:rsidR="005431F0" w:rsidRPr="00E86455" w:rsidRDefault="005431F0" w:rsidP="001A410F">
            <w:pPr>
              <w:rPr>
                <w:rFonts w:ascii="Times" w:hAnsi="Times" w:cs="Times"/>
                <w:color w:val="000000"/>
              </w:rPr>
            </w:pPr>
          </w:p>
          <w:p w14:paraId="49C93B55" w14:textId="77777777" w:rsidR="005431F0" w:rsidRPr="00E86455" w:rsidRDefault="005431F0" w:rsidP="001A410F">
            <w:pPr>
              <w:rPr>
                <w:rFonts w:ascii="Times" w:hAnsi="Times" w:cs="Times"/>
                <w:color w:val="000000"/>
              </w:rPr>
            </w:pPr>
          </w:p>
          <w:p w14:paraId="47F60F62" w14:textId="77777777" w:rsidR="005431F0" w:rsidRPr="00E86455" w:rsidRDefault="005431F0" w:rsidP="001A410F">
            <w:pPr>
              <w:rPr>
                <w:rFonts w:ascii="Times" w:hAnsi="Times"/>
              </w:rPr>
            </w:pPr>
            <w:r w:rsidRPr="00E86455">
              <w:rPr>
                <w:rFonts w:ascii="Times" w:eastAsia="Times" w:hAnsi="Times" w:cs="Times"/>
                <w:color w:val="000000"/>
              </w:rPr>
              <w:t xml:space="preserve">        </w:t>
            </w:r>
          </w:p>
          <w:p w14:paraId="45B904D5" w14:textId="77777777" w:rsidR="005431F0" w:rsidRPr="00E86455" w:rsidRDefault="005431F0" w:rsidP="001A410F">
            <w:pPr>
              <w:rPr>
                <w:rFonts w:ascii="Times" w:hAnsi="Times"/>
              </w:rPr>
            </w:pPr>
            <w:r w:rsidRPr="00E86455">
              <w:rPr>
                <w:rFonts w:ascii="Times" w:eastAsia="Times" w:hAnsi="Times" w:cs="Times"/>
                <w:color w:val="000000"/>
              </w:rPr>
              <w:t xml:space="preserve"> </w:t>
            </w:r>
          </w:p>
        </w:tc>
        <w:tc>
          <w:tcPr>
            <w:tcW w:w="2307" w:type="dxa"/>
            <w:gridSpan w:val="3"/>
            <w:tcBorders>
              <w:top w:val="single" w:sz="4" w:space="0" w:color="000000"/>
              <w:left w:val="single" w:sz="4" w:space="0" w:color="000000"/>
              <w:bottom w:val="single" w:sz="4" w:space="0" w:color="000000"/>
            </w:tcBorders>
            <w:shd w:val="clear" w:color="auto" w:fill="auto"/>
          </w:tcPr>
          <w:p w14:paraId="65FB3E3C" w14:textId="77777777" w:rsidR="005431F0" w:rsidRPr="00E86455" w:rsidRDefault="005431F0" w:rsidP="001A410F">
            <w:pPr>
              <w:rPr>
                <w:rFonts w:ascii="Times" w:hAnsi="Times"/>
              </w:rPr>
            </w:pPr>
            <w:r w:rsidRPr="00E86455">
              <w:rPr>
                <w:rFonts w:ascii="Times" w:hAnsi="Times"/>
                <w:color w:val="000000"/>
              </w:rPr>
              <w:lastRenderedPageBreak/>
              <w:t>- Participar en conversaciones</w:t>
            </w:r>
          </w:p>
          <w:p w14:paraId="728F8259" w14:textId="77777777" w:rsidR="005431F0" w:rsidRPr="00E86455" w:rsidRDefault="005431F0" w:rsidP="001A410F">
            <w:pPr>
              <w:rPr>
                <w:rFonts w:ascii="Times" w:hAnsi="Times"/>
              </w:rPr>
            </w:pPr>
            <w:r w:rsidRPr="00E86455">
              <w:rPr>
                <w:rFonts w:ascii="Times" w:hAnsi="Times"/>
              </w:rPr>
              <w:t>más complejas y con</w:t>
            </w:r>
          </w:p>
          <w:p w14:paraId="06888885" w14:textId="77777777" w:rsidR="005431F0" w:rsidRPr="00E86455" w:rsidRDefault="005431F0" w:rsidP="001A410F">
            <w:pPr>
              <w:rPr>
                <w:rFonts w:ascii="Times" w:hAnsi="Times"/>
              </w:rPr>
            </w:pPr>
            <w:r w:rsidRPr="00E86455">
              <w:rPr>
                <w:rFonts w:ascii="Times" w:hAnsi="Times"/>
              </w:rPr>
              <w:t>mayor grado de autonomía,</w:t>
            </w:r>
          </w:p>
          <w:p w14:paraId="3EEA1748" w14:textId="77777777" w:rsidR="005431F0" w:rsidRPr="00E86455" w:rsidRDefault="005431F0" w:rsidP="001A410F">
            <w:pPr>
              <w:rPr>
                <w:rFonts w:ascii="Times" w:hAnsi="Times"/>
              </w:rPr>
            </w:pPr>
            <w:r w:rsidRPr="00E86455">
              <w:rPr>
                <w:rFonts w:ascii="Times" w:hAnsi="Times"/>
              </w:rPr>
              <w:t>relacionadas con un repertorio</w:t>
            </w:r>
          </w:p>
          <w:p w14:paraId="358BEB24" w14:textId="77777777" w:rsidR="005431F0" w:rsidRPr="00E86455" w:rsidRDefault="005431F0" w:rsidP="001A410F">
            <w:pPr>
              <w:rPr>
                <w:rFonts w:ascii="Times" w:hAnsi="Times"/>
              </w:rPr>
            </w:pPr>
            <w:r w:rsidRPr="00E86455">
              <w:rPr>
                <w:rFonts w:ascii="Times" w:hAnsi="Times"/>
              </w:rPr>
              <w:t>de temas y registro más</w:t>
            </w:r>
          </w:p>
          <w:p w14:paraId="53C89094" w14:textId="77777777" w:rsidR="005431F0" w:rsidRPr="00E86455" w:rsidRDefault="005431F0" w:rsidP="001A410F">
            <w:pPr>
              <w:rPr>
                <w:rFonts w:ascii="Times" w:hAnsi="Times"/>
              </w:rPr>
            </w:pPr>
            <w:r w:rsidRPr="00E86455">
              <w:rPr>
                <w:rFonts w:ascii="Times" w:hAnsi="Times"/>
              </w:rPr>
              <w:t>amplio, minimizando las</w:t>
            </w:r>
          </w:p>
          <w:p w14:paraId="505F6910" w14:textId="77777777" w:rsidR="005431F0" w:rsidRPr="00E86455" w:rsidRDefault="005431F0" w:rsidP="001A410F">
            <w:pPr>
              <w:rPr>
                <w:rFonts w:ascii="Times" w:hAnsi="Times"/>
              </w:rPr>
            </w:pPr>
            <w:r w:rsidRPr="00E86455">
              <w:rPr>
                <w:rFonts w:ascii="Times" w:hAnsi="Times"/>
              </w:rPr>
              <w:t>pausas, repeticiones y reformulaciones.</w:t>
            </w:r>
          </w:p>
          <w:p w14:paraId="774E68D8" w14:textId="77777777" w:rsidR="005431F0" w:rsidRPr="00E86455" w:rsidRDefault="005431F0" w:rsidP="001A410F">
            <w:pPr>
              <w:rPr>
                <w:rFonts w:ascii="Times" w:hAnsi="Times"/>
              </w:rPr>
            </w:pPr>
            <w:r w:rsidRPr="00E86455">
              <w:rPr>
                <w:rFonts w:ascii="Times" w:hAnsi="Times"/>
              </w:rPr>
              <w:t>- Realizar exposiciones</w:t>
            </w:r>
          </w:p>
          <w:p w14:paraId="1619251A" w14:textId="77777777" w:rsidR="005431F0" w:rsidRPr="00E86455" w:rsidRDefault="005431F0" w:rsidP="001A410F">
            <w:pPr>
              <w:rPr>
                <w:rFonts w:ascii="Times" w:hAnsi="Times"/>
              </w:rPr>
            </w:pPr>
            <w:r w:rsidRPr="00E86455">
              <w:rPr>
                <w:rFonts w:ascii="Times" w:hAnsi="Times"/>
              </w:rPr>
              <w:t>más amplias sobre temas conocidos</w:t>
            </w:r>
          </w:p>
          <w:p w14:paraId="5DB10905" w14:textId="77777777" w:rsidR="005431F0" w:rsidRPr="00E86455" w:rsidRDefault="005431F0" w:rsidP="001A410F">
            <w:pPr>
              <w:rPr>
                <w:rFonts w:ascii="Times" w:hAnsi="Times"/>
              </w:rPr>
            </w:pPr>
            <w:r w:rsidRPr="00E86455">
              <w:rPr>
                <w:rFonts w:ascii="Times" w:hAnsi="Times"/>
              </w:rPr>
              <w:t>o de interés personal,</w:t>
            </w:r>
          </w:p>
          <w:p w14:paraId="6BB3F5F5" w14:textId="77777777" w:rsidR="005431F0" w:rsidRPr="00E86455" w:rsidRDefault="005431F0" w:rsidP="001A410F">
            <w:pPr>
              <w:rPr>
                <w:rFonts w:ascii="Times" w:hAnsi="Times"/>
              </w:rPr>
            </w:pPr>
            <w:r w:rsidRPr="00E86455">
              <w:rPr>
                <w:rFonts w:ascii="Times" w:hAnsi="Times"/>
              </w:rPr>
              <w:t>educativo o educacional,</w:t>
            </w:r>
          </w:p>
          <w:p w14:paraId="71EF9C7B" w14:textId="77777777" w:rsidR="005431F0" w:rsidRPr="00E86455" w:rsidRDefault="005431F0" w:rsidP="001A410F">
            <w:pPr>
              <w:rPr>
                <w:rFonts w:ascii="Times" w:hAnsi="Times"/>
              </w:rPr>
            </w:pPr>
            <w:r w:rsidRPr="00E86455">
              <w:rPr>
                <w:rFonts w:ascii="Times" w:hAnsi="Times"/>
              </w:rPr>
              <w:t>con una estructura sencilla</w:t>
            </w:r>
          </w:p>
          <w:p w14:paraId="10530ADB" w14:textId="77777777" w:rsidR="005431F0" w:rsidRPr="00E86455" w:rsidRDefault="005431F0" w:rsidP="001A410F">
            <w:pPr>
              <w:rPr>
                <w:rFonts w:ascii="Times" w:hAnsi="Times"/>
              </w:rPr>
            </w:pPr>
            <w:r w:rsidRPr="00E86455">
              <w:rPr>
                <w:rFonts w:ascii="Times" w:hAnsi="Times"/>
              </w:rPr>
              <w:t>pero bien articulada y con</w:t>
            </w:r>
          </w:p>
          <w:p w14:paraId="5CD423E3" w14:textId="77777777" w:rsidR="005431F0" w:rsidRPr="00E86455" w:rsidRDefault="005431F0" w:rsidP="001A410F">
            <w:pPr>
              <w:rPr>
                <w:rFonts w:ascii="Times" w:hAnsi="Times"/>
              </w:rPr>
            </w:pPr>
            <w:r w:rsidRPr="00E86455">
              <w:rPr>
                <w:rFonts w:ascii="Times" w:hAnsi="Times"/>
              </w:rPr>
              <w:t>cierto grado de autonomía.</w:t>
            </w:r>
          </w:p>
          <w:p w14:paraId="51719B5F" w14:textId="77777777" w:rsidR="005431F0" w:rsidRPr="00E86455" w:rsidRDefault="005431F0" w:rsidP="001A410F">
            <w:pPr>
              <w:rPr>
                <w:rFonts w:ascii="Times" w:hAnsi="Times"/>
              </w:rPr>
            </w:pPr>
            <w:r w:rsidRPr="00E86455">
              <w:rPr>
                <w:rFonts w:ascii="Times" w:hAnsi="Times"/>
              </w:rPr>
              <w:t>- Plantear y contestar preguntas,</w:t>
            </w:r>
          </w:p>
          <w:p w14:paraId="0E627889" w14:textId="77777777" w:rsidR="005431F0" w:rsidRPr="00E86455" w:rsidRDefault="005431F0" w:rsidP="001A410F">
            <w:pPr>
              <w:rPr>
                <w:rFonts w:ascii="Times" w:hAnsi="Times"/>
              </w:rPr>
            </w:pPr>
            <w:r w:rsidRPr="00E86455">
              <w:rPr>
                <w:rFonts w:ascii="Times" w:hAnsi="Times"/>
              </w:rPr>
              <w:t>intercambiar ideas,</w:t>
            </w:r>
          </w:p>
          <w:p w14:paraId="72B6DE42" w14:textId="77777777" w:rsidR="005431F0" w:rsidRPr="00E86455" w:rsidRDefault="005431F0" w:rsidP="001A410F">
            <w:pPr>
              <w:rPr>
                <w:rFonts w:ascii="Times" w:hAnsi="Times"/>
              </w:rPr>
            </w:pPr>
            <w:r w:rsidRPr="00E86455">
              <w:rPr>
                <w:rFonts w:ascii="Times" w:hAnsi="Times"/>
              </w:rPr>
              <w:t>relatar experiencias cotidianas</w:t>
            </w:r>
          </w:p>
          <w:p w14:paraId="6C79768C" w14:textId="77777777" w:rsidR="005431F0" w:rsidRPr="00E86455" w:rsidRDefault="005431F0" w:rsidP="001A410F">
            <w:pPr>
              <w:rPr>
                <w:rFonts w:ascii="Times" w:hAnsi="Times"/>
              </w:rPr>
            </w:pPr>
            <w:r w:rsidRPr="00E86455">
              <w:rPr>
                <w:rFonts w:ascii="Times" w:hAnsi="Times"/>
              </w:rPr>
              <w:t>y planes futuros inmediatos,</w:t>
            </w:r>
          </w:p>
          <w:p w14:paraId="0AC5BA58" w14:textId="77777777" w:rsidR="005431F0" w:rsidRPr="00E86455" w:rsidRDefault="005431F0" w:rsidP="001A410F">
            <w:pPr>
              <w:rPr>
                <w:rFonts w:ascii="Times" w:hAnsi="Times"/>
              </w:rPr>
            </w:pPr>
            <w:r w:rsidRPr="00E86455">
              <w:rPr>
                <w:rFonts w:ascii="Times" w:hAnsi="Times"/>
              </w:rPr>
              <w:t>aumentando la complejidad</w:t>
            </w:r>
          </w:p>
          <w:p w14:paraId="5E8A8195" w14:textId="77777777" w:rsidR="005431F0" w:rsidRPr="00E86455" w:rsidRDefault="005431F0" w:rsidP="001A410F">
            <w:pPr>
              <w:rPr>
                <w:rFonts w:ascii="Times" w:hAnsi="Times"/>
              </w:rPr>
            </w:pPr>
            <w:r w:rsidRPr="00E86455">
              <w:rPr>
                <w:rFonts w:ascii="Times" w:hAnsi="Times"/>
              </w:rPr>
              <w:t xml:space="preserve">y el grado de </w:t>
            </w:r>
            <w:r w:rsidRPr="00E86455">
              <w:rPr>
                <w:rFonts w:ascii="Times" w:hAnsi="Times"/>
              </w:rPr>
              <w:lastRenderedPageBreak/>
              <w:t>autonomía</w:t>
            </w:r>
          </w:p>
          <w:p w14:paraId="029A1324" w14:textId="77777777" w:rsidR="005431F0" w:rsidRPr="00E86455" w:rsidRDefault="005431F0" w:rsidP="001A410F">
            <w:pPr>
              <w:rPr>
                <w:rFonts w:ascii="Times" w:hAnsi="Times"/>
              </w:rPr>
            </w:pPr>
            <w:r w:rsidRPr="00E86455">
              <w:rPr>
                <w:rFonts w:ascii="Times" w:hAnsi="Times"/>
              </w:rPr>
              <w:t>en las intervenciones.</w:t>
            </w:r>
          </w:p>
          <w:p w14:paraId="6BDCEFAB" w14:textId="77777777" w:rsidR="005431F0" w:rsidRPr="00E86455" w:rsidRDefault="005431F0" w:rsidP="001A410F">
            <w:pPr>
              <w:rPr>
                <w:rFonts w:ascii="Times" w:hAnsi="Times"/>
              </w:rPr>
            </w:pPr>
            <w:r w:rsidRPr="00E86455">
              <w:rPr>
                <w:rFonts w:ascii="Times" w:hAnsi="Times"/>
              </w:rPr>
              <w:t>- Expresar gustos, opiniones</w:t>
            </w:r>
          </w:p>
          <w:p w14:paraId="15E357AE" w14:textId="77777777" w:rsidR="005431F0" w:rsidRPr="00E86455" w:rsidRDefault="005431F0" w:rsidP="001A410F">
            <w:pPr>
              <w:rPr>
                <w:rFonts w:ascii="Times" w:hAnsi="Times"/>
              </w:rPr>
            </w:pPr>
            <w:r w:rsidRPr="00E86455">
              <w:rPr>
                <w:rFonts w:ascii="Times" w:hAnsi="Times"/>
              </w:rPr>
              <w:t>y habilidades; pedir y</w:t>
            </w:r>
          </w:p>
          <w:p w14:paraId="4DA76F9F" w14:textId="77777777" w:rsidR="005431F0" w:rsidRPr="00E86455" w:rsidRDefault="005431F0" w:rsidP="001A410F">
            <w:pPr>
              <w:rPr>
                <w:rFonts w:ascii="Times" w:hAnsi="Times"/>
              </w:rPr>
            </w:pPr>
            <w:r w:rsidRPr="00E86455">
              <w:rPr>
                <w:rFonts w:ascii="Times" w:hAnsi="Times"/>
              </w:rPr>
              <w:t>ofrecer información concreta;</w:t>
            </w:r>
          </w:p>
          <w:p w14:paraId="2B72168E" w14:textId="77777777" w:rsidR="005431F0" w:rsidRPr="00E86455" w:rsidRDefault="005431F0" w:rsidP="001A410F">
            <w:pPr>
              <w:rPr>
                <w:rFonts w:ascii="Times" w:hAnsi="Times"/>
              </w:rPr>
            </w:pPr>
            <w:r w:rsidRPr="00E86455">
              <w:rPr>
                <w:rFonts w:ascii="Times" w:hAnsi="Times"/>
              </w:rPr>
              <w:t>solicitar aclaraciones de</w:t>
            </w:r>
          </w:p>
          <w:p w14:paraId="52D81FB9" w14:textId="77777777" w:rsidR="005431F0" w:rsidRPr="00E86455" w:rsidRDefault="005431F0" w:rsidP="001A410F">
            <w:pPr>
              <w:rPr>
                <w:rFonts w:ascii="Times" w:hAnsi="Times"/>
              </w:rPr>
            </w:pPr>
            <w:r w:rsidRPr="00E86455">
              <w:rPr>
                <w:rFonts w:ascii="Times" w:hAnsi="Times"/>
              </w:rPr>
              <w:t>forma detallada, en situaciones</w:t>
            </w:r>
          </w:p>
          <w:p w14:paraId="4845E9C1" w14:textId="77777777" w:rsidR="005431F0" w:rsidRPr="00E86455" w:rsidRDefault="005431F0" w:rsidP="001A410F">
            <w:pPr>
              <w:rPr>
                <w:rFonts w:ascii="Times" w:hAnsi="Times"/>
              </w:rPr>
            </w:pPr>
            <w:r w:rsidRPr="00E86455">
              <w:rPr>
                <w:rFonts w:ascii="Times" w:hAnsi="Times"/>
              </w:rPr>
              <w:t>diversas y contextos</w:t>
            </w:r>
          </w:p>
          <w:p w14:paraId="3D255A05" w14:textId="77777777" w:rsidR="005431F0" w:rsidRPr="00E86455" w:rsidRDefault="005431F0" w:rsidP="001A410F">
            <w:pPr>
              <w:rPr>
                <w:rFonts w:ascii="Times" w:hAnsi="Times"/>
              </w:rPr>
            </w:pPr>
            <w:r w:rsidRPr="00E86455">
              <w:rPr>
                <w:rFonts w:ascii="Times" w:hAnsi="Times"/>
              </w:rPr>
              <w:t>más amplios.</w:t>
            </w:r>
          </w:p>
          <w:p w14:paraId="5CFB418A" w14:textId="77777777" w:rsidR="005431F0" w:rsidRPr="00E86455" w:rsidRDefault="005431F0" w:rsidP="001A410F">
            <w:pPr>
              <w:rPr>
                <w:rFonts w:ascii="Times" w:hAnsi="Times"/>
              </w:rPr>
            </w:pPr>
            <w:r w:rsidRPr="00E86455">
              <w:rPr>
                <w:rFonts w:ascii="Times" w:hAnsi="Times"/>
              </w:rPr>
              <w:t>- Combinar el uso de expresiones</w:t>
            </w:r>
          </w:p>
          <w:p w14:paraId="2E0E2F2A" w14:textId="77777777" w:rsidR="005431F0" w:rsidRPr="00E86455" w:rsidRDefault="005431F0" w:rsidP="001A410F">
            <w:pPr>
              <w:rPr>
                <w:rFonts w:ascii="Times" w:hAnsi="Times"/>
              </w:rPr>
            </w:pPr>
            <w:r w:rsidRPr="00E86455">
              <w:rPr>
                <w:rFonts w:ascii="Times" w:hAnsi="Times"/>
              </w:rPr>
              <w:t>sencillas con otras</w:t>
            </w:r>
          </w:p>
          <w:p w14:paraId="7134248A" w14:textId="77777777" w:rsidR="005431F0" w:rsidRPr="00E86455" w:rsidRDefault="005431F0" w:rsidP="001A410F">
            <w:pPr>
              <w:rPr>
                <w:rFonts w:ascii="Times" w:hAnsi="Times"/>
              </w:rPr>
            </w:pPr>
            <w:r w:rsidRPr="00E86455">
              <w:rPr>
                <w:rFonts w:ascii="Times" w:hAnsi="Times"/>
              </w:rPr>
              <w:t>más complejas, de forma aislada</w:t>
            </w:r>
          </w:p>
          <w:p w14:paraId="786AAA81" w14:textId="77777777" w:rsidR="005431F0" w:rsidRPr="00E86455" w:rsidRDefault="005431F0" w:rsidP="001A410F">
            <w:pPr>
              <w:rPr>
                <w:rFonts w:ascii="Times" w:hAnsi="Times"/>
              </w:rPr>
            </w:pPr>
            <w:r w:rsidRPr="00E86455">
              <w:rPr>
                <w:rFonts w:ascii="Times" w:hAnsi="Times"/>
              </w:rPr>
              <w:t>o enlazadas con conectores</w:t>
            </w:r>
          </w:p>
          <w:p w14:paraId="2F1C181E" w14:textId="77777777" w:rsidR="005431F0" w:rsidRPr="00E86455" w:rsidRDefault="005431F0" w:rsidP="001A410F">
            <w:pPr>
              <w:rPr>
                <w:rFonts w:ascii="Times" w:hAnsi="Times"/>
              </w:rPr>
            </w:pPr>
            <w:r w:rsidRPr="00E86455">
              <w:rPr>
                <w:rFonts w:ascii="Times" w:hAnsi="Times"/>
              </w:rPr>
              <w:t>básicos, minimizando</w:t>
            </w:r>
          </w:p>
          <w:p w14:paraId="63D5F71C" w14:textId="77777777" w:rsidR="005431F0" w:rsidRPr="00E86455" w:rsidRDefault="005431F0" w:rsidP="001A410F">
            <w:pPr>
              <w:rPr>
                <w:rFonts w:ascii="Times" w:hAnsi="Times"/>
              </w:rPr>
            </w:pPr>
            <w:r w:rsidRPr="00E86455">
              <w:rPr>
                <w:rFonts w:ascii="Times" w:hAnsi="Times"/>
              </w:rPr>
              <w:t>cada vez más la colaboración</w:t>
            </w:r>
          </w:p>
          <w:p w14:paraId="2275E090" w14:textId="77777777" w:rsidR="005431F0" w:rsidRPr="00E86455" w:rsidRDefault="005431F0" w:rsidP="001A410F">
            <w:pPr>
              <w:rPr>
                <w:rFonts w:ascii="Times" w:hAnsi="Times"/>
              </w:rPr>
            </w:pPr>
            <w:r w:rsidRPr="00E86455">
              <w:rPr>
                <w:rFonts w:ascii="Times" w:hAnsi="Times"/>
              </w:rPr>
              <w:t>del interlocutor o la interlocutora</w:t>
            </w:r>
          </w:p>
          <w:p w14:paraId="1F34C3AA" w14:textId="77777777" w:rsidR="005431F0" w:rsidRPr="00E86455" w:rsidRDefault="005431F0" w:rsidP="001A410F">
            <w:pPr>
              <w:rPr>
                <w:rFonts w:ascii="Times" w:hAnsi="Times"/>
              </w:rPr>
            </w:pPr>
            <w:r w:rsidRPr="00E86455">
              <w:rPr>
                <w:rFonts w:ascii="Times" w:hAnsi="Times"/>
                <w:color w:val="000000"/>
              </w:rPr>
              <w:t>para mantener la comunicación.</w:t>
            </w:r>
          </w:p>
        </w:tc>
        <w:tc>
          <w:tcPr>
            <w:tcW w:w="2134" w:type="dxa"/>
            <w:gridSpan w:val="2"/>
            <w:vMerge w:val="restart"/>
            <w:tcBorders>
              <w:top w:val="single" w:sz="4" w:space="0" w:color="000000"/>
              <w:left w:val="single" w:sz="4" w:space="0" w:color="000000"/>
              <w:bottom w:val="single" w:sz="4" w:space="0" w:color="000000"/>
            </w:tcBorders>
            <w:shd w:val="clear" w:color="auto" w:fill="auto"/>
          </w:tcPr>
          <w:p w14:paraId="464311F2" w14:textId="77777777" w:rsidR="005431F0" w:rsidRPr="00E86455" w:rsidRDefault="005431F0" w:rsidP="001A410F">
            <w:pPr>
              <w:rPr>
                <w:rFonts w:ascii="Times" w:hAnsi="Times"/>
              </w:rPr>
            </w:pPr>
            <w:r w:rsidRPr="00E86455">
              <w:rPr>
                <w:rFonts w:ascii="Times" w:eastAsia="Times" w:hAnsi="Times" w:cs="Times"/>
                <w:color w:val="000000"/>
              </w:rPr>
              <w:lastRenderedPageBreak/>
              <w:t xml:space="preserve">  </w:t>
            </w:r>
            <w:r w:rsidRPr="00E86455">
              <w:rPr>
                <w:rFonts w:ascii="Times" w:hAnsi="Times" w:cs="Times"/>
                <w:color w:val="000000"/>
              </w:rPr>
              <w:t>1. Hace presentaciones breves y ensayadas, bien estructuradas y con apoyo visual (p. e. transparencias o PowerPoint), sobre aspectos concretos de temas de su interés o relacionados con sus estudios u ocupación, y responde a preguntas breves y sencillas de los oyentes sobre el contenido de las mismas.</w:t>
            </w:r>
          </w:p>
          <w:p w14:paraId="16144BCE" w14:textId="77777777" w:rsidR="005431F0" w:rsidRPr="00E86455" w:rsidRDefault="005431F0" w:rsidP="001A410F">
            <w:pPr>
              <w:rPr>
                <w:rFonts w:ascii="Times" w:hAnsi="Times"/>
              </w:rPr>
            </w:pPr>
            <w:r w:rsidRPr="00E86455">
              <w:rPr>
                <w:rFonts w:ascii="Times" w:eastAsia="Times" w:hAnsi="Times" w:cs="Times"/>
                <w:color w:val="000000"/>
              </w:rPr>
              <w:t xml:space="preserve">  </w:t>
            </w:r>
            <w:r w:rsidRPr="00E86455">
              <w:rPr>
                <w:rFonts w:ascii="Times" w:hAnsi="Times" w:cs="Times"/>
                <w:color w:val="000000"/>
              </w:rPr>
              <w:t>2. Se desenvuelve correctamente en gestiones y transacciones cotidianas, como son los viajes, el alojamiento, el transporte, las compras y el ocio, siguiendo normas de cortesía básicas (saludo y tratamiento).</w:t>
            </w:r>
          </w:p>
          <w:p w14:paraId="23ACDDFA" w14:textId="77777777" w:rsidR="005431F0" w:rsidRPr="00E86455" w:rsidRDefault="005431F0" w:rsidP="001A410F">
            <w:pPr>
              <w:rPr>
                <w:rFonts w:ascii="Times" w:hAnsi="Times"/>
              </w:rPr>
            </w:pPr>
            <w:r w:rsidRPr="00E86455">
              <w:rPr>
                <w:rFonts w:ascii="Times" w:eastAsia="Times" w:hAnsi="Times" w:cs="Times"/>
                <w:color w:val="000000"/>
              </w:rPr>
              <w:t xml:space="preserve">  </w:t>
            </w:r>
            <w:r w:rsidRPr="00E86455">
              <w:rPr>
                <w:rFonts w:ascii="Times" w:hAnsi="Times" w:cs="Times"/>
                <w:color w:val="000000"/>
              </w:rPr>
              <w:t xml:space="preserve">3. Participa en conversaciones informales cara a cara o por teléfono u otros medios técnicos, en las que establece contacto social, intercambia información y expresa opiniones y puntos de vista, hace invitaciones y ofrecimientos, pide y ofrece cosas, pide y da indicaciones o </w:t>
            </w:r>
            <w:r w:rsidRPr="00E86455">
              <w:rPr>
                <w:rFonts w:ascii="Times" w:hAnsi="Times" w:cs="Times"/>
                <w:color w:val="000000"/>
              </w:rPr>
              <w:lastRenderedPageBreak/>
              <w:t>instrucciones,o discute los pasos que hay que seguir para realizar una actividad conjunta.</w:t>
            </w:r>
          </w:p>
          <w:p w14:paraId="39CC85E1" w14:textId="77777777" w:rsidR="005431F0" w:rsidRPr="00E86455" w:rsidRDefault="005431F0" w:rsidP="001A410F">
            <w:pPr>
              <w:rPr>
                <w:rFonts w:ascii="Times" w:hAnsi="Times"/>
              </w:rPr>
            </w:pPr>
            <w:r w:rsidRPr="00E86455">
              <w:rPr>
                <w:rFonts w:ascii="Times" w:eastAsia="Times" w:hAnsi="Times" w:cs="Times"/>
                <w:color w:val="000000"/>
              </w:rPr>
              <w:t xml:space="preserve">   </w:t>
            </w:r>
            <w:r w:rsidRPr="00E86455">
              <w:rPr>
                <w:rFonts w:ascii="Times" w:hAnsi="Times" w:cs="Times"/>
                <w:color w:val="000000"/>
              </w:rPr>
              <w:t xml:space="preserve">4. Toma parte en una conversación formal, reunión o entrevista de carácter académico u ocupacional (p. e. para hacer presentaciones, describir personas o lugares, expresar opiniones y preferencias, hablar de planes para el fin de semana, hablar de hábitos alimentarios, dar consejo), intercambiando información suficiente, expresando sus ideas sobre temas habituales, dando su opinión sobre problemas prácticos cuando se le pregunta directamente, y reaccionando de forma sencilla ante comentarios, siempre que pueda pedir que se le repitan los puntos clave si lo </w:t>
            </w:r>
            <w:r w:rsidRPr="00E86455">
              <w:rPr>
                <w:rFonts w:ascii="Times" w:hAnsi="Times" w:cs="Times"/>
                <w:color w:val="000000"/>
              </w:rPr>
              <w:lastRenderedPageBreak/>
              <w:t>necesita.</w:t>
            </w:r>
          </w:p>
        </w:tc>
        <w:tc>
          <w:tcPr>
            <w:tcW w:w="219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14:paraId="7638DC35" w14:textId="77777777" w:rsidR="005431F0" w:rsidRPr="00113D76" w:rsidRDefault="005431F0" w:rsidP="001A410F">
            <w:pPr>
              <w:ind w:right="57"/>
              <w:rPr>
                <w:rFonts w:ascii="Times" w:hAnsi="Times"/>
                <w:lang w:val="en-GB"/>
              </w:rPr>
            </w:pPr>
            <w:r w:rsidRPr="00113D76">
              <w:rPr>
                <w:rFonts w:ascii="Times" w:hAnsi="Times"/>
                <w:color w:val="000000"/>
                <w:lang w:val="en-GB"/>
              </w:rPr>
              <w:lastRenderedPageBreak/>
              <w:t>Student's Book:</w:t>
            </w:r>
          </w:p>
          <w:p w14:paraId="7E64C46D" w14:textId="77777777" w:rsidR="005431F0" w:rsidRPr="00113D76" w:rsidRDefault="005431F0" w:rsidP="001A410F">
            <w:pPr>
              <w:ind w:right="57"/>
              <w:rPr>
                <w:rFonts w:ascii="Times" w:hAnsi="Times"/>
                <w:color w:val="000000"/>
                <w:lang w:val="en-GB"/>
              </w:rPr>
            </w:pPr>
          </w:p>
          <w:p w14:paraId="7AD08E71" w14:textId="77777777" w:rsidR="005431F0" w:rsidRPr="00113D76" w:rsidRDefault="005431F0" w:rsidP="001A410F">
            <w:pPr>
              <w:ind w:right="57"/>
              <w:rPr>
                <w:rFonts w:ascii="Times" w:hAnsi="Times"/>
                <w:lang w:val="en-GB"/>
              </w:rPr>
            </w:pPr>
            <w:r w:rsidRPr="00113D76">
              <w:rPr>
                <w:rFonts w:ascii="Times" w:hAnsi="Times"/>
                <w:color w:val="000000"/>
                <w:lang w:val="en-GB"/>
              </w:rPr>
              <w:t>-Pg. 11; Ej. 9</w:t>
            </w:r>
          </w:p>
          <w:p w14:paraId="2DF58734" w14:textId="77777777" w:rsidR="005431F0" w:rsidRPr="00113D76" w:rsidRDefault="005431F0" w:rsidP="001A410F">
            <w:pPr>
              <w:ind w:right="57"/>
              <w:rPr>
                <w:rFonts w:ascii="Times" w:hAnsi="Times"/>
                <w:lang w:val="en-GB"/>
              </w:rPr>
            </w:pPr>
            <w:r w:rsidRPr="00113D76">
              <w:rPr>
                <w:rFonts w:ascii="Times" w:hAnsi="Times"/>
                <w:color w:val="000000"/>
                <w:lang w:val="en-GB"/>
              </w:rPr>
              <w:t>-Pg. 13; Ej. 10</w:t>
            </w:r>
          </w:p>
          <w:p w14:paraId="3F509CFF" w14:textId="77777777" w:rsidR="005431F0" w:rsidRPr="00113D76" w:rsidRDefault="005431F0" w:rsidP="001A410F">
            <w:pPr>
              <w:ind w:right="57"/>
              <w:rPr>
                <w:rFonts w:ascii="Times" w:hAnsi="Times"/>
                <w:lang w:val="en-GB"/>
              </w:rPr>
            </w:pPr>
            <w:r w:rsidRPr="00113D76">
              <w:rPr>
                <w:rFonts w:ascii="Times" w:hAnsi="Times"/>
                <w:color w:val="000000"/>
                <w:lang w:val="en-GB"/>
              </w:rPr>
              <w:t xml:space="preserve">-Pg. 15; Ej. 12-13 </w:t>
            </w:r>
          </w:p>
          <w:p w14:paraId="12A3CAF1" w14:textId="77777777" w:rsidR="005431F0" w:rsidRPr="00113D76" w:rsidRDefault="005431F0" w:rsidP="001A410F">
            <w:pPr>
              <w:ind w:right="57"/>
              <w:rPr>
                <w:rFonts w:ascii="Times" w:hAnsi="Times"/>
                <w:lang w:val="en-GB"/>
              </w:rPr>
            </w:pPr>
            <w:r w:rsidRPr="00113D76">
              <w:rPr>
                <w:rFonts w:ascii="Times" w:hAnsi="Times"/>
                <w:color w:val="000000"/>
                <w:lang w:val="en-GB"/>
              </w:rPr>
              <w:t>-Pg. 18; Ej. 3-4</w:t>
            </w:r>
          </w:p>
          <w:p w14:paraId="30AD2D09" w14:textId="77777777" w:rsidR="005431F0" w:rsidRPr="00113D76" w:rsidRDefault="005431F0" w:rsidP="001A410F">
            <w:pPr>
              <w:ind w:right="57"/>
              <w:rPr>
                <w:rFonts w:ascii="Times" w:hAnsi="Times"/>
                <w:lang w:val="en-GB"/>
              </w:rPr>
            </w:pPr>
            <w:r w:rsidRPr="00113D76">
              <w:rPr>
                <w:rFonts w:ascii="Times" w:hAnsi="Times"/>
                <w:color w:val="000000"/>
                <w:lang w:val="en-GB"/>
              </w:rPr>
              <w:t>-Pg. 19; Ej. 2-3</w:t>
            </w:r>
          </w:p>
          <w:p w14:paraId="7EA56F8F" w14:textId="77777777" w:rsidR="005431F0" w:rsidRPr="00113D76" w:rsidRDefault="005431F0" w:rsidP="001A410F">
            <w:pPr>
              <w:ind w:right="57"/>
              <w:rPr>
                <w:rFonts w:ascii="Times" w:hAnsi="Times"/>
                <w:lang w:val="en-GB"/>
              </w:rPr>
            </w:pPr>
            <w:r w:rsidRPr="00113D76">
              <w:rPr>
                <w:rFonts w:ascii="Times" w:hAnsi="Times"/>
                <w:color w:val="000000"/>
                <w:lang w:val="en-GB"/>
              </w:rPr>
              <w:t>-Pg. 23; Ej. 8</w:t>
            </w:r>
          </w:p>
          <w:p w14:paraId="2BB5B11E" w14:textId="77777777" w:rsidR="005431F0" w:rsidRPr="00113D76" w:rsidRDefault="005431F0" w:rsidP="001A410F">
            <w:pPr>
              <w:ind w:right="57"/>
              <w:rPr>
                <w:rFonts w:ascii="Times" w:hAnsi="Times"/>
                <w:lang w:val="en-GB"/>
              </w:rPr>
            </w:pPr>
            <w:r w:rsidRPr="00113D76">
              <w:rPr>
                <w:rFonts w:ascii="Times" w:hAnsi="Times"/>
                <w:color w:val="000000"/>
                <w:lang w:val="en-GB"/>
              </w:rPr>
              <w:t>-Pg. 25; Ej. 9</w:t>
            </w:r>
          </w:p>
          <w:p w14:paraId="7458A296" w14:textId="77777777" w:rsidR="005431F0" w:rsidRPr="00113D76" w:rsidRDefault="005431F0" w:rsidP="001A410F">
            <w:pPr>
              <w:ind w:right="57"/>
              <w:rPr>
                <w:rFonts w:ascii="Times" w:hAnsi="Times"/>
                <w:lang w:val="en-GB"/>
              </w:rPr>
            </w:pPr>
            <w:r w:rsidRPr="00113D76">
              <w:rPr>
                <w:rFonts w:ascii="Times" w:hAnsi="Times"/>
                <w:color w:val="000000"/>
                <w:lang w:val="en-GB"/>
              </w:rPr>
              <w:t>-Pg. 27; Ej. 11-12</w:t>
            </w:r>
          </w:p>
          <w:p w14:paraId="07625AC4" w14:textId="77777777" w:rsidR="005431F0" w:rsidRPr="00113D76" w:rsidRDefault="005431F0" w:rsidP="001A410F">
            <w:pPr>
              <w:ind w:right="57"/>
              <w:rPr>
                <w:rFonts w:ascii="Times" w:hAnsi="Times"/>
                <w:lang w:val="en-GB"/>
              </w:rPr>
            </w:pPr>
            <w:r w:rsidRPr="00113D76">
              <w:rPr>
                <w:rFonts w:ascii="Times" w:hAnsi="Times"/>
                <w:color w:val="000000"/>
                <w:lang w:val="en-GB"/>
              </w:rPr>
              <w:t>-Pg. 30; Ej. 2-3</w:t>
            </w:r>
          </w:p>
          <w:p w14:paraId="6340D7DC" w14:textId="77777777" w:rsidR="005431F0" w:rsidRPr="00113D76" w:rsidRDefault="005431F0" w:rsidP="001A410F">
            <w:pPr>
              <w:ind w:right="57"/>
              <w:rPr>
                <w:rFonts w:ascii="Times" w:hAnsi="Times"/>
                <w:lang w:val="en-GB"/>
              </w:rPr>
            </w:pPr>
            <w:r w:rsidRPr="00113D76">
              <w:rPr>
                <w:rFonts w:ascii="Times" w:hAnsi="Times"/>
                <w:color w:val="000000"/>
                <w:lang w:val="en-GB"/>
              </w:rPr>
              <w:t>-Pg. 31; Ej. 3</w:t>
            </w:r>
          </w:p>
          <w:p w14:paraId="49A5F7C6" w14:textId="77777777" w:rsidR="005431F0" w:rsidRPr="00113D76" w:rsidRDefault="005431F0" w:rsidP="001A410F">
            <w:pPr>
              <w:ind w:right="57"/>
              <w:rPr>
                <w:rFonts w:ascii="Times" w:hAnsi="Times"/>
                <w:lang w:val="en-GB"/>
              </w:rPr>
            </w:pPr>
            <w:r w:rsidRPr="00113D76">
              <w:rPr>
                <w:rFonts w:ascii="Times" w:hAnsi="Times"/>
                <w:color w:val="000000"/>
                <w:lang w:val="en-GB"/>
              </w:rPr>
              <w:t>-Pg. 35; Ej. 11</w:t>
            </w:r>
          </w:p>
          <w:p w14:paraId="7F1F537F" w14:textId="77777777" w:rsidR="005431F0" w:rsidRPr="00113D76" w:rsidRDefault="005431F0" w:rsidP="001A410F">
            <w:pPr>
              <w:ind w:right="57"/>
              <w:rPr>
                <w:rFonts w:ascii="Times" w:hAnsi="Times"/>
                <w:lang w:val="en-GB"/>
              </w:rPr>
            </w:pPr>
            <w:r w:rsidRPr="00113D76">
              <w:rPr>
                <w:rFonts w:ascii="Times" w:hAnsi="Times"/>
                <w:color w:val="000000"/>
                <w:lang w:val="en-GB"/>
              </w:rPr>
              <w:t>-Pg. 37; Ej. 10</w:t>
            </w:r>
          </w:p>
          <w:p w14:paraId="6FD336E7" w14:textId="77777777" w:rsidR="005431F0" w:rsidRPr="00113D76" w:rsidRDefault="005431F0" w:rsidP="001A410F">
            <w:pPr>
              <w:ind w:right="57"/>
              <w:rPr>
                <w:rFonts w:ascii="Times" w:hAnsi="Times"/>
                <w:lang w:val="en-GB"/>
              </w:rPr>
            </w:pPr>
            <w:r w:rsidRPr="00113D76">
              <w:rPr>
                <w:rFonts w:ascii="Times" w:hAnsi="Times"/>
                <w:color w:val="000000"/>
                <w:lang w:val="en-GB"/>
              </w:rPr>
              <w:t>-Pg. 39; Ej. 11</w:t>
            </w:r>
          </w:p>
          <w:p w14:paraId="14EE4138" w14:textId="77777777" w:rsidR="005431F0" w:rsidRPr="00113D76" w:rsidRDefault="005431F0" w:rsidP="001A410F">
            <w:pPr>
              <w:ind w:right="57"/>
              <w:rPr>
                <w:rFonts w:ascii="Times" w:hAnsi="Times"/>
                <w:lang w:val="en-GB"/>
              </w:rPr>
            </w:pPr>
            <w:r w:rsidRPr="00113D76">
              <w:rPr>
                <w:rFonts w:ascii="Times" w:hAnsi="Times"/>
                <w:color w:val="000000"/>
                <w:lang w:val="en-GB"/>
              </w:rPr>
              <w:t>-Pg. 42; Ej. 3</w:t>
            </w:r>
          </w:p>
          <w:p w14:paraId="1348BA38" w14:textId="77777777" w:rsidR="005431F0" w:rsidRPr="00113D76" w:rsidRDefault="005431F0" w:rsidP="001A410F">
            <w:pPr>
              <w:ind w:right="57"/>
              <w:rPr>
                <w:rFonts w:ascii="Times" w:hAnsi="Times"/>
                <w:lang w:val="en-GB"/>
              </w:rPr>
            </w:pPr>
            <w:r w:rsidRPr="00113D76">
              <w:rPr>
                <w:rFonts w:ascii="Times" w:hAnsi="Times"/>
                <w:color w:val="000000"/>
                <w:lang w:val="en-GB"/>
              </w:rPr>
              <w:t>-Pg. 48; Ej. 5</w:t>
            </w:r>
          </w:p>
          <w:p w14:paraId="681CA4A6" w14:textId="77777777" w:rsidR="005431F0" w:rsidRPr="00113D76" w:rsidRDefault="005431F0" w:rsidP="001A410F">
            <w:pPr>
              <w:ind w:right="57"/>
              <w:rPr>
                <w:rFonts w:ascii="Times" w:hAnsi="Times"/>
                <w:lang w:val="en-GB"/>
              </w:rPr>
            </w:pPr>
            <w:r w:rsidRPr="00113D76">
              <w:rPr>
                <w:rFonts w:ascii="Times" w:hAnsi="Times"/>
                <w:color w:val="000000"/>
                <w:lang w:val="en-GB"/>
              </w:rPr>
              <w:t>-Pg. 51; Ej. 11</w:t>
            </w:r>
          </w:p>
          <w:p w14:paraId="2DE557E3" w14:textId="77777777" w:rsidR="005431F0" w:rsidRPr="00113D76" w:rsidRDefault="005431F0" w:rsidP="001A410F">
            <w:pPr>
              <w:ind w:right="57"/>
              <w:rPr>
                <w:rFonts w:ascii="Times" w:hAnsi="Times"/>
                <w:lang w:val="en-GB"/>
              </w:rPr>
            </w:pPr>
            <w:r w:rsidRPr="00113D76">
              <w:rPr>
                <w:rFonts w:ascii="Times" w:hAnsi="Times"/>
                <w:color w:val="000000"/>
                <w:lang w:val="en-GB"/>
              </w:rPr>
              <w:t>-Pg. 53; Ej. 10</w:t>
            </w:r>
          </w:p>
          <w:p w14:paraId="5269624D" w14:textId="77777777" w:rsidR="005431F0" w:rsidRPr="00113D76" w:rsidRDefault="005431F0" w:rsidP="001A410F">
            <w:pPr>
              <w:ind w:right="57"/>
              <w:rPr>
                <w:rFonts w:ascii="Times" w:hAnsi="Times"/>
                <w:lang w:val="en-GB"/>
              </w:rPr>
            </w:pPr>
            <w:r w:rsidRPr="00113D76">
              <w:rPr>
                <w:rFonts w:ascii="Times" w:hAnsi="Times"/>
                <w:color w:val="000000"/>
                <w:lang w:val="en-GB"/>
              </w:rPr>
              <w:t>-Pg. 55; Ej. 11</w:t>
            </w:r>
          </w:p>
          <w:p w14:paraId="2FECFEB6" w14:textId="77777777" w:rsidR="005431F0" w:rsidRPr="00113D76" w:rsidRDefault="005431F0" w:rsidP="001A410F">
            <w:pPr>
              <w:ind w:right="57"/>
              <w:rPr>
                <w:rFonts w:ascii="Times" w:hAnsi="Times"/>
                <w:lang w:val="en-GB"/>
              </w:rPr>
            </w:pPr>
            <w:r w:rsidRPr="00113D76">
              <w:rPr>
                <w:rFonts w:ascii="Times" w:hAnsi="Times"/>
                <w:color w:val="000000"/>
                <w:lang w:val="en-GB"/>
              </w:rPr>
              <w:t>-Pg. 58; Ej. 3-4</w:t>
            </w:r>
          </w:p>
          <w:p w14:paraId="31F464AF" w14:textId="77777777" w:rsidR="005431F0" w:rsidRPr="00113D76" w:rsidRDefault="005431F0" w:rsidP="001A410F">
            <w:pPr>
              <w:ind w:right="57"/>
              <w:rPr>
                <w:rFonts w:ascii="Times" w:hAnsi="Times"/>
                <w:lang w:val="en-GB"/>
              </w:rPr>
            </w:pPr>
            <w:r w:rsidRPr="00113D76">
              <w:rPr>
                <w:rFonts w:ascii="Times" w:hAnsi="Times"/>
                <w:color w:val="000000"/>
                <w:lang w:val="en-GB"/>
              </w:rPr>
              <w:t>-Pg. 65; Ej. 9</w:t>
            </w:r>
          </w:p>
          <w:p w14:paraId="07C75BE1" w14:textId="77777777" w:rsidR="005431F0" w:rsidRPr="00113D76" w:rsidRDefault="005431F0" w:rsidP="001A410F">
            <w:pPr>
              <w:ind w:right="57"/>
              <w:rPr>
                <w:rFonts w:ascii="Times" w:hAnsi="Times"/>
                <w:lang w:val="en-GB"/>
              </w:rPr>
            </w:pPr>
            <w:r w:rsidRPr="00113D76">
              <w:rPr>
                <w:rFonts w:ascii="Times" w:hAnsi="Times"/>
                <w:color w:val="000000"/>
                <w:lang w:val="en-GB"/>
              </w:rPr>
              <w:t>-Pg. 67; Ej. 10-11</w:t>
            </w:r>
          </w:p>
          <w:p w14:paraId="061C731A" w14:textId="77777777" w:rsidR="005431F0" w:rsidRPr="00113D76" w:rsidRDefault="005431F0" w:rsidP="001A410F">
            <w:pPr>
              <w:ind w:right="57"/>
              <w:rPr>
                <w:rFonts w:ascii="Times" w:hAnsi="Times"/>
                <w:lang w:val="en-GB"/>
              </w:rPr>
            </w:pPr>
            <w:r w:rsidRPr="00113D76">
              <w:rPr>
                <w:rFonts w:ascii="Times" w:hAnsi="Times"/>
                <w:color w:val="000000"/>
                <w:lang w:val="en-GB"/>
              </w:rPr>
              <w:t>-Pg. 70; Ej. 4</w:t>
            </w:r>
          </w:p>
          <w:p w14:paraId="0C784DF1" w14:textId="77777777" w:rsidR="005431F0" w:rsidRPr="00113D76" w:rsidRDefault="005431F0" w:rsidP="001A410F">
            <w:pPr>
              <w:ind w:right="57"/>
              <w:rPr>
                <w:rFonts w:ascii="Times" w:hAnsi="Times"/>
                <w:lang w:val="en-GB"/>
              </w:rPr>
            </w:pPr>
            <w:r w:rsidRPr="00113D76">
              <w:rPr>
                <w:rFonts w:ascii="Times" w:hAnsi="Times"/>
                <w:color w:val="000000"/>
                <w:lang w:val="en-GB"/>
              </w:rPr>
              <w:t>-Pg. 71; Ej. 3</w:t>
            </w:r>
          </w:p>
          <w:p w14:paraId="7E52D171" w14:textId="77777777" w:rsidR="005431F0" w:rsidRPr="00113D76" w:rsidRDefault="005431F0" w:rsidP="001A410F">
            <w:pPr>
              <w:ind w:right="57"/>
              <w:rPr>
                <w:rFonts w:ascii="Times" w:hAnsi="Times"/>
                <w:lang w:val="en-GB"/>
              </w:rPr>
            </w:pPr>
            <w:r w:rsidRPr="00113D76">
              <w:rPr>
                <w:rFonts w:ascii="Times" w:hAnsi="Times"/>
                <w:color w:val="000000"/>
                <w:lang w:val="en-GB"/>
              </w:rPr>
              <w:t>-Pg. 75; Ej. 9</w:t>
            </w:r>
          </w:p>
          <w:p w14:paraId="4A39D369" w14:textId="77777777" w:rsidR="005431F0" w:rsidRPr="00113D76" w:rsidRDefault="005431F0" w:rsidP="001A410F">
            <w:pPr>
              <w:ind w:right="57"/>
              <w:rPr>
                <w:rFonts w:ascii="Times" w:hAnsi="Times"/>
                <w:lang w:val="en-GB"/>
              </w:rPr>
            </w:pPr>
            <w:r w:rsidRPr="00113D76">
              <w:rPr>
                <w:rFonts w:ascii="Times" w:hAnsi="Times"/>
                <w:color w:val="000000"/>
                <w:lang w:val="en-GB"/>
              </w:rPr>
              <w:t>-Pg. 77; Ej. 10</w:t>
            </w:r>
          </w:p>
          <w:p w14:paraId="27704A9F" w14:textId="77777777" w:rsidR="005431F0" w:rsidRPr="00113D76" w:rsidRDefault="005431F0" w:rsidP="001A410F">
            <w:pPr>
              <w:ind w:right="57"/>
              <w:rPr>
                <w:rFonts w:ascii="Times" w:hAnsi="Times"/>
                <w:lang w:val="en-GB"/>
              </w:rPr>
            </w:pPr>
            <w:r w:rsidRPr="00113D76">
              <w:rPr>
                <w:rFonts w:ascii="Times" w:hAnsi="Times"/>
                <w:color w:val="000000"/>
                <w:lang w:val="en-GB"/>
              </w:rPr>
              <w:lastRenderedPageBreak/>
              <w:t>-Pg. 79; Ej. 11</w:t>
            </w:r>
          </w:p>
          <w:p w14:paraId="19EB89AF" w14:textId="77777777" w:rsidR="005431F0" w:rsidRPr="00E86455" w:rsidRDefault="005431F0" w:rsidP="001A410F">
            <w:pPr>
              <w:ind w:right="57"/>
              <w:rPr>
                <w:rFonts w:ascii="Times" w:hAnsi="Times"/>
              </w:rPr>
            </w:pPr>
            <w:r w:rsidRPr="00E86455">
              <w:rPr>
                <w:rFonts w:ascii="Times" w:hAnsi="Times"/>
                <w:color w:val="000000"/>
              </w:rPr>
              <w:t>-Pg. 82; Ej. 1-4</w:t>
            </w:r>
          </w:p>
          <w:p w14:paraId="7C0DC2D5" w14:textId="77777777" w:rsidR="005431F0" w:rsidRPr="00E86455" w:rsidRDefault="005431F0" w:rsidP="001A410F">
            <w:pPr>
              <w:ind w:right="57"/>
              <w:rPr>
                <w:rFonts w:ascii="Times" w:hAnsi="Times"/>
              </w:rPr>
            </w:pPr>
            <w:r w:rsidRPr="00E86455">
              <w:rPr>
                <w:rFonts w:ascii="Times" w:hAnsi="Times"/>
                <w:color w:val="000000"/>
              </w:rPr>
              <w:t>-Pg. 88; Ej. 5 y 6</w:t>
            </w:r>
          </w:p>
          <w:p w14:paraId="36F8516D" w14:textId="77777777" w:rsidR="005431F0" w:rsidRPr="00E86455" w:rsidRDefault="005431F0" w:rsidP="001A410F">
            <w:pPr>
              <w:ind w:right="57"/>
              <w:rPr>
                <w:rFonts w:ascii="Times" w:hAnsi="Times"/>
              </w:rPr>
            </w:pPr>
            <w:r w:rsidRPr="00E86455">
              <w:rPr>
                <w:rFonts w:ascii="Times" w:hAnsi="Times"/>
                <w:color w:val="000000"/>
              </w:rPr>
              <w:t>-Pg. 91; Ej. 9</w:t>
            </w:r>
          </w:p>
          <w:p w14:paraId="6F5899BD" w14:textId="77777777" w:rsidR="005431F0" w:rsidRPr="00E86455" w:rsidRDefault="005431F0" w:rsidP="001A410F">
            <w:pPr>
              <w:ind w:right="57"/>
              <w:rPr>
                <w:rFonts w:ascii="Times" w:hAnsi="Times"/>
              </w:rPr>
            </w:pPr>
            <w:r w:rsidRPr="00E86455">
              <w:rPr>
                <w:rFonts w:ascii="Times" w:hAnsi="Times"/>
                <w:color w:val="000000"/>
              </w:rPr>
              <w:t>-Pg. 95; Ej. 11</w:t>
            </w:r>
          </w:p>
          <w:p w14:paraId="350ECB04" w14:textId="77777777" w:rsidR="005431F0" w:rsidRPr="00E86455" w:rsidRDefault="005431F0" w:rsidP="001A410F">
            <w:pPr>
              <w:ind w:right="57"/>
              <w:rPr>
                <w:rFonts w:ascii="Times" w:hAnsi="Times"/>
              </w:rPr>
            </w:pPr>
            <w:r w:rsidRPr="00E86455">
              <w:rPr>
                <w:rFonts w:ascii="Times" w:hAnsi="Times"/>
                <w:color w:val="000000"/>
              </w:rPr>
              <w:t>-Pg. 97; Ej. 1-4</w:t>
            </w:r>
          </w:p>
          <w:p w14:paraId="138F2CE6" w14:textId="77777777" w:rsidR="005431F0" w:rsidRPr="00E86455" w:rsidRDefault="005431F0" w:rsidP="001A410F">
            <w:pPr>
              <w:ind w:right="57"/>
              <w:rPr>
                <w:rFonts w:ascii="Times" w:hAnsi="Times"/>
              </w:rPr>
            </w:pPr>
            <w:r w:rsidRPr="00E86455">
              <w:rPr>
                <w:rFonts w:ascii="Times" w:hAnsi="Times"/>
                <w:color w:val="000000"/>
              </w:rPr>
              <w:t>-Pg. 99; Ej. 3</w:t>
            </w:r>
          </w:p>
          <w:p w14:paraId="76BA423A" w14:textId="77777777" w:rsidR="005431F0" w:rsidRPr="00E86455" w:rsidRDefault="005431F0" w:rsidP="001A410F">
            <w:pPr>
              <w:ind w:right="57"/>
              <w:rPr>
                <w:rFonts w:ascii="Times" w:hAnsi="Times"/>
              </w:rPr>
            </w:pPr>
            <w:r w:rsidRPr="00E86455">
              <w:rPr>
                <w:rFonts w:ascii="Times" w:hAnsi="Times"/>
                <w:color w:val="000000"/>
              </w:rPr>
              <w:t>-Pg. 103; Ej. 11</w:t>
            </w:r>
          </w:p>
          <w:p w14:paraId="628BA0A2" w14:textId="77777777" w:rsidR="005431F0" w:rsidRPr="00E86455" w:rsidRDefault="005431F0" w:rsidP="001A410F">
            <w:pPr>
              <w:ind w:right="57"/>
              <w:rPr>
                <w:rFonts w:ascii="Times" w:hAnsi="Times"/>
              </w:rPr>
            </w:pPr>
            <w:r w:rsidRPr="00E86455">
              <w:rPr>
                <w:rFonts w:ascii="Times" w:hAnsi="Times"/>
                <w:color w:val="000000"/>
              </w:rPr>
              <w:t>-Pg. 107; Ej. 11</w:t>
            </w:r>
          </w:p>
          <w:p w14:paraId="219E408B" w14:textId="77777777" w:rsidR="005431F0" w:rsidRPr="00E86455" w:rsidRDefault="005431F0" w:rsidP="001A410F">
            <w:pPr>
              <w:ind w:right="57"/>
              <w:rPr>
                <w:rFonts w:ascii="Times" w:hAnsi="Times"/>
              </w:rPr>
            </w:pPr>
            <w:r w:rsidRPr="00E86455">
              <w:rPr>
                <w:rFonts w:ascii="Times" w:hAnsi="Times"/>
                <w:color w:val="000000"/>
              </w:rPr>
              <w:t>-Pg. 110; Ej. 1-4</w:t>
            </w:r>
          </w:p>
          <w:p w14:paraId="4F1ED83B" w14:textId="77777777" w:rsidR="005431F0" w:rsidRPr="00E86455" w:rsidRDefault="005431F0" w:rsidP="001A410F">
            <w:pPr>
              <w:ind w:right="57"/>
              <w:rPr>
                <w:rFonts w:ascii="Times" w:hAnsi="Times"/>
              </w:rPr>
            </w:pPr>
            <w:r w:rsidRPr="00E86455">
              <w:rPr>
                <w:rFonts w:ascii="Times" w:hAnsi="Times"/>
                <w:color w:val="000000"/>
              </w:rPr>
              <w:t>-Pg. 115; Ej. 9</w:t>
            </w:r>
          </w:p>
          <w:p w14:paraId="6D5A3110" w14:textId="77777777" w:rsidR="005431F0" w:rsidRPr="00E86455" w:rsidRDefault="005431F0" w:rsidP="001A410F">
            <w:pPr>
              <w:ind w:right="57"/>
              <w:rPr>
                <w:rFonts w:ascii="Times" w:hAnsi="Times"/>
              </w:rPr>
            </w:pPr>
            <w:r w:rsidRPr="00E86455">
              <w:rPr>
                <w:rFonts w:ascii="Times" w:hAnsi="Times"/>
                <w:color w:val="000000"/>
              </w:rPr>
              <w:t>-Pg. 117; Ej. 9</w:t>
            </w:r>
          </w:p>
          <w:p w14:paraId="381926A7" w14:textId="77777777" w:rsidR="005431F0" w:rsidRPr="00E86455" w:rsidRDefault="005431F0" w:rsidP="001A410F">
            <w:pPr>
              <w:ind w:right="57"/>
              <w:rPr>
                <w:rFonts w:ascii="Times" w:hAnsi="Times"/>
              </w:rPr>
            </w:pPr>
            <w:r w:rsidRPr="00E86455">
              <w:rPr>
                <w:rFonts w:ascii="Times" w:hAnsi="Times"/>
                <w:color w:val="000000"/>
              </w:rPr>
              <w:t>-Pg. 119; Ej. 11-13</w:t>
            </w:r>
          </w:p>
          <w:p w14:paraId="37ECA79D" w14:textId="77777777" w:rsidR="005431F0" w:rsidRPr="00E86455" w:rsidRDefault="005431F0" w:rsidP="001A410F">
            <w:pPr>
              <w:ind w:right="57"/>
              <w:rPr>
                <w:rFonts w:ascii="Times" w:hAnsi="Times"/>
              </w:rPr>
            </w:pPr>
            <w:r w:rsidRPr="00E86455">
              <w:rPr>
                <w:rFonts w:ascii="Times" w:hAnsi="Times"/>
                <w:color w:val="000000"/>
              </w:rPr>
              <w:t>-Pg. 123; Ej. 3</w:t>
            </w:r>
          </w:p>
          <w:p w14:paraId="0CE70ECD" w14:textId="77777777" w:rsidR="005431F0" w:rsidRPr="00E86455" w:rsidRDefault="005431F0" w:rsidP="001A410F">
            <w:pPr>
              <w:ind w:right="57"/>
              <w:rPr>
                <w:rFonts w:ascii="Times" w:hAnsi="Times"/>
                <w:color w:val="000000"/>
              </w:rPr>
            </w:pPr>
          </w:p>
          <w:p w14:paraId="172F7D02" w14:textId="77777777" w:rsidR="005431F0" w:rsidRPr="00E86455" w:rsidRDefault="005431F0" w:rsidP="001A410F">
            <w:pPr>
              <w:ind w:right="57"/>
              <w:rPr>
                <w:rFonts w:ascii="Times" w:hAnsi="Times"/>
                <w:color w:val="000000"/>
              </w:rPr>
            </w:pPr>
          </w:p>
          <w:p w14:paraId="13DB617D" w14:textId="77777777" w:rsidR="005431F0" w:rsidRPr="00E86455" w:rsidRDefault="005431F0" w:rsidP="001A410F">
            <w:pPr>
              <w:ind w:right="57"/>
              <w:rPr>
                <w:rFonts w:ascii="Times" w:hAnsi="Times" w:cs="Times"/>
                <w:color w:val="000000"/>
              </w:rPr>
            </w:pPr>
          </w:p>
        </w:tc>
      </w:tr>
      <w:tr w:rsidR="005431F0" w:rsidRPr="00E86455" w14:paraId="1AB3083F" w14:textId="77777777" w:rsidTr="005431F0">
        <w:trPr>
          <w:trHeight w:val="3823"/>
        </w:trPr>
        <w:tc>
          <w:tcPr>
            <w:tcW w:w="1863" w:type="dxa"/>
            <w:gridSpan w:val="2"/>
            <w:vMerge/>
            <w:tcBorders>
              <w:top w:val="single" w:sz="4" w:space="0" w:color="000000"/>
              <w:left w:val="single" w:sz="4" w:space="0" w:color="000000"/>
              <w:bottom w:val="single" w:sz="4" w:space="0" w:color="000000"/>
            </w:tcBorders>
            <w:shd w:val="clear" w:color="auto" w:fill="auto"/>
          </w:tcPr>
          <w:p w14:paraId="0D3CEFF8" w14:textId="77777777" w:rsidR="005431F0" w:rsidRPr="00E86455" w:rsidRDefault="005431F0" w:rsidP="001A410F">
            <w:pPr>
              <w:snapToGrid w:val="0"/>
              <w:rPr>
                <w:rFonts w:ascii="Times" w:hAnsi="Times" w:cs="Times"/>
                <w:color w:val="000000"/>
              </w:rPr>
            </w:pPr>
          </w:p>
        </w:tc>
        <w:tc>
          <w:tcPr>
            <w:tcW w:w="1943" w:type="dxa"/>
            <w:gridSpan w:val="2"/>
            <w:tcBorders>
              <w:left w:val="single" w:sz="4" w:space="0" w:color="000000"/>
              <w:bottom w:val="single" w:sz="4" w:space="0" w:color="000000"/>
            </w:tcBorders>
            <w:shd w:val="clear" w:color="auto" w:fill="auto"/>
          </w:tcPr>
          <w:p w14:paraId="75CEA4BA" w14:textId="77777777" w:rsidR="005431F0" w:rsidRPr="00E86455" w:rsidRDefault="005431F0" w:rsidP="001A410F">
            <w:pPr>
              <w:rPr>
                <w:rFonts w:ascii="Times" w:hAnsi="Times"/>
              </w:rPr>
            </w:pPr>
            <w:r w:rsidRPr="00E86455">
              <w:rPr>
                <w:rFonts w:ascii="Times" w:hAnsi="Times" w:cs="Times"/>
                <w:color w:val="000000"/>
              </w:rPr>
              <w:t>Conocer y saber aplicar las estrategias más adecuadas para producir textos orales monológicos o dialógicos breves y de estructura simple y clara, utilizando, entre otros, procedimientos como la adaptación del mensaje a patrones de la primera lengua u otras, o el uso de elementos léxicos aproximados si no se dispone de otros más precisos.</w:t>
            </w:r>
          </w:p>
        </w:tc>
        <w:tc>
          <w:tcPr>
            <w:tcW w:w="2307" w:type="dxa"/>
            <w:gridSpan w:val="3"/>
            <w:tcBorders>
              <w:left w:val="single" w:sz="4" w:space="0" w:color="000000"/>
              <w:bottom w:val="single" w:sz="4" w:space="0" w:color="000000"/>
            </w:tcBorders>
            <w:shd w:val="clear" w:color="auto" w:fill="auto"/>
          </w:tcPr>
          <w:p w14:paraId="13927726" w14:textId="77777777" w:rsidR="005431F0" w:rsidRPr="00E86455" w:rsidRDefault="005431F0" w:rsidP="001A410F">
            <w:pPr>
              <w:rPr>
                <w:rFonts w:ascii="Times" w:hAnsi="Times"/>
              </w:rPr>
            </w:pPr>
            <w:r w:rsidRPr="00E86455">
              <w:rPr>
                <w:rFonts w:ascii="Times" w:hAnsi="Times"/>
                <w:color w:val="000000"/>
              </w:rPr>
              <w:t>- Tomar parte de forma espontánea,</w:t>
            </w:r>
          </w:p>
          <w:p w14:paraId="74F19EC7" w14:textId="77777777" w:rsidR="005431F0" w:rsidRPr="00E86455" w:rsidRDefault="005431F0" w:rsidP="001A410F">
            <w:pPr>
              <w:rPr>
                <w:rFonts w:ascii="Times" w:hAnsi="Times"/>
              </w:rPr>
            </w:pPr>
            <w:r w:rsidRPr="00E86455">
              <w:rPr>
                <w:rFonts w:ascii="Times" w:hAnsi="Times"/>
              </w:rPr>
              <w:t>en conversaciones</w:t>
            </w:r>
          </w:p>
          <w:p w14:paraId="74653E69" w14:textId="77777777" w:rsidR="005431F0" w:rsidRPr="00E86455" w:rsidRDefault="005431F0" w:rsidP="001A410F">
            <w:pPr>
              <w:rPr>
                <w:rFonts w:ascii="Times" w:hAnsi="Times"/>
              </w:rPr>
            </w:pPr>
            <w:r w:rsidRPr="00E86455">
              <w:rPr>
                <w:rFonts w:ascii="Times" w:hAnsi="Times"/>
              </w:rPr>
              <w:t>más complejas, sobre un repertorio</w:t>
            </w:r>
          </w:p>
          <w:p w14:paraId="6B1847BD" w14:textId="77777777" w:rsidR="005431F0" w:rsidRPr="00E86455" w:rsidRDefault="005431F0" w:rsidP="001A410F">
            <w:pPr>
              <w:rPr>
                <w:rFonts w:ascii="Times" w:hAnsi="Times"/>
              </w:rPr>
            </w:pPr>
            <w:r w:rsidRPr="00E86455">
              <w:rPr>
                <w:rFonts w:ascii="Times" w:hAnsi="Times"/>
              </w:rPr>
              <w:t>de temas más amplio.</w:t>
            </w:r>
          </w:p>
          <w:p w14:paraId="1D8518C5" w14:textId="77777777" w:rsidR="005431F0" w:rsidRPr="00E86455" w:rsidRDefault="005431F0" w:rsidP="001A410F">
            <w:pPr>
              <w:rPr>
                <w:rFonts w:ascii="Times" w:hAnsi="Times"/>
              </w:rPr>
            </w:pPr>
            <w:r w:rsidRPr="00E86455">
              <w:rPr>
                <w:rFonts w:ascii="Times" w:hAnsi="Times"/>
              </w:rPr>
              <w:t>- Hacer intervenciones</w:t>
            </w:r>
          </w:p>
          <w:p w14:paraId="161401D4" w14:textId="77777777" w:rsidR="005431F0" w:rsidRPr="00E86455" w:rsidRDefault="005431F0" w:rsidP="001A410F">
            <w:pPr>
              <w:rPr>
                <w:rFonts w:ascii="Times" w:hAnsi="Times"/>
              </w:rPr>
            </w:pPr>
            <w:r w:rsidRPr="00E86455">
              <w:rPr>
                <w:rFonts w:ascii="Times" w:hAnsi="Times"/>
              </w:rPr>
              <w:t>orales y preguntas de mayor</w:t>
            </w:r>
          </w:p>
          <w:p w14:paraId="1896E7B4" w14:textId="77777777" w:rsidR="005431F0" w:rsidRPr="00E86455" w:rsidRDefault="005431F0" w:rsidP="001A410F">
            <w:pPr>
              <w:rPr>
                <w:rFonts w:ascii="Times" w:hAnsi="Times"/>
              </w:rPr>
            </w:pPr>
            <w:r w:rsidRPr="00E86455">
              <w:rPr>
                <w:rFonts w:ascii="Times" w:hAnsi="Times"/>
              </w:rPr>
              <w:t>complejidad, utilizando</w:t>
            </w:r>
          </w:p>
          <w:p w14:paraId="70439504" w14:textId="77777777" w:rsidR="005431F0" w:rsidRPr="00E86455" w:rsidRDefault="005431F0" w:rsidP="001A410F">
            <w:pPr>
              <w:rPr>
                <w:rFonts w:ascii="Times" w:hAnsi="Times"/>
              </w:rPr>
            </w:pPr>
            <w:r w:rsidRPr="00E86455">
              <w:rPr>
                <w:rFonts w:ascii="Times" w:hAnsi="Times"/>
              </w:rPr>
              <w:t>los conocimientos previos</w:t>
            </w:r>
          </w:p>
          <w:p w14:paraId="6BB8B63B" w14:textId="77777777" w:rsidR="005431F0" w:rsidRPr="00E86455" w:rsidRDefault="005431F0" w:rsidP="001A410F">
            <w:pPr>
              <w:rPr>
                <w:rFonts w:ascii="Times" w:hAnsi="Times"/>
              </w:rPr>
            </w:pPr>
            <w:r w:rsidRPr="00E86455">
              <w:rPr>
                <w:rFonts w:ascii="Times" w:hAnsi="Times"/>
              </w:rPr>
              <w:t>de su lengua materna o de</w:t>
            </w:r>
          </w:p>
          <w:p w14:paraId="2833F856" w14:textId="77777777" w:rsidR="005431F0" w:rsidRPr="00E86455" w:rsidRDefault="005431F0" w:rsidP="001A410F">
            <w:pPr>
              <w:rPr>
                <w:rFonts w:ascii="Times" w:hAnsi="Times"/>
              </w:rPr>
            </w:pPr>
            <w:r w:rsidRPr="00E86455">
              <w:rPr>
                <w:rFonts w:ascii="Times" w:hAnsi="Times"/>
              </w:rPr>
              <w:t>otras lenguas, para adaptar</w:t>
            </w:r>
          </w:p>
          <w:p w14:paraId="6CCABB4E" w14:textId="77777777" w:rsidR="005431F0" w:rsidRPr="00E86455" w:rsidRDefault="005431F0" w:rsidP="001A410F">
            <w:pPr>
              <w:rPr>
                <w:rFonts w:ascii="Times" w:hAnsi="Times"/>
              </w:rPr>
            </w:pPr>
            <w:r w:rsidRPr="00E86455">
              <w:rPr>
                <w:rFonts w:ascii="Times" w:hAnsi="Times"/>
              </w:rPr>
              <w:t>el mensaje de forma eficaz.</w:t>
            </w:r>
          </w:p>
          <w:p w14:paraId="388084CA" w14:textId="77777777" w:rsidR="005431F0" w:rsidRPr="00E86455" w:rsidRDefault="005431F0" w:rsidP="001A410F">
            <w:pPr>
              <w:rPr>
                <w:rFonts w:ascii="Times" w:hAnsi="Times"/>
              </w:rPr>
            </w:pPr>
            <w:r w:rsidRPr="00E86455">
              <w:rPr>
                <w:rFonts w:ascii="Times" w:hAnsi="Times"/>
              </w:rPr>
              <w:t>- Aplicar con cierto grado</w:t>
            </w:r>
          </w:p>
          <w:p w14:paraId="35731120" w14:textId="77777777" w:rsidR="005431F0" w:rsidRPr="00E86455" w:rsidRDefault="005431F0" w:rsidP="001A410F">
            <w:pPr>
              <w:rPr>
                <w:rFonts w:ascii="Times" w:hAnsi="Times"/>
              </w:rPr>
            </w:pPr>
            <w:r w:rsidRPr="00E86455">
              <w:rPr>
                <w:rFonts w:ascii="Times" w:hAnsi="Times"/>
              </w:rPr>
              <w:t>de precisión, estrategias de</w:t>
            </w:r>
          </w:p>
          <w:p w14:paraId="1A64C701" w14:textId="77777777" w:rsidR="005431F0" w:rsidRPr="00E86455" w:rsidRDefault="005431F0" w:rsidP="001A410F">
            <w:pPr>
              <w:rPr>
                <w:rFonts w:ascii="Times" w:hAnsi="Times"/>
              </w:rPr>
            </w:pPr>
            <w:r w:rsidRPr="00E86455">
              <w:rPr>
                <w:rFonts w:ascii="Times" w:hAnsi="Times"/>
              </w:rPr>
              <w:t>aproximación (sinónimos,</w:t>
            </w:r>
          </w:p>
          <w:p w14:paraId="273324B1" w14:textId="77777777" w:rsidR="005431F0" w:rsidRPr="00E86455" w:rsidRDefault="005431F0" w:rsidP="001A410F">
            <w:pPr>
              <w:rPr>
                <w:rFonts w:ascii="Times" w:hAnsi="Times"/>
              </w:rPr>
            </w:pPr>
            <w:r w:rsidRPr="00E86455">
              <w:rPr>
                <w:rFonts w:ascii="Times" w:hAnsi="Times"/>
              </w:rPr>
              <w:t>definiciones, descripciones)</w:t>
            </w:r>
          </w:p>
          <w:p w14:paraId="70135E09" w14:textId="77777777" w:rsidR="005431F0" w:rsidRPr="00E86455" w:rsidRDefault="005431F0" w:rsidP="001A410F">
            <w:pPr>
              <w:rPr>
                <w:rFonts w:ascii="Times" w:hAnsi="Times"/>
              </w:rPr>
            </w:pPr>
            <w:r w:rsidRPr="00E86455">
              <w:rPr>
                <w:rFonts w:ascii="Times" w:hAnsi="Times"/>
              </w:rPr>
              <w:t>para compensar las carencias</w:t>
            </w:r>
          </w:p>
          <w:p w14:paraId="320B60E7" w14:textId="77777777" w:rsidR="005431F0" w:rsidRPr="00E86455" w:rsidRDefault="005431F0" w:rsidP="001A410F">
            <w:pPr>
              <w:rPr>
                <w:rFonts w:ascii="Times" w:hAnsi="Times"/>
              </w:rPr>
            </w:pPr>
            <w:r w:rsidRPr="00E86455">
              <w:rPr>
                <w:rFonts w:ascii="Times" w:hAnsi="Times"/>
              </w:rPr>
              <w:t>léxicas, a pesar de algunos</w:t>
            </w:r>
          </w:p>
          <w:p w14:paraId="79914B77" w14:textId="77777777" w:rsidR="005431F0" w:rsidRPr="00E86455" w:rsidRDefault="005431F0" w:rsidP="001A410F">
            <w:pPr>
              <w:rPr>
                <w:rFonts w:ascii="Times" w:hAnsi="Times"/>
              </w:rPr>
            </w:pPr>
            <w:r w:rsidRPr="00E86455">
              <w:rPr>
                <w:rFonts w:ascii="Times" w:hAnsi="Times"/>
              </w:rPr>
              <w:t>errores e imprecisiones.</w:t>
            </w:r>
          </w:p>
          <w:p w14:paraId="5609145B" w14:textId="77777777" w:rsidR="005431F0" w:rsidRPr="00E86455" w:rsidRDefault="005431F0" w:rsidP="001A410F">
            <w:pPr>
              <w:rPr>
                <w:rFonts w:ascii="Times" w:hAnsi="Times"/>
              </w:rPr>
            </w:pPr>
            <w:r w:rsidRPr="00E86455">
              <w:rPr>
                <w:rFonts w:ascii="Times" w:hAnsi="Times"/>
              </w:rPr>
              <w:t>- Usar las normas de cortesía</w:t>
            </w:r>
          </w:p>
          <w:p w14:paraId="355ED847" w14:textId="77777777" w:rsidR="005431F0" w:rsidRPr="00E86455" w:rsidRDefault="005431F0" w:rsidP="001A410F">
            <w:pPr>
              <w:rPr>
                <w:rFonts w:ascii="Times" w:hAnsi="Times"/>
              </w:rPr>
            </w:pPr>
            <w:r w:rsidRPr="00E86455">
              <w:rPr>
                <w:rFonts w:ascii="Times" w:hAnsi="Times"/>
              </w:rPr>
              <w:lastRenderedPageBreak/>
              <w:t>básicas para lograr un</w:t>
            </w:r>
          </w:p>
          <w:p w14:paraId="129BE0E1" w14:textId="77777777" w:rsidR="005431F0" w:rsidRPr="00E86455" w:rsidRDefault="005431F0" w:rsidP="001A410F">
            <w:pPr>
              <w:rPr>
                <w:rFonts w:ascii="Times" w:hAnsi="Times"/>
              </w:rPr>
            </w:pPr>
            <w:r w:rsidRPr="00E86455">
              <w:rPr>
                <w:rFonts w:ascii="Times" w:hAnsi="Times"/>
              </w:rPr>
              <w:t>intercambio comunicativo</w:t>
            </w:r>
          </w:p>
          <w:p w14:paraId="010EDD5A" w14:textId="77777777" w:rsidR="005431F0" w:rsidRPr="00E86455" w:rsidRDefault="005431F0" w:rsidP="001A410F">
            <w:pPr>
              <w:rPr>
                <w:rFonts w:ascii="Times" w:hAnsi="Times"/>
              </w:rPr>
            </w:pPr>
            <w:r w:rsidRPr="00E86455">
              <w:rPr>
                <w:rFonts w:ascii="Times" w:hAnsi="Times"/>
                <w:color w:val="000000"/>
              </w:rPr>
              <w:t>satisfactorio.</w:t>
            </w:r>
          </w:p>
        </w:tc>
        <w:tc>
          <w:tcPr>
            <w:tcW w:w="2134" w:type="dxa"/>
            <w:gridSpan w:val="2"/>
            <w:vMerge/>
            <w:tcBorders>
              <w:top w:val="single" w:sz="4" w:space="0" w:color="000000"/>
              <w:left w:val="single" w:sz="4" w:space="0" w:color="000000"/>
              <w:bottom w:val="single" w:sz="4" w:space="0" w:color="000000"/>
            </w:tcBorders>
            <w:shd w:val="clear" w:color="auto" w:fill="auto"/>
          </w:tcPr>
          <w:p w14:paraId="324E6F5B" w14:textId="77777777" w:rsidR="005431F0" w:rsidRPr="00E86455" w:rsidRDefault="005431F0" w:rsidP="001A410F">
            <w:pPr>
              <w:snapToGrid w:val="0"/>
              <w:rPr>
                <w:rFonts w:ascii="Times" w:hAnsi="Times"/>
              </w:rPr>
            </w:pPr>
          </w:p>
        </w:tc>
        <w:tc>
          <w:tcPr>
            <w:tcW w:w="2193"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612CF9A" w14:textId="77777777" w:rsidR="005431F0" w:rsidRPr="00E86455" w:rsidRDefault="005431F0" w:rsidP="001A410F">
            <w:pPr>
              <w:snapToGrid w:val="0"/>
              <w:rPr>
                <w:rFonts w:ascii="Times" w:hAnsi="Times"/>
              </w:rPr>
            </w:pPr>
          </w:p>
        </w:tc>
      </w:tr>
      <w:tr w:rsidR="005431F0" w:rsidRPr="00E86455" w14:paraId="0DEC0138" w14:textId="77777777" w:rsidTr="005431F0">
        <w:trPr>
          <w:trHeight w:val="3823"/>
        </w:trPr>
        <w:tc>
          <w:tcPr>
            <w:tcW w:w="1863" w:type="dxa"/>
            <w:gridSpan w:val="2"/>
            <w:vMerge/>
            <w:tcBorders>
              <w:top w:val="single" w:sz="4" w:space="0" w:color="000000"/>
              <w:left w:val="single" w:sz="4" w:space="0" w:color="000000"/>
              <w:bottom w:val="single" w:sz="4" w:space="0" w:color="000000"/>
            </w:tcBorders>
            <w:shd w:val="clear" w:color="auto" w:fill="auto"/>
          </w:tcPr>
          <w:p w14:paraId="61502B0B" w14:textId="77777777" w:rsidR="005431F0" w:rsidRPr="00E86455" w:rsidRDefault="005431F0" w:rsidP="001A410F">
            <w:pPr>
              <w:snapToGrid w:val="0"/>
              <w:rPr>
                <w:rFonts w:ascii="Times" w:hAnsi="Times"/>
              </w:rPr>
            </w:pPr>
          </w:p>
        </w:tc>
        <w:tc>
          <w:tcPr>
            <w:tcW w:w="1943" w:type="dxa"/>
            <w:gridSpan w:val="2"/>
            <w:tcBorders>
              <w:left w:val="single" w:sz="4" w:space="0" w:color="000000"/>
              <w:bottom w:val="single" w:sz="4" w:space="0" w:color="000000"/>
            </w:tcBorders>
            <w:shd w:val="clear" w:color="auto" w:fill="auto"/>
          </w:tcPr>
          <w:p w14:paraId="5B90387F" w14:textId="77777777" w:rsidR="005431F0" w:rsidRPr="00E86455" w:rsidRDefault="005431F0" w:rsidP="001A410F">
            <w:pPr>
              <w:rPr>
                <w:rFonts w:ascii="Times" w:hAnsi="Times"/>
              </w:rPr>
            </w:pPr>
            <w:r w:rsidRPr="00E86455">
              <w:rPr>
                <w:rFonts w:ascii="Times" w:hAnsi="Times" w:cs="Times"/>
                <w:color w:val="000000"/>
              </w:rPr>
              <w:t>Incorporar a la producción del texto oral monológico o dialógico los conocimientos socioculturales y sociolingüísticos adquiridos relativos a estructuras sociales, relaciones interpersonales, patrones de actuación, comportamiento y convenciones sociales, actuando con la debida propiedad y respetando las normas de cortesía más importantes en los contextos respectivos.</w:t>
            </w:r>
          </w:p>
        </w:tc>
        <w:tc>
          <w:tcPr>
            <w:tcW w:w="2307" w:type="dxa"/>
            <w:gridSpan w:val="3"/>
            <w:tcBorders>
              <w:left w:val="single" w:sz="4" w:space="0" w:color="000000"/>
              <w:bottom w:val="single" w:sz="4" w:space="0" w:color="000000"/>
            </w:tcBorders>
            <w:shd w:val="clear" w:color="auto" w:fill="auto"/>
          </w:tcPr>
          <w:p w14:paraId="46D44D15" w14:textId="77777777" w:rsidR="005431F0" w:rsidRPr="00E86455" w:rsidRDefault="005431F0" w:rsidP="001A410F">
            <w:pPr>
              <w:rPr>
                <w:rFonts w:ascii="Times" w:hAnsi="Times"/>
              </w:rPr>
            </w:pPr>
            <w:r w:rsidRPr="00E86455">
              <w:rPr>
                <w:rFonts w:ascii="Times" w:hAnsi="Times"/>
                <w:color w:val="000000"/>
              </w:rPr>
              <w:t>- Participar en conversaciones</w:t>
            </w:r>
          </w:p>
          <w:p w14:paraId="599DFC83" w14:textId="77777777" w:rsidR="005431F0" w:rsidRPr="00E86455" w:rsidRDefault="005431F0" w:rsidP="001A410F">
            <w:pPr>
              <w:rPr>
                <w:rFonts w:ascii="Times" w:hAnsi="Times"/>
              </w:rPr>
            </w:pPr>
            <w:r w:rsidRPr="00E86455">
              <w:rPr>
                <w:rFonts w:ascii="Times" w:hAnsi="Times"/>
              </w:rPr>
              <w:t>de mayor complejidad,</w:t>
            </w:r>
          </w:p>
          <w:p w14:paraId="1CED1E49" w14:textId="77777777" w:rsidR="005431F0" w:rsidRPr="00E86455" w:rsidRDefault="005431F0" w:rsidP="001A410F">
            <w:pPr>
              <w:rPr>
                <w:rFonts w:ascii="Times" w:hAnsi="Times"/>
              </w:rPr>
            </w:pPr>
            <w:r w:rsidRPr="00E86455">
              <w:rPr>
                <w:rFonts w:ascii="Times" w:hAnsi="Times"/>
              </w:rPr>
              <w:t>incorporando rasgos socioculturales</w:t>
            </w:r>
          </w:p>
          <w:p w14:paraId="4FAF9130" w14:textId="77777777" w:rsidR="005431F0" w:rsidRPr="00E86455" w:rsidRDefault="005431F0" w:rsidP="001A410F">
            <w:pPr>
              <w:rPr>
                <w:rFonts w:ascii="Times" w:hAnsi="Times"/>
              </w:rPr>
            </w:pPr>
            <w:r w:rsidRPr="00E86455">
              <w:rPr>
                <w:rFonts w:ascii="Times" w:hAnsi="Times"/>
              </w:rPr>
              <w:t>o sociolingüísticos</w:t>
            </w:r>
          </w:p>
          <w:p w14:paraId="1D61C0E5" w14:textId="77777777" w:rsidR="005431F0" w:rsidRPr="00E86455" w:rsidRDefault="005431F0" w:rsidP="001A410F">
            <w:pPr>
              <w:rPr>
                <w:rFonts w:ascii="Times" w:hAnsi="Times"/>
              </w:rPr>
            </w:pPr>
            <w:r w:rsidRPr="00E86455">
              <w:rPr>
                <w:rFonts w:ascii="Times" w:hAnsi="Times"/>
              </w:rPr>
              <w:t>propios de los países en los</w:t>
            </w:r>
          </w:p>
          <w:p w14:paraId="4A31DE98" w14:textId="77777777" w:rsidR="005431F0" w:rsidRPr="00E86455" w:rsidRDefault="005431F0" w:rsidP="001A410F">
            <w:pPr>
              <w:rPr>
                <w:rFonts w:ascii="Times" w:hAnsi="Times"/>
              </w:rPr>
            </w:pPr>
            <w:r w:rsidRPr="00E86455">
              <w:rPr>
                <w:rFonts w:ascii="Times" w:hAnsi="Times"/>
              </w:rPr>
              <w:t>que se habla el idioma.</w:t>
            </w:r>
          </w:p>
          <w:p w14:paraId="7635390B" w14:textId="77777777" w:rsidR="005431F0" w:rsidRPr="00E86455" w:rsidRDefault="005431F0" w:rsidP="001A410F">
            <w:pPr>
              <w:rPr>
                <w:rFonts w:ascii="Times" w:hAnsi="Times"/>
              </w:rPr>
            </w:pPr>
            <w:r w:rsidRPr="00E86455">
              <w:rPr>
                <w:rFonts w:ascii="Times" w:hAnsi="Times"/>
              </w:rPr>
              <w:t>- Hablar de forma más detallada</w:t>
            </w:r>
          </w:p>
          <w:p w14:paraId="72DA544D" w14:textId="77777777" w:rsidR="005431F0" w:rsidRPr="00E86455" w:rsidRDefault="005431F0" w:rsidP="001A410F">
            <w:pPr>
              <w:rPr>
                <w:rFonts w:ascii="Times" w:hAnsi="Times"/>
              </w:rPr>
            </w:pPr>
            <w:r w:rsidRPr="00E86455">
              <w:rPr>
                <w:rFonts w:ascii="Times" w:hAnsi="Times"/>
              </w:rPr>
              <w:t>sobre la vida cotidiana,</w:t>
            </w:r>
          </w:p>
          <w:p w14:paraId="3CE1112C" w14:textId="77777777" w:rsidR="005431F0" w:rsidRPr="00E86455" w:rsidRDefault="005431F0" w:rsidP="001A410F">
            <w:pPr>
              <w:rPr>
                <w:rFonts w:ascii="Times" w:hAnsi="Times"/>
              </w:rPr>
            </w:pPr>
            <w:r w:rsidRPr="00E86455">
              <w:rPr>
                <w:rFonts w:ascii="Times" w:hAnsi="Times"/>
              </w:rPr>
              <w:t>las relaciones interpersonales,</w:t>
            </w:r>
          </w:p>
          <w:p w14:paraId="215CA0EC" w14:textId="77777777" w:rsidR="005431F0" w:rsidRPr="00E86455" w:rsidRDefault="005431F0" w:rsidP="001A410F">
            <w:pPr>
              <w:rPr>
                <w:rFonts w:ascii="Times" w:hAnsi="Times"/>
              </w:rPr>
            </w:pPr>
            <w:r w:rsidRPr="00E86455">
              <w:rPr>
                <w:rFonts w:ascii="Times" w:hAnsi="Times"/>
              </w:rPr>
              <w:t>los comportamientos y</w:t>
            </w:r>
          </w:p>
          <w:p w14:paraId="799652B3" w14:textId="77777777" w:rsidR="005431F0" w:rsidRPr="00E86455" w:rsidRDefault="005431F0" w:rsidP="001A410F">
            <w:pPr>
              <w:rPr>
                <w:rFonts w:ascii="Times" w:hAnsi="Times"/>
              </w:rPr>
            </w:pPr>
            <w:r w:rsidRPr="00E86455">
              <w:rPr>
                <w:rFonts w:ascii="Times" w:hAnsi="Times"/>
              </w:rPr>
              <w:t>las convenciones sociales de</w:t>
            </w:r>
          </w:p>
          <w:p w14:paraId="16EF9C7C" w14:textId="77777777" w:rsidR="005431F0" w:rsidRPr="00E86455" w:rsidRDefault="005431F0" w:rsidP="001A410F">
            <w:pPr>
              <w:rPr>
                <w:rFonts w:ascii="Times" w:hAnsi="Times"/>
              </w:rPr>
            </w:pPr>
            <w:r w:rsidRPr="00E86455">
              <w:rPr>
                <w:rFonts w:ascii="Times" w:hAnsi="Times"/>
              </w:rPr>
              <w:t>los países en los que se habla</w:t>
            </w:r>
          </w:p>
          <w:p w14:paraId="0152F37A" w14:textId="77777777" w:rsidR="005431F0" w:rsidRPr="00E86455" w:rsidRDefault="005431F0" w:rsidP="001A410F">
            <w:pPr>
              <w:rPr>
                <w:rFonts w:ascii="Times" w:hAnsi="Times"/>
              </w:rPr>
            </w:pPr>
            <w:r w:rsidRPr="00E86455">
              <w:rPr>
                <w:rFonts w:ascii="Times" w:hAnsi="Times"/>
              </w:rPr>
              <w:t>la lengua extranjera.</w:t>
            </w:r>
          </w:p>
          <w:p w14:paraId="66534C29" w14:textId="77777777" w:rsidR="005431F0" w:rsidRPr="00E86455" w:rsidRDefault="005431F0" w:rsidP="001A410F">
            <w:pPr>
              <w:rPr>
                <w:rFonts w:ascii="Times" w:hAnsi="Times"/>
              </w:rPr>
            </w:pPr>
            <w:r w:rsidRPr="00E86455">
              <w:rPr>
                <w:rFonts w:ascii="Times" w:hAnsi="Times"/>
              </w:rPr>
              <w:t>- Aplicar con cierto grado</w:t>
            </w:r>
          </w:p>
          <w:p w14:paraId="249DAD9E" w14:textId="77777777" w:rsidR="005431F0" w:rsidRPr="00E86455" w:rsidRDefault="005431F0" w:rsidP="001A410F">
            <w:pPr>
              <w:rPr>
                <w:rFonts w:ascii="Times" w:hAnsi="Times"/>
              </w:rPr>
            </w:pPr>
            <w:r w:rsidRPr="00E86455">
              <w:rPr>
                <w:rFonts w:ascii="Times" w:hAnsi="Times"/>
              </w:rPr>
              <w:t>de precisión los conocimientos</w:t>
            </w:r>
          </w:p>
          <w:p w14:paraId="501A5AD8" w14:textId="77777777" w:rsidR="005431F0" w:rsidRPr="00E86455" w:rsidRDefault="005431F0" w:rsidP="001A410F">
            <w:pPr>
              <w:rPr>
                <w:rFonts w:ascii="Times" w:hAnsi="Times"/>
              </w:rPr>
            </w:pPr>
            <w:r w:rsidRPr="00E86455">
              <w:rPr>
                <w:rFonts w:ascii="Times" w:hAnsi="Times"/>
              </w:rPr>
              <w:lastRenderedPageBreak/>
              <w:t>sobre las convenciones sociales</w:t>
            </w:r>
          </w:p>
          <w:p w14:paraId="1E1BDF25" w14:textId="77777777" w:rsidR="005431F0" w:rsidRPr="00E86455" w:rsidRDefault="005431F0" w:rsidP="001A410F">
            <w:pPr>
              <w:rPr>
                <w:rFonts w:ascii="Times" w:hAnsi="Times"/>
              </w:rPr>
            </w:pPr>
            <w:r w:rsidRPr="00E86455">
              <w:rPr>
                <w:rFonts w:ascii="Times" w:hAnsi="Times"/>
              </w:rPr>
              <w:t>y costumbres de los países</w:t>
            </w:r>
          </w:p>
          <w:p w14:paraId="2E4C5DA4" w14:textId="77777777" w:rsidR="005431F0" w:rsidRPr="00E86455" w:rsidRDefault="005431F0" w:rsidP="001A410F">
            <w:pPr>
              <w:rPr>
                <w:rFonts w:ascii="Times" w:hAnsi="Times"/>
              </w:rPr>
            </w:pPr>
            <w:r w:rsidRPr="00E86455">
              <w:rPr>
                <w:rFonts w:ascii="Times" w:hAnsi="Times"/>
              </w:rPr>
              <w:t>en los que se habla el idioma</w:t>
            </w:r>
          </w:p>
          <w:p w14:paraId="42B13631" w14:textId="77777777" w:rsidR="005431F0" w:rsidRPr="00E86455" w:rsidRDefault="005431F0" w:rsidP="001A410F">
            <w:pPr>
              <w:rPr>
                <w:rFonts w:ascii="Times" w:hAnsi="Times"/>
              </w:rPr>
            </w:pPr>
            <w:r w:rsidRPr="00E86455">
              <w:rPr>
                <w:rFonts w:ascii="Times" w:hAnsi="Times"/>
              </w:rPr>
              <w:t>extranjero (tratamiento, normas</w:t>
            </w:r>
          </w:p>
          <w:p w14:paraId="2378D8EF" w14:textId="77777777" w:rsidR="005431F0" w:rsidRPr="00E86455" w:rsidRDefault="005431F0" w:rsidP="001A410F">
            <w:pPr>
              <w:rPr>
                <w:rFonts w:ascii="Times" w:hAnsi="Times"/>
              </w:rPr>
            </w:pPr>
            <w:r w:rsidRPr="00E86455">
              <w:rPr>
                <w:rFonts w:ascii="Times" w:hAnsi="Times"/>
              </w:rPr>
              <w:t>de cortesía, saludos, fórmulas</w:t>
            </w:r>
          </w:p>
          <w:p w14:paraId="6E270836" w14:textId="77777777" w:rsidR="005431F0" w:rsidRPr="00E86455" w:rsidRDefault="005431F0" w:rsidP="001A410F">
            <w:pPr>
              <w:rPr>
                <w:rFonts w:ascii="Times" w:hAnsi="Times"/>
              </w:rPr>
            </w:pPr>
            <w:r w:rsidRPr="00E86455">
              <w:rPr>
                <w:rFonts w:ascii="Times" w:hAnsi="Times"/>
                <w:color w:val="000000"/>
              </w:rPr>
              <w:t>de relación social…).</w:t>
            </w:r>
          </w:p>
        </w:tc>
        <w:tc>
          <w:tcPr>
            <w:tcW w:w="2134" w:type="dxa"/>
            <w:gridSpan w:val="2"/>
            <w:vMerge/>
            <w:tcBorders>
              <w:top w:val="single" w:sz="4" w:space="0" w:color="000000"/>
              <w:left w:val="single" w:sz="4" w:space="0" w:color="000000"/>
              <w:bottom w:val="single" w:sz="4" w:space="0" w:color="000000"/>
            </w:tcBorders>
            <w:shd w:val="clear" w:color="auto" w:fill="auto"/>
          </w:tcPr>
          <w:p w14:paraId="6A72F314" w14:textId="77777777" w:rsidR="005431F0" w:rsidRPr="00E86455" w:rsidRDefault="005431F0" w:rsidP="001A410F">
            <w:pPr>
              <w:snapToGrid w:val="0"/>
              <w:rPr>
                <w:rFonts w:ascii="Times" w:hAnsi="Times"/>
              </w:rPr>
            </w:pPr>
          </w:p>
        </w:tc>
        <w:tc>
          <w:tcPr>
            <w:tcW w:w="2193"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56E44305" w14:textId="77777777" w:rsidR="005431F0" w:rsidRPr="00E86455" w:rsidRDefault="005431F0" w:rsidP="001A410F">
            <w:pPr>
              <w:snapToGrid w:val="0"/>
              <w:rPr>
                <w:rFonts w:ascii="Times" w:hAnsi="Times"/>
              </w:rPr>
            </w:pPr>
          </w:p>
        </w:tc>
      </w:tr>
      <w:tr w:rsidR="005431F0" w:rsidRPr="00E86455" w14:paraId="69E63A3E" w14:textId="77777777" w:rsidTr="005431F0">
        <w:trPr>
          <w:trHeight w:val="3823"/>
        </w:trPr>
        <w:tc>
          <w:tcPr>
            <w:tcW w:w="1863" w:type="dxa"/>
            <w:gridSpan w:val="2"/>
            <w:vMerge/>
            <w:tcBorders>
              <w:top w:val="single" w:sz="4" w:space="0" w:color="000000"/>
              <w:left w:val="single" w:sz="4" w:space="0" w:color="000000"/>
              <w:bottom w:val="single" w:sz="4" w:space="0" w:color="000000"/>
            </w:tcBorders>
            <w:shd w:val="clear" w:color="auto" w:fill="auto"/>
          </w:tcPr>
          <w:p w14:paraId="31F77220" w14:textId="77777777" w:rsidR="005431F0" w:rsidRPr="00E86455" w:rsidRDefault="005431F0" w:rsidP="001A410F">
            <w:pPr>
              <w:snapToGrid w:val="0"/>
              <w:rPr>
                <w:rFonts w:ascii="Times" w:hAnsi="Times"/>
              </w:rPr>
            </w:pPr>
          </w:p>
        </w:tc>
        <w:tc>
          <w:tcPr>
            <w:tcW w:w="1943" w:type="dxa"/>
            <w:gridSpan w:val="2"/>
            <w:tcBorders>
              <w:left w:val="single" w:sz="4" w:space="0" w:color="000000"/>
              <w:bottom w:val="single" w:sz="4" w:space="0" w:color="000000"/>
            </w:tcBorders>
            <w:shd w:val="clear" w:color="auto" w:fill="auto"/>
          </w:tcPr>
          <w:p w14:paraId="7CE1F29D" w14:textId="77777777" w:rsidR="005431F0" w:rsidRPr="00E86455" w:rsidRDefault="005431F0" w:rsidP="001A410F">
            <w:pPr>
              <w:rPr>
                <w:rFonts w:ascii="Times" w:hAnsi="Times"/>
              </w:rPr>
            </w:pPr>
            <w:r w:rsidRPr="00E86455">
              <w:rPr>
                <w:rFonts w:ascii="Times" w:hAnsi="Times" w:cs="Times"/>
                <w:color w:val="000000"/>
              </w:rPr>
              <w:t>Llevar a cabo las funciones demandadas por el propósito comunicativo, utilizando los exponentes más comunes de dichas funciones y los patrones discursivos de uso más frecuente para organizar el texto de manera sencilla con la suficiente cohesión interna y coherencia con respecto al contexto de comunicación.</w:t>
            </w:r>
          </w:p>
        </w:tc>
        <w:tc>
          <w:tcPr>
            <w:tcW w:w="2307" w:type="dxa"/>
            <w:gridSpan w:val="3"/>
            <w:tcBorders>
              <w:left w:val="single" w:sz="4" w:space="0" w:color="000000"/>
              <w:bottom w:val="single" w:sz="4" w:space="0" w:color="000000"/>
            </w:tcBorders>
            <w:shd w:val="clear" w:color="auto" w:fill="auto"/>
          </w:tcPr>
          <w:p w14:paraId="03256BB2" w14:textId="77777777" w:rsidR="005431F0" w:rsidRPr="00E86455" w:rsidRDefault="005431F0" w:rsidP="001A410F">
            <w:pPr>
              <w:rPr>
                <w:rFonts w:ascii="Times" w:hAnsi="Times"/>
              </w:rPr>
            </w:pPr>
            <w:r w:rsidRPr="00E86455">
              <w:rPr>
                <w:rFonts w:ascii="Times" w:hAnsi="Times"/>
                <w:color w:val="000000"/>
              </w:rPr>
              <w:t>- Asociar las expresiones,</w:t>
            </w:r>
          </w:p>
          <w:p w14:paraId="4DA14C7A" w14:textId="77777777" w:rsidR="005431F0" w:rsidRPr="00E86455" w:rsidRDefault="005431F0" w:rsidP="001A410F">
            <w:pPr>
              <w:rPr>
                <w:rFonts w:ascii="Times" w:hAnsi="Times"/>
              </w:rPr>
            </w:pPr>
            <w:r w:rsidRPr="00E86455">
              <w:rPr>
                <w:rFonts w:ascii="Times" w:hAnsi="Times"/>
              </w:rPr>
              <w:t>el vocabulario y los exponentes</w:t>
            </w:r>
          </w:p>
          <w:p w14:paraId="3FFFC2BC" w14:textId="77777777" w:rsidR="005431F0" w:rsidRPr="00E86455" w:rsidRDefault="005431F0" w:rsidP="001A410F">
            <w:pPr>
              <w:rPr>
                <w:rFonts w:ascii="Times" w:hAnsi="Times"/>
              </w:rPr>
            </w:pPr>
            <w:r w:rsidRPr="00E86455">
              <w:rPr>
                <w:rFonts w:ascii="Times" w:hAnsi="Times"/>
              </w:rPr>
              <w:t>lingüísticos básicos,</w:t>
            </w:r>
          </w:p>
          <w:p w14:paraId="51DE6BAE" w14:textId="77777777" w:rsidR="005431F0" w:rsidRPr="00E86455" w:rsidRDefault="005431F0" w:rsidP="001A410F">
            <w:pPr>
              <w:rPr>
                <w:rFonts w:ascii="Times" w:hAnsi="Times"/>
              </w:rPr>
            </w:pPr>
            <w:r w:rsidRPr="00E86455">
              <w:rPr>
                <w:rFonts w:ascii="Times" w:hAnsi="Times"/>
              </w:rPr>
              <w:t>a las funciones del lenguaje</w:t>
            </w:r>
          </w:p>
          <w:p w14:paraId="5CD5D3B1" w14:textId="77777777" w:rsidR="005431F0" w:rsidRPr="00E86455" w:rsidRDefault="005431F0" w:rsidP="001A410F">
            <w:pPr>
              <w:rPr>
                <w:rFonts w:ascii="Times" w:hAnsi="Times"/>
              </w:rPr>
            </w:pPr>
            <w:r w:rsidRPr="00E86455">
              <w:rPr>
                <w:rFonts w:ascii="Times" w:hAnsi="Times"/>
              </w:rPr>
              <w:t>más habituales, para dar una</w:t>
            </w:r>
          </w:p>
          <w:p w14:paraId="12271335" w14:textId="77777777" w:rsidR="005431F0" w:rsidRPr="00E86455" w:rsidRDefault="005431F0" w:rsidP="001A410F">
            <w:pPr>
              <w:rPr>
                <w:rFonts w:ascii="Times" w:hAnsi="Times"/>
              </w:rPr>
            </w:pPr>
            <w:r w:rsidRPr="00E86455">
              <w:rPr>
                <w:rFonts w:ascii="Times" w:hAnsi="Times"/>
              </w:rPr>
              <w:t>adecuada cohesión y coherencia</w:t>
            </w:r>
          </w:p>
          <w:p w14:paraId="00188CEF" w14:textId="77777777" w:rsidR="005431F0" w:rsidRPr="00E86455" w:rsidRDefault="005431F0" w:rsidP="001A410F">
            <w:pPr>
              <w:rPr>
                <w:rFonts w:ascii="Times" w:hAnsi="Times"/>
              </w:rPr>
            </w:pPr>
            <w:r w:rsidRPr="00E86455">
              <w:rPr>
                <w:rFonts w:ascii="Times" w:hAnsi="Times"/>
              </w:rPr>
              <w:t>al discurso.</w:t>
            </w:r>
          </w:p>
          <w:p w14:paraId="48E35489" w14:textId="77777777" w:rsidR="005431F0" w:rsidRPr="00E86455" w:rsidRDefault="005431F0" w:rsidP="001A410F">
            <w:pPr>
              <w:rPr>
                <w:rFonts w:ascii="Times" w:hAnsi="Times"/>
              </w:rPr>
            </w:pPr>
            <w:r w:rsidRPr="00E86455">
              <w:rPr>
                <w:rFonts w:ascii="Times" w:hAnsi="Times"/>
              </w:rPr>
              <w:t>- Emplear patrones discursivos</w:t>
            </w:r>
          </w:p>
          <w:p w14:paraId="542EEFF3" w14:textId="77777777" w:rsidR="005431F0" w:rsidRPr="00E86455" w:rsidRDefault="005431F0" w:rsidP="001A410F">
            <w:pPr>
              <w:rPr>
                <w:rFonts w:ascii="Times" w:hAnsi="Times"/>
              </w:rPr>
            </w:pPr>
            <w:r w:rsidRPr="00E86455">
              <w:rPr>
                <w:rFonts w:ascii="Times" w:hAnsi="Times"/>
              </w:rPr>
              <w:t>orales básicos (inicio</w:t>
            </w:r>
          </w:p>
          <w:p w14:paraId="27B81F23" w14:textId="77777777" w:rsidR="005431F0" w:rsidRPr="00E86455" w:rsidRDefault="005431F0" w:rsidP="001A410F">
            <w:pPr>
              <w:rPr>
                <w:rFonts w:ascii="Times" w:hAnsi="Times"/>
              </w:rPr>
            </w:pPr>
            <w:r w:rsidRPr="00E86455">
              <w:rPr>
                <w:rFonts w:ascii="Times" w:hAnsi="Times"/>
              </w:rPr>
              <w:t>y cierre, recapitulación,</w:t>
            </w:r>
          </w:p>
          <w:p w14:paraId="5D8F3DBB" w14:textId="77777777" w:rsidR="005431F0" w:rsidRPr="00E86455" w:rsidRDefault="005431F0" w:rsidP="001A410F">
            <w:pPr>
              <w:rPr>
                <w:rFonts w:ascii="Times" w:hAnsi="Times"/>
              </w:rPr>
            </w:pPr>
            <w:r w:rsidRPr="00E86455">
              <w:rPr>
                <w:rFonts w:ascii="Times" w:hAnsi="Times"/>
              </w:rPr>
              <w:t>reformulación, puntos de la</w:t>
            </w:r>
          </w:p>
          <w:p w14:paraId="5B401BBA" w14:textId="77777777" w:rsidR="005431F0" w:rsidRPr="00E86455" w:rsidRDefault="005431F0" w:rsidP="001A410F">
            <w:pPr>
              <w:rPr>
                <w:rFonts w:ascii="Times" w:hAnsi="Times"/>
              </w:rPr>
            </w:pPr>
            <w:r w:rsidRPr="00E86455">
              <w:rPr>
                <w:rFonts w:ascii="Times" w:hAnsi="Times"/>
              </w:rPr>
              <w:t>narración y la descripción)</w:t>
            </w:r>
          </w:p>
          <w:p w14:paraId="4574A4E2" w14:textId="77777777" w:rsidR="005431F0" w:rsidRPr="00E86455" w:rsidRDefault="005431F0" w:rsidP="001A410F">
            <w:pPr>
              <w:rPr>
                <w:rFonts w:ascii="Times" w:hAnsi="Times"/>
              </w:rPr>
            </w:pPr>
            <w:r w:rsidRPr="00E86455">
              <w:rPr>
                <w:rFonts w:ascii="Times" w:hAnsi="Times"/>
              </w:rPr>
              <w:t>para organizar el discurso</w:t>
            </w:r>
          </w:p>
          <w:p w14:paraId="26E644AD" w14:textId="77777777" w:rsidR="005431F0" w:rsidRPr="00E86455" w:rsidRDefault="005431F0" w:rsidP="001A410F">
            <w:pPr>
              <w:rPr>
                <w:rFonts w:ascii="Times" w:hAnsi="Times"/>
              </w:rPr>
            </w:pPr>
            <w:r w:rsidRPr="00E86455">
              <w:rPr>
                <w:rFonts w:ascii="Times" w:hAnsi="Times"/>
              </w:rPr>
              <w:t xml:space="preserve">en conversaciones y </w:t>
            </w:r>
            <w:r w:rsidRPr="00E86455">
              <w:rPr>
                <w:rFonts w:ascii="Times" w:hAnsi="Times"/>
              </w:rPr>
              <w:lastRenderedPageBreak/>
              <w:t>presentaciones.</w:t>
            </w:r>
          </w:p>
          <w:p w14:paraId="6AE55AC4" w14:textId="77777777" w:rsidR="005431F0" w:rsidRPr="00E86455" w:rsidRDefault="005431F0" w:rsidP="001A410F">
            <w:pPr>
              <w:rPr>
                <w:rFonts w:ascii="Times" w:hAnsi="Times"/>
              </w:rPr>
            </w:pPr>
            <w:r w:rsidRPr="00E86455">
              <w:rPr>
                <w:rFonts w:ascii="Times" w:hAnsi="Times"/>
              </w:rPr>
              <w:t>- Utilizar los recursos lingüísticos</w:t>
            </w:r>
          </w:p>
          <w:p w14:paraId="7BD7FAB3" w14:textId="77777777" w:rsidR="005431F0" w:rsidRPr="00E86455" w:rsidRDefault="005431F0" w:rsidP="001A410F">
            <w:pPr>
              <w:rPr>
                <w:rFonts w:ascii="Times" w:hAnsi="Times"/>
              </w:rPr>
            </w:pPr>
            <w:r w:rsidRPr="00E86455">
              <w:rPr>
                <w:rFonts w:ascii="Times" w:hAnsi="Times"/>
              </w:rPr>
              <w:t>necesarios para</w:t>
            </w:r>
          </w:p>
          <w:p w14:paraId="27B99BA4" w14:textId="77777777" w:rsidR="005431F0" w:rsidRPr="00E86455" w:rsidRDefault="005431F0" w:rsidP="001A410F">
            <w:pPr>
              <w:rPr>
                <w:rFonts w:ascii="Times" w:hAnsi="Times"/>
              </w:rPr>
            </w:pPr>
            <w:r w:rsidRPr="00E86455">
              <w:rPr>
                <w:rFonts w:ascii="Times" w:hAnsi="Times"/>
              </w:rPr>
              <w:t>mantener la comunicación</w:t>
            </w:r>
          </w:p>
          <w:p w14:paraId="1694AABD" w14:textId="77777777" w:rsidR="005431F0" w:rsidRPr="00E86455" w:rsidRDefault="005431F0" w:rsidP="001A410F">
            <w:pPr>
              <w:rPr>
                <w:rFonts w:ascii="Times" w:hAnsi="Times"/>
              </w:rPr>
            </w:pPr>
            <w:r w:rsidRPr="00E86455">
              <w:rPr>
                <w:rFonts w:ascii="Times" w:hAnsi="Times"/>
              </w:rPr>
              <w:t>y organizar el discurso en situaciones</w:t>
            </w:r>
          </w:p>
          <w:p w14:paraId="6066C510" w14:textId="77777777" w:rsidR="005431F0" w:rsidRPr="00E86455" w:rsidRDefault="005431F0" w:rsidP="001A410F">
            <w:pPr>
              <w:rPr>
                <w:rFonts w:ascii="Times" w:hAnsi="Times"/>
              </w:rPr>
            </w:pPr>
            <w:r w:rsidRPr="00E86455">
              <w:rPr>
                <w:rFonts w:ascii="Times" w:hAnsi="Times"/>
              </w:rPr>
              <w:t>diversas y en relación</w:t>
            </w:r>
          </w:p>
          <w:p w14:paraId="61A2DDB0" w14:textId="77777777" w:rsidR="005431F0" w:rsidRPr="00E86455" w:rsidRDefault="005431F0" w:rsidP="001A410F">
            <w:pPr>
              <w:rPr>
                <w:rFonts w:ascii="Times" w:hAnsi="Times"/>
              </w:rPr>
            </w:pPr>
            <w:r w:rsidRPr="00E86455">
              <w:rPr>
                <w:rFonts w:ascii="Times" w:hAnsi="Times"/>
              </w:rPr>
              <w:t>a la función comunicativa</w:t>
            </w:r>
          </w:p>
          <w:p w14:paraId="401F91D6" w14:textId="77777777" w:rsidR="005431F0" w:rsidRPr="00E86455" w:rsidRDefault="005431F0" w:rsidP="001A410F">
            <w:pPr>
              <w:rPr>
                <w:rFonts w:ascii="Times" w:hAnsi="Times"/>
              </w:rPr>
            </w:pPr>
            <w:r w:rsidRPr="00E86455">
              <w:rPr>
                <w:rFonts w:ascii="Times" w:hAnsi="Times"/>
                <w:color w:val="000000"/>
              </w:rPr>
              <w:t>que se produzca.</w:t>
            </w:r>
          </w:p>
        </w:tc>
        <w:tc>
          <w:tcPr>
            <w:tcW w:w="2134" w:type="dxa"/>
            <w:gridSpan w:val="2"/>
            <w:vMerge/>
            <w:tcBorders>
              <w:top w:val="single" w:sz="4" w:space="0" w:color="000000"/>
              <w:left w:val="single" w:sz="4" w:space="0" w:color="000000"/>
              <w:bottom w:val="single" w:sz="4" w:space="0" w:color="000000"/>
            </w:tcBorders>
            <w:shd w:val="clear" w:color="auto" w:fill="auto"/>
          </w:tcPr>
          <w:p w14:paraId="162AA3F9" w14:textId="77777777" w:rsidR="005431F0" w:rsidRPr="00E86455" w:rsidRDefault="005431F0" w:rsidP="001A410F">
            <w:pPr>
              <w:snapToGrid w:val="0"/>
              <w:rPr>
                <w:rFonts w:ascii="Times" w:hAnsi="Times"/>
              </w:rPr>
            </w:pPr>
          </w:p>
        </w:tc>
        <w:tc>
          <w:tcPr>
            <w:tcW w:w="2193"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7CE14A24" w14:textId="77777777" w:rsidR="005431F0" w:rsidRPr="00E86455" w:rsidRDefault="005431F0" w:rsidP="001A410F">
            <w:pPr>
              <w:snapToGrid w:val="0"/>
              <w:rPr>
                <w:rFonts w:ascii="Times" w:hAnsi="Times"/>
              </w:rPr>
            </w:pPr>
          </w:p>
        </w:tc>
      </w:tr>
      <w:tr w:rsidR="005431F0" w:rsidRPr="00E86455" w14:paraId="256034B2" w14:textId="77777777" w:rsidTr="005431F0">
        <w:trPr>
          <w:trHeight w:val="3823"/>
        </w:trPr>
        <w:tc>
          <w:tcPr>
            <w:tcW w:w="1863" w:type="dxa"/>
            <w:gridSpan w:val="2"/>
            <w:vMerge/>
            <w:tcBorders>
              <w:top w:val="single" w:sz="4" w:space="0" w:color="000000"/>
              <w:left w:val="single" w:sz="4" w:space="0" w:color="000000"/>
              <w:bottom w:val="single" w:sz="4" w:space="0" w:color="000000"/>
            </w:tcBorders>
            <w:shd w:val="clear" w:color="auto" w:fill="auto"/>
          </w:tcPr>
          <w:p w14:paraId="40553D68" w14:textId="77777777" w:rsidR="005431F0" w:rsidRPr="00E86455" w:rsidRDefault="005431F0" w:rsidP="001A410F">
            <w:pPr>
              <w:snapToGrid w:val="0"/>
              <w:rPr>
                <w:rFonts w:ascii="Times" w:hAnsi="Times"/>
              </w:rPr>
            </w:pPr>
          </w:p>
        </w:tc>
        <w:tc>
          <w:tcPr>
            <w:tcW w:w="1943" w:type="dxa"/>
            <w:gridSpan w:val="2"/>
            <w:tcBorders>
              <w:left w:val="single" w:sz="4" w:space="0" w:color="000000"/>
              <w:bottom w:val="single" w:sz="4" w:space="0" w:color="000000"/>
            </w:tcBorders>
            <w:shd w:val="clear" w:color="auto" w:fill="auto"/>
          </w:tcPr>
          <w:p w14:paraId="2121934D" w14:textId="77777777" w:rsidR="005431F0" w:rsidRPr="00E86455" w:rsidRDefault="005431F0" w:rsidP="001A410F">
            <w:pPr>
              <w:rPr>
                <w:rFonts w:ascii="Times" w:hAnsi="Times"/>
              </w:rPr>
            </w:pPr>
            <w:r w:rsidRPr="00E86455">
              <w:rPr>
                <w:rFonts w:ascii="Times" w:hAnsi="Times" w:cs="Times"/>
                <w:color w:val="000000"/>
              </w:rPr>
              <w:t>Mostrar control sobre un repertorio limitado de estructuras sintácticas de uso habitual, y emplear para comunicarse mecanismos sencillos lo bastante ajustados al contexto y a la intención comunicativa (repetición léxica, elipsis, deixis personal, espacial y temporal, yuxtaposición, y conectores y marcadores conversacionales frecuentes).</w:t>
            </w:r>
          </w:p>
          <w:p w14:paraId="201CC69E" w14:textId="77777777" w:rsidR="005431F0" w:rsidRPr="00E86455" w:rsidRDefault="005431F0" w:rsidP="001A410F">
            <w:pPr>
              <w:rPr>
                <w:rFonts w:ascii="Times" w:hAnsi="Times" w:cs="Times"/>
                <w:color w:val="000000"/>
              </w:rPr>
            </w:pPr>
          </w:p>
        </w:tc>
        <w:tc>
          <w:tcPr>
            <w:tcW w:w="2307" w:type="dxa"/>
            <w:gridSpan w:val="3"/>
            <w:tcBorders>
              <w:left w:val="single" w:sz="4" w:space="0" w:color="000000"/>
              <w:bottom w:val="single" w:sz="4" w:space="0" w:color="000000"/>
            </w:tcBorders>
            <w:shd w:val="clear" w:color="auto" w:fill="auto"/>
          </w:tcPr>
          <w:p w14:paraId="0AFC667B" w14:textId="77777777" w:rsidR="005431F0" w:rsidRPr="00E86455" w:rsidRDefault="005431F0" w:rsidP="001A410F">
            <w:pPr>
              <w:rPr>
                <w:rFonts w:ascii="Times" w:hAnsi="Times"/>
              </w:rPr>
            </w:pPr>
            <w:r w:rsidRPr="00E86455">
              <w:rPr>
                <w:rFonts w:ascii="Times" w:hAnsi="Times"/>
                <w:color w:val="000000"/>
              </w:rPr>
              <w:t>- Realizar y responder a</w:t>
            </w:r>
          </w:p>
          <w:p w14:paraId="0FF43050" w14:textId="77777777" w:rsidR="005431F0" w:rsidRPr="00E86455" w:rsidRDefault="005431F0" w:rsidP="001A410F">
            <w:pPr>
              <w:rPr>
                <w:rFonts w:ascii="Times" w:hAnsi="Times"/>
              </w:rPr>
            </w:pPr>
            <w:r w:rsidRPr="00E86455">
              <w:rPr>
                <w:rFonts w:ascii="Times" w:hAnsi="Times"/>
              </w:rPr>
              <w:t>un repertorio más amplio de</w:t>
            </w:r>
          </w:p>
          <w:p w14:paraId="25EE264F" w14:textId="77777777" w:rsidR="005431F0" w:rsidRPr="00E86455" w:rsidRDefault="005431F0" w:rsidP="001A410F">
            <w:pPr>
              <w:rPr>
                <w:rFonts w:ascii="Times" w:hAnsi="Times"/>
              </w:rPr>
            </w:pPr>
            <w:r w:rsidRPr="00E86455">
              <w:rPr>
                <w:rFonts w:ascii="Times" w:hAnsi="Times"/>
              </w:rPr>
              <w:t>preguntas, con cierto grado</w:t>
            </w:r>
          </w:p>
          <w:p w14:paraId="3C4075D9" w14:textId="77777777" w:rsidR="005431F0" w:rsidRPr="00E86455" w:rsidRDefault="005431F0" w:rsidP="001A410F">
            <w:pPr>
              <w:rPr>
                <w:rFonts w:ascii="Times" w:hAnsi="Times"/>
              </w:rPr>
            </w:pPr>
            <w:r w:rsidRPr="00E86455">
              <w:rPr>
                <w:rFonts w:ascii="Times" w:hAnsi="Times"/>
              </w:rPr>
              <w:t>de autonomía y corrección.</w:t>
            </w:r>
          </w:p>
          <w:p w14:paraId="0FF5D4CF" w14:textId="77777777" w:rsidR="005431F0" w:rsidRPr="00E86455" w:rsidRDefault="005431F0" w:rsidP="001A410F">
            <w:pPr>
              <w:rPr>
                <w:rFonts w:ascii="Times" w:hAnsi="Times"/>
              </w:rPr>
            </w:pPr>
            <w:r w:rsidRPr="00E86455">
              <w:rPr>
                <w:rFonts w:ascii="Times" w:hAnsi="Times"/>
              </w:rPr>
              <w:t>- Construir frases progresivamente</w:t>
            </w:r>
          </w:p>
          <w:p w14:paraId="64F1CDE8" w14:textId="77777777" w:rsidR="005431F0" w:rsidRPr="00E86455" w:rsidRDefault="005431F0" w:rsidP="001A410F">
            <w:pPr>
              <w:rPr>
                <w:rFonts w:ascii="Times" w:hAnsi="Times"/>
              </w:rPr>
            </w:pPr>
            <w:r w:rsidRPr="00E86455">
              <w:rPr>
                <w:rFonts w:ascii="Times" w:hAnsi="Times"/>
              </w:rPr>
              <w:t>más complejas</w:t>
            </w:r>
          </w:p>
          <w:p w14:paraId="2B752CC7" w14:textId="77777777" w:rsidR="005431F0" w:rsidRPr="00E86455" w:rsidRDefault="005431F0" w:rsidP="001A410F">
            <w:pPr>
              <w:rPr>
                <w:rFonts w:ascii="Times" w:hAnsi="Times"/>
              </w:rPr>
            </w:pPr>
            <w:r w:rsidRPr="00E86455">
              <w:rPr>
                <w:rFonts w:ascii="Times" w:hAnsi="Times"/>
              </w:rPr>
              <w:t>con una estructura sintáctica</w:t>
            </w:r>
          </w:p>
          <w:p w14:paraId="49438C8F" w14:textId="77777777" w:rsidR="005431F0" w:rsidRPr="00E86455" w:rsidRDefault="005431F0" w:rsidP="001A410F">
            <w:pPr>
              <w:rPr>
                <w:rFonts w:ascii="Times" w:hAnsi="Times"/>
              </w:rPr>
            </w:pPr>
            <w:r w:rsidRPr="00E86455">
              <w:rPr>
                <w:rFonts w:ascii="Times" w:hAnsi="Times"/>
              </w:rPr>
              <w:t>adecuada, aunque contengan</w:t>
            </w:r>
          </w:p>
          <w:p w14:paraId="3F74219E" w14:textId="77777777" w:rsidR="005431F0" w:rsidRPr="00E86455" w:rsidRDefault="005431F0" w:rsidP="001A410F">
            <w:pPr>
              <w:rPr>
                <w:rFonts w:ascii="Times" w:hAnsi="Times"/>
              </w:rPr>
            </w:pPr>
            <w:r w:rsidRPr="00E86455">
              <w:rPr>
                <w:rFonts w:ascii="Times" w:hAnsi="Times"/>
              </w:rPr>
              <w:t>algunos errores que</w:t>
            </w:r>
          </w:p>
          <w:p w14:paraId="653A71CE" w14:textId="77777777" w:rsidR="005431F0" w:rsidRPr="00E86455" w:rsidRDefault="005431F0" w:rsidP="001A410F">
            <w:pPr>
              <w:rPr>
                <w:rFonts w:ascii="Times" w:hAnsi="Times"/>
              </w:rPr>
            </w:pPr>
            <w:r w:rsidRPr="00E86455">
              <w:rPr>
                <w:rFonts w:ascii="Times" w:hAnsi="Times"/>
              </w:rPr>
              <w:t>no impidan la comunicación.</w:t>
            </w:r>
          </w:p>
          <w:p w14:paraId="0E2CC9A6" w14:textId="77777777" w:rsidR="005431F0" w:rsidRPr="00E86455" w:rsidRDefault="005431F0" w:rsidP="001A410F">
            <w:pPr>
              <w:rPr>
                <w:rFonts w:ascii="Times" w:hAnsi="Times"/>
              </w:rPr>
            </w:pPr>
            <w:r w:rsidRPr="00E86455">
              <w:rPr>
                <w:rFonts w:ascii="Times" w:hAnsi="Times"/>
              </w:rPr>
              <w:t>- Aplicar y manejar con</w:t>
            </w:r>
          </w:p>
          <w:p w14:paraId="6740A8AA" w14:textId="77777777" w:rsidR="005431F0" w:rsidRPr="00E86455" w:rsidRDefault="005431F0" w:rsidP="001A410F">
            <w:pPr>
              <w:rPr>
                <w:rFonts w:ascii="Times" w:hAnsi="Times"/>
              </w:rPr>
            </w:pPr>
            <w:r w:rsidRPr="00E86455">
              <w:rPr>
                <w:rFonts w:ascii="Times" w:hAnsi="Times"/>
              </w:rPr>
              <w:t>cierto grado de precisión procedimientos</w:t>
            </w:r>
          </w:p>
          <w:p w14:paraId="369366E9" w14:textId="77777777" w:rsidR="005431F0" w:rsidRPr="00E86455" w:rsidRDefault="005431F0" w:rsidP="001A410F">
            <w:pPr>
              <w:rPr>
                <w:rFonts w:ascii="Times" w:hAnsi="Times"/>
              </w:rPr>
            </w:pPr>
            <w:r w:rsidRPr="00E86455">
              <w:rPr>
                <w:rFonts w:ascii="Times" w:hAnsi="Times"/>
              </w:rPr>
              <w:lastRenderedPageBreak/>
              <w:t>para explicar o</w:t>
            </w:r>
          </w:p>
          <w:p w14:paraId="4FDFDABA" w14:textId="77777777" w:rsidR="005431F0" w:rsidRPr="00E86455" w:rsidRDefault="005431F0" w:rsidP="001A410F">
            <w:pPr>
              <w:rPr>
                <w:rFonts w:ascii="Times" w:hAnsi="Times"/>
              </w:rPr>
            </w:pPr>
            <w:r w:rsidRPr="00E86455">
              <w:rPr>
                <w:rFonts w:ascii="Times" w:hAnsi="Times"/>
              </w:rPr>
              <w:t>expandir información mediante</w:t>
            </w:r>
          </w:p>
          <w:p w14:paraId="59D6E27E" w14:textId="77777777" w:rsidR="005431F0" w:rsidRPr="00E86455" w:rsidRDefault="005431F0" w:rsidP="001A410F">
            <w:pPr>
              <w:rPr>
                <w:rFonts w:ascii="Times" w:hAnsi="Times"/>
              </w:rPr>
            </w:pPr>
            <w:r w:rsidRPr="00E86455">
              <w:rPr>
                <w:rFonts w:ascii="Times" w:hAnsi="Times"/>
              </w:rPr>
              <w:t>el uso de un repertorio más</w:t>
            </w:r>
          </w:p>
          <w:p w14:paraId="23BBDC35" w14:textId="77777777" w:rsidR="005431F0" w:rsidRPr="00E86455" w:rsidRDefault="005431F0" w:rsidP="001A410F">
            <w:pPr>
              <w:rPr>
                <w:rFonts w:ascii="Times" w:hAnsi="Times"/>
              </w:rPr>
            </w:pPr>
            <w:r w:rsidRPr="00E86455">
              <w:rPr>
                <w:rFonts w:ascii="Times" w:hAnsi="Times"/>
              </w:rPr>
              <w:t>amplio de conectores básicos.</w:t>
            </w:r>
          </w:p>
          <w:p w14:paraId="78FBAE53" w14:textId="77777777" w:rsidR="005431F0" w:rsidRPr="00E86455" w:rsidRDefault="005431F0" w:rsidP="001A410F">
            <w:pPr>
              <w:rPr>
                <w:rFonts w:ascii="Times" w:hAnsi="Times"/>
              </w:rPr>
            </w:pPr>
            <w:r w:rsidRPr="00E86455">
              <w:rPr>
                <w:rFonts w:ascii="Times" w:hAnsi="Times"/>
              </w:rPr>
              <w:t>- Seleccionar con precisión</w:t>
            </w:r>
          </w:p>
          <w:p w14:paraId="6A5B9485" w14:textId="77777777" w:rsidR="005431F0" w:rsidRPr="00E86455" w:rsidRDefault="005431F0" w:rsidP="001A410F">
            <w:pPr>
              <w:rPr>
                <w:rFonts w:ascii="Times" w:hAnsi="Times"/>
              </w:rPr>
            </w:pPr>
            <w:r w:rsidRPr="00E86455">
              <w:rPr>
                <w:rFonts w:ascii="Times" w:hAnsi="Times"/>
              </w:rPr>
              <w:t>la estructura lingüística apropiada</w:t>
            </w:r>
          </w:p>
          <w:p w14:paraId="565DA195" w14:textId="77777777" w:rsidR="005431F0" w:rsidRPr="00E86455" w:rsidRDefault="005431F0" w:rsidP="001A410F">
            <w:pPr>
              <w:rPr>
                <w:rFonts w:ascii="Times" w:hAnsi="Times"/>
              </w:rPr>
            </w:pPr>
            <w:r w:rsidRPr="00E86455">
              <w:rPr>
                <w:rFonts w:ascii="Times" w:hAnsi="Times"/>
              </w:rPr>
              <w:t>para transmitir la información</w:t>
            </w:r>
          </w:p>
          <w:p w14:paraId="610CC737" w14:textId="77777777" w:rsidR="005431F0" w:rsidRPr="00E86455" w:rsidRDefault="005431F0" w:rsidP="001A410F">
            <w:pPr>
              <w:rPr>
                <w:rFonts w:ascii="Times" w:hAnsi="Times"/>
              </w:rPr>
            </w:pPr>
            <w:r w:rsidRPr="00E86455">
              <w:rPr>
                <w:rFonts w:ascii="Times" w:hAnsi="Times"/>
              </w:rPr>
              <w:t>deseada, según la intención</w:t>
            </w:r>
          </w:p>
          <w:p w14:paraId="42436D03" w14:textId="77777777" w:rsidR="005431F0" w:rsidRPr="00E86455" w:rsidRDefault="005431F0" w:rsidP="001A410F">
            <w:pPr>
              <w:rPr>
                <w:rFonts w:ascii="Times" w:hAnsi="Times"/>
              </w:rPr>
            </w:pPr>
            <w:r w:rsidRPr="00E86455">
              <w:rPr>
                <w:rFonts w:ascii="Times" w:hAnsi="Times"/>
              </w:rPr>
              <w:t>comunicativa del discurso</w:t>
            </w:r>
          </w:p>
          <w:p w14:paraId="2FB9D260" w14:textId="77777777" w:rsidR="005431F0" w:rsidRPr="00E86455" w:rsidRDefault="005431F0" w:rsidP="001A410F">
            <w:pPr>
              <w:rPr>
                <w:rFonts w:ascii="Times" w:hAnsi="Times"/>
              </w:rPr>
            </w:pPr>
            <w:r w:rsidRPr="00E86455">
              <w:rPr>
                <w:rFonts w:ascii="Times" w:hAnsi="Times"/>
              </w:rPr>
              <w:t>(interrogativa, enunciativa,</w:t>
            </w:r>
          </w:p>
          <w:p w14:paraId="06C86EE4" w14:textId="77777777" w:rsidR="005431F0" w:rsidRPr="00E86455" w:rsidRDefault="005431F0" w:rsidP="001A410F">
            <w:pPr>
              <w:rPr>
                <w:rFonts w:ascii="Times" w:hAnsi="Times"/>
              </w:rPr>
            </w:pPr>
            <w:r w:rsidRPr="00E86455">
              <w:rPr>
                <w:rFonts w:ascii="Times" w:hAnsi="Times"/>
                <w:color w:val="000000"/>
              </w:rPr>
              <w:t>exclamativa e imperativa).</w:t>
            </w:r>
          </w:p>
        </w:tc>
        <w:tc>
          <w:tcPr>
            <w:tcW w:w="2134" w:type="dxa"/>
            <w:gridSpan w:val="2"/>
            <w:vMerge/>
            <w:tcBorders>
              <w:top w:val="single" w:sz="4" w:space="0" w:color="000000"/>
              <w:left w:val="single" w:sz="4" w:space="0" w:color="000000"/>
              <w:bottom w:val="single" w:sz="4" w:space="0" w:color="000000"/>
            </w:tcBorders>
            <w:shd w:val="clear" w:color="auto" w:fill="auto"/>
          </w:tcPr>
          <w:p w14:paraId="5252D547" w14:textId="77777777" w:rsidR="005431F0" w:rsidRPr="00E86455" w:rsidRDefault="005431F0" w:rsidP="001A410F">
            <w:pPr>
              <w:snapToGrid w:val="0"/>
              <w:rPr>
                <w:rFonts w:ascii="Times" w:hAnsi="Times"/>
              </w:rPr>
            </w:pPr>
          </w:p>
        </w:tc>
        <w:tc>
          <w:tcPr>
            <w:tcW w:w="2193"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4ECCE453" w14:textId="77777777" w:rsidR="005431F0" w:rsidRPr="00E86455" w:rsidRDefault="005431F0" w:rsidP="001A410F">
            <w:pPr>
              <w:snapToGrid w:val="0"/>
              <w:rPr>
                <w:rFonts w:ascii="Times" w:hAnsi="Times"/>
              </w:rPr>
            </w:pPr>
          </w:p>
        </w:tc>
      </w:tr>
      <w:tr w:rsidR="005431F0" w:rsidRPr="00E86455" w14:paraId="40B5981E" w14:textId="77777777" w:rsidTr="005431F0">
        <w:trPr>
          <w:trHeight w:val="3823"/>
        </w:trPr>
        <w:tc>
          <w:tcPr>
            <w:tcW w:w="1863" w:type="dxa"/>
            <w:gridSpan w:val="2"/>
            <w:vMerge/>
            <w:tcBorders>
              <w:top w:val="single" w:sz="4" w:space="0" w:color="000000"/>
              <w:left w:val="single" w:sz="4" w:space="0" w:color="000000"/>
              <w:bottom w:val="single" w:sz="4" w:space="0" w:color="000000"/>
            </w:tcBorders>
            <w:shd w:val="clear" w:color="auto" w:fill="auto"/>
          </w:tcPr>
          <w:p w14:paraId="76D263C2" w14:textId="77777777" w:rsidR="005431F0" w:rsidRPr="00E86455" w:rsidRDefault="005431F0" w:rsidP="001A410F">
            <w:pPr>
              <w:snapToGrid w:val="0"/>
              <w:rPr>
                <w:rFonts w:ascii="Times" w:hAnsi="Times"/>
              </w:rPr>
            </w:pPr>
          </w:p>
        </w:tc>
        <w:tc>
          <w:tcPr>
            <w:tcW w:w="1943" w:type="dxa"/>
            <w:gridSpan w:val="2"/>
            <w:tcBorders>
              <w:left w:val="single" w:sz="4" w:space="0" w:color="000000"/>
              <w:bottom w:val="single" w:sz="4" w:space="0" w:color="000000"/>
            </w:tcBorders>
            <w:shd w:val="clear" w:color="auto" w:fill="auto"/>
          </w:tcPr>
          <w:p w14:paraId="0049F42E" w14:textId="77777777" w:rsidR="005431F0" w:rsidRPr="00E86455" w:rsidRDefault="005431F0" w:rsidP="001A410F">
            <w:pPr>
              <w:rPr>
                <w:rFonts w:ascii="Times" w:hAnsi="Times"/>
              </w:rPr>
            </w:pPr>
            <w:r w:rsidRPr="00E86455">
              <w:rPr>
                <w:rFonts w:ascii="Times" w:hAnsi="Times" w:cs="Times"/>
                <w:color w:val="000000"/>
              </w:rPr>
              <w:t>Conocer y utilizar un repertorio léxico oral suficiente para comunicar información, opiniones y puntos de vista breves, simples y directos en situaciones habituales y cotidianas, aunque en situaciones menos corrientes haya que adaptar el mensaje.</w:t>
            </w:r>
          </w:p>
          <w:p w14:paraId="30292F00" w14:textId="77777777" w:rsidR="005431F0" w:rsidRPr="00E86455" w:rsidRDefault="005431F0" w:rsidP="001A410F">
            <w:pPr>
              <w:rPr>
                <w:rFonts w:ascii="Times" w:hAnsi="Times" w:cs="Times"/>
                <w:color w:val="000000"/>
              </w:rPr>
            </w:pPr>
          </w:p>
        </w:tc>
        <w:tc>
          <w:tcPr>
            <w:tcW w:w="2307" w:type="dxa"/>
            <w:gridSpan w:val="3"/>
            <w:tcBorders>
              <w:left w:val="single" w:sz="4" w:space="0" w:color="000000"/>
              <w:bottom w:val="single" w:sz="4" w:space="0" w:color="000000"/>
            </w:tcBorders>
            <w:shd w:val="clear" w:color="auto" w:fill="auto"/>
          </w:tcPr>
          <w:p w14:paraId="36FCE5DF" w14:textId="77777777" w:rsidR="005431F0" w:rsidRPr="00E86455" w:rsidRDefault="005431F0" w:rsidP="001A410F">
            <w:pPr>
              <w:rPr>
                <w:rFonts w:ascii="Times" w:hAnsi="Times"/>
              </w:rPr>
            </w:pPr>
            <w:r w:rsidRPr="00E86455">
              <w:rPr>
                <w:rFonts w:ascii="Times" w:hAnsi="Times"/>
                <w:color w:val="000000"/>
              </w:rPr>
              <w:t>- Manejar con cierta soltura</w:t>
            </w:r>
          </w:p>
          <w:p w14:paraId="1F0B8031" w14:textId="77777777" w:rsidR="005431F0" w:rsidRPr="00E86455" w:rsidRDefault="005431F0" w:rsidP="001A410F">
            <w:pPr>
              <w:rPr>
                <w:rFonts w:ascii="Times" w:hAnsi="Times"/>
              </w:rPr>
            </w:pPr>
            <w:r w:rsidRPr="00E86455">
              <w:rPr>
                <w:rFonts w:ascii="Times" w:hAnsi="Times"/>
              </w:rPr>
              <w:t>y precisión un léxico oral</w:t>
            </w:r>
          </w:p>
          <w:p w14:paraId="1741AC06" w14:textId="77777777" w:rsidR="005431F0" w:rsidRPr="00E86455" w:rsidRDefault="005431F0" w:rsidP="001A410F">
            <w:pPr>
              <w:rPr>
                <w:rFonts w:ascii="Times" w:hAnsi="Times"/>
              </w:rPr>
            </w:pPr>
            <w:r w:rsidRPr="00E86455">
              <w:rPr>
                <w:rFonts w:ascii="Times" w:hAnsi="Times"/>
              </w:rPr>
              <w:t>de alta frecuencia, relativo</w:t>
            </w:r>
          </w:p>
          <w:p w14:paraId="4D711BF3" w14:textId="77777777" w:rsidR="005431F0" w:rsidRPr="00E86455" w:rsidRDefault="005431F0" w:rsidP="001A410F">
            <w:pPr>
              <w:rPr>
                <w:rFonts w:ascii="Times" w:hAnsi="Times"/>
              </w:rPr>
            </w:pPr>
            <w:r w:rsidRPr="00E86455">
              <w:rPr>
                <w:rFonts w:ascii="Times" w:hAnsi="Times"/>
              </w:rPr>
              <w:t>a situaciones comunicativas</w:t>
            </w:r>
          </w:p>
          <w:p w14:paraId="074A14D8" w14:textId="77777777" w:rsidR="005431F0" w:rsidRPr="00E86455" w:rsidRDefault="005431F0" w:rsidP="001A410F">
            <w:pPr>
              <w:rPr>
                <w:rFonts w:ascii="Times" w:hAnsi="Times"/>
              </w:rPr>
            </w:pPr>
            <w:r w:rsidRPr="00E86455">
              <w:rPr>
                <w:rFonts w:ascii="Times" w:hAnsi="Times"/>
              </w:rPr>
              <w:t>diversas, en contextos más</w:t>
            </w:r>
          </w:p>
          <w:p w14:paraId="400E5499" w14:textId="77777777" w:rsidR="005431F0" w:rsidRPr="00E86455" w:rsidRDefault="005431F0" w:rsidP="001A410F">
            <w:pPr>
              <w:rPr>
                <w:rFonts w:ascii="Times" w:hAnsi="Times"/>
              </w:rPr>
            </w:pPr>
            <w:r w:rsidRPr="00E86455">
              <w:rPr>
                <w:rFonts w:ascii="Times" w:hAnsi="Times"/>
              </w:rPr>
              <w:t>amplios, para que la comunicación</w:t>
            </w:r>
          </w:p>
          <w:p w14:paraId="00D038EB" w14:textId="77777777" w:rsidR="005431F0" w:rsidRPr="00E86455" w:rsidRDefault="005431F0" w:rsidP="001A410F">
            <w:pPr>
              <w:rPr>
                <w:rFonts w:ascii="Times" w:hAnsi="Times"/>
              </w:rPr>
            </w:pPr>
            <w:r w:rsidRPr="00E86455">
              <w:rPr>
                <w:rFonts w:ascii="Times" w:hAnsi="Times"/>
              </w:rPr>
              <w:t>sea eficaz.</w:t>
            </w:r>
          </w:p>
          <w:p w14:paraId="4F243FD9" w14:textId="77777777" w:rsidR="005431F0" w:rsidRPr="00E86455" w:rsidRDefault="005431F0" w:rsidP="001A410F">
            <w:pPr>
              <w:rPr>
                <w:rFonts w:ascii="Times" w:hAnsi="Times"/>
              </w:rPr>
            </w:pPr>
            <w:r w:rsidRPr="00E86455">
              <w:rPr>
                <w:rFonts w:ascii="Times" w:hAnsi="Times"/>
              </w:rPr>
              <w:t xml:space="preserve">- Expresar información </w:t>
            </w:r>
            <w:r w:rsidRPr="00E86455">
              <w:rPr>
                <w:rFonts w:ascii="Times" w:hAnsi="Times"/>
              </w:rPr>
              <w:lastRenderedPageBreak/>
              <w:t>e</w:t>
            </w:r>
          </w:p>
          <w:p w14:paraId="3CB255AE" w14:textId="77777777" w:rsidR="005431F0" w:rsidRPr="00E86455" w:rsidRDefault="005431F0" w:rsidP="001A410F">
            <w:pPr>
              <w:rPr>
                <w:rFonts w:ascii="Times" w:hAnsi="Times"/>
              </w:rPr>
            </w:pPr>
            <w:r w:rsidRPr="00E86455">
              <w:rPr>
                <w:rFonts w:ascii="Times" w:hAnsi="Times"/>
              </w:rPr>
              <w:t>ideas sobre temas cotidianos,</w:t>
            </w:r>
          </w:p>
          <w:p w14:paraId="208DBE18" w14:textId="77777777" w:rsidR="005431F0" w:rsidRPr="00E86455" w:rsidRDefault="005431F0" w:rsidP="001A410F">
            <w:pPr>
              <w:rPr>
                <w:rFonts w:ascii="Times" w:hAnsi="Times"/>
              </w:rPr>
            </w:pPr>
            <w:r w:rsidRPr="00E86455">
              <w:rPr>
                <w:rFonts w:ascii="Times" w:hAnsi="Times"/>
              </w:rPr>
              <w:t>experiencias personales,</w:t>
            </w:r>
          </w:p>
          <w:p w14:paraId="78C255F0" w14:textId="77777777" w:rsidR="005431F0" w:rsidRPr="00E86455" w:rsidRDefault="005431F0" w:rsidP="001A410F">
            <w:pPr>
              <w:rPr>
                <w:rFonts w:ascii="Times" w:hAnsi="Times"/>
              </w:rPr>
            </w:pPr>
            <w:r w:rsidRPr="00E86455">
              <w:rPr>
                <w:rFonts w:ascii="Times" w:hAnsi="Times"/>
              </w:rPr>
              <w:t>y otros de carácter más</w:t>
            </w:r>
          </w:p>
          <w:p w14:paraId="5267D35E" w14:textId="77777777" w:rsidR="005431F0" w:rsidRPr="00E86455" w:rsidRDefault="005431F0" w:rsidP="001A410F">
            <w:pPr>
              <w:rPr>
                <w:rFonts w:ascii="Times" w:hAnsi="Times"/>
              </w:rPr>
            </w:pPr>
            <w:r w:rsidRPr="00E86455">
              <w:rPr>
                <w:rFonts w:ascii="Times" w:hAnsi="Times"/>
                <w:color w:val="000000"/>
              </w:rPr>
              <w:t>general con autonomía y corrección.</w:t>
            </w:r>
          </w:p>
        </w:tc>
        <w:tc>
          <w:tcPr>
            <w:tcW w:w="2134" w:type="dxa"/>
            <w:gridSpan w:val="2"/>
            <w:vMerge/>
            <w:tcBorders>
              <w:top w:val="single" w:sz="4" w:space="0" w:color="000000"/>
              <w:left w:val="single" w:sz="4" w:space="0" w:color="000000"/>
              <w:bottom w:val="single" w:sz="4" w:space="0" w:color="000000"/>
            </w:tcBorders>
            <w:shd w:val="clear" w:color="auto" w:fill="auto"/>
          </w:tcPr>
          <w:p w14:paraId="7424AEA9" w14:textId="77777777" w:rsidR="005431F0" w:rsidRPr="00E86455" w:rsidRDefault="005431F0" w:rsidP="001A410F">
            <w:pPr>
              <w:snapToGrid w:val="0"/>
              <w:rPr>
                <w:rFonts w:ascii="Times" w:hAnsi="Times"/>
              </w:rPr>
            </w:pPr>
          </w:p>
        </w:tc>
        <w:tc>
          <w:tcPr>
            <w:tcW w:w="2193"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3E4D90B7" w14:textId="77777777" w:rsidR="005431F0" w:rsidRPr="00E86455" w:rsidRDefault="005431F0" w:rsidP="001A410F">
            <w:pPr>
              <w:snapToGrid w:val="0"/>
              <w:rPr>
                <w:rFonts w:ascii="Times" w:hAnsi="Times"/>
              </w:rPr>
            </w:pPr>
          </w:p>
        </w:tc>
      </w:tr>
      <w:tr w:rsidR="005431F0" w:rsidRPr="00E86455" w14:paraId="535C7D0B" w14:textId="77777777" w:rsidTr="005431F0">
        <w:trPr>
          <w:trHeight w:val="3823"/>
        </w:trPr>
        <w:tc>
          <w:tcPr>
            <w:tcW w:w="1863" w:type="dxa"/>
            <w:gridSpan w:val="2"/>
            <w:vMerge/>
            <w:tcBorders>
              <w:top w:val="single" w:sz="4" w:space="0" w:color="000000"/>
              <w:left w:val="single" w:sz="4" w:space="0" w:color="000000"/>
              <w:bottom w:val="single" w:sz="4" w:space="0" w:color="000000"/>
            </w:tcBorders>
            <w:shd w:val="clear" w:color="auto" w:fill="auto"/>
          </w:tcPr>
          <w:p w14:paraId="1199965C" w14:textId="77777777" w:rsidR="005431F0" w:rsidRPr="00E86455" w:rsidRDefault="005431F0" w:rsidP="001A410F">
            <w:pPr>
              <w:snapToGrid w:val="0"/>
              <w:rPr>
                <w:rFonts w:ascii="Times" w:hAnsi="Times"/>
              </w:rPr>
            </w:pPr>
          </w:p>
        </w:tc>
        <w:tc>
          <w:tcPr>
            <w:tcW w:w="1943" w:type="dxa"/>
            <w:gridSpan w:val="2"/>
            <w:tcBorders>
              <w:left w:val="single" w:sz="4" w:space="0" w:color="000000"/>
              <w:bottom w:val="single" w:sz="4" w:space="0" w:color="000000"/>
            </w:tcBorders>
            <w:shd w:val="clear" w:color="auto" w:fill="auto"/>
          </w:tcPr>
          <w:p w14:paraId="4C2A0AA2" w14:textId="77777777" w:rsidR="005431F0" w:rsidRPr="00E86455" w:rsidRDefault="005431F0" w:rsidP="001A410F">
            <w:pPr>
              <w:rPr>
                <w:rFonts w:ascii="Times" w:hAnsi="Times"/>
              </w:rPr>
            </w:pPr>
            <w:r w:rsidRPr="00E86455">
              <w:rPr>
                <w:rFonts w:ascii="Times" w:hAnsi="Times" w:cs="Times"/>
                <w:color w:val="000000"/>
              </w:rPr>
              <w:t xml:space="preserve">Pronunciar y entonar de manera clara e inteligible, aunque a veces resulte evidente el acento extranjero, o se cometan errores de pronunciación esporádicos siempre que no interrumpan la comunicación, y los interlocutores tengan que solicitar repeticiones de vez en cuando. </w:t>
            </w:r>
          </w:p>
        </w:tc>
        <w:tc>
          <w:tcPr>
            <w:tcW w:w="2307" w:type="dxa"/>
            <w:gridSpan w:val="3"/>
            <w:tcBorders>
              <w:left w:val="single" w:sz="4" w:space="0" w:color="000000"/>
              <w:bottom w:val="single" w:sz="4" w:space="0" w:color="000000"/>
            </w:tcBorders>
            <w:shd w:val="clear" w:color="auto" w:fill="auto"/>
          </w:tcPr>
          <w:p w14:paraId="03E6C012" w14:textId="77777777" w:rsidR="005431F0" w:rsidRPr="00E86455" w:rsidRDefault="005431F0" w:rsidP="001A410F">
            <w:pPr>
              <w:rPr>
                <w:rFonts w:ascii="Times" w:hAnsi="Times"/>
              </w:rPr>
            </w:pPr>
            <w:r w:rsidRPr="00E86455">
              <w:rPr>
                <w:rFonts w:ascii="Times" w:hAnsi="Times"/>
                <w:color w:val="000000"/>
              </w:rPr>
              <w:t>- Reproducir los sonidos</w:t>
            </w:r>
          </w:p>
          <w:p w14:paraId="46633680" w14:textId="77777777" w:rsidR="005431F0" w:rsidRPr="00E86455" w:rsidRDefault="005431F0" w:rsidP="001A410F">
            <w:pPr>
              <w:rPr>
                <w:rFonts w:ascii="Times" w:hAnsi="Times"/>
              </w:rPr>
            </w:pPr>
            <w:r w:rsidRPr="00E86455">
              <w:rPr>
                <w:rFonts w:ascii="Times" w:hAnsi="Times"/>
              </w:rPr>
              <w:t>del idioma extranjero, con</w:t>
            </w:r>
          </w:p>
          <w:p w14:paraId="672E9CAC" w14:textId="77777777" w:rsidR="005431F0" w:rsidRPr="00E86455" w:rsidRDefault="005431F0" w:rsidP="001A410F">
            <w:pPr>
              <w:rPr>
                <w:rFonts w:ascii="Times" w:hAnsi="Times"/>
              </w:rPr>
            </w:pPr>
            <w:r w:rsidRPr="00E86455">
              <w:rPr>
                <w:rFonts w:ascii="Times" w:hAnsi="Times"/>
              </w:rPr>
              <w:t>cierto grado de corrección</w:t>
            </w:r>
          </w:p>
          <w:p w14:paraId="023D59F7" w14:textId="77777777" w:rsidR="005431F0" w:rsidRPr="00E86455" w:rsidRDefault="005431F0" w:rsidP="001A410F">
            <w:pPr>
              <w:rPr>
                <w:rFonts w:ascii="Times" w:hAnsi="Times"/>
              </w:rPr>
            </w:pPr>
            <w:r w:rsidRPr="00E86455">
              <w:rPr>
                <w:rFonts w:ascii="Times" w:hAnsi="Times"/>
              </w:rPr>
              <w:t>y de manera comprensible</w:t>
            </w:r>
          </w:p>
          <w:p w14:paraId="06B1064A" w14:textId="77777777" w:rsidR="005431F0" w:rsidRPr="00E86455" w:rsidRDefault="005431F0" w:rsidP="001A410F">
            <w:pPr>
              <w:rPr>
                <w:rFonts w:ascii="Times" w:hAnsi="Times"/>
              </w:rPr>
            </w:pPr>
            <w:r w:rsidRPr="00E86455">
              <w:rPr>
                <w:rFonts w:ascii="Times" w:hAnsi="Times"/>
              </w:rPr>
              <w:t>para el interlocutor o la interlocutora,</w:t>
            </w:r>
          </w:p>
          <w:p w14:paraId="504B0925" w14:textId="77777777" w:rsidR="005431F0" w:rsidRPr="00E86455" w:rsidRDefault="005431F0" w:rsidP="001A410F">
            <w:pPr>
              <w:rPr>
                <w:rFonts w:ascii="Times" w:hAnsi="Times"/>
              </w:rPr>
            </w:pPr>
            <w:r w:rsidRPr="00E86455">
              <w:rPr>
                <w:rFonts w:ascii="Times" w:hAnsi="Times"/>
              </w:rPr>
              <w:t>discriminando</w:t>
            </w:r>
          </w:p>
          <w:p w14:paraId="69AAAD1E" w14:textId="77777777" w:rsidR="005431F0" w:rsidRPr="00E86455" w:rsidRDefault="005431F0" w:rsidP="001A410F">
            <w:pPr>
              <w:rPr>
                <w:rFonts w:ascii="Times" w:hAnsi="Times"/>
              </w:rPr>
            </w:pPr>
            <w:r w:rsidRPr="00E86455">
              <w:rPr>
                <w:rFonts w:ascii="Times" w:hAnsi="Times"/>
              </w:rPr>
              <w:t>aquellos que no se reproducen</w:t>
            </w:r>
          </w:p>
          <w:p w14:paraId="53C03CE7" w14:textId="77777777" w:rsidR="005431F0" w:rsidRPr="00E86455" w:rsidRDefault="005431F0" w:rsidP="001A410F">
            <w:pPr>
              <w:rPr>
                <w:rFonts w:ascii="Times" w:hAnsi="Times"/>
              </w:rPr>
            </w:pPr>
            <w:r w:rsidRPr="00E86455">
              <w:rPr>
                <w:rFonts w:ascii="Times" w:hAnsi="Times"/>
              </w:rPr>
              <w:t>de forma similar en su</w:t>
            </w:r>
          </w:p>
          <w:p w14:paraId="10ED3E11" w14:textId="77777777" w:rsidR="005431F0" w:rsidRPr="00E86455" w:rsidRDefault="005431F0" w:rsidP="001A410F">
            <w:pPr>
              <w:rPr>
                <w:rFonts w:ascii="Times" w:hAnsi="Times"/>
              </w:rPr>
            </w:pPr>
            <w:r w:rsidRPr="00E86455">
              <w:rPr>
                <w:rFonts w:ascii="Times" w:hAnsi="Times"/>
              </w:rPr>
              <w:t>lengua materna.</w:t>
            </w:r>
          </w:p>
          <w:p w14:paraId="7872C4F9" w14:textId="77777777" w:rsidR="005431F0" w:rsidRPr="00E86455" w:rsidRDefault="005431F0" w:rsidP="001A410F">
            <w:pPr>
              <w:rPr>
                <w:rFonts w:ascii="Times" w:hAnsi="Times"/>
              </w:rPr>
            </w:pPr>
            <w:r w:rsidRPr="00E86455">
              <w:rPr>
                <w:rFonts w:ascii="Times" w:hAnsi="Times"/>
              </w:rPr>
              <w:t>- Expresarse con corrección,</w:t>
            </w:r>
          </w:p>
          <w:p w14:paraId="65FB8A80" w14:textId="77777777" w:rsidR="005431F0" w:rsidRPr="00E86455" w:rsidRDefault="005431F0" w:rsidP="001A410F">
            <w:pPr>
              <w:rPr>
                <w:rFonts w:ascii="Times" w:hAnsi="Times"/>
              </w:rPr>
            </w:pPr>
            <w:r w:rsidRPr="00E86455">
              <w:rPr>
                <w:rFonts w:ascii="Times" w:hAnsi="Times"/>
              </w:rPr>
              <w:t>utilizando estructuras</w:t>
            </w:r>
          </w:p>
          <w:p w14:paraId="7DFD4F0D" w14:textId="77777777" w:rsidR="005431F0" w:rsidRPr="00E86455" w:rsidRDefault="005431F0" w:rsidP="001A410F">
            <w:pPr>
              <w:rPr>
                <w:rFonts w:ascii="Times" w:hAnsi="Times"/>
              </w:rPr>
            </w:pPr>
            <w:r w:rsidRPr="00E86455">
              <w:rPr>
                <w:rFonts w:ascii="Times" w:hAnsi="Times"/>
              </w:rPr>
              <w:t>sintácticas por su diferente</w:t>
            </w:r>
          </w:p>
          <w:p w14:paraId="79CE9DE8" w14:textId="77777777" w:rsidR="005431F0" w:rsidRPr="00E86455" w:rsidRDefault="005431F0" w:rsidP="001A410F">
            <w:pPr>
              <w:rPr>
                <w:rFonts w:ascii="Times" w:hAnsi="Times"/>
              </w:rPr>
            </w:pPr>
            <w:r w:rsidRPr="00E86455">
              <w:rPr>
                <w:rFonts w:ascii="Times" w:hAnsi="Times"/>
              </w:rPr>
              <w:t>entonación, acorde con</w:t>
            </w:r>
          </w:p>
          <w:p w14:paraId="068CB49C" w14:textId="77777777" w:rsidR="005431F0" w:rsidRPr="00E86455" w:rsidRDefault="005431F0" w:rsidP="001A410F">
            <w:pPr>
              <w:rPr>
                <w:rFonts w:ascii="Times" w:hAnsi="Times"/>
              </w:rPr>
            </w:pPr>
            <w:r w:rsidRPr="00E86455">
              <w:rPr>
                <w:rFonts w:ascii="Times" w:hAnsi="Times"/>
              </w:rPr>
              <w:t>la función comunicativa del</w:t>
            </w:r>
          </w:p>
          <w:p w14:paraId="5EF98ABA" w14:textId="77777777" w:rsidR="005431F0" w:rsidRPr="00E86455" w:rsidRDefault="005431F0" w:rsidP="001A410F">
            <w:pPr>
              <w:rPr>
                <w:rFonts w:ascii="Times" w:hAnsi="Times"/>
              </w:rPr>
            </w:pPr>
            <w:r w:rsidRPr="00E86455">
              <w:rPr>
                <w:rFonts w:ascii="Times" w:hAnsi="Times"/>
              </w:rPr>
              <w:t>mensaje.</w:t>
            </w:r>
          </w:p>
          <w:p w14:paraId="264BFB68" w14:textId="77777777" w:rsidR="005431F0" w:rsidRPr="00E86455" w:rsidRDefault="005431F0" w:rsidP="001A410F">
            <w:pPr>
              <w:rPr>
                <w:rFonts w:ascii="Times" w:hAnsi="Times"/>
              </w:rPr>
            </w:pPr>
            <w:r w:rsidRPr="00E86455">
              <w:rPr>
                <w:rFonts w:ascii="Times" w:hAnsi="Times"/>
              </w:rPr>
              <w:lastRenderedPageBreak/>
              <w:t>- Reproducir con corrección</w:t>
            </w:r>
          </w:p>
          <w:p w14:paraId="4BF88598" w14:textId="77777777" w:rsidR="005431F0" w:rsidRPr="00E86455" w:rsidRDefault="005431F0" w:rsidP="001A410F">
            <w:pPr>
              <w:rPr>
                <w:rFonts w:ascii="Times" w:hAnsi="Times"/>
              </w:rPr>
            </w:pPr>
            <w:r w:rsidRPr="00E86455">
              <w:rPr>
                <w:rFonts w:ascii="Times" w:hAnsi="Times"/>
              </w:rPr>
              <w:t>el ritmo propio del idioma</w:t>
            </w:r>
          </w:p>
          <w:p w14:paraId="1829F6A2" w14:textId="77777777" w:rsidR="005431F0" w:rsidRPr="00E86455" w:rsidRDefault="005431F0" w:rsidP="001A410F">
            <w:pPr>
              <w:rPr>
                <w:rFonts w:ascii="Times" w:hAnsi="Times"/>
              </w:rPr>
            </w:pPr>
            <w:r w:rsidRPr="00E86455">
              <w:rPr>
                <w:rFonts w:ascii="Times" w:hAnsi="Times"/>
              </w:rPr>
              <w:t>extranjero.</w:t>
            </w:r>
          </w:p>
          <w:p w14:paraId="1CE7533C" w14:textId="77777777" w:rsidR="005431F0" w:rsidRPr="00E86455" w:rsidRDefault="005431F0" w:rsidP="001A410F">
            <w:pPr>
              <w:rPr>
                <w:rFonts w:ascii="Times" w:hAnsi="Times"/>
              </w:rPr>
            </w:pPr>
            <w:r w:rsidRPr="00E86455">
              <w:rPr>
                <w:rFonts w:ascii="Times" w:hAnsi="Times"/>
              </w:rPr>
              <w:t>- Hablar y leer de forma</w:t>
            </w:r>
          </w:p>
          <w:p w14:paraId="7170E8FB" w14:textId="77777777" w:rsidR="005431F0" w:rsidRPr="00E86455" w:rsidRDefault="005431F0" w:rsidP="001A410F">
            <w:pPr>
              <w:rPr>
                <w:rFonts w:ascii="Times" w:hAnsi="Times"/>
              </w:rPr>
            </w:pPr>
            <w:r w:rsidRPr="00E86455">
              <w:rPr>
                <w:rFonts w:ascii="Times" w:hAnsi="Times"/>
              </w:rPr>
              <w:t>comprensible, utilizando los</w:t>
            </w:r>
          </w:p>
          <w:p w14:paraId="13A6CA44" w14:textId="77777777" w:rsidR="005431F0" w:rsidRPr="00E86455" w:rsidRDefault="005431F0" w:rsidP="001A410F">
            <w:pPr>
              <w:rPr>
                <w:rFonts w:ascii="Times" w:hAnsi="Times"/>
              </w:rPr>
            </w:pPr>
            <w:r w:rsidRPr="00E86455">
              <w:rPr>
                <w:rFonts w:ascii="Times" w:hAnsi="Times"/>
              </w:rPr>
              <w:t>elementos prosódicos con</w:t>
            </w:r>
          </w:p>
          <w:p w14:paraId="00AA4788" w14:textId="77777777" w:rsidR="005431F0" w:rsidRPr="00E86455" w:rsidRDefault="005431F0" w:rsidP="001A410F">
            <w:pPr>
              <w:rPr>
                <w:rFonts w:ascii="Times" w:hAnsi="Times"/>
              </w:rPr>
            </w:pPr>
            <w:r w:rsidRPr="00E86455">
              <w:rPr>
                <w:rFonts w:ascii="Times" w:hAnsi="Times"/>
              </w:rPr>
              <w:t>corrección (sonidos, acento,</w:t>
            </w:r>
          </w:p>
          <w:p w14:paraId="1F86E20F" w14:textId="77777777" w:rsidR="005431F0" w:rsidRPr="00E86455" w:rsidRDefault="005431F0" w:rsidP="001A410F">
            <w:pPr>
              <w:rPr>
                <w:rFonts w:ascii="Times" w:hAnsi="Times"/>
              </w:rPr>
            </w:pPr>
            <w:r w:rsidRPr="00E86455">
              <w:rPr>
                <w:rFonts w:ascii="Times" w:hAnsi="Times"/>
                <w:color w:val="000000"/>
              </w:rPr>
              <w:t>ritmo y entonación).</w:t>
            </w:r>
          </w:p>
        </w:tc>
        <w:tc>
          <w:tcPr>
            <w:tcW w:w="2134" w:type="dxa"/>
            <w:gridSpan w:val="2"/>
            <w:vMerge/>
            <w:tcBorders>
              <w:top w:val="single" w:sz="4" w:space="0" w:color="000000"/>
              <w:left w:val="single" w:sz="4" w:space="0" w:color="000000"/>
              <w:bottom w:val="single" w:sz="4" w:space="0" w:color="000000"/>
            </w:tcBorders>
            <w:shd w:val="clear" w:color="auto" w:fill="auto"/>
          </w:tcPr>
          <w:p w14:paraId="149B0F07" w14:textId="77777777" w:rsidR="005431F0" w:rsidRPr="00E86455" w:rsidRDefault="005431F0" w:rsidP="001A410F">
            <w:pPr>
              <w:snapToGrid w:val="0"/>
              <w:rPr>
                <w:rFonts w:ascii="Times" w:hAnsi="Times"/>
              </w:rPr>
            </w:pPr>
          </w:p>
        </w:tc>
        <w:tc>
          <w:tcPr>
            <w:tcW w:w="2193"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1B9C39A7" w14:textId="77777777" w:rsidR="005431F0" w:rsidRPr="00E86455" w:rsidRDefault="005431F0" w:rsidP="001A410F">
            <w:pPr>
              <w:snapToGrid w:val="0"/>
              <w:rPr>
                <w:rFonts w:ascii="Times" w:hAnsi="Times"/>
              </w:rPr>
            </w:pPr>
          </w:p>
        </w:tc>
      </w:tr>
      <w:tr w:rsidR="005431F0" w:rsidRPr="00E86455" w14:paraId="76227D69" w14:textId="77777777" w:rsidTr="005431F0">
        <w:trPr>
          <w:trHeight w:val="3823"/>
        </w:trPr>
        <w:tc>
          <w:tcPr>
            <w:tcW w:w="1863" w:type="dxa"/>
            <w:gridSpan w:val="2"/>
            <w:vMerge/>
            <w:tcBorders>
              <w:top w:val="single" w:sz="4" w:space="0" w:color="000000"/>
              <w:left w:val="single" w:sz="4" w:space="0" w:color="000000"/>
              <w:bottom w:val="single" w:sz="4" w:space="0" w:color="000000"/>
            </w:tcBorders>
            <w:shd w:val="clear" w:color="auto" w:fill="auto"/>
          </w:tcPr>
          <w:p w14:paraId="1E35E820" w14:textId="77777777" w:rsidR="005431F0" w:rsidRPr="00E86455" w:rsidRDefault="005431F0" w:rsidP="001A410F">
            <w:pPr>
              <w:snapToGrid w:val="0"/>
              <w:rPr>
                <w:rFonts w:ascii="Times" w:hAnsi="Times"/>
              </w:rPr>
            </w:pPr>
          </w:p>
        </w:tc>
        <w:tc>
          <w:tcPr>
            <w:tcW w:w="1943" w:type="dxa"/>
            <w:gridSpan w:val="2"/>
            <w:tcBorders>
              <w:left w:val="single" w:sz="4" w:space="0" w:color="000000"/>
              <w:bottom w:val="single" w:sz="4" w:space="0" w:color="000000"/>
            </w:tcBorders>
            <w:shd w:val="clear" w:color="auto" w:fill="auto"/>
          </w:tcPr>
          <w:p w14:paraId="1516DC9C" w14:textId="77777777" w:rsidR="005431F0" w:rsidRPr="00E86455" w:rsidRDefault="005431F0" w:rsidP="001A410F">
            <w:pPr>
              <w:rPr>
                <w:rFonts w:ascii="Times" w:hAnsi="Times"/>
              </w:rPr>
            </w:pPr>
            <w:r w:rsidRPr="00E86455">
              <w:rPr>
                <w:rFonts w:ascii="Times" w:hAnsi="Times" w:cs="Times"/>
                <w:color w:val="000000"/>
              </w:rPr>
              <w:t>Manejar frases cortas, grupos de palabras y fórmulas para desenvolverse de manera suficiente en breves intercambios en situaciones habituales y cotidianas, interrumpiendo en ocasiones el discurso para buscar expresiones, articular palabras menos frecuentes y reparar la comunicación en situaciones menos frecuentes y reparar la comunicación en situaciones menos comunes.</w:t>
            </w:r>
          </w:p>
        </w:tc>
        <w:tc>
          <w:tcPr>
            <w:tcW w:w="2307" w:type="dxa"/>
            <w:gridSpan w:val="3"/>
            <w:tcBorders>
              <w:left w:val="single" w:sz="4" w:space="0" w:color="000000"/>
              <w:bottom w:val="single" w:sz="4" w:space="0" w:color="000000"/>
            </w:tcBorders>
            <w:shd w:val="clear" w:color="auto" w:fill="auto"/>
          </w:tcPr>
          <w:p w14:paraId="2919FD01" w14:textId="77777777" w:rsidR="005431F0" w:rsidRPr="00E86455" w:rsidRDefault="005431F0" w:rsidP="001A410F">
            <w:pPr>
              <w:rPr>
                <w:rFonts w:ascii="Times" w:hAnsi="Times"/>
              </w:rPr>
            </w:pPr>
            <w:r w:rsidRPr="00E86455">
              <w:rPr>
                <w:rFonts w:ascii="Times" w:hAnsi="Times"/>
                <w:color w:val="000000"/>
              </w:rPr>
              <w:t>- Mostrar interés por expresarse</w:t>
            </w:r>
          </w:p>
          <w:p w14:paraId="650BC8E8" w14:textId="77777777" w:rsidR="005431F0" w:rsidRPr="00E86455" w:rsidRDefault="005431F0" w:rsidP="001A410F">
            <w:pPr>
              <w:rPr>
                <w:rFonts w:ascii="Times" w:hAnsi="Times"/>
              </w:rPr>
            </w:pPr>
            <w:r w:rsidRPr="00E86455">
              <w:rPr>
                <w:rFonts w:ascii="Times" w:hAnsi="Times"/>
              </w:rPr>
              <w:t>oralmente y hacerse</w:t>
            </w:r>
          </w:p>
          <w:p w14:paraId="1027594E" w14:textId="77777777" w:rsidR="005431F0" w:rsidRPr="00E86455" w:rsidRDefault="005431F0" w:rsidP="001A410F">
            <w:pPr>
              <w:rPr>
                <w:rFonts w:ascii="Times" w:hAnsi="Times"/>
              </w:rPr>
            </w:pPr>
            <w:r w:rsidRPr="00E86455">
              <w:rPr>
                <w:rFonts w:ascii="Times" w:hAnsi="Times"/>
              </w:rPr>
              <w:t>entender, reduciendo el número</w:t>
            </w:r>
          </w:p>
          <w:p w14:paraId="5099C3D3" w14:textId="77777777" w:rsidR="005431F0" w:rsidRPr="00E86455" w:rsidRDefault="005431F0" w:rsidP="001A410F">
            <w:pPr>
              <w:rPr>
                <w:rFonts w:ascii="Times" w:hAnsi="Times"/>
              </w:rPr>
            </w:pPr>
            <w:r w:rsidRPr="00E86455">
              <w:rPr>
                <w:rFonts w:ascii="Times" w:hAnsi="Times"/>
              </w:rPr>
              <w:t>de errores, titubeos, repeticiones</w:t>
            </w:r>
          </w:p>
          <w:p w14:paraId="35FA6239" w14:textId="77777777" w:rsidR="005431F0" w:rsidRPr="00E86455" w:rsidRDefault="005431F0" w:rsidP="001A410F">
            <w:pPr>
              <w:rPr>
                <w:rFonts w:ascii="Times" w:hAnsi="Times"/>
              </w:rPr>
            </w:pPr>
            <w:r w:rsidRPr="00E86455">
              <w:rPr>
                <w:rFonts w:ascii="Times" w:hAnsi="Times"/>
              </w:rPr>
              <w:t>y vacilaciones, en</w:t>
            </w:r>
          </w:p>
          <w:p w14:paraId="6197061D" w14:textId="77777777" w:rsidR="005431F0" w:rsidRPr="00E86455" w:rsidRDefault="005431F0" w:rsidP="001A410F">
            <w:pPr>
              <w:rPr>
                <w:rFonts w:ascii="Times" w:hAnsi="Times"/>
              </w:rPr>
            </w:pPr>
            <w:r w:rsidRPr="00E86455">
              <w:rPr>
                <w:rFonts w:ascii="Times" w:hAnsi="Times"/>
              </w:rPr>
              <w:t>situaciones comunicativas</w:t>
            </w:r>
          </w:p>
          <w:p w14:paraId="79D26577" w14:textId="77777777" w:rsidR="005431F0" w:rsidRPr="00E86455" w:rsidRDefault="005431F0" w:rsidP="001A410F">
            <w:pPr>
              <w:rPr>
                <w:rFonts w:ascii="Times" w:hAnsi="Times"/>
              </w:rPr>
            </w:pPr>
            <w:r w:rsidRPr="00E86455">
              <w:rPr>
                <w:rFonts w:ascii="Times" w:hAnsi="Times"/>
              </w:rPr>
              <w:t>diversas y de contexto más</w:t>
            </w:r>
          </w:p>
          <w:p w14:paraId="178B8BC1" w14:textId="77777777" w:rsidR="005431F0" w:rsidRPr="00E86455" w:rsidRDefault="005431F0" w:rsidP="001A410F">
            <w:pPr>
              <w:rPr>
                <w:rFonts w:ascii="Times" w:hAnsi="Times"/>
              </w:rPr>
            </w:pPr>
            <w:r w:rsidRPr="00E86455">
              <w:rPr>
                <w:rFonts w:ascii="Times" w:hAnsi="Times"/>
              </w:rPr>
              <w:t>amplio.</w:t>
            </w:r>
          </w:p>
          <w:p w14:paraId="5F7D38F6" w14:textId="77777777" w:rsidR="005431F0" w:rsidRPr="00E86455" w:rsidRDefault="005431F0" w:rsidP="001A410F">
            <w:pPr>
              <w:rPr>
                <w:rFonts w:ascii="Times" w:hAnsi="Times"/>
              </w:rPr>
            </w:pPr>
            <w:r w:rsidRPr="00E86455">
              <w:rPr>
                <w:rFonts w:ascii="Times" w:hAnsi="Times"/>
              </w:rPr>
              <w:t>- Usar estrategias para regular</w:t>
            </w:r>
          </w:p>
          <w:p w14:paraId="61FF2B01" w14:textId="77777777" w:rsidR="005431F0" w:rsidRPr="00E86455" w:rsidRDefault="005431F0" w:rsidP="001A410F">
            <w:pPr>
              <w:rPr>
                <w:rFonts w:ascii="Times" w:hAnsi="Times"/>
              </w:rPr>
            </w:pPr>
            <w:r w:rsidRPr="00E86455">
              <w:rPr>
                <w:rFonts w:ascii="Times" w:hAnsi="Times"/>
              </w:rPr>
              <w:t>la producción: pausas,</w:t>
            </w:r>
          </w:p>
          <w:p w14:paraId="1521A5F3" w14:textId="77777777" w:rsidR="005431F0" w:rsidRPr="00E86455" w:rsidRDefault="005431F0" w:rsidP="001A410F">
            <w:pPr>
              <w:rPr>
                <w:rFonts w:ascii="Times" w:hAnsi="Times"/>
              </w:rPr>
            </w:pPr>
            <w:r w:rsidRPr="00E86455">
              <w:rPr>
                <w:rFonts w:ascii="Times" w:hAnsi="Times"/>
              </w:rPr>
              <w:t>repeticiones durante el discurso</w:t>
            </w:r>
          </w:p>
          <w:p w14:paraId="46E813EC" w14:textId="77777777" w:rsidR="005431F0" w:rsidRPr="00E86455" w:rsidRDefault="005431F0" w:rsidP="001A410F">
            <w:pPr>
              <w:rPr>
                <w:rFonts w:ascii="Times" w:hAnsi="Times"/>
              </w:rPr>
            </w:pPr>
            <w:r w:rsidRPr="00E86455">
              <w:rPr>
                <w:rFonts w:ascii="Times" w:hAnsi="Times"/>
              </w:rPr>
              <w:t>y reformulaciones en</w:t>
            </w:r>
          </w:p>
          <w:p w14:paraId="50512ADC" w14:textId="77777777" w:rsidR="005431F0" w:rsidRPr="00E86455" w:rsidRDefault="005431F0" w:rsidP="001A410F">
            <w:pPr>
              <w:rPr>
                <w:rFonts w:ascii="Times" w:hAnsi="Times"/>
              </w:rPr>
            </w:pPr>
            <w:r w:rsidRPr="00E86455">
              <w:rPr>
                <w:rFonts w:ascii="Times" w:hAnsi="Times"/>
              </w:rPr>
              <w:t xml:space="preserve">situaciones </w:t>
            </w:r>
            <w:r w:rsidRPr="00E86455">
              <w:rPr>
                <w:rFonts w:ascii="Times" w:hAnsi="Times"/>
              </w:rPr>
              <w:lastRenderedPageBreak/>
              <w:t>comunicativas</w:t>
            </w:r>
          </w:p>
          <w:p w14:paraId="54E629DD" w14:textId="77777777" w:rsidR="005431F0" w:rsidRPr="00E86455" w:rsidRDefault="005431F0" w:rsidP="001A410F">
            <w:pPr>
              <w:rPr>
                <w:rFonts w:ascii="Times" w:hAnsi="Times"/>
              </w:rPr>
            </w:pPr>
            <w:r w:rsidRPr="00E86455">
              <w:rPr>
                <w:rFonts w:ascii="Times" w:hAnsi="Times"/>
              </w:rPr>
              <w:t>diversas y de contexto más</w:t>
            </w:r>
          </w:p>
          <w:p w14:paraId="1CE0EB5D" w14:textId="77777777" w:rsidR="005431F0" w:rsidRPr="00E86455" w:rsidRDefault="005431F0" w:rsidP="001A410F">
            <w:pPr>
              <w:rPr>
                <w:rFonts w:ascii="Times" w:hAnsi="Times"/>
              </w:rPr>
            </w:pPr>
            <w:r w:rsidRPr="00E86455">
              <w:rPr>
                <w:rFonts w:ascii="Times" w:hAnsi="Times"/>
              </w:rPr>
              <w:t>amplio.</w:t>
            </w:r>
          </w:p>
          <w:p w14:paraId="7BB20DB9" w14:textId="77777777" w:rsidR="005431F0" w:rsidRPr="00E86455" w:rsidRDefault="005431F0" w:rsidP="001A410F">
            <w:pPr>
              <w:rPr>
                <w:rFonts w:ascii="Times" w:hAnsi="Times"/>
              </w:rPr>
            </w:pPr>
            <w:r w:rsidRPr="00E86455">
              <w:rPr>
                <w:rFonts w:ascii="Times" w:hAnsi="Times"/>
              </w:rPr>
              <w:t>- Valorar las estrategias de</w:t>
            </w:r>
          </w:p>
          <w:p w14:paraId="78C56239" w14:textId="77777777" w:rsidR="005431F0" w:rsidRPr="00E86455" w:rsidRDefault="005431F0" w:rsidP="001A410F">
            <w:pPr>
              <w:rPr>
                <w:rFonts w:ascii="Times" w:hAnsi="Times"/>
              </w:rPr>
            </w:pPr>
            <w:r w:rsidRPr="00E86455">
              <w:rPr>
                <w:rFonts w:ascii="Times" w:hAnsi="Times"/>
              </w:rPr>
              <w:t>pausa, repetición y reformulación,</w:t>
            </w:r>
          </w:p>
          <w:p w14:paraId="475613D3" w14:textId="77777777" w:rsidR="005431F0" w:rsidRPr="00E86455" w:rsidRDefault="005431F0" w:rsidP="001A410F">
            <w:pPr>
              <w:rPr>
                <w:rFonts w:ascii="Times" w:hAnsi="Times"/>
              </w:rPr>
            </w:pPr>
            <w:r w:rsidRPr="00E86455">
              <w:rPr>
                <w:rFonts w:ascii="Times" w:hAnsi="Times"/>
              </w:rPr>
              <w:t>como medio para organizar,</w:t>
            </w:r>
          </w:p>
          <w:p w14:paraId="4C436DE1" w14:textId="77777777" w:rsidR="005431F0" w:rsidRPr="00E86455" w:rsidRDefault="005431F0" w:rsidP="001A410F">
            <w:pPr>
              <w:rPr>
                <w:rFonts w:ascii="Times" w:hAnsi="Times"/>
              </w:rPr>
            </w:pPr>
            <w:r w:rsidRPr="00E86455">
              <w:rPr>
                <w:rFonts w:ascii="Times" w:hAnsi="Times"/>
              </w:rPr>
              <w:t>corregir o encauzar</w:t>
            </w:r>
          </w:p>
          <w:p w14:paraId="51DB1D9D" w14:textId="77777777" w:rsidR="005431F0" w:rsidRPr="00E86455" w:rsidRDefault="005431F0" w:rsidP="001A410F">
            <w:pPr>
              <w:rPr>
                <w:rFonts w:ascii="Times" w:hAnsi="Times"/>
              </w:rPr>
            </w:pPr>
            <w:r w:rsidRPr="00E86455">
              <w:rPr>
                <w:rFonts w:ascii="Times" w:hAnsi="Times"/>
                <w:color w:val="000000"/>
              </w:rPr>
              <w:t>lo que se desea transmitir.</w:t>
            </w:r>
          </w:p>
        </w:tc>
        <w:tc>
          <w:tcPr>
            <w:tcW w:w="2134" w:type="dxa"/>
            <w:gridSpan w:val="2"/>
            <w:vMerge/>
            <w:tcBorders>
              <w:top w:val="single" w:sz="4" w:space="0" w:color="000000"/>
              <w:left w:val="single" w:sz="4" w:space="0" w:color="000000"/>
              <w:bottom w:val="single" w:sz="4" w:space="0" w:color="000000"/>
            </w:tcBorders>
            <w:shd w:val="clear" w:color="auto" w:fill="auto"/>
          </w:tcPr>
          <w:p w14:paraId="5E0BF7CF" w14:textId="77777777" w:rsidR="005431F0" w:rsidRPr="00E86455" w:rsidRDefault="005431F0" w:rsidP="001A410F">
            <w:pPr>
              <w:snapToGrid w:val="0"/>
              <w:rPr>
                <w:rFonts w:ascii="Times" w:hAnsi="Times"/>
              </w:rPr>
            </w:pPr>
          </w:p>
        </w:tc>
        <w:tc>
          <w:tcPr>
            <w:tcW w:w="2193"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C2EAFFF" w14:textId="77777777" w:rsidR="005431F0" w:rsidRPr="00E86455" w:rsidRDefault="005431F0" w:rsidP="001A410F">
            <w:pPr>
              <w:snapToGrid w:val="0"/>
              <w:rPr>
                <w:rFonts w:ascii="Times" w:hAnsi="Times"/>
              </w:rPr>
            </w:pPr>
          </w:p>
        </w:tc>
      </w:tr>
      <w:tr w:rsidR="005431F0" w:rsidRPr="00E86455" w14:paraId="4F8C01FB" w14:textId="77777777" w:rsidTr="005431F0">
        <w:trPr>
          <w:trHeight w:val="3824"/>
        </w:trPr>
        <w:tc>
          <w:tcPr>
            <w:tcW w:w="1863" w:type="dxa"/>
            <w:gridSpan w:val="2"/>
            <w:vMerge/>
            <w:tcBorders>
              <w:top w:val="single" w:sz="4" w:space="0" w:color="000000"/>
              <w:left w:val="single" w:sz="4" w:space="0" w:color="000000"/>
              <w:bottom w:val="single" w:sz="4" w:space="0" w:color="000000"/>
            </w:tcBorders>
            <w:shd w:val="clear" w:color="auto" w:fill="auto"/>
          </w:tcPr>
          <w:p w14:paraId="243212B1" w14:textId="77777777" w:rsidR="005431F0" w:rsidRPr="00E86455" w:rsidRDefault="005431F0" w:rsidP="001A410F">
            <w:pPr>
              <w:snapToGrid w:val="0"/>
              <w:rPr>
                <w:rFonts w:ascii="Times" w:hAnsi="Times"/>
              </w:rPr>
            </w:pPr>
          </w:p>
        </w:tc>
        <w:tc>
          <w:tcPr>
            <w:tcW w:w="1943" w:type="dxa"/>
            <w:gridSpan w:val="2"/>
            <w:tcBorders>
              <w:left w:val="single" w:sz="4" w:space="0" w:color="000000"/>
              <w:bottom w:val="single" w:sz="4" w:space="0" w:color="000000"/>
            </w:tcBorders>
            <w:shd w:val="clear" w:color="auto" w:fill="auto"/>
          </w:tcPr>
          <w:p w14:paraId="3003D95B" w14:textId="77777777" w:rsidR="005431F0" w:rsidRPr="00E86455" w:rsidRDefault="005431F0" w:rsidP="001A410F">
            <w:pPr>
              <w:rPr>
                <w:rFonts w:ascii="Times" w:hAnsi="Times"/>
              </w:rPr>
            </w:pPr>
            <w:r w:rsidRPr="00E86455">
              <w:rPr>
                <w:rFonts w:ascii="Times" w:hAnsi="Times" w:cs="Times"/>
                <w:color w:val="000000"/>
              </w:rPr>
              <w:t>Interactuar de manera sencilla en intercambios claramente estructurados, utilizando fórmulas o gestos simples para tomar o ceder el turno de palabra, aunque se dependa en gran medida de la actuación del interlocutor.</w:t>
            </w:r>
          </w:p>
        </w:tc>
        <w:tc>
          <w:tcPr>
            <w:tcW w:w="2307" w:type="dxa"/>
            <w:gridSpan w:val="3"/>
            <w:tcBorders>
              <w:left w:val="single" w:sz="4" w:space="0" w:color="000000"/>
              <w:bottom w:val="single" w:sz="4" w:space="0" w:color="000000"/>
            </w:tcBorders>
            <w:shd w:val="clear" w:color="auto" w:fill="auto"/>
          </w:tcPr>
          <w:p w14:paraId="1EB655B9" w14:textId="77777777" w:rsidR="005431F0" w:rsidRPr="00E86455" w:rsidRDefault="005431F0" w:rsidP="001A410F">
            <w:pPr>
              <w:rPr>
                <w:rFonts w:ascii="Times" w:hAnsi="Times"/>
              </w:rPr>
            </w:pPr>
            <w:r w:rsidRPr="00E86455">
              <w:rPr>
                <w:rFonts w:ascii="Times" w:hAnsi="Times"/>
                <w:color w:val="000000"/>
              </w:rPr>
              <w:t>- Iniciar, mantener o concluir</w:t>
            </w:r>
          </w:p>
          <w:p w14:paraId="54034FA1" w14:textId="77777777" w:rsidR="005431F0" w:rsidRPr="00E86455" w:rsidRDefault="005431F0" w:rsidP="001A410F">
            <w:pPr>
              <w:rPr>
                <w:rFonts w:ascii="Times" w:hAnsi="Times"/>
              </w:rPr>
            </w:pPr>
            <w:r w:rsidRPr="00E86455">
              <w:rPr>
                <w:rFonts w:ascii="Times" w:hAnsi="Times"/>
              </w:rPr>
              <w:t>una conversación, aunque</w:t>
            </w:r>
          </w:p>
          <w:p w14:paraId="1E12C0E3" w14:textId="77777777" w:rsidR="005431F0" w:rsidRPr="00E86455" w:rsidRDefault="005431F0" w:rsidP="001A410F">
            <w:pPr>
              <w:rPr>
                <w:rFonts w:ascii="Times" w:hAnsi="Times"/>
              </w:rPr>
            </w:pPr>
            <w:r w:rsidRPr="00E86455">
              <w:rPr>
                <w:rFonts w:ascii="Times" w:hAnsi="Times"/>
              </w:rPr>
              <w:t>se cometan algunos</w:t>
            </w:r>
          </w:p>
          <w:p w14:paraId="507E7F6F" w14:textId="77777777" w:rsidR="005431F0" w:rsidRPr="00E86455" w:rsidRDefault="005431F0" w:rsidP="001A410F">
            <w:pPr>
              <w:rPr>
                <w:rFonts w:ascii="Times" w:hAnsi="Times"/>
              </w:rPr>
            </w:pPr>
            <w:r w:rsidRPr="00E86455">
              <w:rPr>
                <w:rFonts w:ascii="Times" w:hAnsi="Times"/>
              </w:rPr>
              <w:t>errores que no impidan la</w:t>
            </w:r>
          </w:p>
          <w:p w14:paraId="1FEB9D4B" w14:textId="77777777" w:rsidR="005431F0" w:rsidRPr="00E86455" w:rsidRDefault="005431F0" w:rsidP="001A410F">
            <w:pPr>
              <w:rPr>
                <w:rFonts w:ascii="Times" w:hAnsi="Times"/>
              </w:rPr>
            </w:pPr>
            <w:r w:rsidRPr="00E86455">
              <w:rPr>
                <w:rFonts w:ascii="Times" w:hAnsi="Times"/>
              </w:rPr>
              <w:t>comunicación.</w:t>
            </w:r>
          </w:p>
          <w:p w14:paraId="2CFE032A" w14:textId="77777777" w:rsidR="005431F0" w:rsidRPr="00E86455" w:rsidRDefault="005431F0" w:rsidP="001A410F">
            <w:pPr>
              <w:rPr>
                <w:rFonts w:ascii="Times" w:hAnsi="Times"/>
              </w:rPr>
            </w:pPr>
            <w:r w:rsidRPr="00E86455">
              <w:rPr>
                <w:rFonts w:ascii="Times" w:hAnsi="Times"/>
              </w:rPr>
              <w:t>- Utilizar lenguaje no verbal</w:t>
            </w:r>
          </w:p>
          <w:p w14:paraId="27CC2F96" w14:textId="77777777" w:rsidR="005431F0" w:rsidRPr="00E86455" w:rsidRDefault="005431F0" w:rsidP="001A410F">
            <w:pPr>
              <w:rPr>
                <w:rFonts w:ascii="Times" w:hAnsi="Times"/>
              </w:rPr>
            </w:pPr>
            <w:r w:rsidRPr="00E86455">
              <w:rPr>
                <w:rFonts w:ascii="Times" w:hAnsi="Times"/>
              </w:rPr>
              <w:t>como soporte para la comunicación</w:t>
            </w:r>
          </w:p>
          <w:p w14:paraId="5F4A525A" w14:textId="77777777" w:rsidR="005431F0" w:rsidRPr="00E86455" w:rsidRDefault="005431F0" w:rsidP="001A410F">
            <w:pPr>
              <w:rPr>
                <w:rFonts w:ascii="Times" w:hAnsi="Times"/>
              </w:rPr>
            </w:pPr>
            <w:r w:rsidRPr="00E86455">
              <w:rPr>
                <w:rFonts w:ascii="Times" w:hAnsi="Times"/>
              </w:rPr>
              <w:t>(crear mensaje y</w:t>
            </w:r>
          </w:p>
          <w:p w14:paraId="41461DC3" w14:textId="77777777" w:rsidR="005431F0" w:rsidRPr="00E86455" w:rsidRDefault="005431F0" w:rsidP="001A410F">
            <w:pPr>
              <w:rPr>
                <w:rFonts w:ascii="Times" w:hAnsi="Times"/>
              </w:rPr>
            </w:pPr>
            <w:r w:rsidRPr="00E86455">
              <w:rPr>
                <w:rFonts w:ascii="Times" w:hAnsi="Times"/>
              </w:rPr>
              <w:t>hacerse entender).</w:t>
            </w:r>
          </w:p>
          <w:p w14:paraId="39F09E3A" w14:textId="77777777" w:rsidR="005431F0" w:rsidRPr="00E86455" w:rsidRDefault="005431F0" w:rsidP="001A410F">
            <w:pPr>
              <w:rPr>
                <w:rFonts w:ascii="Times" w:hAnsi="Times"/>
              </w:rPr>
            </w:pPr>
            <w:r w:rsidRPr="00E86455">
              <w:rPr>
                <w:rFonts w:ascii="Times" w:hAnsi="Times"/>
              </w:rPr>
              <w:t>- Mostrar respeto e interés</w:t>
            </w:r>
          </w:p>
          <w:p w14:paraId="5EF2EF7C" w14:textId="77777777" w:rsidR="005431F0" w:rsidRPr="00E86455" w:rsidRDefault="005431F0" w:rsidP="001A410F">
            <w:pPr>
              <w:rPr>
                <w:rFonts w:ascii="Times" w:hAnsi="Times"/>
              </w:rPr>
            </w:pPr>
            <w:r w:rsidRPr="00E86455">
              <w:rPr>
                <w:rFonts w:ascii="Times" w:hAnsi="Times"/>
              </w:rPr>
              <w:t>por las intervenciones de</w:t>
            </w:r>
          </w:p>
          <w:p w14:paraId="28DA4EC6" w14:textId="77777777" w:rsidR="005431F0" w:rsidRPr="00E86455" w:rsidRDefault="005431F0" w:rsidP="001A410F">
            <w:pPr>
              <w:rPr>
                <w:rFonts w:ascii="Times" w:hAnsi="Times"/>
              </w:rPr>
            </w:pPr>
            <w:r w:rsidRPr="00E86455">
              <w:rPr>
                <w:rFonts w:ascii="Times" w:hAnsi="Times"/>
              </w:rPr>
              <w:t>otros hablantes.</w:t>
            </w:r>
          </w:p>
          <w:p w14:paraId="5A0CDCE4" w14:textId="77777777" w:rsidR="005431F0" w:rsidRPr="00E86455" w:rsidRDefault="005431F0" w:rsidP="001A410F">
            <w:pPr>
              <w:rPr>
                <w:rFonts w:ascii="Times" w:hAnsi="Times"/>
              </w:rPr>
            </w:pPr>
            <w:r w:rsidRPr="00E86455">
              <w:rPr>
                <w:rFonts w:ascii="Times" w:hAnsi="Times"/>
              </w:rPr>
              <w:t xml:space="preserve">- Utilizar estrategias de </w:t>
            </w:r>
            <w:r w:rsidRPr="00E86455">
              <w:rPr>
                <w:rFonts w:ascii="Times" w:hAnsi="Times"/>
              </w:rPr>
              <w:lastRenderedPageBreak/>
              <w:t>comunicación</w:t>
            </w:r>
          </w:p>
          <w:p w14:paraId="3A83044D" w14:textId="77777777" w:rsidR="005431F0" w:rsidRPr="00E86455" w:rsidRDefault="005431F0" w:rsidP="001A410F">
            <w:pPr>
              <w:rPr>
                <w:rFonts w:ascii="Times" w:hAnsi="Times"/>
              </w:rPr>
            </w:pPr>
            <w:r w:rsidRPr="00E86455">
              <w:rPr>
                <w:rFonts w:ascii="Times" w:hAnsi="Times"/>
              </w:rPr>
              <w:t>no verbal para</w:t>
            </w:r>
          </w:p>
          <w:p w14:paraId="4F48BFE9" w14:textId="77777777" w:rsidR="005431F0" w:rsidRPr="00E86455" w:rsidRDefault="005431F0" w:rsidP="001A410F">
            <w:pPr>
              <w:rPr>
                <w:rFonts w:ascii="Times" w:hAnsi="Times"/>
              </w:rPr>
            </w:pPr>
            <w:r w:rsidRPr="00E86455">
              <w:rPr>
                <w:rFonts w:ascii="Times" w:hAnsi="Times"/>
                <w:color w:val="000000"/>
              </w:rPr>
              <w:t>interactuar.</w:t>
            </w:r>
          </w:p>
        </w:tc>
        <w:tc>
          <w:tcPr>
            <w:tcW w:w="2134" w:type="dxa"/>
            <w:gridSpan w:val="2"/>
            <w:vMerge/>
            <w:tcBorders>
              <w:top w:val="single" w:sz="4" w:space="0" w:color="000000"/>
              <w:left w:val="single" w:sz="4" w:space="0" w:color="000000"/>
              <w:bottom w:val="single" w:sz="4" w:space="0" w:color="000000"/>
            </w:tcBorders>
            <w:shd w:val="clear" w:color="auto" w:fill="auto"/>
          </w:tcPr>
          <w:p w14:paraId="34F7217E" w14:textId="77777777" w:rsidR="005431F0" w:rsidRPr="00E86455" w:rsidRDefault="005431F0" w:rsidP="001A410F">
            <w:pPr>
              <w:snapToGrid w:val="0"/>
              <w:rPr>
                <w:rFonts w:ascii="Times" w:hAnsi="Times"/>
              </w:rPr>
            </w:pPr>
          </w:p>
        </w:tc>
        <w:tc>
          <w:tcPr>
            <w:tcW w:w="2193" w:type="dxa"/>
            <w:gridSpan w:val="2"/>
            <w:vMerge/>
            <w:tcBorders>
              <w:top w:val="single" w:sz="4" w:space="0" w:color="000000"/>
              <w:left w:val="single" w:sz="4" w:space="0" w:color="000000"/>
              <w:bottom w:val="single" w:sz="4" w:space="0" w:color="000000"/>
              <w:right w:val="single" w:sz="4" w:space="0" w:color="000000"/>
            </w:tcBorders>
            <w:shd w:val="clear" w:color="auto" w:fill="auto"/>
          </w:tcPr>
          <w:p w14:paraId="07CC9C12" w14:textId="77777777" w:rsidR="005431F0" w:rsidRPr="00E86455" w:rsidRDefault="005431F0" w:rsidP="001A410F">
            <w:pPr>
              <w:snapToGrid w:val="0"/>
              <w:rPr>
                <w:rFonts w:ascii="Times" w:hAnsi="Times"/>
              </w:rPr>
            </w:pPr>
          </w:p>
        </w:tc>
      </w:tr>
    </w:tbl>
    <w:p w14:paraId="4934D0CD" w14:textId="77777777" w:rsidR="00F2297E" w:rsidRDefault="00F2297E" w:rsidP="005431F0">
      <w:pPr>
        <w:tabs>
          <w:tab w:val="left" w:pos="709"/>
        </w:tabs>
        <w:rPr>
          <w:rFonts w:ascii="Arial" w:hAnsi="Arial" w:cs="Arial"/>
          <w:b/>
          <w:sz w:val="24"/>
          <w:szCs w:val="24"/>
          <w:u w:val="single"/>
        </w:rPr>
      </w:pPr>
    </w:p>
    <w:tbl>
      <w:tblPr>
        <w:tblW w:w="0" w:type="auto"/>
        <w:tblInd w:w="-554" w:type="dxa"/>
        <w:tblLayout w:type="fixed"/>
        <w:tblLook w:val="0000" w:firstRow="0" w:lastRow="0" w:firstColumn="0" w:lastColumn="0" w:noHBand="0" w:noVBand="0"/>
      </w:tblPr>
      <w:tblGrid>
        <w:gridCol w:w="1846"/>
        <w:gridCol w:w="1927"/>
        <w:gridCol w:w="2115"/>
        <w:gridCol w:w="251"/>
        <w:gridCol w:w="2141"/>
        <w:gridCol w:w="2120"/>
      </w:tblGrid>
      <w:tr w:rsidR="005431F0" w:rsidRPr="005431F0" w14:paraId="00E25632" w14:textId="77777777" w:rsidTr="001A410F">
        <w:tc>
          <w:tcPr>
            <w:tcW w:w="1846" w:type="dxa"/>
            <w:tcBorders>
              <w:top w:val="single" w:sz="4" w:space="0" w:color="000000"/>
              <w:left w:val="single" w:sz="4" w:space="0" w:color="000000"/>
              <w:bottom w:val="single" w:sz="4" w:space="0" w:color="000000"/>
            </w:tcBorders>
            <w:shd w:val="clear" w:color="auto" w:fill="auto"/>
            <w:vAlign w:val="center"/>
          </w:tcPr>
          <w:p w14:paraId="0A3B216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val="es-ES_tradnl" w:eastAsia="es-ES_tradnl"/>
              </w:rPr>
              <w:t>Contenidos</w:t>
            </w:r>
          </w:p>
        </w:tc>
        <w:tc>
          <w:tcPr>
            <w:tcW w:w="1927" w:type="dxa"/>
            <w:tcBorders>
              <w:top w:val="single" w:sz="4" w:space="0" w:color="000000"/>
              <w:left w:val="single" w:sz="4" w:space="0" w:color="000000"/>
              <w:bottom w:val="single" w:sz="4" w:space="0" w:color="000000"/>
            </w:tcBorders>
            <w:shd w:val="clear" w:color="auto" w:fill="auto"/>
            <w:vAlign w:val="center"/>
          </w:tcPr>
          <w:p w14:paraId="197DAA4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val="es-ES_tradnl" w:eastAsia="es-ES_tradnl"/>
              </w:rPr>
              <w:t>Criterios de evaluación</w:t>
            </w:r>
          </w:p>
        </w:tc>
        <w:tc>
          <w:tcPr>
            <w:tcW w:w="2366" w:type="dxa"/>
            <w:gridSpan w:val="2"/>
            <w:tcBorders>
              <w:top w:val="single" w:sz="4" w:space="0" w:color="000000"/>
              <w:left w:val="single" w:sz="4" w:space="0" w:color="000000"/>
              <w:bottom w:val="single" w:sz="4" w:space="0" w:color="000000"/>
            </w:tcBorders>
            <w:shd w:val="clear" w:color="auto" w:fill="auto"/>
            <w:vAlign w:val="center"/>
          </w:tcPr>
          <w:p w14:paraId="04FA970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val="es-ES_tradnl" w:eastAsia="es-ES_tradnl"/>
              </w:rPr>
              <w:t>Indicadores</w:t>
            </w:r>
          </w:p>
        </w:tc>
        <w:tc>
          <w:tcPr>
            <w:tcW w:w="2141" w:type="dxa"/>
            <w:tcBorders>
              <w:top w:val="single" w:sz="4" w:space="0" w:color="000000"/>
              <w:left w:val="single" w:sz="4" w:space="0" w:color="000000"/>
              <w:bottom w:val="single" w:sz="4" w:space="0" w:color="000000"/>
            </w:tcBorders>
            <w:shd w:val="clear" w:color="auto" w:fill="auto"/>
            <w:vAlign w:val="center"/>
          </w:tcPr>
          <w:p w14:paraId="1C7FA4B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val="es-ES_tradnl" w:eastAsia="es-ES_tradnl"/>
              </w:rPr>
              <w:t>Estándares de aprendizaje evaluables</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F699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val="es-ES_tradnl" w:eastAsia="es-ES_tradnl"/>
              </w:rPr>
              <w:t>Instrumentos de Evaluación **</w:t>
            </w:r>
          </w:p>
        </w:tc>
      </w:tr>
      <w:tr w:rsidR="005431F0" w:rsidRPr="005431F0" w14:paraId="22390E37" w14:textId="77777777" w:rsidTr="001A410F">
        <w:tc>
          <w:tcPr>
            <w:tcW w:w="5888" w:type="dxa"/>
            <w:gridSpan w:val="3"/>
            <w:tcBorders>
              <w:top w:val="single" w:sz="4" w:space="0" w:color="000000"/>
              <w:left w:val="single" w:sz="4" w:space="0" w:color="000000"/>
              <w:bottom w:val="single" w:sz="4" w:space="0" w:color="000000"/>
            </w:tcBorders>
            <w:shd w:val="clear" w:color="auto" w:fill="auto"/>
            <w:vAlign w:val="center"/>
          </w:tcPr>
          <w:p w14:paraId="06116035" w14:textId="77777777" w:rsidR="005431F0" w:rsidRPr="005431F0" w:rsidRDefault="005431F0" w:rsidP="005431F0">
            <w:pPr>
              <w:widowControl w:val="0"/>
              <w:suppressAutoHyphens/>
              <w:spacing w:after="0" w:line="240" w:lineRule="auto"/>
              <w:jc w:val="center"/>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Bloque 3. Comprensión de textos escritos</w:t>
            </w:r>
          </w:p>
        </w:tc>
        <w:tc>
          <w:tcPr>
            <w:tcW w:w="2392" w:type="dxa"/>
            <w:gridSpan w:val="2"/>
            <w:tcBorders>
              <w:top w:val="single" w:sz="4" w:space="0" w:color="000000"/>
              <w:left w:val="single" w:sz="4" w:space="0" w:color="000000"/>
              <w:bottom w:val="single" w:sz="4" w:space="0" w:color="000000"/>
            </w:tcBorders>
            <w:shd w:val="clear" w:color="auto" w:fill="auto"/>
            <w:vAlign w:val="center"/>
          </w:tcPr>
          <w:p w14:paraId="63A492E4" w14:textId="77777777" w:rsidR="005431F0" w:rsidRPr="005431F0" w:rsidRDefault="005431F0" w:rsidP="005431F0">
            <w:pPr>
              <w:widowControl w:val="0"/>
              <w:suppressAutoHyphens/>
              <w:spacing w:after="0" w:line="240" w:lineRule="auto"/>
              <w:jc w:val="center"/>
              <w:rPr>
                <w:rFonts w:ascii="Times" w:eastAsia="Times New Roman" w:hAnsi="Times" w:cs="Times"/>
                <w:color w:val="000000"/>
                <w:sz w:val="20"/>
                <w:szCs w:val="20"/>
                <w:lang w:eastAsia="es-ES_tradnl"/>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41EA9" w14:textId="77777777" w:rsidR="005431F0" w:rsidRPr="005431F0" w:rsidRDefault="005431F0" w:rsidP="005431F0">
            <w:pPr>
              <w:widowControl w:val="0"/>
              <w:suppressAutoHyphens/>
              <w:spacing w:after="0" w:line="240" w:lineRule="auto"/>
              <w:jc w:val="center"/>
              <w:rPr>
                <w:rFonts w:ascii="Times" w:eastAsia="Times New Roman" w:hAnsi="Times" w:cs="Times"/>
                <w:color w:val="000000"/>
                <w:sz w:val="20"/>
                <w:szCs w:val="20"/>
                <w:lang w:eastAsia="es-ES_tradnl"/>
              </w:rPr>
            </w:pPr>
          </w:p>
        </w:tc>
      </w:tr>
      <w:tr w:rsidR="005431F0" w:rsidRPr="005431F0" w14:paraId="0680C8BE" w14:textId="77777777" w:rsidTr="001A410F">
        <w:tc>
          <w:tcPr>
            <w:tcW w:w="1846" w:type="dxa"/>
            <w:vMerge w:val="restart"/>
            <w:tcBorders>
              <w:top w:val="single" w:sz="4" w:space="0" w:color="000000"/>
              <w:left w:val="single" w:sz="4" w:space="0" w:color="000000"/>
              <w:bottom w:val="single" w:sz="4" w:space="0" w:color="000000"/>
            </w:tcBorders>
            <w:shd w:val="clear" w:color="auto" w:fill="auto"/>
          </w:tcPr>
          <w:p w14:paraId="01E31F23"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Estrategias de comprensión:</w:t>
            </w:r>
          </w:p>
          <w:p w14:paraId="012E3C50"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Movilización de información previa sobre tipo de tarea y tema.</w:t>
            </w:r>
          </w:p>
          <w:p w14:paraId="65CC7E30"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Identificación del tipo textual, adaptando la comprensión al mismo.</w:t>
            </w:r>
          </w:p>
          <w:p w14:paraId="7111DFF4"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Distinción de tipos de comprensión (sentido general, información esencial, puntos principales).</w:t>
            </w:r>
          </w:p>
          <w:p w14:paraId="55C98FA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Formulación de hipótesis sobre contenido y contexto.</w:t>
            </w:r>
          </w:p>
          <w:p w14:paraId="30989E76"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Inferencia y formulación de hipótesis sobre significados a partir de la comprensión de elementos significativos, lingüísticos y paralingüísticos.</w:t>
            </w:r>
          </w:p>
          <w:p w14:paraId="6A03CF7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Reformulación de hipótesis a partir de la comprensión de nuevos elementos.</w:t>
            </w:r>
          </w:p>
          <w:p w14:paraId="2F3ABD5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w:hAnsi="Times" w:cs="Times"/>
                <w:color w:val="000000"/>
                <w:sz w:val="20"/>
                <w:szCs w:val="20"/>
                <w:lang w:eastAsia="es-ES_tradnl"/>
              </w:rPr>
              <w:t xml:space="preserve"> </w:t>
            </w:r>
            <w:r w:rsidRPr="005431F0">
              <w:rPr>
                <w:rFonts w:ascii="Times" w:eastAsia="Times New Roman" w:hAnsi="Times" w:cs="Times"/>
                <w:color w:val="000000"/>
                <w:sz w:val="20"/>
                <w:szCs w:val="20"/>
                <w:lang w:eastAsia="es-ES_tradnl"/>
              </w:rPr>
              <w:t xml:space="preserve">Aspectos socioculturales y sociolingüísticos: convenciones </w:t>
            </w:r>
            <w:r w:rsidRPr="005431F0">
              <w:rPr>
                <w:rFonts w:ascii="Times" w:eastAsia="Times New Roman" w:hAnsi="Times" w:cs="Times"/>
                <w:color w:val="000000"/>
                <w:sz w:val="20"/>
                <w:szCs w:val="20"/>
                <w:lang w:eastAsia="es-ES_tradnl"/>
              </w:rPr>
              <w:lastRenderedPageBreak/>
              <w:t>sociales, normas de cortesía y registros; costumbres, valores, creencias y actitudes; lenguaje no verbal.</w:t>
            </w:r>
          </w:p>
          <w:p w14:paraId="7B7F1D94"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w:hAnsi="Times" w:cs="Times"/>
                <w:color w:val="000000"/>
                <w:sz w:val="20"/>
                <w:szCs w:val="20"/>
                <w:lang w:eastAsia="es-ES_tradnl"/>
              </w:rPr>
              <w:t xml:space="preserve"> </w:t>
            </w:r>
            <w:r w:rsidRPr="005431F0">
              <w:rPr>
                <w:rFonts w:ascii="Times" w:eastAsia="Times New Roman" w:hAnsi="Times" w:cs="Times"/>
                <w:color w:val="000000"/>
                <w:sz w:val="20"/>
                <w:szCs w:val="20"/>
                <w:lang w:eastAsia="es-ES_tradnl"/>
              </w:rPr>
              <w:t>Funciones comunicativas:</w:t>
            </w:r>
          </w:p>
          <w:p w14:paraId="569EA89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Iniciación y mantenimiento de relaciones personales y sociales.</w:t>
            </w:r>
          </w:p>
          <w:p w14:paraId="1FB632A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Descripción de cualidades físicas y abstractas de personas, objetos, lugares y actividades.</w:t>
            </w:r>
          </w:p>
          <w:p w14:paraId="2BC2C27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Narración de acontecimientos pasados puntuales y habituales, descripción de estados y situaciones presentes, y expresión de sucesos futuros.</w:t>
            </w:r>
          </w:p>
          <w:p w14:paraId="69AAD167"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-Petición y ofrecimiento de información, indicaciones, opiniones y puntos de vista, consejos, advertencias y avisos.</w:t>
            </w:r>
          </w:p>
          <w:p w14:paraId="5930408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Expresión del conocimiento, la certeza, la duda y la conjetura.</w:t>
            </w:r>
          </w:p>
          <w:p w14:paraId="2B2821EF"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Expresión de la voluntad, la intención, la decisión, la promesa, la orden, la autorización  y la prohibición.</w:t>
            </w:r>
          </w:p>
          <w:p w14:paraId="3DAA8BB7"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Expresión del interés, la aprobación, el aprecio, la simpatía, la satisfacción, la esperanza, la confianza, la sorpresa, y sus contrarios.</w:t>
            </w:r>
          </w:p>
          <w:p w14:paraId="52BEC6A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xml:space="preserve">- Formulación de sugerencias, deseos, condiciones e </w:t>
            </w:r>
            <w:r w:rsidRPr="005431F0">
              <w:rPr>
                <w:rFonts w:ascii="Times" w:eastAsia="Times New Roman" w:hAnsi="Times" w:cs="Times"/>
                <w:color w:val="000000"/>
                <w:sz w:val="20"/>
                <w:szCs w:val="20"/>
                <w:lang w:eastAsia="es-ES_tradnl"/>
              </w:rPr>
              <w:lastRenderedPageBreak/>
              <w:t>hipótesis.</w:t>
            </w:r>
          </w:p>
          <w:p w14:paraId="7BD86A2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Establecimiento y mantenimiento de la comunicación y organización del discurso.</w:t>
            </w:r>
          </w:p>
          <w:p w14:paraId="386C764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Estructuras sintáctico-discursivas.*</w:t>
            </w:r>
          </w:p>
          <w:p w14:paraId="3402C9ED"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Léxico escrito de uso común (recepción) relativo a identificación personal; vivienda, hogar y entorno; actividades de la vida diaria; familia y amigos; trabajo y ocupaciones; tiempo libre, ocio y deporte; viajes y vacaciones; salud y cuidados físicos; educación y estudio; compras y actividades comerciales; alimentación y restauración; transporte; lengua y comunicación; medio ambiente, clima y entorno natural; y Tecnologías de la Información y la Comunicación.</w:t>
            </w:r>
          </w:p>
          <w:p w14:paraId="6A096927"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w:hAnsi="Times" w:cs="Times"/>
                <w:color w:val="000000"/>
                <w:sz w:val="20"/>
                <w:szCs w:val="20"/>
                <w:lang w:eastAsia="es-ES_tradnl"/>
              </w:rPr>
              <w:t xml:space="preserve">  </w:t>
            </w:r>
            <w:r w:rsidRPr="005431F0">
              <w:rPr>
                <w:rFonts w:ascii="Times" w:eastAsia="Times New Roman" w:hAnsi="Times" w:cs="Times"/>
                <w:color w:val="000000"/>
                <w:sz w:val="20"/>
                <w:szCs w:val="20"/>
                <w:lang w:eastAsia="es-ES_tradnl"/>
              </w:rPr>
              <w:t>Patrones gráficos y convenciones ortográficas.</w:t>
            </w:r>
          </w:p>
        </w:tc>
        <w:tc>
          <w:tcPr>
            <w:tcW w:w="1927" w:type="dxa"/>
            <w:tcBorders>
              <w:top w:val="single" w:sz="4" w:space="0" w:color="000000"/>
              <w:left w:val="single" w:sz="4" w:space="0" w:color="000000"/>
              <w:bottom w:val="single" w:sz="4" w:space="0" w:color="000000"/>
            </w:tcBorders>
            <w:shd w:val="clear" w:color="auto" w:fill="auto"/>
          </w:tcPr>
          <w:p w14:paraId="0613F82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lastRenderedPageBreak/>
              <w:t>Identificar la información esencial, los puntos más relevantes y detalles importantes en textos, tanto en formato impreso como en soporte digital, breves y bien estructurados, escritos en un registro formal, informal o neutro, que traten de asuntos cotidianos, de temas de interés o relevantes para los propios estudios y ocupaciones, y que contengan estructuras sencillas y un léxico de uso común.</w:t>
            </w:r>
          </w:p>
        </w:tc>
        <w:tc>
          <w:tcPr>
            <w:tcW w:w="2366" w:type="dxa"/>
            <w:gridSpan w:val="2"/>
            <w:tcBorders>
              <w:top w:val="single" w:sz="4" w:space="0" w:color="000000"/>
              <w:left w:val="single" w:sz="4" w:space="0" w:color="000000"/>
              <w:bottom w:val="single" w:sz="4" w:space="0" w:color="000000"/>
            </w:tcBorders>
            <w:shd w:val="clear" w:color="auto" w:fill="auto"/>
          </w:tcPr>
          <w:p w14:paraId="4722C03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Comprender textos breves</w:t>
            </w:r>
          </w:p>
          <w:p w14:paraId="1B35AB1F"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y sencillos de naturaleza</w:t>
            </w:r>
          </w:p>
          <w:p w14:paraId="74F27842"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diversa: instrucciones, descripciones y narraciones breves, mensajes y cuestionarios, correspondencia postal o electrónica, artículos de</w:t>
            </w:r>
          </w:p>
          <w:p w14:paraId="14FC7E6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revistas juveniles, páginas</w:t>
            </w:r>
          </w:p>
          <w:p w14:paraId="358AFE94"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web apropiadas o letras de</w:t>
            </w:r>
          </w:p>
          <w:p w14:paraId="30554B9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canciones.</w:t>
            </w:r>
          </w:p>
          <w:p w14:paraId="53416879"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Leer y comprender textos</w:t>
            </w:r>
          </w:p>
          <w:p w14:paraId="0F51BF87"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de dificultad y extensión</w:t>
            </w:r>
          </w:p>
          <w:p w14:paraId="4E2D6227"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gradualmente crecientes,</w:t>
            </w:r>
          </w:p>
          <w:p w14:paraId="3E1B5047"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con finalidades diversas:</w:t>
            </w:r>
          </w:p>
          <w:p w14:paraId="38E39307"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para obtener y ampliar información o para disfrutar y enriquecerse personalmente con la lectura.</w:t>
            </w:r>
          </w:p>
          <w:p w14:paraId="0D8C4837"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Identificar el tema y el</w:t>
            </w:r>
          </w:p>
          <w:p w14:paraId="59BB2332"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sentido global de textos breves escritos en diferentes formatos, así como la idea general y la información más relevante, distinguiéndola de la accesoria.</w:t>
            </w:r>
          </w:p>
          <w:p w14:paraId="7B421E5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Demostrar una aceptable</w:t>
            </w:r>
          </w:p>
          <w:p w14:paraId="3293B086"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comprensión del texto,</w:t>
            </w:r>
          </w:p>
          <w:p w14:paraId="66E7DD5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tanto en sus aspectos generales como en otros más específicos, mediante la</w:t>
            </w:r>
          </w:p>
          <w:p w14:paraId="6822680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realización de tareas tanto</w:t>
            </w:r>
          </w:p>
          <w:p w14:paraId="0AFED60D"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lingüísticas (verbalmente</w:t>
            </w:r>
          </w:p>
          <w:p w14:paraId="6D6678F3"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lastRenderedPageBreak/>
              <w:t>o por escrito) como no lingüísticas.</w:t>
            </w:r>
          </w:p>
        </w:tc>
        <w:tc>
          <w:tcPr>
            <w:tcW w:w="2141" w:type="dxa"/>
            <w:vMerge w:val="restart"/>
            <w:tcBorders>
              <w:top w:val="single" w:sz="4" w:space="0" w:color="000000"/>
              <w:left w:val="single" w:sz="4" w:space="0" w:color="000000"/>
              <w:bottom w:val="single" w:sz="4" w:space="0" w:color="000000"/>
            </w:tcBorders>
            <w:shd w:val="clear" w:color="auto" w:fill="auto"/>
          </w:tcPr>
          <w:p w14:paraId="0F3B066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lastRenderedPageBreak/>
              <w:t>1. Identifica, con ayuda de la imagen, instrucciones de funcionamiento y manejo de aparatos electrónicos o de máquinas, así como instrucciones para la realización de actividades y normas de seguridad (p. e., en un centro escolar, un lugar público o una zona de ocio).</w:t>
            </w:r>
          </w:p>
          <w:p w14:paraId="667073B4"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2. Entiende los puntos principales de anuncios y material publicitario de revistas o Internet formulados de manera simple y clara, y relacionados con asuntos de su interés, en los ámbitos personal, académico y ocupacional.</w:t>
            </w:r>
          </w:p>
          <w:p w14:paraId="0313B0A3"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xml:space="preserve">3. Comprende correspondencia personal en cualquier formato en la que se habla de uno mismo; se describen personas, objetos y lugares; se narran acontecimientos pasados, presentes y futuros, reales o imaginarios, y se expresan sentimientos, deseos y opiniones </w:t>
            </w:r>
            <w:r w:rsidRPr="005431F0">
              <w:rPr>
                <w:rFonts w:ascii="Times" w:eastAsia="Times New Roman" w:hAnsi="Times" w:cs="Times"/>
                <w:color w:val="000000"/>
                <w:sz w:val="20"/>
                <w:szCs w:val="20"/>
                <w:lang w:eastAsia="es-ES_tradnl"/>
              </w:rPr>
              <w:lastRenderedPageBreak/>
              <w:t>sobre temas generales, conocidos o de su interés.</w:t>
            </w:r>
          </w:p>
          <w:p w14:paraId="256C1470"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4. Entiende lo esencial de correspondencia formal en la que se le informa sobre asuntos de su interés en el contexto personal, educativo u ocupacional (p. e. sobre una exposición del cuerpo humano, una conferencia de arte, un museo).</w:t>
            </w:r>
          </w:p>
          <w:p w14:paraId="3E58E182"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5. Capta las ideas principales de textos periodísticos breves en cualquier soporte si los números, los nombres, las ilustraciones y los títulos vehiculan gran parte del mensaje.</w:t>
            </w:r>
          </w:p>
          <w:p w14:paraId="72D01A6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6. Entiende información específica esencial en páginas Web y otros materiales de referencia o consulta claramente estructurados sobre temas relativos a materias académicas, asuntos ocupacionales, o de su interés (p. e. sobre salud, ropa, el medio ambiente, los inventos británicos, una ciudad), siempre que pueda releer las secciones difíciles.</w:t>
            </w:r>
          </w:p>
          <w:p w14:paraId="3490F97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xml:space="preserve">7. Comprende lo esencial (p. e. en las lecturas graduadas o en las secciones de </w:t>
            </w:r>
            <w:r w:rsidRPr="005431F0">
              <w:rPr>
                <w:rFonts w:ascii="Times" w:eastAsia="Times New Roman" w:hAnsi="Times" w:cs="Times"/>
                <w:i/>
                <w:color w:val="000000"/>
                <w:sz w:val="20"/>
                <w:szCs w:val="20"/>
                <w:lang w:eastAsia="es-ES_tradnl"/>
              </w:rPr>
              <w:t>Reading</w:t>
            </w:r>
            <w:r w:rsidRPr="005431F0">
              <w:rPr>
                <w:rFonts w:ascii="Times" w:eastAsia="Times New Roman" w:hAnsi="Times" w:cs="Times"/>
                <w:color w:val="000000"/>
                <w:sz w:val="20"/>
                <w:szCs w:val="20"/>
                <w:lang w:eastAsia="es-ES_tradnl"/>
              </w:rPr>
              <w:t>) de historias de ficción breves y bien estructuradas y se hace una idea del carácter de los distintos personajes, sus relaciones y del argumento.</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C03329"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lastRenderedPageBreak/>
              <w:t>Student's Book:</w:t>
            </w:r>
          </w:p>
          <w:p w14:paraId="4077844F" w14:textId="77777777" w:rsidR="005431F0" w:rsidRPr="005431F0" w:rsidRDefault="005431F0" w:rsidP="005431F0">
            <w:pPr>
              <w:widowControl w:val="0"/>
              <w:suppressAutoHyphens/>
              <w:spacing w:after="0" w:line="240" w:lineRule="auto"/>
              <w:rPr>
                <w:rFonts w:ascii="Times" w:eastAsia="Times New Roman" w:hAnsi="Times" w:cs="Times"/>
                <w:color w:val="000000"/>
                <w:sz w:val="20"/>
                <w:szCs w:val="20"/>
                <w:lang w:val="en-GB" w:eastAsia="es-ES_tradnl"/>
              </w:rPr>
            </w:pPr>
          </w:p>
          <w:p w14:paraId="441BB16D"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12; Ej. 1-3</w:t>
            </w:r>
          </w:p>
          <w:p w14:paraId="75727D8F"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13; Ej. 9</w:t>
            </w:r>
          </w:p>
          <w:p w14:paraId="4447C46B"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17; Ej. 1-3</w:t>
            </w:r>
          </w:p>
          <w:p w14:paraId="10472540"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19; Ej. 1</w:t>
            </w:r>
          </w:p>
          <w:p w14:paraId="146CBCB4"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24; Ej. 1-4</w:t>
            </w:r>
          </w:p>
          <w:p w14:paraId="2A8FFE90"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26; Ej. 1</w:t>
            </w:r>
          </w:p>
          <w:p w14:paraId="7125A47D"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29</w:t>
            </w:r>
          </w:p>
          <w:p w14:paraId="4C2448DE"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31; Ej. 1</w:t>
            </w:r>
          </w:p>
          <w:p w14:paraId="270C576C"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36; Ej. 1-4</w:t>
            </w:r>
          </w:p>
          <w:p w14:paraId="1F829DDB"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38; Ej. 1</w:t>
            </w:r>
          </w:p>
          <w:p w14:paraId="70EEA94E"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40; Ej. 3</w:t>
            </w:r>
          </w:p>
          <w:p w14:paraId="0EE211DF"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41; Ej. 1-4</w:t>
            </w:r>
          </w:p>
          <w:p w14:paraId="11D4474B"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42</w:t>
            </w:r>
          </w:p>
          <w:p w14:paraId="17BFD354"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43; Ej. 2</w:t>
            </w:r>
          </w:p>
          <w:p w14:paraId="351AF124"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47; Ej. 1-3</w:t>
            </w:r>
          </w:p>
          <w:p w14:paraId="65A1D1AF"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50; Ej. 1-3</w:t>
            </w:r>
          </w:p>
          <w:p w14:paraId="0BF61E17"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51; Ej. 10</w:t>
            </w:r>
          </w:p>
          <w:p w14:paraId="7BED00F7"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52; Ej. 1-3</w:t>
            </w:r>
          </w:p>
          <w:p w14:paraId="4E4AEECD"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57; Ej. 1-3</w:t>
            </w:r>
          </w:p>
          <w:p w14:paraId="2BB81E0B"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59</w:t>
            </w:r>
          </w:p>
          <w:p w14:paraId="5165513B"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64; Ej. 1-4</w:t>
            </w:r>
          </w:p>
          <w:p w14:paraId="36EA17FB"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66; Ej. 1</w:t>
            </w:r>
          </w:p>
          <w:p w14:paraId="4DA6BFF7"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69; Ej. 1-5</w:t>
            </w:r>
          </w:p>
          <w:p w14:paraId="111F4106"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70; Ej. 4</w:t>
            </w:r>
          </w:p>
          <w:p w14:paraId="770E31EF"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71; Ej. 1 y 2</w:t>
            </w:r>
          </w:p>
          <w:p w14:paraId="769E84D9"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74; Ej. 1</w:t>
            </w:r>
          </w:p>
          <w:p w14:paraId="3A5B6FBE"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76; Ej. 1-6</w:t>
            </w:r>
          </w:p>
          <w:p w14:paraId="60DAB00D"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81; Ej. 1-3</w:t>
            </w:r>
          </w:p>
          <w:p w14:paraId="40A0CF5E"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83; Ej. 1-2</w:t>
            </w:r>
          </w:p>
          <w:p w14:paraId="74403185"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87; Ej. 1-3</w:t>
            </w:r>
          </w:p>
          <w:p w14:paraId="5DB8BC7E"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88</w:t>
            </w:r>
          </w:p>
          <w:p w14:paraId="13240D4F"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92; Ej. 1-4</w:t>
            </w:r>
          </w:p>
          <w:p w14:paraId="691F59E0"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97; Ej. 1-3</w:t>
            </w:r>
          </w:p>
          <w:p w14:paraId="72C7DFD5"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99; Ej. 1</w:t>
            </w:r>
          </w:p>
          <w:p w14:paraId="78E2D913"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102; Ej. 1</w:t>
            </w:r>
          </w:p>
          <w:p w14:paraId="31AEA0EB"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104; Ej. 1-4</w:t>
            </w:r>
          </w:p>
          <w:p w14:paraId="13602A52"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lastRenderedPageBreak/>
              <w:t>-Pg. 106; Ej. 1</w:t>
            </w:r>
          </w:p>
          <w:p w14:paraId="6B44422F"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109; Ej. 1-3</w:t>
            </w:r>
          </w:p>
          <w:p w14:paraId="34AC0055"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111; Ej. 1-3</w:t>
            </w:r>
          </w:p>
          <w:p w14:paraId="45958F13"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116; Ej. 1-3</w:t>
            </w:r>
          </w:p>
          <w:p w14:paraId="159EAFB6"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121</w:t>
            </w:r>
          </w:p>
          <w:p w14:paraId="03C78A80"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122; Ej. 2-3-4</w:t>
            </w:r>
          </w:p>
          <w:p w14:paraId="1918F884"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127</w:t>
            </w:r>
          </w:p>
          <w:p w14:paraId="6E029347"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130</w:t>
            </w:r>
          </w:p>
          <w:p w14:paraId="73D8F4E3"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131</w:t>
            </w:r>
          </w:p>
          <w:p w14:paraId="6537B075"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132</w:t>
            </w:r>
          </w:p>
          <w:p w14:paraId="24796C6C"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133</w:t>
            </w:r>
          </w:p>
          <w:p w14:paraId="61411EA2"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134</w:t>
            </w:r>
          </w:p>
          <w:p w14:paraId="1A411DEC"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135</w:t>
            </w:r>
          </w:p>
          <w:p w14:paraId="4F259DE2"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136</w:t>
            </w:r>
          </w:p>
          <w:p w14:paraId="7126B4F3"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137</w:t>
            </w:r>
          </w:p>
          <w:p w14:paraId="74F8C3E9"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138</w:t>
            </w:r>
          </w:p>
        </w:tc>
      </w:tr>
      <w:tr w:rsidR="005431F0" w:rsidRPr="005431F0" w14:paraId="12EA2EF3" w14:textId="77777777" w:rsidTr="001A410F">
        <w:tc>
          <w:tcPr>
            <w:tcW w:w="1846" w:type="dxa"/>
            <w:vMerge/>
            <w:tcBorders>
              <w:top w:val="single" w:sz="4" w:space="0" w:color="000000"/>
              <w:left w:val="single" w:sz="4" w:space="0" w:color="000000"/>
              <w:bottom w:val="single" w:sz="4" w:space="0" w:color="000000"/>
            </w:tcBorders>
            <w:shd w:val="clear" w:color="auto" w:fill="auto"/>
          </w:tcPr>
          <w:p w14:paraId="15A1E7AF"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1927" w:type="dxa"/>
            <w:tcBorders>
              <w:left w:val="single" w:sz="4" w:space="0" w:color="000000"/>
              <w:bottom w:val="single" w:sz="4" w:space="0" w:color="000000"/>
            </w:tcBorders>
            <w:shd w:val="clear" w:color="auto" w:fill="auto"/>
          </w:tcPr>
          <w:p w14:paraId="7F41E310"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Conocer y saber aplicar las estrategias más adecuadas para la comprensión del sentido general, la información esencial, los puntos e ideas principales o los detalles relevantes del texto.</w:t>
            </w:r>
          </w:p>
        </w:tc>
        <w:tc>
          <w:tcPr>
            <w:tcW w:w="2366" w:type="dxa"/>
            <w:gridSpan w:val="2"/>
            <w:tcBorders>
              <w:left w:val="single" w:sz="4" w:space="0" w:color="000000"/>
              <w:bottom w:val="single" w:sz="4" w:space="0" w:color="000000"/>
            </w:tcBorders>
            <w:shd w:val="clear" w:color="auto" w:fill="auto"/>
          </w:tcPr>
          <w:p w14:paraId="1DB0C963"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Anticipar el contenido</w:t>
            </w:r>
          </w:p>
          <w:p w14:paraId="222A9616"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del texto infiriendo significados por el contexto, por las imágenes que puedan acompañar al texto o por comparación con otras lenguas que se conocen.</w:t>
            </w:r>
          </w:p>
          <w:p w14:paraId="56CC898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Comprender el sentido</w:t>
            </w:r>
          </w:p>
          <w:p w14:paraId="7FC5017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global de un texto aunque</w:t>
            </w:r>
          </w:p>
          <w:p w14:paraId="43D5407D"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no se hayan entendido todos</w:t>
            </w:r>
          </w:p>
          <w:p w14:paraId="6717DFBD"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roofErr w:type="gramStart"/>
            <w:r w:rsidRPr="005431F0">
              <w:rPr>
                <w:rFonts w:ascii="Times" w:eastAsia="Times New Roman" w:hAnsi="Times"/>
                <w:sz w:val="20"/>
                <w:szCs w:val="20"/>
                <w:lang w:val="es-ES_tradnl" w:eastAsia="es-ES_tradnl"/>
              </w:rPr>
              <w:t>los</w:t>
            </w:r>
            <w:proofErr w:type="gramEnd"/>
            <w:r w:rsidRPr="005431F0">
              <w:rPr>
                <w:rFonts w:ascii="Times" w:eastAsia="Times New Roman" w:hAnsi="Times"/>
                <w:sz w:val="20"/>
                <w:szCs w:val="20"/>
                <w:lang w:val="es-ES_tradnl" w:eastAsia="es-ES_tradnl"/>
              </w:rPr>
              <w:t xml:space="preserve"> elementos del mismo.</w:t>
            </w:r>
          </w:p>
          <w:p w14:paraId="19EF37D2"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Resumir el significado</w:t>
            </w:r>
          </w:p>
          <w:p w14:paraId="093D24D2"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global del texto, evaluando</w:t>
            </w:r>
          </w:p>
          <w:p w14:paraId="09BA423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su grado de coherencia.</w:t>
            </w:r>
          </w:p>
          <w:p w14:paraId="498BEF9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Consolidar el uso autónomo y espontáneo del</w:t>
            </w:r>
          </w:p>
          <w:p w14:paraId="1873F829"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apoyo de fuentes externas</w:t>
            </w:r>
          </w:p>
          <w:p w14:paraId="3403F11F"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(como diccionarios en papel</w:t>
            </w:r>
          </w:p>
          <w:p w14:paraId="1645FCE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xml:space="preserve">o las TIC) cuando resulte necesario para la comprensión </w:t>
            </w:r>
            <w:r w:rsidRPr="005431F0">
              <w:rPr>
                <w:rFonts w:ascii="Times" w:eastAsia="Times New Roman" w:hAnsi="Times" w:cs="Times"/>
                <w:color w:val="000000"/>
                <w:sz w:val="20"/>
                <w:szCs w:val="20"/>
                <w:lang w:eastAsia="es-ES_tradnl"/>
              </w:rPr>
              <w:t>del texto.</w:t>
            </w:r>
          </w:p>
        </w:tc>
        <w:tc>
          <w:tcPr>
            <w:tcW w:w="2141" w:type="dxa"/>
            <w:vMerge/>
            <w:tcBorders>
              <w:top w:val="single" w:sz="4" w:space="0" w:color="000000"/>
              <w:left w:val="single" w:sz="4" w:space="0" w:color="000000"/>
              <w:bottom w:val="single" w:sz="4" w:space="0" w:color="000000"/>
            </w:tcBorders>
            <w:shd w:val="clear" w:color="auto" w:fill="auto"/>
          </w:tcPr>
          <w:p w14:paraId="16038D60"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14:paraId="2153477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r>
      <w:tr w:rsidR="005431F0" w:rsidRPr="005431F0" w14:paraId="06AB8F00" w14:textId="77777777" w:rsidTr="001A410F">
        <w:tc>
          <w:tcPr>
            <w:tcW w:w="1846" w:type="dxa"/>
            <w:vMerge/>
            <w:tcBorders>
              <w:top w:val="single" w:sz="4" w:space="0" w:color="000000"/>
              <w:left w:val="single" w:sz="4" w:space="0" w:color="000000"/>
              <w:bottom w:val="single" w:sz="4" w:space="0" w:color="000000"/>
            </w:tcBorders>
            <w:shd w:val="clear" w:color="auto" w:fill="auto"/>
          </w:tcPr>
          <w:p w14:paraId="3D17DE0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1927" w:type="dxa"/>
            <w:tcBorders>
              <w:left w:val="single" w:sz="4" w:space="0" w:color="000000"/>
              <w:bottom w:val="single" w:sz="4" w:space="0" w:color="000000"/>
            </w:tcBorders>
            <w:shd w:val="clear" w:color="auto" w:fill="auto"/>
          </w:tcPr>
          <w:p w14:paraId="57AD331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Conocer, y utilizar para la comprensión del texto, los aspectos socioculturales y sociolingüísticos relativos a la vida cotidiana (hábitos de estudio y de trabajo, actividades de ocio, incluidas manifestaciones artísticas como la música o el cine), condiciones de vida (entorno, estructura social), relaciones interpersonales (entre hombres y mujeres, en el trabajo, en el centro educativo, en las instituciones), y convenciones sociales (costumbres, tradiciones).</w:t>
            </w:r>
          </w:p>
        </w:tc>
        <w:tc>
          <w:tcPr>
            <w:tcW w:w="2366" w:type="dxa"/>
            <w:gridSpan w:val="2"/>
            <w:tcBorders>
              <w:left w:val="single" w:sz="4" w:space="0" w:color="000000"/>
              <w:bottom w:val="single" w:sz="4" w:space="0" w:color="000000"/>
            </w:tcBorders>
            <w:shd w:val="clear" w:color="auto" w:fill="auto"/>
          </w:tcPr>
          <w:p w14:paraId="2A8CF76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Aplicar para mejorar la</w:t>
            </w:r>
          </w:p>
          <w:p w14:paraId="7CFD122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comprensión del texto el conocimiento de rasgos sociales, culturales o lingüísticos más característicos de los países donde se habla la lengua extranjera.</w:t>
            </w:r>
          </w:p>
          <w:p w14:paraId="13AE17D2"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Reconocer y analizar algunos contrastes y similitudes entre las fórmulas y usos de la lengua extranjera y los de la propia en situaciones variadas de comunicación (p.e. agradecimientos, petición</w:t>
            </w:r>
          </w:p>
          <w:p w14:paraId="18D488D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de disculpas, inicio y final de una comunicación, listas de normas escolares de convivencia).</w:t>
            </w:r>
          </w:p>
          <w:p w14:paraId="2C935B4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Reconocer y valorar en</w:t>
            </w:r>
          </w:p>
          <w:p w14:paraId="2C20A5B4"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los textos las manifestaciones culturales más características de dichos países (música, cine, literatura, etc.).</w:t>
            </w:r>
          </w:p>
          <w:p w14:paraId="7B81C31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Reconocer y valorar en los textos las manifestaciones</w:t>
            </w:r>
          </w:p>
          <w:p w14:paraId="3C26BF0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xml:space="preserve">más características de la cultura popular de dichos </w:t>
            </w:r>
            <w:r w:rsidRPr="005431F0">
              <w:rPr>
                <w:rFonts w:ascii="Times" w:eastAsia="Times New Roman" w:hAnsi="Times" w:cs="Times"/>
                <w:color w:val="000000"/>
                <w:sz w:val="20"/>
                <w:szCs w:val="20"/>
                <w:lang w:eastAsia="es-ES_tradnl"/>
              </w:rPr>
              <w:lastRenderedPageBreak/>
              <w:t>países (fiestas, gastronomía,</w:t>
            </w:r>
          </w:p>
          <w:p w14:paraId="357BF9E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deportes, etc.).</w:t>
            </w:r>
          </w:p>
          <w:p w14:paraId="702F5594"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Identificar y cuestionar,</w:t>
            </w:r>
          </w:p>
          <w:p w14:paraId="62F30B3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los estereotipos culturales</w:t>
            </w:r>
          </w:p>
          <w:p w14:paraId="2102584F"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presentes en el texto, respetando los valores y creencias de otros pueblos y culturas.</w:t>
            </w:r>
          </w:p>
        </w:tc>
        <w:tc>
          <w:tcPr>
            <w:tcW w:w="2141" w:type="dxa"/>
            <w:vMerge/>
            <w:tcBorders>
              <w:top w:val="single" w:sz="4" w:space="0" w:color="000000"/>
              <w:left w:val="single" w:sz="4" w:space="0" w:color="000000"/>
              <w:bottom w:val="single" w:sz="4" w:space="0" w:color="000000"/>
            </w:tcBorders>
            <w:shd w:val="clear" w:color="auto" w:fill="auto"/>
          </w:tcPr>
          <w:p w14:paraId="720296ED"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14:paraId="68650632"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r>
      <w:tr w:rsidR="005431F0" w:rsidRPr="005431F0" w14:paraId="44766679" w14:textId="77777777" w:rsidTr="001A410F">
        <w:tc>
          <w:tcPr>
            <w:tcW w:w="1846" w:type="dxa"/>
            <w:vMerge/>
            <w:tcBorders>
              <w:top w:val="single" w:sz="4" w:space="0" w:color="000000"/>
              <w:left w:val="single" w:sz="4" w:space="0" w:color="000000"/>
              <w:bottom w:val="single" w:sz="4" w:space="0" w:color="000000"/>
            </w:tcBorders>
            <w:shd w:val="clear" w:color="auto" w:fill="auto"/>
          </w:tcPr>
          <w:p w14:paraId="7E999683"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1927" w:type="dxa"/>
            <w:tcBorders>
              <w:left w:val="single" w:sz="4" w:space="0" w:color="000000"/>
              <w:bottom w:val="single" w:sz="4" w:space="0" w:color="000000"/>
            </w:tcBorders>
            <w:shd w:val="clear" w:color="auto" w:fill="auto"/>
          </w:tcPr>
          <w:p w14:paraId="65302389"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Distinguir la función o funciones comunicativas más relevantes del texto y un repertorio de sus exponentes más comunes, así como patrones discursivos de uso frecuente relativos a la organización textual (introducción del tema, desarrollo y cambio temático, y cierre textual).</w:t>
            </w:r>
          </w:p>
        </w:tc>
        <w:tc>
          <w:tcPr>
            <w:tcW w:w="2366" w:type="dxa"/>
            <w:gridSpan w:val="2"/>
            <w:tcBorders>
              <w:left w:val="single" w:sz="4" w:space="0" w:color="000000"/>
              <w:bottom w:val="single" w:sz="4" w:space="0" w:color="000000"/>
            </w:tcBorders>
            <w:shd w:val="clear" w:color="auto" w:fill="auto"/>
          </w:tcPr>
          <w:p w14:paraId="02D03A0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Distinguir las estructuras</w:t>
            </w:r>
          </w:p>
          <w:p w14:paraId="094EF0A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lingüísticas y su asociación</w:t>
            </w:r>
          </w:p>
          <w:p w14:paraId="34738699"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con un repertorio más amplio de funciones habituales del lenguaje.</w:t>
            </w:r>
          </w:p>
          <w:p w14:paraId="4EFF6813"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Distinguir, a través de</w:t>
            </w:r>
          </w:p>
          <w:p w14:paraId="37487CF4"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los correspondientes patrones discursivos, las diferentes partes que conforman la estructura de un texto (introducción,</w:t>
            </w:r>
          </w:p>
          <w:p w14:paraId="72EE68E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desarrollo y cambio</w:t>
            </w:r>
          </w:p>
          <w:p w14:paraId="3F3BD5C4"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temático, cierre).</w:t>
            </w:r>
          </w:p>
          <w:p w14:paraId="7584844F"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Reconocer y analizar el</w:t>
            </w:r>
          </w:p>
          <w:p w14:paraId="77D4CF2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orden de una secuencia de</w:t>
            </w:r>
          </w:p>
          <w:p w14:paraId="3A1CAA3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datos expresada en un texto</w:t>
            </w:r>
          </w:p>
          <w:p w14:paraId="78BAFB16"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descriptivo, narrativo, dialogado, expositivo o argumentativo.</w:t>
            </w:r>
          </w:p>
        </w:tc>
        <w:tc>
          <w:tcPr>
            <w:tcW w:w="2141" w:type="dxa"/>
            <w:vMerge/>
            <w:tcBorders>
              <w:top w:val="single" w:sz="4" w:space="0" w:color="000000"/>
              <w:left w:val="single" w:sz="4" w:space="0" w:color="000000"/>
              <w:bottom w:val="single" w:sz="4" w:space="0" w:color="000000"/>
            </w:tcBorders>
            <w:shd w:val="clear" w:color="auto" w:fill="auto"/>
          </w:tcPr>
          <w:p w14:paraId="383F658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14:paraId="7327445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r>
      <w:tr w:rsidR="005431F0" w:rsidRPr="005431F0" w14:paraId="19EF0E64" w14:textId="77777777" w:rsidTr="001A410F">
        <w:tc>
          <w:tcPr>
            <w:tcW w:w="1846" w:type="dxa"/>
            <w:vMerge/>
            <w:tcBorders>
              <w:top w:val="single" w:sz="4" w:space="0" w:color="000000"/>
              <w:left w:val="single" w:sz="4" w:space="0" w:color="000000"/>
              <w:bottom w:val="single" w:sz="4" w:space="0" w:color="000000"/>
            </w:tcBorders>
            <w:shd w:val="clear" w:color="auto" w:fill="auto"/>
          </w:tcPr>
          <w:p w14:paraId="0D45FCE9"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1927" w:type="dxa"/>
            <w:tcBorders>
              <w:left w:val="single" w:sz="4" w:space="0" w:color="000000"/>
              <w:bottom w:val="single" w:sz="4" w:space="0" w:color="000000"/>
            </w:tcBorders>
            <w:shd w:val="clear" w:color="auto" w:fill="auto"/>
          </w:tcPr>
          <w:p w14:paraId="51043F06"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Reconocer, y aplicar a la comprensión del texto, los constituyentes y la organización de estructuras sintácticas de uso frecuente en la comunicación escrita, así como sus significados asociados (p. e. estructura interrogativa para hacer una sugerencia).</w:t>
            </w:r>
          </w:p>
          <w:p w14:paraId="2AF2B4DA" w14:textId="77777777" w:rsidR="005431F0" w:rsidRPr="005431F0" w:rsidRDefault="005431F0" w:rsidP="005431F0">
            <w:pPr>
              <w:widowControl w:val="0"/>
              <w:suppressAutoHyphens/>
              <w:spacing w:after="0" w:line="240" w:lineRule="auto"/>
              <w:rPr>
                <w:rFonts w:ascii="Times" w:eastAsia="Times New Roman" w:hAnsi="Times" w:cs="Times"/>
                <w:color w:val="000000"/>
                <w:sz w:val="20"/>
                <w:szCs w:val="20"/>
                <w:lang w:eastAsia="es-ES_tradnl"/>
              </w:rPr>
            </w:pPr>
          </w:p>
        </w:tc>
        <w:tc>
          <w:tcPr>
            <w:tcW w:w="2366" w:type="dxa"/>
            <w:gridSpan w:val="2"/>
            <w:tcBorders>
              <w:left w:val="single" w:sz="4" w:space="0" w:color="000000"/>
              <w:bottom w:val="single" w:sz="4" w:space="0" w:color="000000"/>
            </w:tcBorders>
            <w:shd w:val="clear" w:color="auto" w:fill="auto"/>
          </w:tcPr>
          <w:p w14:paraId="3C10E9B6"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Distinguir las diferentes</w:t>
            </w:r>
          </w:p>
          <w:p w14:paraId="6FE2AEC6"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partes que componen las</w:t>
            </w:r>
          </w:p>
          <w:p w14:paraId="6657E2F4"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oraciones de estructura progresivamente más compleja.</w:t>
            </w:r>
          </w:p>
          <w:p w14:paraId="54AAA2C0"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Reconocer las estructuras</w:t>
            </w:r>
          </w:p>
          <w:p w14:paraId="3132801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sintácticas de las oraciones</w:t>
            </w:r>
          </w:p>
          <w:p w14:paraId="79697C46"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de complejidad adecuada</w:t>
            </w:r>
          </w:p>
          <w:p w14:paraId="5ED17BE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al nivel e inferir las principales normas básicas que las rigen, para mejorar la comprensión.</w:t>
            </w:r>
          </w:p>
          <w:p w14:paraId="258BD53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Diferenciar e interpretar</w:t>
            </w:r>
          </w:p>
          <w:p w14:paraId="007E851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la utilización de estructuras</w:t>
            </w:r>
          </w:p>
          <w:p w14:paraId="10C426A9"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asociadas a las diferentes</w:t>
            </w:r>
          </w:p>
          <w:p w14:paraId="500BE56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intenciones comunicativas</w:t>
            </w:r>
          </w:p>
          <w:p w14:paraId="736D8F9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(enunciativas para transmitir</w:t>
            </w:r>
          </w:p>
          <w:p w14:paraId="4D2AF8F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información, interrogativas</w:t>
            </w:r>
          </w:p>
          <w:p w14:paraId="049EC713"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para pedir información, imperativas para dar órdenes, exclamativas para expresar emociones).</w:t>
            </w:r>
          </w:p>
        </w:tc>
        <w:tc>
          <w:tcPr>
            <w:tcW w:w="2141" w:type="dxa"/>
            <w:vMerge/>
            <w:tcBorders>
              <w:top w:val="single" w:sz="4" w:space="0" w:color="000000"/>
              <w:left w:val="single" w:sz="4" w:space="0" w:color="000000"/>
              <w:bottom w:val="single" w:sz="4" w:space="0" w:color="000000"/>
            </w:tcBorders>
            <w:shd w:val="clear" w:color="auto" w:fill="auto"/>
          </w:tcPr>
          <w:p w14:paraId="5A47CA1D"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14:paraId="0F21ACC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r>
      <w:tr w:rsidR="005431F0" w:rsidRPr="005431F0" w14:paraId="0AA17BAA" w14:textId="77777777" w:rsidTr="001A410F">
        <w:tc>
          <w:tcPr>
            <w:tcW w:w="1846" w:type="dxa"/>
            <w:vMerge/>
            <w:tcBorders>
              <w:top w:val="single" w:sz="4" w:space="0" w:color="000000"/>
              <w:left w:val="single" w:sz="4" w:space="0" w:color="000000"/>
              <w:bottom w:val="single" w:sz="4" w:space="0" w:color="000000"/>
            </w:tcBorders>
            <w:shd w:val="clear" w:color="auto" w:fill="auto"/>
          </w:tcPr>
          <w:p w14:paraId="0307C49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1927" w:type="dxa"/>
            <w:tcBorders>
              <w:left w:val="single" w:sz="4" w:space="0" w:color="000000"/>
              <w:bottom w:val="single" w:sz="4" w:space="0" w:color="000000"/>
            </w:tcBorders>
            <w:shd w:val="clear" w:color="auto" w:fill="auto"/>
          </w:tcPr>
          <w:p w14:paraId="5C0E4393"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xml:space="preserve">Reconocer léxico escrito de uso común relativo a asuntos </w:t>
            </w:r>
            <w:r w:rsidRPr="005431F0">
              <w:rPr>
                <w:rFonts w:ascii="Times" w:eastAsia="Times New Roman" w:hAnsi="Times" w:cs="Times"/>
                <w:color w:val="000000"/>
                <w:sz w:val="20"/>
                <w:szCs w:val="20"/>
                <w:lang w:eastAsia="es-ES_tradnl"/>
              </w:rPr>
              <w:lastRenderedPageBreak/>
              <w:t>cotidianos y a temas generales o relacionados con los propios intereses, estudios y ocupaciones, e inferir del contexto y del contexto, con apoyo visual, los significados de palabras y expresiones de uso menos frecuente o más específico.</w:t>
            </w:r>
          </w:p>
        </w:tc>
        <w:tc>
          <w:tcPr>
            <w:tcW w:w="2366" w:type="dxa"/>
            <w:gridSpan w:val="2"/>
            <w:tcBorders>
              <w:left w:val="single" w:sz="4" w:space="0" w:color="000000"/>
              <w:bottom w:val="single" w:sz="4" w:space="0" w:color="000000"/>
            </w:tcBorders>
            <w:shd w:val="clear" w:color="auto" w:fill="auto"/>
          </w:tcPr>
          <w:p w14:paraId="2A43535F"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lastRenderedPageBreak/>
              <w:t>- Reconocer e interpretar</w:t>
            </w:r>
          </w:p>
          <w:p w14:paraId="73E21C6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roofErr w:type="gramStart"/>
            <w:r w:rsidRPr="005431F0">
              <w:rPr>
                <w:rFonts w:ascii="Times" w:eastAsia="Times New Roman" w:hAnsi="Times" w:cs="Times"/>
                <w:color w:val="000000"/>
                <w:sz w:val="20"/>
                <w:szCs w:val="20"/>
                <w:lang w:eastAsia="es-ES_tradnl"/>
              </w:rPr>
              <w:t>palabras</w:t>
            </w:r>
            <w:proofErr w:type="gramEnd"/>
            <w:r w:rsidRPr="005431F0">
              <w:rPr>
                <w:rFonts w:ascii="Times" w:eastAsia="Times New Roman" w:hAnsi="Times" w:cs="Times"/>
                <w:color w:val="000000"/>
                <w:sz w:val="20"/>
                <w:szCs w:val="20"/>
                <w:lang w:eastAsia="es-ES_tradnl"/>
              </w:rPr>
              <w:t xml:space="preserve"> y expresiones usuales en un texto escrito </w:t>
            </w:r>
            <w:r w:rsidRPr="005431F0">
              <w:rPr>
                <w:rFonts w:ascii="Times" w:eastAsia="Times New Roman" w:hAnsi="Times" w:cs="Times"/>
                <w:color w:val="000000"/>
                <w:sz w:val="20"/>
                <w:szCs w:val="20"/>
                <w:lang w:eastAsia="es-ES_tradnl"/>
              </w:rPr>
              <w:lastRenderedPageBreak/>
              <w:t>aunque este no se comprenda en su totalidad.</w:t>
            </w:r>
          </w:p>
          <w:p w14:paraId="4467B04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Reconocer y comprender</w:t>
            </w:r>
          </w:p>
          <w:p w14:paraId="58E22AC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un repertorio progresivamente más amplio de léxico escrito de alta frecuencia,</w:t>
            </w:r>
          </w:p>
          <w:p w14:paraId="7790A4E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relativo a situaciones cotidianas y temas habituales y concretos relacionados con las propias experiencias, necesidades</w:t>
            </w:r>
          </w:p>
          <w:p w14:paraId="0312449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e intereses.</w:t>
            </w:r>
          </w:p>
          <w:p w14:paraId="6EDE7AF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Utilizar los indicios proporcionados por el contexto y por otros apoyos gráficos (fundamentalmente imágenes) para inferir los posibles significados de palabras o expresiones que se desconocen.</w:t>
            </w:r>
          </w:p>
        </w:tc>
        <w:tc>
          <w:tcPr>
            <w:tcW w:w="2141" w:type="dxa"/>
            <w:vMerge/>
            <w:tcBorders>
              <w:top w:val="single" w:sz="4" w:space="0" w:color="000000"/>
              <w:left w:val="single" w:sz="4" w:space="0" w:color="000000"/>
              <w:bottom w:val="single" w:sz="4" w:space="0" w:color="000000"/>
            </w:tcBorders>
            <w:shd w:val="clear" w:color="auto" w:fill="auto"/>
          </w:tcPr>
          <w:p w14:paraId="682070AF"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14:paraId="3F8FCC6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r>
      <w:tr w:rsidR="005431F0" w:rsidRPr="005431F0" w14:paraId="7BC83FE1" w14:textId="77777777" w:rsidTr="001A410F">
        <w:tc>
          <w:tcPr>
            <w:tcW w:w="1846" w:type="dxa"/>
            <w:vMerge/>
            <w:tcBorders>
              <w:top w:val="single" w:sz="4" w:space="0" w:color="000000"/>
              <w:left w:val="single" w:sz="4" w:space="0" w:color="000000"/>
              <w:bottom w:val="single" w:sz="4" w:space="0" w:color="000000"/>
            </w:tcBorders>
            <w:shd w:val="clear" w:color="auto" w:fill="auto"/>
          </w:tcPr>
          <w:p w14:paraId="7011DFF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1927" w:type="dxa"/>
            <w:tcBorders>
              <w:left w:val="single" w:sz="4" w:space="0" w:color="000000"/>
              <w:bottom w:val="single" w:sz="4" w:space="0" w:color="000000"/>
            </w:tcBorders>
            <w:shd w:val="clear" w:color="auto" w:fill="auto"/>
          </w:tcPr>
          <w:p w14:paraId="78CA7500"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Reconocer las principales convenciones ortográficas, tipográficas y de puntuación, así como abreviaturas y símbolos de uso común (p. e. $, £, %, @), y sus significados asociados.</w:t>
            </w:r>
          </w:p>
        </w:tc>
        <w:tc>
          <w:tcPr>
            <w:tcW w:w="2366" w:type="dxa"/>
            <w:gridSpan w:val="2"/>
            <w:tcBorders>
              <w:left w:val="single" w:sz="4" w:space="0" w:color="000000"/>
              <w:bottom w:val="single" w:sz="4" w:space="0" w:color="000000"/>
            </w:tcBorders>
            <w:shd w:val="clear" w:color="auto" w:fill="auto"/>
          </w:tcPr>
          <w:p w14:paraId="09F7728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Reconocer características</w:t>
            </w:r>
          </w:p>
          <w:p w14:paraId="74F112F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generales y convenciones</w:t>
            </w:r>
          </w:p>
          <w:p w14:paraId="5F723000"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propias del lenguaje escrito.</w:t>
            </w:r>
          </w:p>
          <w:p w14:paraId="3AA863E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Discriminar de manera</w:t>
            </w:r>
          </w:p>
          <w:p w14:paraId="690DE1C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adecuada el uso y significado</w:t>
            </w:r>
          </w:p>
          <w:p w14:paraId="549B33A2"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de la ortografía y la puntuación.</w:t>
            </w:r>
          </w:p>
          <w:p w14:paraId="6118AB5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Distinguir los símbolos</w:t>
            </w:r>
          </w:p>
          <w:p w14:paraId="0A72DCA4"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gráficos asociados a las estructuras</w:t>
            </w:r>
          </w:p>
          <w:p w14:paraId="7387287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sintácticas interrogativas,</w:t>
            </w:r>
          </w:p>
          <w:p w14:paraId="232923FF"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imperativas y exclamativas.</w:t>
            </w:r>
          </w:p>
          <w:p w14:paraId="7C56A65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Reconocer las abreviaturas</w:t>
            </w:r>
          </w:p>
          <w:p w14:paraId="2338DE2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de uso más frecuente.</w:t>
            </w:r>
          </w:p>
          <w:p w14:paraId="57AF69FD"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Distinguir el significado y</w:t>
            </w:r>
          </w:p>
          <w:p w14:paraId="7F81F75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utilidad de un repertorio amplio</w:t>
            </w:r>
          </w:p>
          <w:p w14:paraId="37FB6634"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de símbolos de uso frecuente</w:t>
            </w:r>
          </w:p>
          <w:p w14:paraId="428CB46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 e. @, €, &amp;, etc.)</w:t>
            </w:r>
          </w:p>
          <w:p w14:paraId="2AF0BEC3"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característicos de las comunicaciones</w:t>
            </w:r>
          </w:p>
          <w:p w14:paraId="70D30A4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en soporte digital.</w:t>
            </w:r>
          </w:p>
        </w:tc>
        <w:tc>
          <w:tcPr>
            <w:tcW w:w="2141" w:type="dxa"/>
            <w:vMerge/>
            <w:tcBorders>
              <w:top w:val="single" w:sz="4" w:space="0" w:color="000000"/>
              <w:left w:val="single" w:sz="4" w:space="0" w:color="000000"/>
              <w:bottom w:val="single" w:sz="4" w:space="0" w:color="000000"/>
            </w:tcBorders>
            <w:shd w:val="clear" w:color="auto" w:fill="auto"/>
          </w:tcPr>
          <w:p w14:paraId="6B3EB5B6"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tcPr>
          <w:p w14:paraId="5FCDF8A2"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r>
    </w:tbl>
    <w:p w14:paraId="4C47A38F" w14:textId="77777777" w:rsidR="005431F0" w:rsidRDefault="005431F0" w:rsidP="005431F0">
      <w:pPr>
        <w:tabs>
          <w:tab w:val="left" w:pos="709"/>
        </w:tabs>
        <w:rPr>
          <w:rFonts w:ascii="Arial" w:hAnsi="Arial" w:cs="Arial"/>
          <w:b/>
          <w:sz w:val="24"/>
          <w:szCs w:val="24"/>
          <w:u w:val="single"/>
        </w:rPr>
      </w:pPr>
    </w:p>
    <w:tbl>
      <w:tblPr>
        <w:tblW w:w="0" w:type="auto"/>
        <w:tblInd w:w="-554" w:type="dxa"/>
        <w:tblLayout w:type="fixed"/>
        <w:tblLook w:val="0000" w:firstRow="0" w:lastRow="0" w:firstColumn="0" w:lastColumn="0" w:noHBand="0" w:noVBand="0"/>
      </w:tblPr>
      <w:tblGrid>
        <w:gridCol w:w="1846"/>
        <w:gridCol w:w="1927"/>
        <w:gridCol w:w="2115"/>
        <w:gridCol w:w="251"/>
        <w:gridCol w:w="2115"/>
        <w:gridCol w:w="2176"/>
      </w:tblGrid>
      <w:tr w:rsidR="005431F0" w:rsidRPr="005431F0" w14:paraId="27E7DBA7" w14:textId="77777777" w:rsidTr="001A410F">
        <w:tc>
          <w:tcPr>
            <w:tcW w:w="1846" w:type="dxa"/>
            <w:tcBorders>
              <w:top w:val="single" w:sz="4" w:space="0" w:color="000000"/>
              <w:left w:val="single" w:sz="4" w:space="0" w:color="000000"/>
              <w:bottom w:val="single" w:sz="4" w:space="0" w:color="000000"/>
            </w:tcBorders>
            <w:shd w:val="clear" w:color="auto" w:fill="auto"/>
            <w:vAlign w:val="center"/>
          </w:tcPr>
          <w:p w14:paraId="735A727F"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val="es-ES_tradnl" w:eastAsia="es-ES_tradnl"/>
              </w:rPr>
              <w:t>Contenidos</w:t>
            </w:r>
          </w:p>
        </w:tc>
        <w:tc>
          <w:tcPr>
            <w:tcW w:w="1927" w:type="dxa"/>
            <w:tcBorders>
              <w:top w:val="single" w:sz="4" w:space="0" w:color="000000"/>
              <w:left w:val="single" w:sz="4" w:space="0" w:color="000000"/>
              <w:bottom w:val="single" w:sz="4" w:space="0" w:color="000000"/>
            </w:tcBorders>
            <w:shd w:val="clear" w:color="auto" w:fill="auto"/>
            <w:vAlign w:val="center"/>
          </w:tcPr>
          <w:p w14:paraId="6FE77243"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val="es-ES_tradnl" w:eastAsia="es-ES_tradnl"/>
              </w:rPr>
              <w:t>Criterios de evaluación</w:t>
            </w:r>
          </w:p>
        </w:tc>
        <w:tc>
          <w:tcPr>
            <w:tcW w:w="2366" w:type="dxa"/>
            <w:gridSpan w:val="2"/>
            <w:tcBorders>
              <w:top w:val="single" w:sz="4" w:space="0" w:color="000000"/>
              <w:left w:val="single" w:sz="4" w:space="0" w:color="000000"/>
              <w:bottom w:val="single" w:sz="4" w:space="0" w:color="000000"/>
            </w:tcBorders>
            <w:shd w:val="clear" w:color="auto" w:fill="auto"/>
            <w:vAlign w:val="center"/>
          </w:tcPr>
          <w:p w14:paraId="1D17658F"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val="es-ES_tradnl" w:eastAsia="es-ES_tradnl"/>
              </w:rPr>
              <w:t>Indicadores</w:t>
            </w:r>
          </w:p>
        </w:tc>
        <w:tc>
          <w:tcPr>
            <w:tcW w:w="2115" w:type="dxa"/>
            <w:tcBorders>
              <w:top w:val="single" w:sz="4" w:space="0" w:color="000000"/>
              <w:left w:val="single" w:sz="4" w:space="0" w:color="000000"/>
              <w:bottom w:val="single" w:sz="4" w:space="0" w:color="000000"/>
            </w:tcBorders>
            <w:shd w:val="clear" w:color="auto" w:fill="auto"/>
            <w:vAlign w:val="center"/>
          </w:tcPr>
          <w:p w14:paraId="259FE41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val="es-ES_tradnl" w:eastAsia="es-ES_tradnl"/>
              </w:rPr>
              <w:t>Estándares de aprendizaje evaluables</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ED2C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val="es-ES_tradnl" w:eastAsia="es-ES_tradnl"/>
              </w:rPr>
              <w:t>Instrumentos de Evaluación **</w:t>
            </w:r>
          </w:p>
        </w:tc>
      </w:tr>
      <w:tr w:rsidR="005431F0" w:rsidRPr="005431F0" w14:paraId="179A45DA" w14:textId="77777777" w:rsidTr="001A410F">
        <w:tc>
          <w:tcPr>
            <w:tcW w:w="5888" w:type="dxa"/>
            <w:gridSpan w:val="3"/>
            <w:tcBorders>
              <w:top w:val="single" w:sz="4" w:space="0" w:color="000000"/>
              <w:left w:val="single" w:sz="4" w:space="0" w:color="000000"/>
              <w:bottom w:val="single" w:sz="4" w:space="0" w:color="000000"/>
            </w:tcBorders>
            <w:shd w:val="clear" w:color="auto" w:fill="auto"/>
            <w:vAlign w:val="center"/>
          </w:tcPr>
          <w:p w14:paraId="04E26F97" w14:textId="77777777" w:rsidR="005431F0" w:rsidRPr="005431F0" w:rsidRDefault="005431F0" w:rsidP="005431F0">
            <w:pPr>
              <w:widowControl w:val="0"/>
              <w:suppressAutoHyphens/>
              <w:spacing w:after="0" w:line="240" w:lineRule="auto"/>
              <w:jc w:val="center"/>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Bloque 4. Producción de textos escritos: expresión e interacción</w:t>
            </w:r>
          </w:p>
        </w:tc>
        <w:tc>
          <w:tcPr>
            <w:tcW w:w="2366" w:type="dxa"/>
            <w:gridSpan w:val="2"/>
            <w:tcBorders>
              <w:top w:val="single" w:sz="4" w:space="0" w:color="000000"/>
              <w:left w:val="single" w:sz="4" w:space="0" w:color="000000"/>
              <w:bottom w:val="single" w:sz="4" w:space="0" w:color="000000"/>
            </w:tcBorders>
            <w:shd w:val="clear" w:color="auto" w:fill="auto"/>
            <w:vAlign w:val="center"/>
          </w:tcPr>
          <w:p w14:paraId="7DDF96C5" w14:textId="77777777" w:rsidR="005431F0" w:rsidRPr="005431F0" w:rsidRDefault="005431F0" w:rsidP="005431F0">
            <w:pPr>
              <w:widowControl w:val="0"/>
              <w:suppressAutoHyphens/>
              <w:spacing w:after="0" w:line="240" w:lineRule="auto"/>
              <w:jc w:val="center"/>
              <w:rPr>
                <w:rFonts w:ascii="Times" w:eastAsia="Times New Roman" w:hAnsi="Times" w:cs="Times"/>
                <w:color w:val="000000"/>
                <w:sz w:val="20"/>
                <w:szCs w:val="20"/>
                <w:lang w:eastAsia="es-ES_tradnl"/>
              </w:rPr>
            </w:pP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7F623" w14:textId="77777777" w:rsidR="005431F0" w:rsidRPr="005431F0" w:rsidRDefault="005431F0" w:rsidP="005431F0">
            <w:pPr>
              <w:widowControl w:val="0"/>
              <w:suppressAutoHyphens/>
              <w:spacing w:after="0" w:line="240" w:lineRule="auto"/>
              <w:jc w:val="center"/>
              <w:rPr>
                <w:rFonts w:ascii="Times" w:eastAsia="Times New Roman" w:hAnsi="Times" w:cs="Times"/>
                <w:color w:val="000000"/>
                <w:sz w:val="20"/>
                <w:szCs w:val="20"/>
                <w:lang w:eastAsia="es-ES_tradnl"/>
              </w:rPr>
            </w:pPr>
          </w:p>
        </w:tc>
      </w:tr>
      <w:tr w:rsidR="005431F0" w:rsidRPr="005431F0" w14:paraId="7D98C09E" w14:textId="77777777" w:rsidTr="001A410F">
        <w:trPr>
          <w:trHeight w:val="3925"/>
        </w:trPr>
        <w:tc>
          <w:tcPr>
            <w:tcW w:w="1846" w:type="dxa"/>
            <w:vMerge w:val="restart"/>
            <w:tcBorders>
              <w:top w:val="single" w:sz="4" w:space="0" w:color="000000"/>
              <w:left w:val="single" w:sz="4" w:space="0" w:color="000000"/>
              <w:bottom w:val="single" w:sz="4" w:space="0" w:color="000000"/>
            </w:tcBorders>
            <w:shd w:val="clear" w:color="auto" w:fill="auto"/>
          </w:tcPr>
          <w:p w14:paraId="14768B53"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lastRenderedPageBreak/>
              <w:t>Estrategias de producción: Planificación</w:t>
            </w:r>
          </w:p>
          <w:p w14:paraId="22CB9B70"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Movilizar y coordinar las propias competencias generales y comunicativas con el fin de realizar eficazmente la tarea (repasar qué se sabe sobre el tema, qué se puede o se quiere decir, etc.).</w:t>
            </w:r>
          </w:p>
          <w:p w14:paraId="7816D893"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Localizar y usar adecuadamente recursos lingüísticos o temáticos (uso de un diccionario o gramática, obtención de ayuda, etc.).</w:t>
            </w:r>
          </w:p>
          <w:p w14:paraId="1F7F64C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Ejecución</w:t>
            </w:r>
          </w:p>
          <w:p w14:paraId="754A1D5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Expresar el mensaje con claridad ajustándose a los modelos y fórmulas de cada tipo de texto.</w:t>
            </w:r>
          </w:p>
          <w:p w14:paraId="3754F796"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Reajustar la tarea (emprender una versión más modesta de la tarea) o el mensaje (hacer concesiones en lo que realmente le gustaría expresar), tras valorar las dificultades y los recursos disponibles.</w:t>
            </w:r>
          </w:p>
          <w:p w14:paraId="51AB12ED"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Apoyarse en y sacar el máximo partido de los conocimientos previos (utilizar lenguaje ‘prefabricado’, etc.).</w:t>
            </w:r>
          </w:p>
          <w:p w14:paraId="2B01FB5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xml:space="preserve">Aspectos socioculturales y  sociolingüísticos: convenciones sociales, normas de cortesía y registros; costumbres, valores, creencias y </w:t>
            </w:r>
            <w:r w:rsidRPr="005431F0">
              <w:rPr>
                <w:rFonts w:ascii="Times" w:eastAsia="Times New Roman" w:hAnsi="Times" w:cs="Times"/>
                <w:color w:val="000000"/>
                <w:sz w:val="20"/>
                <w:szCs w:val="20"/>
                <w:lang w:eastAsia="es-ES_tradnl"/>
              </w:rPr>
              <w:lastRenderedPageBreak/>
              <w:t>actitudes; lenguaje no verbal.</w:t>
            </w:r>
          </w:p>
          <w:p w14:paraId="0614325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Funciones comunicativas:</w:t>
            </w:r>
          </w:p>
          <w:p w14:paraId="4FDCF9F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Iniciación y mantenimiento de relaciones personales y sociales.</w:t>
            </w:r>
          </w:p>
          <w:p w14:paraId="6B6F67CD"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Descripción de cualidades físicas y abstractas de personas, objetos, lugares y actividades.</w:t>
            </w:r>
          </w:p>
          <w:p w14:paraId="2BEE1E3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Narración de acontecimientos pasados puntuales y habituales, descripción de estados y situaciones presentes, y expresión de sucesos futuros.</w:t>
            </w:r>
          </w:p>
          <w:p w14:paraId="69099F1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Petición y ofrecimiento de información, indicaciones, opiniones y puntos de vista, consejos, advertencias y avisos.</w:t>
            </w:r>
          </w:p>
          <w:p w14:paraId="3129D66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Expresión del conocimiento, la certeza, la duda y la conjetura.</w:t>
            </w:r>
          </w:p>
          <w:p w14:paraId="2D140AF6"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Expresión de la voluntad, la intención, la decisión, la promesa, la orden, la autorización y la prohibición.</w:t>
            </w:r>
          </w:p>
          <w:p w14:paraId="74F54067"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Expresión del interés, la aprobación, el aprecio, la simpatía, la satisfacción, la esperanza, la confianza, la sorpresa, y sus contrarios.</w:t>
            </w:r>
          </w:p>
          <w:p w14:paraId="7FB4A2B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Formulación de sugerencias, deseos, condiciones e hipótesis.</w:t>
            </w:r>
          </w:p>
          <w:p w14:paraId="4FD3CEC0"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xml:space="preserve">- Establecimiento y mantenimiento de la comunicación y </w:t>
            </w:r>
            <w:r w:rsidRPr="005431F0">
              <w:rPr>
                <w:rFonts w:ascii="Times" w:eastAsia="Times New Roman" w:hAnsi="Times" w:cs="Times"/>
                <w:color w:val="000000"/>
                <w:sz w:val="20"/>
                <w:szCs w:val="20"/>
                <w:lang w:eastAsia="es-ES_tradnl"/>
              </w:rPr>
              <w:lastRenderedPageBreak/>
              <w:t xml:space="preserve">organización del discurso. </w:t>
            </w:r>
          </w:p>
          <w:p w14:paraId="0BAF8E7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Estructuras sintáctico-discursivas.*</w:t>
            </w:r>
          </w:p>
          <w:p w14:paraId="68F94897"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Léxico escrito de uso común (producción) relativo a identificación personal; vivienda, hogar y entorno; actividades de la vida diaria; familia y amigos; trabajo y ocupaciones; tiempo libre, ocio y deporte; viajes y vacaciones; salud y cuidados físicos; educación y estudio; compras y actividades comerciales; alimentación y restauración; transporte; lengua y comunicación; medio ambiente, clima y entorno natural; y Tecnologías de la Información y la comunicación.</w:t>
            </w:r>
          </w:p>
          <w:p w14:paraId="3E62AF22"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w:hAnsi="Times" w:cs="Times"/>
                <w:color w:val="000000"/>
                <w:sz w:val="20"/>
                <w:szCs w:val="20"/>
                <w:lang w:eastAsia="es-ES_tradnl"/>
              </w:rPr>
              <w:t xml:space="preserve">    </w:t>
            </w:r>
            <w:r w:rsidRPr="005431F0">
              <w:rPr>
                <w:rFonts w:ascii="Times" w:eastAsia="Times New Roman" w:hAnsi="Times" w:cs="Times"/>
                <w:color w:val="000000"/>
                <w:sz w:val="20"/>
                <w:szCs w:val="20"/>
                <w:lang w:eastAsia="es-ES_tradnl"/>
              </w:rPr>
              <w:t>Patrones gráficos y convenciones ortográficas.</w:t>
            </w:r>
          </w:p>
        </w:tc>
        <w:tc>
          <w:tcPr>
            <w:tcW w:w="1927" w:type="dxa"/>
            <w:tcBorders>
              <w:top w:val="single" w:sz="4" w:space="0" w:color="000000"/>
              <w:left w:val="single" w:sz="4" w:space="0" w:color="000000"/>
              <w:bottom w:val="single" w:sz="4" w:space="0" w:color="000000"/>
            </w:tcBorders>
            <w:shd w:val="clear" w:color="auto" w:fill="auto"/>
          </w:tcPr>
          <w:p w14:paraId="6AE582D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lastRenderedPageBreak/>
              <w:t>Escribir, en papel o en soporte electrónico, textos breves, sencillos y de estructura clara sobre temas cotidianos o de interés personal, en un registro formal, neutro o informal, utilizando adecuadamente los recursos básicos de cohesión, las convenciones ortográficas básicas y los signos de puntuación  más comunes, con un control razonable de expresiones y estructuras sencillas y un léxico de uso frecuente.</w:t>
            </w:r>
          </w:p>
          <w:p w14:paraId="01DA5E7C" w14:textId="77777777" w:rsidR="005431F0" w:rsidRPr="005431F0" w:rsidRDefault="005431F0" w:rsidP="005431F0">
            <w:pPr>
              <w:widowControl w:val="0"/>
              <w:suppressAutoHyphens/>
              <w:spacing w:after="0" w:line="240" w:lineRule="auto"/>
              <w:rPr>
                <w:rFonts w:ascii="Times" w:eastAsia="Times New Roman" w:hAnsi="Times" w:cs="Times"/>
                <w:color w:val="000000"/>
                <w:sz w:val="20"/>
                <w:szCs w:val="20"/>
                <w:lang w:eastAsia="es-ES_tradnl"/>
              </w:rPr>
            </w:pPr>
          </w:p>
          <w:p w14:paraId="31677AD0" w14:textId="77777777" w:rsidR="005431F0" w:rsidRPr="005431F0" w:rsidRDefault="005431F0" w:rsidP="005431F0">
            <w:pPr>
              <w:widowControl w:val="0"/>
              <w:suppressAutoHyphens/>
              <w:spacing w:after="0" w:line="240" w:lineRule="auto"/>
              <w:rPr>
                <w:rFonts w:ascii="Times" w:eastAsia="Times New Roman" w:hAnsi="Times" w:cs="Times"/>
                <w:color w:val="000000"/>
                <w:sz w:val="20"/>
                <w:szCs w:val="20"/>
                <w:lang w:eastAsia="es-ES_tradnl"/>
              </w:rPr>
            </w:pPr>
          </w:p>
          <w:p w14:paraId="69DF4724" w14:textId="77777777" w:rsidR="005431F0" w:rsidRPr="005431F0" w:rsidRDefault="005431F0" w:rsidP="005431F0">
            <w:pPr>
              <w:widowControl w:val="0"/>
              <w:suppressAutoHyphens/>
              <w:spacing w:after="0" w:line="240" w:lineRule="auto"/>
              <w:rPr>
                <w:rFonts w:ascii="Times" w:eastAsia="Times New Roman" w:hAnsi="Times" w:cs="Times"/>
                <w:color w:val="000000"/>
                <w:sz w:val="20"/>
                <w:szCs w:val="20"/>
                <w:lang w:eastAsia="es-ES_tradnl"/>
              </w:rPr>
            </w:pPr>
          </w:p>
        </w:tc>
        <w:tc>
          <w:tcPr>
            <w:tcW w:w="2366" w:type="dxa"/>
            <w:gridSpan w:val="2"/>
            <w:tcBorders>
              <w:top w:val="single" w:sz="4" w:space="0" w:color="000000"/>
              <w:left w:val="single" w:sz="4" w:space="0" w:color="000000"/>
              <w:bottom w:val="single" w:sz="4" w:space="0" w:color="000000"/>
            </w:tcBorders>
            <w:shd w:val="clear" w:color="auto" w:fill="auto"/>
          </w:tcPr>
          <w:p w14:paraId="35B92F2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Redactar en papel o en</w:t>
            </w:r>
          </w:p>
          <w:p w14:paraId="1C52EDC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soporte digital, textos de extensión</w:t>
            </w:r>
          </w:p>
          <w:p w14:paraId="3478690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más amplia sobre</w:t>
            </w:r>
          </w:p>
          <w:p w14:paraId="0A62B9F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temas usuales o de interés</w:t>
            </w:r>
          </w:p>
          <w:p w14:paraId="088512F3"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personal con diferentes propósitos</w:t>
            </w:r>
          </w:p>
          <w:p w14:paraId="74349C10"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comunicativos y en</w:t>
            </w:r>
          </w:p>
          <w:p w14:paraId="2153FCF6"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diferentes registros.</w:t>
            </w:r>
          </w:p>
          <w:p w14:paraId="2E1C399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Redactar textos utilizando</w:t>
            </w:r>
          </w:p>
          <w:p w14:paraId="0BDB2A7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el léxico y las expresiones</w:t>
            </w:r>
          </w:p>
          <w:p w14:paraId="71F9807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adecuadas, combinando estructuras</w:t>
            </w:r>
          </w:p>
          <w:p w14:paraId="0BC2D9AF"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simples mediante</w:t>
            </w:r>
          </w:p>
          <w:p w14:paraId="4D25D0B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conectores.</w:t>
            </w:r>
          </w:p>
          <w:p w14:paraId="3EC5A50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Utilizar las convenciones</w:t>
            </w:r>
          </w:p>
          <w:p w14:paraId="3F5994A7"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propias del lenguaje escrito.</w:t>
            </w:r>
          </w:p>
          <w:p w14:paraId="6AA8959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Escribir los mensajes con</w:t>
            </w:r>
          </w:p>
          <w:p w14:paraId="607FDAA2"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orden y claridad, ajustándose</w:t>
            </w:r>
          </w:p>
          <w:p w14:paraId="23F360B4"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a los diferentes modelos</w:t>
            </w:r>
          </w:p>
          <w:p w14:paraId="4AD1A9C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de texto.</w:t>
            </w:r>
          </w:p>
          <w:p w14:paraId="686B8066"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Redactar textos de complejidad</w:t>
            </w:r>
          </w:p>
          <w:p w14:paraId="7F29B6F9"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creciente con razonable</w:t>
            </w:r>
          </w:p>
          <w:p w14:paraId="7E5D5A33"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corrección gramatical</w:t>
            </w:r>
          </w:p>
          <w:p w14:paraId="5E5A5E8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y ortográfica, utilizando la</w:t>
            </w:r>
          </w:p>
          <w:p w14:paraId="4BE9083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puntuación adecuada.</w:t>
            </w:r>
          </w:p>
        </w:tc>
        <w:tc>
          <w:tcPr>
            <w:tcW w:w="2115" w:type="dxa"/>
            <w:vMerge w:val="restart"/>
            <w:tcBorders>
              <w:top w:val="single" w:sz="4" w:space="0" w:color="000000"/>
              <w:left w:val="single" w:sz="4" w:space="0" w:color="000000"/>
              <w:bottom w:val="single" w:sz="4" w:space="0" w:color="000000"/>
            </w:tcBorders>
            <w:shd w:val="clear" w:color="auto" w:fill="auto"/>
          </w:tcPr>
          <w:p w14:paraId="45ED9933"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1. Completa un cuestionario sencillo con información personal y relativa a su formación, ocupación, intereses o aficiones (p. e. para suscribirse a una publicación digital, matricularse en un taller, o asociarse a un club deportivo).</w:t>
            </w:r>
          </w:p>
          <w:p w14:paraId="471B043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2. Escribe notas y mensajes (SMS, WhatsApp, chats), en los que se hacen breves comentarios o se dan instrucciones e indicaciones relacionadas con actividades y situaciones de la vida cotidiana y de su interés.</w:t>
            </w:r>
          </w:p>
          <w:p w14:paraId="727E28F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3. Escribe notas, anuncios y mensajes breves (p. e.enTwitter o Facebook)  relacionados con actividades y situaciones de la vida cotidiana, de su interés personal o sobre temas de actualidad, respetando las convenciones y normas de cortesía y de la etiqueta.</w:t>
            </w:r>
          </w:p>
          <w:p w14:paraId="6CF599C3"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4. Escribe informes muy breves en formato convencional con información sencilla y relevante sobre hechos habituales y los motivos de ciertas acciones, en los ámbitos académico y ocupacional, describiendo de manera sencilla situaciones, personas, objetos y lugares y señalando los principales acontecimientos de forma esquemática.</w:t>
            </w:r>
          </w:p>
          <w:p w14:paraId="2518C38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xml:space="preserve">5. Escribe correspondencia personal en la que se establece y mantiene el </w:t>
            </w:r>
            <w:r w:rsidRPr="005431F0">
              <w:rPr>
                <w:rFonts w:ascii="Times" w:eastAsia="Times New Roman" w:hAnsi="Times" w:cs="Times"/>
                <w:color w:val="000000"/>
                <w:sz w:val="20"/>
                <w:szCs w:val="20"/>
                <w:lang w:eastAsia="es-ES_tradnl"/>
              </w:rPr>
              <w:lastRenderedPageBreak/>
              <w:t>contacto social (p. e. con amigos en otros países), se intercambia información, se describen en términos sencillos sucesos importantes y experiencias personales (p. e. las vacaciones, visita a algún lugar interesante, deporte, consejos sobre alimentación, medio ambiente); se dan instrucciones, se hacen y aceptan ofrecimientos y sugerencias (p. e. se confirman o modifican una invitación o unos planes), y se expresan opiniones de manera sencilla.</w:t>
            </w:r>
          </w:p>
          <w:p w14:paraId="4212DFD9"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6. Escribe correspondencia formal básica y breve, dirigida a instituciones públicas o privadas o entidades comerciales, solicitando o dando la información requerida de manera sencilla y observando las convenciones formales y normas de cortesía básicas de este tipo de textos.</w:t>
            </w:r>
          </w:p>
        </w:tc>
        <w:tc>
          <w:tcPr>
            <w:tcW w:w="21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2269B0"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lastRenderedPageBreak/>
              <w:t>Student's Book:</w:t>
            </w:r>
          </w:p>
          <w:p w14:paraId="683D6751" w14:textId="77777777" w:rsidR="005431F0" w:rsidRPr="005431F0" w:rsidRDefault="005431F0" w:rsidP="005431F0">
            <w:pPr>
              <w:widowControl w:val="0"/>
              <w:suppressAutoHyphens/>
              <w:spacing w:after="0" w:line="240" w:lineRule="auto"/>
              <w:ind w:right="57"/>
              <w:rPr>
                <w:rFonts w:ascii="Times" w:eastAsia="Times New Roman" w:hAnsi="Times" w:cs="Times"/>
                <w:color w:val="000000"/>
                <w:sz w:val="20"/>
                <w:szCs w:val="20"/>
                <w:lang w:val="en-GB" w:eastAsia="es-ES_tradnl"/>
              </w:rPr>
            </w:pPr>
          </w:p>
          <w:p w14:paraId="16B17B39"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16; Ej. 1 y task</w:t>
            </w:r>
          </w:p>
          <w:p w14:paraId="31D109A8"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28; Ej. 1-4</w:t>
            </w:r>
          </w:p>
          <w:p w14:paraId="3B6C449A"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31; Ej. 3</w:t>
            </w:r>
          </w:p>
          <w:p w14:paraId="4390A83A"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40; Ej. 1 y task</w:t>
            </w:r>
          </w:p>
          <w:p w14:paraId="1F92A292"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xml:space="preserve">-Pg. 43; Ej. 3 </w:t>
            </w:r>
          </w:p>
          <w:p w14:paraId="57738B49"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48; Ej. 4</w:t>
            </w:r>
          </w:p>
          <w:p w14:paraId="06B35DF8"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56; Ej. 1 y task</w:t>
            </w:r>
          </w:p>
          <w:p w14:paraId="2A289C88"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xml:space="preserve">-Pg. 68; Ej. 1 y task </w:t>
            </w:r>
          </w:p>
          <w:p w14:paraId="7309D20A"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xml:space="preserve">-Pg. 74; Ej. 1 </w:t>
            </w:r>
          </w:p>
          <w:p w14:paraId="5ACBB228"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80; Ej. 1 y 9</w:t>
            </w:r>
          </w:p>
          <w:p w14:paraId="537E915B"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83; Ej. 3</w:t>
            </w:r>
          </w:p>
          <w:p w14:paraId="399B2E52"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88; Ej. 4</w:t>
            </w:r>
          </w:p>
          <w:p w14:paraId="114CC699"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xml:space="preserve">-Pg. 96; Ej. 1 y task </w:t>
            </w:r>
          </w:p>
          <w:p w14:paraId="496BA802"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108</w:t>
            </w:r>
          </w:p>
          <w:p w14:paraId="4219390E"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-Pg.111; Ej. 3</w:t>
            </w:r>
          </w:p>
          <w:p w14:paraId="5CAEB03E"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120; Ej. 1 y task</w:t>
            </w:r>
          </w:p>
          <w:p w14:paraId="34AC126A"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122; Ej. 4</w:t>
            </w:r>
          </w:p>
          <w:p w14:paraId="484B48D2"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123</w:t>
            </w:r>
          </w:p>
          <w:p w14:paraId="0B3571BD"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128</w:t>
            </w:r>
          </w:p>
          <w:p w14:paraId="1C592426"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xml:space="preserve">-Pg. 130 </w:t>
            </w:r>
          </w:p>
          <w:p w14:paraId="22CC7A08"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131</w:t>
            </w:r>
          </w:p>
          <w:p w14:paraId="19724F8A"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132</w:t>
            </w:r>
          </w:p>
          <w:p w14:paraId="51621150"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133</w:t>
            </w:r>
          </w:p>
          <w:p w14:paraId="3A3EFC09"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134</w:t>
            </w:r>
          </w:p>
          <w:p w14:paraId="1D57B42C"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135</w:t>
            </w:r>
          </w:p>
          <w:p w14:paraId="48A7B9BA"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136</w:t>
            </w:r>
          </w:p>
          <w:p w14:paraId="658CE1D2"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137</w:t>
            </w:r>
          </w:p>
          <w:p w14:paraId="68C0198A"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138</w:t>
            </w:r>
          </w:p>
          <w:p w14:paraId="2CA0C4AF" w14:textId="77777777" w:rsidR="005431F0" w:rsidRPr="005431F0" w:rsidRDefault="005431F0" w:rsidP="005431F0">
            <w:pPr>
              <w:widowControl w:val="0"/>
              <w:suppressAutoHyphens/>
              <w:spacing w:after="0" w:line="240" w:lineRule="auto"/>
              <w:rPr>
                <w:rFonts w:ascii="Times" w:eastAsia="Times New Roman" w:hAnsi="Times" w:cs="Times"/>
                <w:color w:val="000000"/>
                <w:sz w:val="20"/>
                <w:szCs w:val="20"/>
                <w:lang w:val="en-GB" w:eastAsia="es-ES_tradnl"/>
              </w:rPr>
            </w:pPr>
          </w:p>
          <w:p w14:paraId="2EA64996" w14:textId="77777777" w:rsidR="005431F0" w:rsidRPr="005431F0" w:rsidRDefault="005431F0" w:rsidP="005431F0">
            <w:pPr>
              <w:widowControl w:val="0"/>
              <w:suppressAutoHyphens/>
              <w:spacing w:after="0" w:line="240" w:lineRule="auto"/>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Workbook:</w:t>
            </w:r>
          </w:p>
          <w:p w14:paraId="3C61DB6E" w14:textId="77777777" w:rsidR="005431F0" w:rsidRPr="005431F0" w:rsidRDefault="005431F0" w:rsidP="005431F0">
            <w:pPr>
              <w:widowControl w:val="0"/>
              <w:suppressAutoHyphens/>
              <w:spacing w:after="0" w:line="240" w:lineRule="auto"/>
              <w:rPr>
                <w:rFonts w:ascii="Times" w:eastAsia="Times New Roman" w:hAnsi="Times" w:cs="Times"/>
                <w:color w:val="000000"/>
                <w:sz w:val="20"/>
                <w:szCs w:val="20"/>
                <w:lang w:val="en-GB" w:eastAsia="es-ES_tradnl"/>
              </w:rPr>
            </w:pPr>
          </w:p>
          <w:p w14:paraId="112BDFEF"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21; Ej. 3</w:t>
            </w:r>
          </w:p>
          <w:p w14:paraId="5B3A868D"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113</w:t>
            </w:r>
          </w:p>
          <w:p w14:paraId="6F48A7EF"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114</w:t>
            </w:r>
          </w:p>
          <w:p w14:paraId="515F7E6C"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115</w:t>
            </w:r>
          </w:p>
          <w:p w14:paraId="5781E626"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116</w:t>
            </w:r>
          </w:p>
          <w:p w14:paraId="2D6735BE"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117</w:t>
            </w:r>
          </w:p>
          <w:p w14:paraId="6B85901D"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n-GB" w:eastAsia="es-ES_tradnl"/>
              </w:rPr>
            </w:pPr>
            <w:r w:rsidRPr="005431F0">
              <w:rPr>
                <w:rFonts w:ascii="Times" w:eastAsia="Times New Roman" w:hAnsi="Times" w:cs="Times"/>
                <w:color w:val="000000"/>
                <w:sz w:val="20"/>
                <w:szCs w:val="20"/>
                <w:lang w:val="en-GB" w:eastAsia="es-ES_tradnl"/>
              </w:rPr>
              <w:t>-Pg. 118</w:t>
            </w:r>
          </w:p>
          <w:p w14:paraId="7DF69D6B"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119</w:t>
            </w:r>
          </w:p>
          <w:p w14:paraId="79021FDB"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120</w:t>
            </w:r>
          </w:p>
          <w:p w14:paraId="618D1CDA" w14:textId="77777777" w:rsidR="005431F0" w:rsidRPr="005431F0" w:rsidRDefault="005431F0" w:rsidP="005431F0">
            <w:pPr>
              <w:widowControl w:val="0"/>
              <w:suppressAutoHyphens/>
              <w:spacing w:after="0" w:line="240" w:lineRule="auto"/>
              <w:ind w:right="57"/>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-Pg. 121</w:t>
            </w:r>
          </w:p>
        </w:tc>
      </w:tr>
      <w:tr w:rsidR="005431F0" w:rsidRPr="005431F0" w14:paraId="015FB302" w14:textId="77777777" w:rsidTr="001A410F">
        <w:trPr>
          <w:trHeight w:val="3925"/>
        </w:trPr>
        <w:tc>
          <w:tcPr>
            <w:tcW w:w="1846" w:type="dxa"/>
            <w:vMerge/>
            <w:tcBorders>
              <w:top w:val="single" w:sz="4" w:space="0" w:color="000000"/>
              <w:left w:val="single" w:sz="4" w:space="0" w:color="000000"/>
              <w:bottom w:val="single" w:sz="4" w:space="0" w:color="000000"/>
            </w:tcBorders>
            <w:shd w:val="clear" w:color="auto" w:fill="auto"/>
          </w:tcPr>
          <w:p w14:paraId="68225D0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1927" w:type="dxa"/>
            <w:tcBorders>
              <w:left w:val="single" w:sz="4" w:space="0" w:color="000000"/>
              <w:bottom w:val="single" w:sz="4" w:space="0" w:color="000000"/>
            </w:tcBorders>
            <w:shd w:val="clear" w:color="auto" w:fill="auto"/>
          </w:tcPr>
          <w:p w14:paraId="09583B5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Conocer y aplicar estrategias adecuadas para elaborar textos escritos breves y de estructura simple, p. e. copiando formatos, fórmulas  y  modelos convencionales propios de cada tipo de texto.</w:t>
            </w:r>
          </w:p>
        </w:tc>
        <w:tc>
          <w:tcPr>
            <w:tcW w:w="2366" w:type="dxa"/>
            <w:gridSpan w:val="2"/>
            <w:tcBorders>
              <w:left w:val="single" w:sz="4" w:space="0" w:color="000000"/>
              <w:bottom w:val="single" w:sz="4" w:space="0" w:color="000000"/>
            </w:tcBorders>
            <w:shd w:val="clear" w:color="auto" w:fill="auto"/>
          </w:tcPr>
          <w:p w14:paraId="18E9A2B2"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Elaborar de forma autónoma</w:t>
            </w:r>
          </w:p>
          <w:p w14:paraId="56134694"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un borrador y un</w:t>
            </w:r>
          </w:p>
          <w:p w14:paraId="3C87734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guión estructurando los contenidos</w:t>
            </w:r>
          </w:p>
          <w:p w14:paraId="335E70F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que se van a desarrollar,</w:t>
            </w:r>
          </w:p>
          <w:p w14:paraId="49217FF6"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revisar el texto y corregirlo</w:t>
            </w:r>
          </w:p>
          <w:p w14:paraId="2536E95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para perfeccionar el</w:t>
            </w:r>
          </w:p>
          <w:p w14:paraId="46A29ACD"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producto final.</w:t>
            </w:r>
          </w:p>
          <w:p w14:paraId="67198F66"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Utilizar con espontaneidad</w:t>
            </w:r>
          </w:p>
          <w:p w14:paraId="5A9F2F9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y soltura el apoyo de</w:t>
            </w:r>
          </w:p>
          <w:p w14:paraId="27F1B782"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fuentes externas (gramáticas</w:t>
            </w:r>
          </w:p>
          <w:p w14:paraId="7F19AF2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o diccionarios en papel</w:t>
            </w:r>
          </w:p>
          <w:p w14:paraId="176206A0"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o digitales) para lograr una</w:t>
            </w:r>
          </w:p>
          <w:p w14:paraId="26A4E14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mayor corrección.</w:t>
            </w:r>
          </w:p>
          <w:p w14:paraId="1E63EAC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Aplicar recursos de cohesión</w:t>
            </w:r>
          </w:p>
          <w:p w14:paraId="7A331A7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y coherencia de complejidad</w:t>
            </w:r>
          </w:p>
          <w:p w14:paraId="158BA50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creciente.</w:t>
            </w:r>
          </w:p>
          <w:p w14:paraId="29467D7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Presentar las producciones</w:t>
            </w:r>
          </w:p>
          <w:p w14:paraId="1048377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escritas de forma clara,</w:t>
            </w:r>
          </w:p>
          <w:p w14:paraId="3D84A606"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limpia y ordenada.</w:t>
            </w:r>
          </w:p>
        </w:tc>
        <w:tc>
          <w:tcPr>
            <w:tcW w:w="2115" w:type="dxa"/>
            <w:vMerge/>
            <w:tcBorders>
              <w:top w:val="single" w:sz="4" w:space="0" w:color="000000"/>
              <w:left w:val="single" w:sz="4" w:space="0" w:color="000000"/>
              <w:bottom w:val="single" w:sz="4" w:space="0" w:color="000000"/>
            </w:tcBorders>
            <w:shd w:val="clear" w:color="auto" w:fill="auto"/>
          </w:tcPr>
          <w:p w14:paraId="24E20D32"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2176" w:type="dxa"/>
            <w:vMerge/>
            <w:tcBorders>
              <w:top w:val="single" w:sz="4" w:space="0" w:color="000000"/>
              <w:left w:val="single" w:sz="4" w:space="0" w:color="000000"/>
              <w:bottom w:val="single" w:sz="4" w:space="0" w:color="000000"/>
              <w:right w:val="single" w:sz="4" w:space="0" w:color="000000"/>
            </w:tcBorders>
            <w:shd w:val="clear" w:color="auto" w:fill="auto"/>
          </w:tcPr>
          <w:p w14:paraId="0F2108E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r>
      <w:tr w:rsidR="005431F0" w:rsidRPr="005431F0" w14:paraId="30AFB5C6" w14:textId="77777777" w:rsidTr="001A410F">
        <w:trPr>
          <w:trHeight w:val="3925"/>
        </w:trPr>
        <w:tc>
          <w:tcPr>
            <w:tcW w:w="1846" w:type="dxa"/>
            <w:vMerge/>
            <w:tcBorders>
              <w:top w:val="single" w:sz="4" w:space="0" w:color="000000"/>
              <w:left w:val="single" w:sz="4" w:space="0" w:color="000000"/>
              <w:bottom w:val="single" w:sz="4" w:space="0" w:color="000000"/>
            </w:tcBorders>
            <w:shd w:val="clear" w:color="auto" w:fill="auto"/>
          </w:tcPr>
          <w:p w14:paraId="4F62F777"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1927" w:type="dxa"/>
            <w:tcBorders>
              <w:left w:val="single" w:sz="4" w:space="0" w:color="000000"/>
              <w:bottom w:val="single" w:sz="4" w:space="0" w:color="000000"/>
            </w:tcBorders>
            <w:shd w:val="clear" w:color="auto" w:fill="auto"/>
          </w:tcPr>
          <w:p w14:paraId="22BC82B9"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Incorporar a la producción del texto escrito los conocimientos socioculturales y sociolingüísticos adquiridos relativos a estructuras sociales, relaciones interpersonales, patrones de actuación, comportamiento y convenciones sociales, respetando las normas de cortesía  más importantes en los contextos respectivos.</w:t>
            </w:r>
          </w:p>
        </w:tc>
        <w:tc>
          <w:tcPr>
            <w:tcW w:w="2366" w:type="dxa"/>
            <w:gridSpan w:val="2"/>
            <w:tcBorders>
              <w:left w:val="single" w:sz="4" w:space="0" w:color="000000"/>
              <w:bottom w:val="single" w:sz="4" w:space="0" w:color="000000"/>
            </w:tcBorders>
            <w:shd w:val="clear" w:color="auto" w:fill="auto"/>
          </w:tcPr>
          <w:p w14:paraId="34EFC72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Reconocer las similitudes</w:t>
            </w:r>
          </w:p>
          <w:p w14:paraId="6DB7013F"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y diferencias sociolingüísticas</w:t>
            </w:r>
          </w:p>
          <w:p w14:paraId="20B7B9F0"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y socioculturales entre</w:t>
            </w:r>
          </w:p>
          <w:p w14:paraId="4364DCF7"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el propio país y los países en</w:t>
            </w:r>
          </w:p>
          <w:p w14:paraId="0F7DD317"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los que se habla la lengua extranjera</w:t>
            </w:r>
          </w:p>
          <w:p w14:paraId="6917C749"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y sus implicaciones</w:t>
            </w:r>
          </w:p>
          <w:p w14:paraId="5045229F"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en la forma de expresarse.</w:t>
            </w:r>
          </w:p>
          <w:p w14:paraId="074E053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Incorporar a la producción</w:t>
            </w:r>
          </w:p>
          <w:p w14:paraId="572A74C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escrita, de forma progresivamente</w:t>
            </w:r>
          </w:p>
          <w:p w14:paraId="12CDFA4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autónoma, algún rasgo</w:t>
            </w:r>
          </w:p>
          <w:p w14:paraId="0307AB20"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de tipo sociocultural o sociolingüístico</w:t>
            </w:r>
          </w:p>
          <w:p w14:paraId="583C8D9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en mensajes relacionados</w:t>
            </w:r>
          </w:p>
          <w:p w14:paraId="2611B993"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con celebraciones o</w:t>
            </w:r>
          </w:p>
          <w:p w14:paraId="1108F859"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acontecimientos característicos</w:t>
            </w:r>
          </w:p>
          <w:p w14:paraId="202C2DC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de los países en los que</w:t>
            </w:r>
          </w:p>
          <w:p w14:paraId="59E5BF2D"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se habla la lengua extranjera.</w:t>
            </w:r>
          </w:p>
          <w:p w14:paraId="5DE419E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Consolidar el uso apropiado</w:t>
            </w:r>
          </w:p>
          <w:p w14:paraId="12C2BD17"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de fórmulas variadas</w:t>
            </w:r>
          </w:p>
          <w:p w14:paraId="53DCCCB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de cortesía en las relaciones</w:t>
            </w:r>
          </w:p>
          <w:p w14:paraId="58A716A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sociales al escribir (p. e. una</w:t>
            </w:r>
          </w:p>
          <w:p w14:paraId="1D1D9E2D"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carta, una postal, un correo</w:t>
            </w:r>
          </w:p>
          <w:p w14:paraId="1449E816"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electrónico, WhatsApps,</w:t>
            </w:r>
          </w:p>
          <w:p w14:paraId="72594F42"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blogs, páginas web etc.).</w:t>
            </w:r>
          </w:p>
        </w:tc>
        <w:tc>
          <w:tcPr>
            <w:tcW w:w="2115" w:type="dxa"/>
            <w:vMerge/>
            <w:tcBorders>
              <w:top w:val="single" w:sz="4" w:space="0" w:color="000000"/>
              <w:left w:val="single" w:sz="4" w:space="0" w:color="000000"/>
              <w:bottom w:val="single" w:sz="4" w:space="0" w:color="000000"/>
            </w:tcBorders>
            <w:shd w:val="clear" w:color="auto" w:fill="auto"/>
          </w:tcPr>
          <w:p w14:paraId="67428AD0"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2176" w:type="dxa"/>
            <w:vMerge/>
            <w:tcBorders>
              <w:top w:val="single" w:sz="4" w:space="0" w:color="000000"/>
              <w:left w:val="single" w:sz="4" w:space="0" w:color="000000"/>
              <w:bottom w:val="single" w:sz="4" w:space="0" w:color="000000"/>
              <w:right w:val="single" w:sz="4" w:space="0" w:color="000000"/>
            </w:tcBorders>
            <w:shd w:val="clear" w:color="auto" w:fill="auto"/>
          </w:tcPr>
          <w:p w14:paraId="7ED446D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r>
      <w:tr w:rsidR="005431F0" w:rsidRPr="005431F0" w14:paraId="49F4F626" w14:textId="77777777" w:rsidTr="001A410F">
        <w:trPr>
          <w:trHeight w:val="3925"/>
        </w:trPr>
        <w:tc>
          <w:tcPr>
            <w:tcW w:w="1846" w:type="dxa"/>
            <w:vMerge/>
            <w:tcBorders>
              <w:top w:val="single" w:sz="4" w:space="0" w:color="000000"/>
              <w:left w:val="single" w:sz="4" w:space="0" w:color="000000"/>
              <w:bottom w:val="single" w:sz="4" w:space="0" w:color="000000"/>
            </w:tcBorders>
            <w:shd w:val="clear" w:color="auto" w:fill="auto"/>
          </w:tcPr>
          <w:p w14:paraId="5FDD41F9"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1927" w:type="dxa"/>
            <w:tcBorders>
              <w:left w:val="single" w:sz="4" w:space="0" w:color="000000"/>
              <w:bottom w:val="single" w:sz="4" w:space="0" w:color="000000"/>
            </w:tcBorders>
            <w:shd w:val="clear" w:color="auto" w:fill="auto"/>
          </w:tcPr>
          <w:p w14:paraId="4638CD84"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Llevar a cabo las funciones demandadas por el propósito comunicativo, utilizando los exponentes más comunes de dichas funciones y los patrones discursivos de uso más frecuente para organizar el texto escrito de manera sencilla con la suficiente cohesión interna y coherencia con respecto al contexto de comunicación.</w:t>
            </w:r>
          </w:p>
          <w:p w14:paraId="0C31158D" w14:textId="77777777" w:rsidR="005431F0" w:rsidRPr="005431F0" w:rsidRDefault="005431F0" w:rsidP="005431F0">
            <w:pPr>
              <w:widowControl w:val="0"/>
              <w:suppressAutoHyphens/>
              <w:spacing w:after="0" w:line="240" w:lineRule="auto"/>
              <w:rPr>
                <w:rFonts w:ascii="Times" w:eastAsia="Times New Roman" w:hAnsi="Times" w:cs="Times"/>
                <w:color w:val="000000"/>
                <w:sz w:val="20"/>
                <w:szCs w:val="20"/>
                <w:lang w:eastAsia="es-ES_tradnl"/>
              </w:rPr>
            </w:pPr>
          </w:p>
        </w:tc>
        <w:tc>
          <w:tcPr>
            <w:tcW w:w="2366" w:type="dxa"/>
            <w:gridSpan w:val="2"/>
            <w:tcBorders>
              <w:left w:val="single" w:sz="4" w:space="0" w:color="000000"/>
              <w:bottom w:val="single" w:sz="4" w:space="0" w:color="000000"/>
            </w:tcBorders>
            <w:shd w:val="clear" w:color="auto" w:fill="auto"/>
          </w:tcPr>
          <w:p w14:paraId="5214787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Asociar determinadas</w:t>
            </w:r>
          </w:p>
          <w:p w14:paraId="765E80E9"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estructuras lingüísticas a las</w:t>
            </w:r>
          </w:p>
          <w:p w14:paraId="22846B60"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funciones del lenguaje más</w:t>
            </w:r>
          </w:p>
          <w:p w14:paraId="4D17F7BF"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habituales, para dar una</w:t>
            </w:r>
          </w:p>
          <w:p w14:paraId="2B884B3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adecuada coherencia y cohesión</w:t>
            </w:r>
          </w:p>
          <w:p w14:paraId="26BADF0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al texto.</w:t>
            </w:r>
          </w:p>
          <w:p w14:paraId="6A0B5CD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Utilizar con cierto grado</w:t>
            </w:r>
          </w:p>
          <w:p w14:paraId="50F5BEF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de autonomía patrones discursivos</w:t>
            </w:r>
          </w:p>
          <w:p w14:paraId="7EAC8E54"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básicos en la estructuración</w:t>
            </w:r>
          </w:p>
          <w:p w14:paraId="3CDD22F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del texto (fórmulas de</w:t>
            </w:r>
          </w:p>
          <w:p w14:paraId="0A93B16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ordenación, de recapitulación,</w:t>
            </w:r>
          </w:p>
          <w:p w14:paraId="5F099B6D"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de resumen, de disposición esquemática,</w:t>
            </w:r>
          </w:p>
          <w:p w14:paraId="0E9C8AB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de exposición de</w:t>
            </w:r>
          </w:p>
          <w:p w14:paraId="2682CB27"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los pasos de un proceso).</w:t>
            </w:r>
          </w:p>
          <w:p w14:paraId="02B858E2"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Utilizar los recursos lingüísticos</w:t>
            </w:r>
          </w:p>
          <w:p w14:paraId="7536950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necesarios para redactar</w:t>
            </w:r>
          </w:p>
          <w:p w14:paraId="4A0090A7"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lastRenderedPageBreak/>
              <w:t>narraciones, descripciones</w:t>
            </w:r>
          </w:p>
          <w:p w14:paraId="12BA365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o diálogos de mayor</w:t>
            </w:r>
          </w:p>
          <w:p w14:paraId="0CC3F2D0"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complejidad, así como mensajes</w:t>
            </w:r>
          </w:p>
          <w:p w14:paraId="5446E06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de demanda e intercambio</w:t>
            </w:r>
          </w:p>
          <w:p w14:paraId="3E1C2DF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de información o de</w:t>
            </w:r>
          </w:p>
          <w:p w14:paraId="5A1BD59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expresión de opiniones.</w:t>
            </w:r>
          </w:p>
        </w:tc>
        <w:tc>
          <w:tcPr>
            <w:tcW w:w="2115" w:type="dxa"/>
            <w:vMerge/>
            <w:tcBorders>
              <w:top w:val="single" w:sz="4" w:space="0" w:color="000000"/>
              <w:left w:val="single" w:sz="4" w:space="0" w:color="000000"/>
              <w:bottom w:val="single" w:sz="4" w:space="0" w:color="000000"/>
            </w:tcBorders>
            <w:shd w:val="clear" w:color="auto" w:fill="auto"/>
          </w:tcPr>
          <w:p w14:paraId="78DEB80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2176" w:type="dxa"/>
            <w:vMerge/>
            <w:tcBorders>
              <w:top w:val="single" w:sz="4" w:space="0" w:color="000000"/>
              <w:left w:val="single" w:sz="4" w:space="0" w:color="000000"/>
              <w:bottom w:val="single" w:sz="4" w:space="0" w:color="000000"/>
              <w:right w:val="single" w:sz="4" w:space="0" w:color="000000"/>
            </w:tcBorders>
            <w:shd w:val="clear" w:color="auto" w:fill="auto"/>
          </w:tcPr>
          <w:p w14:paraId="1347F0F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r>
      <w:tr w:rsidR="005431F0" w:rsidRPr="005431F0" w14:paraId="2B687FC0" w14:textId="77777777" w:rsidTr="001A410F">
        <w:trPr>
          <w:trHeight w:val="3925"/>
        </w:trPr>
        <w:tc>
          <w:tcPr>
            <w:tcW w:w="1846" w:type="dxa"/>
            <w:vMerge/>
            <w:tcBorders>
              <w:top w:val="single" w:sz="4" w:space="0" w:color="000000"/>
              <w:left w:val="single" w:sz="4" w:space="0" w:color="000000"/>
              <w:bottom w:val="single" w:sz="4" w:space="0" w:color="000000"/>
            </w:tcBorders>
            <w:shd w:val="clear" w:color="auto" w:fill="auto"/>
          </w:tcPr>
          <w:p w14:paraId="5593DA4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1927" w:type="dxa"/>
            <w:tcBorders>
              <w:left w:val="single" w:sz="4" w:space="0" w:color="000000"/>
              <w:bottom w:val="single" w:sz="4" w:space="0" w:color="000000"/>
            </w:tcBorders>
            <w:shd w:val="clear" w:color="auto" w:fill="auto"/>
          </w:tcPr>
          <w:p w14:paraId="2429EB2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Mostrar control sobre un repertorio limitado de estructuras sintácticas de uso habitual, y emplear para comunicarse mecanismos sencillos lo bastante ajustados al contexto y a la intención comunicativa (repetición léxica, elipsis, deixis personal, espacial y temporal, yuxtaposición, y conectores y marcadores discursivos frecuentes).</w:t>
            </w:r>
          </w:p>
          <w:p w14:paraId="772E04D6" w14:textId="77777777" w:rsidR="005431F0" w:rsidRPr="005431F0" w:rsidRDefault="005431F0" w:rsidP="005431F0">
            <w:pPr>
              <w:widowControl w:val="0"/>
              <w:suppressAutoHyphens/>
              <w:spacing w:after="0" w:line="240" w:lineRule="auto"/>
              <w:rPr>
                <w:rFonts w:ascii="Times" w:eastAsia="Times New Roman" w:hAnsi="Times" w:cs="Times"/>
                <w:color w:val="000000"/>
                <w:sz w:val="20"/>
                <w:szCs w:val="20"/>
                <w:lang w:eastAsia="es-ES_tradnl"/>
              </w:rPr>
            </w:pPr>
          </w:p>
        </w:tc>
        <w:tc>
          <w:tcPr>
            <w:tcW w:w="2366" w:type="dxa"/>
            <w:gridSpan w:val="2"/>
            <w:tcBorders>
              <w:left w:val="single" w:sz="4" w:space="0" w:color="000000"/>
              <w:bottom w:val="single" w:sz="4" w:space="0" w:color="000000"/>
            </w:tcBorders>
            <w:shd w:val="clear" w:color="auto" w:fill="auto"/>
          </w:tcPr>
          <w:p w14:paraId="3B7C7A42"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Construir frases progresivamente</w:t>
            </w:r>
          </w:p>
          <w:p w14:paraId="316AFAD6"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más complejas</w:t>
            </w:r>
          </w:p>
          <w:p w14:paraId="7025BAC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con una estructura sintáctica</w:t>
            </w:r>
          </w:p>
          <w:p w14:paraId="727C739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adecuada, aunque contengan</w:t>
            </w:r>
          </w:p>
          <w:p w14:paraId="2B6B19F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algún error que no</w:t>
            </w:r>
          </w:p>
          <w:p w14:paraId="46D09FF4"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altere significativamente la</w:t>
            </w:r>
          </w:p>
          <w:p w14:paraId="4C953173"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comprensión.</w:t>
            </w:r>
          </w:p>
          <w:p w14:paraId="1296F28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Utilizar las estructuras</w:t>
            </w:r>
          </w:p>
          <w:p w14:paraId="43E1FDA7"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sintácticas adecuadas a la</w:t>
            </w:r>
          </w:p>
          <w:p w14:paraId="4FCCD1C0"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intención comunicativa del</w:t>
            </w:r>
          </w:p>
          <w:p w14:paraId="7F9783A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texto.</w:t>
            </w:r>
          </w:p>
          <w:p w14:paraId="72A33DE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Utilizar elementos progresivamente</w:t>
            </w:r>
          </w:p>
          <w:p w14:paraId="7B8B3184"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más complejos</w:t>
            </w:r>
          </w:p>
          <w:p w14:paraId="25F78A5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de cohesión del texto</w:t>
            </w:r>
          </w:p>
          <w:p w14:paraId="248403E7"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para lograr una adecuada</w:t>
            </w:r>
          </w:p>
          <w:p w14:paraId="779680E4"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corrección formal.</w:t>
            </w:r>
          </w:p>
        </w:tc>
        <w:tc>
          <w:tcPr>
            <w:tcW w:w="2115" w:type="dxa"/>
            <w:vMerge/>
            <w:tcBorders>
              <w:top w:val="single" w:sz="4" w:space="0" w:color="000000"/>
              <w:left w:val="single" w:sz="4" w:space="0" w:color="000000"/>
              <w:bottom w:val="single" w:sz="4" w:space="0" w:color="000000"/>
            </w:tcBorders>
            <w:shd w:val="clear" w:color="auto" w:fill="auto"/>
          </w:tcPr>
          <w:p w14:paraId="63DBB212"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2176" w:type="dxa"/>
            <w:vMerge/>
            <w:tcBorders>
              <w:top w:val="single" w:sz="4" w:space="0" w:color="000000"/>
              <w:left w:val="single" w:sz="4" w:space="0" w:color="000000"/>
              <w:bottom w:val="single" w:sz="4" w:space="0" w:color="000000"/>
              <w:right w:val="single" w:sz="4" w:space="0" w:color="000000"/>
            </w:tcBorders>
            <w:shd w:val="clear" w:color="auto" w:fill="auto"/>
          </w:tcPr>
          <w:p w14:paraId="7E4B577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r>
      <w:tr w:rsidR="005431F0" w:rsidRPr="005431F0" w14:paraId="314BEEBA" w14:textId="77777777" w:rsidTr="001A410F">
        <w:trPr>
          <w:trHeight w:val="3925"/>
        </w:trPr>
        <w:tc>
          <w:tcPr>
            <w:tcW w:w="1846" w:type="dxa"/>
            <w:vMerge/>
            <w:tcBorders>
              <w:top w:val="single" w:sz="4" w:space="0" w:color="000000"/>
              <w:left w:val="single" w:sz="4" w:space="0" w:color="000000"/>
              <w:bottom w:val="single" w:sz="4" w:space="0" w:color="000000"/>
            </w:tcBorders>
            <w:shd w:val="clear" w:color="auto" w:fill="auto"/>
          </w:tcPr>
          <w:p w14:paraId="62F9AFB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1927" w:type="dxa"/>
            <w:tcBorders>
              <w:left w:val="single" w:sz="4" w:space="0" w:color="000000"/>
              <w:bottom w:val="single" w:sz="4" w:space="0" w:color="000000"/>
            </w:tcBorders>
            <w:shd w:val="clear" w:color="auto" w:fill="auto"/>
          </w:tcPr>
          <w:p w14:paraId="1FD68D1F"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Conocer y utilizar un repertorio léxico escrito suficiente para comunicar información, opiniones y puntos de vista breves, simples y directos en situaciones habituales y cotidianas, aunque en situaciones menos corrientes y sobre temas menos conocidos haya que adaptar el mensaje.</w:t>
            </w:r>
          </w:p>
          <w:p w14:paraId="04F093FD" w14:textId="77777777" w:rsidR="005431F0" w:rsidRPr="005431F0" w:rsidRDefault="005431F0" w:rsidP="005431F0">
            <w:pPr>
              <w:widowControl w:val="0"/>
              <w:suppressAutoHyphens/>
              <w:spacing w:after="0" w:line="240" w:lineRule="auto"/>
              <w:rPr>
                <w:rFonts w:ascii="Times" w:eastAsia="Times New Roman" w:hAnsi="Times" w:cs="Times"/>
                <w:color w:val="000000"/>
                <w:sz w:val="20"/>
                <w:szCs w:val="20"/>
                <w:lang w:eastAsia="es-ES_tradnl"/>
              </w:rPr>
            </w:pPr>
          </w:p>
        </w:tc>
        <w:tc>
          <w:tcPr>
            <w:tcW w:w="2366" w:type="dxa"/>
            <w:gridSpan w:val="2"/>
            <w:tcBorders>
              <w:left w:val="single" w:sz="4" w:space="0" w:color="000000"/>
              <w:bottom w:val="single" w:sz="4" w:space="0" w:color="000000"/>
            </w:tcBorders>
            <w:shd w:val="clear" w:color="auto" w:fill="auto"/>
          </w:tcPr>
          <w:p w14:paraId="1C6A0D74"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Utilizar un repertorio</w:t>
            </w:r>
          </w:p>
          <w:p w14:paraId="2B92EBFD"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progresivamente más amplio</w:t>
            </w:r>
          </w:p>
          <w:p w14:paraId="3E742260"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de léxico de alta frecuencia</w:t>
            </w:r>
          </w:p>
          <w:p w14:paraId="08579212"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relativo a situaciones cotidianas</w:t>
            </w:r>
          </w:p>
          <w:p w14:paraId="228B842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y temas usuales relacionados</w:t>
            </w:r>
          </w:p>
          <w:p w14:paraId="5D5A5856"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con las propias</w:t>
            </w:r>
          </w:p>
          <w:p w14:paraId="6DFBB89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experiencias, necesidades e</w:t>
            </w:r>
          </w:p>
          <w:p w14:paraId="6CE5D23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intereses.</w:t>
            </w:r>
          </w:p>
          <w:p w14:paraId="47BEAC4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Utilizar con cierta soltura</w:t>
            </w:r>
          </w:p>
          <w:p w14:paraId="78E4C67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la terminología gramatical</w:t>
            </w:r>
          </w:p>
          <w:p w14:paraId="7B9F6BF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necesaria para la clasificación,</w:t>
            </w:r>
          </w:p>
          <w:p w14:paraId="2DFD082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almacenaje y reutilización</w:t>
            </w:r>
          </w:p>
          <w:p w14:paraId="5F2E3633"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del repertorio léxico.</w:t>
            </w:r>
          </w:p>
          <w:p w14:paraId="0AE23CA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xml:space="preserve">- Utilizar de forma </w:t>
            </w:r>
            <w:r w:rsidRPr="005431F0">
              <w:rPr>
                <w:rFonts w:ascii="Times" w:eastAsia="Times New Roman" w:hAnsi="Times"/>
                <w:sz w:val="20"/>
                <w:szCs w:val="20"/>
                <w:lang w:val="es-ES_tradnl" w:eastAsia="es-ES_tradnl"/>
              </w:rPr>
              <w:lastRenderedPageBreak/>
              <w:t>esporádica</w:t>
            </w:r>
          </w:p>
          <w:p w14:paraId="243DFC1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recursos gráficos variados</w:t>
            </w:r>
          </w:p>
          <w:p w14:paraId="78FC7F8D"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(fundamentalmente</w:t>
            </w:r>
          </w:p>
          <w:p w14:paraId="09B640D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imágenes) como apoyo en</w:t>
            </w:r>
          </w:p>
          <w:p w14:paraId="2FE1E18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la transmisión de significados</w:t>
            </w:r>
          </w:p>
          <w:p w14:paraId="0796C494"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escritos.</w:t>
            </w:r>
          </w:p>
          <w:p w14:paraId="3E0019E3"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Utilizar de forma autónoma</w:t>
            </w:r>
          </w:p>
          <w:p w14:paraId="24EDF52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diccionarios en papel</w:t>
            </w:r>
          </w:p>
          <w:p w14:paraId="57E3A5C6"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o digitales, obteniendo los</w:t>
            </w:r>
          </w:p>
          <w:p w14:paraId="535B8262"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recursos léxicos necesarios</w:t>
            </w:r>
          </w:p>
          <w:p w14:paraId="78A5C13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para la comunicación escrita.</w:t>
            </w:r>
          </w:p>
        </w:tc>
        <w:tc>
          <w:tcPr>
            <w:tcW w:w="2115" w:type="dxa"/>
            <w:vMerge/>
            <w:tcBorders>
              <w:top w:val="single" w:sz="4" w:space="0" w:color="000000"/>
              <w:left w:val="single" w:sz="4" w:space="0" w:color="000000"/>
              <w:bottom w:val="single" w:sz="4" w:space="0" w:color="000000"/>
            </w:tcBorders>
            <w:shd w:val="clear" w:color="auto" w:fill="auto"/>
          </w:tcPr>
          <w:p w14:paraId="09F15B9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2176" w:type="dxa"/>
            <w:vMerge/>
            <w:tcBorders>
              <w:top w:val="single" w:sz="4" w:space="0" w:color="000000"/>
              <w:left w:val="single" w:sz="4" w:space="0" w:color="000000"/>
              <w:bottom w:val="single" w:sz="4" w:space="0" w:color="000000"/>
              <w:right w:val="single" w:sz="4" w:space="0" w:color="000000"/>
            </w:tcBorders>
            <w:shd w:val="clear" w:color="auto" w:fill="auto"/>
          </w:tcPr>
          <w:p w14:paraId="0B5404E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r>
      <w:tr w:rsidR="005431F0" w:rsidRPr="005431F0" w14:paraId="009762F8" w14:textId="77777777" w:rsidTr="001A410F">
        <w:trPr>
          <w:trHeight w:val="3925"/>
        </w:trPr>
        <w:tc>
          <w:tcPr>
            <w:tcW w:w="1846" w:type="dxa"/>
            <w:vMerge/>
            <w:tcBorders>
              <w:top w:val="single" w:sz="4" w:space="0" w:color="000000"/>
              <w:left w:val="single" w:sz="4" w:space="0" w:color="000000"/>
              <w:bottom w:val="single" w:sz="4" w:space="0" w:color="000000"/>
            </w:tcBorders>
            <w:shd w:val="clear" w:color="auto" w:fill="auto"/>
          </w:tcPr>
          <w:p w14:paraId="491217E2"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1927" w:type="dxa"/>
            <w:tcBorders>
              <w:left w:val="single" w:sz="4" w:space="0" w:color="000000"/>
              <w:bottom w:val="single" w:sz="4" w:space="0" w:color="000000"/>
            </w:tcBorders>
            <w:shd w:val="clear" w:color="auto" w:fill="auto"/>
          </w:tcPr>
          <w:p w14:paraId="562B096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Conocer y aplicar, de manera adecuada para hacerse comprensible casi siempre, los signos de puntuación elementales (p. e. punto, coma) y las reglas ortográficas básicas (p. e. uso de mayúsculas y minúsculas, o separación de palabras al final de línea), así como las convenciones ortográficas más habituales en la redacción de textos en soporte electrónico (p. e. SMS, WhatsApp).</w:t>
            </w:r>
          </w:p>
        </w:tc>
        <w:tc>
          <w:tcPr>
            <w:tcW w:w="2366" w:type="dxa"/>
            <w:gridSpan w:val="2"/>
            <w:tcBorders>
              <w:left w:val="single" w:sz="4" w:space="0" w:color="000000"/>
              <w:bottom w:val="single" w:sz="4" w:space="0" w:color="000000"/>
            </w:tcBorders>
            <w:shd w:val="clear" w:color="auto" w:fill="auto"/>
          </w:tcPr>
          <w:p w14:paraId="4C1569A6"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 Utilizar de manera adecuada</w:t>
            </w:r>
          </w:p>
          <w:p w14:paraId="6C82D0FB"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las principales reglas</w:t>
            </w:r>
          </w:p>
          <w:p w14:paraId="7198188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ortográficas y de puntuación.</w:t>
            </w:r>
          </w:p>
          <w:p w14:paraId="72F2E4A9"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Utilizar los símbolos gráficos</w:t>
            </w:r>
          </w:p>
          <w:p w14:paraId="6B3B28F1"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asociados a las estructuras</w:t>
            </w:r>
          </w:p>
          <w:p w14:paraId="579EA800"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sintácticas interrogativas,</w:t>
            </w:r>
          </w:p>
          <w:p w14:paraId="7C9FEAF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imperativas y exclamativas.</w:t>
            </w:r>
          </w:p>
          <w:p w14:paraId="1E067700"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Utilizar un repertorio</w:t>
            </w:r>
          </w:p>
          <w:p w14:paraId="79101057"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más amplio de abreviaturas</w:t>
            </w:r>
          </w:p>
          <w:p w14:paraId="784FD589"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de uso frecuente.</w:t>
            </w:r>
          </w:p>
          <w:p w14:paraId="29BFD36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Utilizar las convenciones</w:t>
            </w:r>
          </w:p>
          <w:p w14:paraId="3F1D8F73"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ortográficas características</w:t>
            </w:r>
          </w:p>
          <w:p w14:paraId="6C150CB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de los textos escritos por</w:t>
            </w:r>
          </w:p>
          <w:p w14:paraId="7E967FF4"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medios digitales, reconociendo</w:t>
            </w:r>
          </w:p>
          <w:p w14:paraId="6EB7B6FD"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su especificidad para los</w:t>
            </w:r>
          </w:p>
          <w:p w14:paraId="18F3F1C9"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mismos.</w:t>
            </w:r>
          </w:p>
          <w:p w14:paraId="618F78D2"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 Utilizar un repertorio</w:t>
            </w:r>
          </w:p>
          <w:p w14:paraId="581AF118"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más amplio de símbolos de</w:t>
            </w:r>
          </w:p>
          <w:p w14:paraId="1CA019A3"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uso frecuente, especialmente</w:t>
            </w:r>
          </w:p>
          <w:p w14:paraId="4504359E"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en la escritura por medios</w:t>
            </w:r>
          </w:p>
          <w:p w14:paraId="4D89B91A"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sz w:val="20"/>
                <w:szCs w:val="20"/>
                <w:lang w:val="es-ES_tradnl" w:eastAsia="es-ES_tradnl"/>
              </w:rPr>
              <w:t>digitales (p. e. @, €, &amp;, #,</w:t>
            </w:r>
          </w:p>
          <w:p w14:paraId="378EF7F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r w:rsidRPr="005431F0">
              <w:rPr>
                <w:rFonts w:ascii="Times" w:eastAsia="Times New Roman" w:hAnsi="Times" w:cs="Times"/>
                <w:color w:val="000000"/>
                <w:sz w:val="20"/>
                <w:szCs w:val="20"/>
                <w:lang w:eastAsia="es-ES_tradnl"/>
              </w:rPr>
              <w:t>etc.).</w:t>
            </w:r>
          </w:p>
        </w:tc>
        <w:tc>
          <w:tcPr>
            <w:tcW w:w="2115" w:type="dxa"/>
            <w:vMerge/>
            <w:tcBorders>
              <w:top w:val="single" w:sz="4" w:space="0" w:color="000000"/>
              <w:left w:val="single" w:sz="4" w:space="0" w:color="000000"/>
              <w:bottom w:val="single" w:sz="4" w:space="0" w:color="000000"/>
            </w:tcBorders>
            <w:shd w:val="clear" w:color="auto" w:fill="auto"/>
          </w:tcPr>
          <w:p w14:paraId="02CB3FDC"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c>
          <w:tcPr>
            <w:tcW w:w="2176" w:type="dxa"/>
            <w:vMerge/>
            <w:tcBorders>
              <w:top w:val="single" w:sz="4" w:space="0" w:color="000000"/>
              <w:left w:val="single" w:sz="4" w:space="0" w:color="000000"/>
              <w:bottom w:val="single" w:sz="4" w:space="0" w:color="000000"/>
              <w:right w:val="single" w:sz="4" w:space="0" w:color="000000"/>
            </w:tcBorders>
            <w:shd w:val="clear" w:color="auto" w:fill="auto"/>
          </w:tcPr>
          <w:p w14:paraId="4A5D83D5" w14:textId="77777777" w:rsidR="005431F0" w:rsidRPr="005431F0" w:rsidRDefault="005431F0" w:rsidP="005431F0">
            <w:pPr>
              <w:widowControl w:val="0"/>
              <w:suppressAutoHyphens/>
              <w:spacing w:after="0" w:line="240" w:lineRule="auto"/>
              <w:rPr>
                <w:rFonts w:ascii="Times" w:eastAsia="Times New Roman" w:hAnsi="Times"/>
                <w:sz w:val="20"/>
                <w:szCs w:val="20"/>
                <w:lang w:val="es-ES_tradnl" w:eastAsia="es-ES_tradnl"/>
              </w:rPr>
            </w:pPr>
          </w:p>
        </w:tc>
      </w:tr>
    </w:tbl>
    <w:p w14:paraId="4ABC6D61" w14:textId="77777777" w:rsidR="005431F0" w:rsidRDefault="005431F0" w:rsidP="005431F0">
      <w:pPr>
        <w:tabs>
          <w:tab w:val="left" w:pos="709"/>
        </w:tabs>
        <w:rPr>
          <w:rFonts w:ascii="Arial" w:hAnsi="Arial" w:cs="Arial"/>
          <w:b/>
          <w:sz w:val="24"/>
          <w:szCs w:val="24"/>
          <w:u w:val="single"/>
        </w:rPr>
      </w:pPr>
    </w:p>
    <w:p w14:paraId="39BCFF4D" w14:textId="77777777" w:rsidR="005431F0" w:rsidRPr="004F1665" w:rsidRDefault="005431F0" w:rsidP="005431F0">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Estructuras sintáctico-</w:t>
      </w:r>
      <w:proofErr w:type="gramStart"/>
      <w:r w:rsidRPr="004F1665">
        <w:rPr>
          <w:rFonts w:ascii="Arial" w:eastAsia="Times New Roman" w:hAnsi="Arial" w:cs="Arial"/>
          <w:color w:val="000000"/>
          <w:sz w:val="20"/>
          <w:szCs w:val="20"/>
          <w:lang w:eastAsia="es-ES_tradnl"/>
        </w:rPr>
        <w:t xml:space="preserve">discursivas del inglés incluidas en </w:t>
      </w:r>
      <w:proofErr w:type="gramEnd"/>
      <w:r w:rsidRPr="004F1665">
        <w:rPr>
          <w:rFonts w:ascii="Arial" w:eastAsia="Times New Roman" w:hAnsi="Arial" w:cs="Arial"/>
          <w:i/>
          <w:color w:val="000000"/>
          <w:sz w:val="20"/>
          <w:szCs w:val="20"/>
          <w:lang w:eastAsia="es-ES_tradnl"/>
        </w:rPr>
        <w:t xml:space="preserve"> 3º ESO</w:t>
      </w:r>
      <w:r w:rsidRPr="004F1665">
        <w:rPr>
          <w:rFonts w:ascii="Arial" w:eastAsia="Times New Roman" w:hAnsi="Arial" w:cs="Arial"/>
          <w:color w:val="000000"/>
          <w:sz w:val="20"/>
          <w:szCs w:val="20"/>
          <w:lang w:eastAsia="es-ES_tradnl"/>
        </w:rPr>
        <w:t>:</w:t>
      </w:r>
    </w:p>
    <w:p w14:paraId="229B02D8" w14:textId="77777777" w:rsidR="005431F0" w:rsidRPr="004F1665" w:rsidRDefault="005431F0" w:rsidP="005431F0">
      <w:pPr>
        <w:widowControl w:val="0"/>
        <w:suppressAutoHyphens/>
        <w:spacing w:after="0" w:line="240" w:lineRule="auto"/>
        <w:rPr>
          <w:rFonts w:ascii="Arial" w:eastAsia="Times New Roman" w:hAnsi="Arial" w:cs="Arial"/>
          <w:color w:val="000000"/>
          <w:sz w:val="20"/>
          <w:szCs w:val="20"/>
          <w:lang w:val="es-ES_tradnl" w:eastAsia="es-ES_tradnl"/>
        </w:rPr>
      </w:pPr>
    </w:p>
    <w:p w14:paraId="2FC8D217" w14:textId="77777777" w:rsidR="005431F0" w:rsidRPr="004F1665" w:rsidRDefault="005431F0" w:rsidP="005431F0">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Expresión de relaciones lógicas: conjunción (</w:t>
      </w:r>
      <w:r w:rsidRPr="004F1665">
        <w:rPr>
          <w:rFonts w:ascii="Arial" w:eastAsia="Times New Roman" w:hAnsi="Arial" w:cs="Arial"/>
          <w:i/>
          <w:color w:val="000000"/>
          <w:sz w:val="20"/>
          <w:szCs w:val="20"/>
          <w:lang w:val="en-GB" w:eastAsia="es-ES_tradnl"/>
        </w:rPr>
        <w:t>and, too, also</w:t>
      </w:r>
      <w:r w:rsidRPr="004F1665">
        <w:rPr>
          <w:rFonts w:ascii="Arial" w:eastAsia="Times New Roman" w:hAnsi="Arial" w:cs="Arial"/>
          <w:color w:val="000000"/>
          <w:sz w:val="20"/>
          <w:szCs w:val="20"/>
          <w:lang w:val="en-GB" w:eastAsia="es-ES_tradnl"/>
        </w:rPr>
        <w:t>); disyunción (</w:t>
      </w:r>
      <w:r w:rsidRPr="004F1665">
        <w:rPr>
          <w:rFonts w:ascii="Arial" w:eastAsia="Times New Roman" w:hAnsi="Arial" w:cs="Arial"/>
          <w:i/>
          <w:color w:val="000000"/>
          <w:sz w:val="20"/>
          <w:szCs w:val="20"/>
          <w:lang w:val="en-GB" w:eastAsia="es-ES_tradnl"/>
        </w:rPr>
        <w:t>or</w:t>
      </w:r>
      <w:r w:rsidRPr="004F1665">
        <w:rPr>
          <w:rFonts w:ascii="Arial" w:eastAsia="Times New Roman" w:hAnsi="Arial" w:cs="Arial"/>
          <w:color w:val="000000"/>
          <w:sz w:val="20"/>
          <w:szCs w:val="20"/>
          <w:lang w:val="en-GB" w:eastAsia="es-ES_tradnl"/>
        </w:rPr>
        <w:t>); oposición (</w:t>
      </w:r>
      <w:r w:rsidRPr="004F1665">
        <w:rPr>
          <w:rFonts w:ascii="Arial" w:eastAsia="Times New Roman" w:hAnsi="Arial" w:cs="Arial"/>
          <w:i/>
          <w:color w:val="000000"/>
          <w:sz w:val="20"/>
          <w:szCs w:val="20"/>
          <w:lang w:val="en-GB" w:eastAsia="es-ES_tradnl"/>
        </w:rPr>
        <w:t>but</w:t>
      </w:r>
      <w:r w:rsidRPr="004F1665">
        <w:rPr>
          <w:rFonts w:ascii="Arial" w:eastAsia="Times New Roman" w:hAnsi="Arial" w:cs="Arial"/>
          <w:color w:val="000000"/>
          <w:sz w:val="20"/>
          <w:szCs w:val="20"/>
          <w:lang w:val="en-GB" w:eastAsia="es-ES_tradnl"/>
        </w:rPr>
        <w:t>); causa (</w:t>
      </w:r>
      <w:r w:rsidRPr="004F1665">
        <w:rPr>
          <w:rFonts w:ascii="Arial" w:eastAsia="Times New Roman" w:hAnsi="Arial" w:cs="Arial"/>
          <w:i/>
          <w:color w:val="000000"/>
          <w:sz w:val="20"/>
          <w:szCs w:val="20"/>
          <w:lang w:val="en-GB" w:eastAsia="es-ES_tradnl"/>
        </w:rPr>
        <w:t>because (of); due to</w:t>
      </w:r>
      <w:r w:rsidRPr="004F1665">
        <w:rPr>
          <w:rFonts w:ascii="Arial" w:eastAsia="Times New Roman" w:hAnsi="Arial" w:cs="Arial"/>
          <w:color w:val="000000"/>
          <w:sz w:val="20"/>
          <w:szCs w:val="20"/>
          <w:lang w:val="en-GB" w:eastAsia="es-ES_tradnl"/>
        </w:rPr>
        <w:t>); finalidad (</w:t>
      </w:r>
      <w:r w:rsidRPr="004F1665">
        <w:rPr>
          <w:rFonts w:ascii="Arial" w:eastAsia="Times New Roman" w:hAnsi="Arial" w:cs="Arial"/>
          <w:i/>
          <w:color w:val="000000"/>
          <w:sz w:val="20"/>
          <w:szCs w:val="20"/>
          <w:lang w:val="en-GB" w:eastAsia="es-ES_tradnl"/>
        </w:rPr>
        <w:t>to- infinitive; for</w:t>
      </w:r>
      <w:r w:rsidRPr="004F1665">
        <w:rPr>
          <w:rFonts w:ascii="Arial" w:eastAsia="Times New Roman" w:hAnsi="Arial" w:cs="Arial"/>
          <w:color w:val="000000"/>
          <w:sz w:val="20"/>
          <w:szCs w:val="20"/>
          <w:lang w:val="en-GB" w:eastAsia="es-ES_tradnl"/>
        </w:rPr>
        <w:t>); comparación (</w:t>
      </w:r>
      <w:r w:rsidRPr="004F1665">
        <w:rPr>
          <w:rFonts w:ascii="Arial" w:eastAsia="Times New Roman" w:hAnsi="Arial" w:cs="Arial"/>
          <w:i/>
          <w:color w:val="000000"/>
          <w:sz w:val="20"/>
          <w:szCs w:val="20"/>
          <w:lang w:val="en-GB" w:eastAsia="es-ES_tradnl"/>
        </w:rPr>
        <w:t>too …, (not) … enough</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the fastest</w:t>
      </w:r>
      <w:r w:rsidRPr="004F1665">
        <w:rPr>
          <w:rFonts w:ascii="Arial" w:eastAsia="Times New Roman" w:hAnsi="Arial" w:cs="Arial"/>
          <w:color w:val="000000"/>
          <w:sz w:val="20"/>
          <w:szCs w:val="20"/>
          <w:lang w:val="en-GB" w:eastAsia="es-ES_tradnl"/>
        </w:rPr>
        <w:t>); resultado (</w:t>
      </w:r>
      <w:r w:rsidRPr="004F1665">
        <w:rPr>
          <w:rFonts w:ascii="Arial" w:eastAsia="Times New Roman" w:hAnsi="Arial" w:cs="Arial"/>
          <w:i/>
          <w:color w:val="000000"/>
          <w:sz w:val="20"/>
          <w:szCs w:val="20"/>
          <w:lang w:val="en-GB" w:eastAsia="es-ES_tradnl"/>
        </w:rPr>
        <w:t>so…</w:t>
      </w:r>
      <w:r w:rsidRPr="004F1665">
        <w:rPr>
          <w:rFonts w:ascii="Arial" w:eastAsia="Times New Roman" w:hAnsi="Arial" w:cs="Arial"/>
          <w:color w:val="000000"/>
          <w:sz w:val="20"/>
          <w:szCs w:val="20"/>
          <w:lang w:val="en-GB" w:eastAsia="es-ES_tradnl"/>
        </w:rPr>
        <w:t>); condición (</w:t>
      </w:r>
      <w:r w:rsidRPr="004F1665">
        <w:rPr>
          <w:rFonts w:ascii="Arial" w:eastAsia="Times New Roman" w:hAnsi="Arial" w:cs="Arial"/>
          <w:i/>
          <w:color w:val="000000"/>
          <w:sz w:val="20"/>
          <w:szCs w:val="20"/>
          <w:lang w:val="en-GB" w:eastAsia="es-ES_tradnl"/>
        </w:rPr>
        <w:t xml:space="preserve">if; unless); </w:t>
      </w:r>
      <w:r w:rsidRPr="004F1665">
        <w:rPr>
          <w:rFonts w:ascii="Arial" w:eastAsia="Times New Roman" w:hAnsi="Arial" w:cs="Arial"/>
          <w:color w:val="000000"/>
          <w:sz w:val="20"/>
          <w:szCs w:val="20"/>
          <w:lang w:val="en-GB" w:eastAsia="es-ES_tradnl"/>
        </w:rPr>
        <w:t>estilo indirecto (</w:t>
      </w:r>
      <w:r w:rsidRPr="004F1665">
        <w:rPr>
          <w:rFonts w:ascii="Arial" w:eastAsia="Times New Roman" w:hAnsi="Arial" w:cs="Arial"/>
          <w:i/>
          <w:iCs/>
          <w:color w:val="000000"/>
          <w:sz w:val="20"/>
          <w:szCs w:val="20"/>
          <w:lang w:val="en-GB" w:eastAsia="es-ES_tradnl"/>
        </w:rPr>
        <w:t>statements,</w:t>
      </w:r>
      <w:r w:rsidRPr="004F1665">
        <w:rPr>
          <w:rFonts w:ascii="Arial" w:eastAsia="Times New Roman" w:hAnsi="Arial" w:cs="Arial"/>
          <w:i/>
          <w:color w:val="000000"/>
          <w:sz w:val="20"/>
          <w:szCs w:val="20"/>
          <w:lang w:val="en-GB" w:eastAsia="es-ES_tradnl"/>
        </w:rPr>
        <w:t xml:space="preserve"> questions, commands, suggestions and offers</w:t>
      </w:r>
      <w:r w:rsidRPr="004F1665">
        <w:rPr>
          <w:rFonts w:ascii="Arial" w:eastAsia="Times New Roman" w:hAnsi="Arial" w:cs="Arial"/>
          <w:color w:val="000000"/>
          <w:sz w:val="20"/>
          <w:szCs w:val="20"/>
          <w:lang w:val="en-GB" w:eastAsia="es-ES_tradnl"/>
        </w:rPr>
        <w:t>)</w:t>
      </w:r>
      <w:r w:rsidRPr="004F1665">
        <w:rPr>
          <w:rFonts w:ascii="Arial" w:eastAsia="Times New Roman" w:hAnsi="Arial" w:cs="Arial"/>
          <w:i/>
          <w:color w:val="000000"/>
          <w:sz w:val="20"/>
          <w:szCs w:val="20"/>
          <w:lang w:val="en-GB" w:eastAsia="es-ES_tradnl"/>
        </w:rPr>
        <w:t xml:space="preserve">; </w:t>
      </w:r>
      <w:r w:rsidRPr="004F1665">
        <w:rPr>
          <w:rFonts w:ascii="Arial" w:eastAsia="Times New Roman" w:hAnsi="Arial" w:cs="Arial"/>
          <w:color w:val="000000"/>
          <w:sz w:val="20"/>
          <w:szCs w:val="20"/>
          <w:lang w:val="en-GB" w:eastAsia="es-ES_tradnl"/>
        </w:rPr>
        <w:t>pronombre relativos (</w:t>
      </w:r>
      <w:r w:rsidRPr="004F1665">
        <w:rPr>
          <w:rFonts w:ascii="Arial" w:eastAsia="Times New Roman" w:hAnsi="Arial" w:cs="Arial"/>
          <w:i/>
          <w:color w:val="000000"/>
          <w:sz w:val="20"/>
          <w:szCs w:val="20"/>
          <w:lang w:val="en-GB" w:eastAsia="es-ES_tradnl"/>
        </w:rPr>
        <w:t>who, that, which, where, when, whose,</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Defining relative clauses</w:t>
      </w:r>
      <w:r w:rsidRPr="004F1665">
        <w:rPr>
          <w:rFonts w:ascii="Arial" w:eastAsia="Times New Roman" w:hAnsi="Arial" w:cs="Arial"/>
          <w:color w:val="000000"/>
          <w:sz w:val="20"/>
          <w:szCs w:val="20"/>
          <w:lang w:val="en-GB" w:eastAsia="es-ES_tradnl"/>
        </w:rPr>
        <w:t>)</w:t>
      </w:r>
    </w:p>
    <w:p w14:paraId="463089FB" w14:textId="77777777" w:rsidR="005431F0" w:rsidRPr="004F1665" w:rsidRDefault="005431F0" w:rsidP="005431F0">
      <w:pPr>
        <w:widowControl w:val="0"/>
        <w:suppressAutoHyphens/>
        <w:spacing w:after="0" w:line="240" w:lineRule="auto"/>
        <w:rPr>
          <w:rFonts w:ascii="Arial" w:eastAsia="Times New Roman" w:hAnsi="Arial" w:cs="Arial"/>
          <w:color w:val="000000"/>
          <w:sz w:val="20"/>
          <w:szCs w:val="20"/>
          <w:lang w:val="en-GB" w:eastAsia="es-ES_tradnl"/>
        </w:rPr>
      </w:pPr>
    </w:p>
    <w:p w14:paraId="4F2A42EA" w14:textId="77777777" w:rsidR="005431F0" w:rsidRPr="004F1665" w:rsidRDefault="005431F0" w:rsidP="005431F0">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Relaciones temporales (</w:t>
      </w:r>
      <w:r w:rsidRPr="004F1665">
        <w:rPr>
          <w:rFonts w:ascii="Arial" w:eastAsia="Times New Roman" w:hAnsi="Arial" w:cs="Arial"/>
          <w:i/>
          <w:color w:val="000000"/>
          <w:sz w:val="20"/>
          <w:szCs w:val="20"/>
          <w:lang w:val="en-GB" w:eastAsia="es-ES_tradnl"/>
        </w:rPr>
        <w:t>as soon as; while</w:t>
      </w:r>
      <w:r w:rsidRPr="004F1665">
        <w:rPr>
          <w:rFonts w:ascii="Arial" w:eastAsia="Times New Roman" w:hAnsi="Arial" w:cs="Arial"/>
          <w:color w:val="000000"/>
          <w:sz w:val="20"/>
          <w:szCs w:val="20"/>
          <w:lang w:val="en-GB" w:eastAsia="es-ES_tradnl"/>
        </w:rPr>
        <w:t>).</w:t>
      </w:r>
    </w:p>
    <w:p w14:paraId="2355F7F5" w14:textId="77777777" w:rsidR="005431F0" w:rsidRPr="004F1665" w:rsidRDefault="005431F0" w:rsidP="005431F0">
      <w:pPr>
        <w:widowControl w:val="0"/>
        <w:suppressAutoHyphens/>
        <w:spacing w:after="0" w:line="240" w:lineRule="auto"/>
        <w:rPr>
          <w:rFonts w:ascii="Arial" w:eastAsia="Times New Roman" w:hAnsi="Arial" w:cs="Arial"/>
          <w:color w:val="000000"/>
          <w:sz w:val="20"/>
          <w:szCs w:val="20"/>
          <w:lang w:val="en-GB" w:eastAsia="es-ES_tradnl"/>
        </w:rPr>
      </w:pPr>
    </w:p>
    <w:p w14:paraId="34162987" w14:textId="77777777" w:rsidR="005431F0" w:rsidRPr="004F1665" w:rsidRDefault="005431F0" w:rsidP="005431F0">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s-ES_tradnl" w:eastAsia="es-ES_tradnl"/>
        </w:rPr>
        <w:t>- Afirmación (</w:t>
      </w:r>
      <w:r w:rsidRPr="004F1665">
        <w:rPr>
          <w:rFonts w:ascii="Arial" w:eastAsia="Times New Roman" w:hAnsi="Arial" w:cs="Arial"/>
          <w:i/>
          <w:color w:val="000000"/>
          <w:sz w:val="20"/>
          <w:szCs w:val="20"/>
          <w:lang w:val="es-ES_tradnl" w:eastAsia="es-ES_tradnl"/>
        </w:rPr>
        <w:t>affirmative sentences</w:t>
      </w:r>
      <w:r w:rsidRPr="004F1665">
        <w:rPr>
          <w:rFonts w:ascii="Arial" w:eastAsia="Times New Roman" w:hAnsi="Arial" w:cs="Arial"/>
          <w:color w:val="000000"/>
          <w:sz w:val="20"/>
          <w:szCs w:val="20"/>
          <w:lang w:val="es-ES_tradnl" w:eastAsia="es-ES_tradnl"/>
        </w:rPr>
        <w:t xml:space="preserve">; </w:t>
      </w:r>
      <w:r w:rsidRPr="004F1665">
        <w:rPr>
          <w:rFonts w:ascii="Arial" w:eastAsia="Times New Roman" w:hAnsi="Arial" w:cs="Arial"/>
          <w:i/>
          <w:color w:val="000000"/>
          <w:sz w:val="20"/>
          <w:szCs w:val="20"/>
          <w:lang w:val="es-ES_tradnl" w:eastAsia="es-ES_tradnl"/>
        </w:rPr>
        <w:t>tags</w:t>
      </w:r>
      <w:r w:rsidRPr="004F1665">
        <w:rPr>
          <w:rFonts w:ascii="Arial" w:eastAsia="Times New Roman" w:hAnsi="Arial" w:cs="Arial"/>
          <w:color w:val="000000"/>
          <w:sz w:val="20"/>
          <w:szCs w:val="20"/>
          <w:lang w:val="es-ES_tradnl" w:eastAsia="es-ES_tradnl"/>
        </w:rPr>
        <w:t>).</w:t>
      </w:r>
    </w:p>
    <w:p w14:paraId="5143EA5F" w14:textId="77777777" w:rsidR="005431F0" w:rsidRPr="004F1665" w:rsidRDefault="005431F0" w:rsidP="005431F0">
      <w:pPr>
        <w:widowControl w:val="0"/>
        <w:suppressAutoHyphens/>
        <w:spacing w:after="0" w:line="240" w:lineRule="auto"/>
        <w:rPr>
          <w:rFonts w:ascii="Arial" w:eastAsia="Times New Roman" w:hAnsi="Arial" w:cs="Arial"/>
          <w:color w:val="000000"/>
          <w:sz w:val="20"/>
          <w:szCs w:val="20"/>
          <w:lang w:val="es-ES_tradnl" w:eastAsia="es-ES_tradnl"/>
        </w:rPr>
      </w:pPr>
    </w:p>
    <w:p w14:paraId="35831F8B" w14:textId="77777777" w:rsidR="005431F0" w:rsidRPr="004F1665" w:rsidRDefault="005431F0" w:rsidP="005431F0">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s-ES_tradnl" w:eastAsia="es-ES_tradnl"/>
        </w:rPr>
        <w:lastRenderedPageBreak/>
        <w:t>- Exclamación (</w:t>
      </w:r>
      <w:r w:rsidRPr="004F1665">
        <w:rPr>
          <w:rFonts w:ascii="Arial" w:eastAsia="Times New Roman" w:hAnsi="Arial" w:cs="Arial"/>
          <w:i/>
          <w:color w:val="000000"/>
          <w:sz w:val="20"/>
          <w:szCs w:val="20"/>
          <w:lang w:val="es-ES_tradnl" w:eastAsia="es-ES_tradnl"/>
        </w:rPr>
        <w:t xml:space="preserve">What + (Adj. </w:t>
      </w:r>
      <w:r w:rsidRPr="004F1665">
        <w:rPr>
          <w:rFonts w:ascii="Arial" w:eastAsia="Times New Roman" w:hAnsi="Arial" w:cs="Arial"/>
          <w:i/>
          <w:color w:val="000000"/>
          <w:sz w:val="20"/>
          <w:szCs w:val="20"/>
          <w:lang w:val="en-GB" w:eastAsia="es-ES_tradnl"/>
        </w:rPr>
        <w:t>+) noun</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e. g. What a journey!</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How + Adj.</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e. g. How difficult!</w:t>
      </w:r>
      <w:r w:rsidRPr="004F1665">
        <w:rPr>
          <w:rFonts w:ascii="Arial" w:eastAsia="Times New Roman" w:hAnsi="Arial" w:cs="Arial"/>
          <w:color w:val="000000"/>
          <w:sz w:val="20"/>
          <w:szCs w:val="20"/>
          <w:lang w:val="en-GB" w:eastAsia="es-ES_tradnl"/>
        </w:rPr>
        <w:t>; oraciones exclamativas</w:t>
      </w:r>
      <w:r w:rsidRPr="004F1665">
        <w:rPr>
          <w:rFonts w:ascii="Arial" w:eastAsia="Times New Roman" w:hAnsi="Arial" w:cs="Arial"/>
          <w:i/>
          <w:color w:val="000000"/>
          <w:sz w:val="20"/>
          <w:szCs w:val="20"/>
          <w:lang w:val="en-GB" w:eastAsia="es-ES_tradnl"/>
        </w:rPr>
        <w:t>, e. g. I didn't know that! Great idea! That's cool!</w:t>
      </w:r>
      <w:r w:rsidRPr="004F1665">
        <w:rPr>
          <w:rFonts w:ascii="Arial" w:eastAsia="Times New Roman" w:hAnsi="Arial" w:cs="Arial"/>
          <w:color w:val="000000"/>
          <w:sz w:val="20"/>
          <w:szCs w:val="20"/>
          <w:lang w:val="en-GB" w:eastAsia="es-ES_tradnl"/>
        </w:rPr>
        <w:t>).</w:t>
      </w:r>
    </w:p>
    <w:p w14:paraId="025DF9F5" w14:textId="77777777" w:rsidR="005431F0" w:rsidRPr="004F1665" w:rsidRDefault="005431F0" w:rsidP="005431F0">
      <w:pPr>
        <w:widowControl w:val="0"/>
        <w:suppressAutoHyphens/>
        <w:spacing w:after="0" w:line="240" w:lineRule="auto"/>
        <w:rPr>
          <w:rFonts w:ascii="Arial" w:eastAsia="Times New Roman" w:hAnsi="Arial" w:cs="Arial"/>
          <w:color w:val="000000"/>
          <w:sz w:val="20"/>
          <w:szCs w:val="20"/>
          <w:lang w:val="en-GB" w:eastAsia="es-ES_tradnl"/>
        </w:rPr>
      </w:pPr>
    </w:p>
    <w:p w14:paraId="6A4AD30A" w14:textId="77777777" w:rsidR="005431F0" w:rsidRPr="004F1665" w:rsidRDefault="005431F0" w:rsidP="005431F0">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Negación (oraciones negativas</w:t>
      </w:r>
      <w:r w:rsidRPr="004F1665">
        <w:rPr>
          <w:rFonts w:ascii="Arial" w:eastAsia="Times New Roman" w:hAnsi="Arial" w:cs="Arial"/>
          <w:i/>
          <w:color w:val="000000"/>
          <w:sz w:val="20"/>
          <w:szCs w:val="20"/>
          <w:lang w:val="en-GB" w:eastAsia="es-ES_tradnl"/>
        </w:rPr>
        <w:t xml:space="preserve"> </w:t>
      </w:r>
      <w:r w:rsidRPr="004F1665">
        <w:rPr>
          <w:rFonts w:ascii="Arial" w:eastAsia="Times New Roman" w:hAnsi="Arial" w:cs="Arial"/>
          <w:color w:val="000000"/>
          <w:sz w:val="20"/>
          <w:szCs w:val="20"/>
          <w:lang w:val="en-GB" w:eastAsia="es-ES_tradnl"/>
        </w:rPr>
        <w:t>con</w:t>
      </w:r>
      <w:r w:rsidRPr="004F1665">
        <w:rPr>
          <w:rFonts w:ascii="Arial" w:eastAsia="Times New Roman" w:hAnsi="Arial" w:cs="Arial"/>
          <w:i/>
          <w:color w:val="000000"/>
          <w:sz w:val="20"/>
          <w:szCs w:val="20"/>
          <w:lang w:val="en-GB" w:eastAsia="es-ES_tradnl"/>
        </w:rPr>
        <w:t xml:space="preserve"> not, never, no (Noun, e. g. no problem), nobody, nothing</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negative tags</w:t>
      </w:r>
      <w:r w:rsidRPr="004F1665">
        <w:rPr>
          <w:rFonts w:ascii="Arial" w:eastAsia="Times New Roman" w:hAnsi="Arial" w:cs="Arial"/>
          <w:color w:val="000000"/>
          <w:sz w:val="20"/>
          <w:szCs w:val="20"/>
          <w:lang w:val="en-GB" w:eastAsia="es-ES_tradnl"/>
        </w:rPr>
        <w:t>).</w:t>
      </w:r>
    </w:p>
    <w:p w14:paraId="538F18D3" w14:textId="77777777" w:rsidR="005431F0" w:rsidRPr="004F1665" w:rsidRDefault="005431F0" w:rsidP="005431F0">
      <w:pPr>
        <w:widowControl w:val="0"/>
        <w:suppressAutoHyphens/>
        <w:spacing w:after="0" w:line="240" w:lineRule="auto"/>
        <w:rPr>
          <w:rFonts w:ascii="Arial" w:eastAsia="Times New Roman" w:hAnsi="Arial" w:cs="Arial"/>
          <w:color w:val="000000"/>
          <w:sz w:val="20"/>
          <w:szCs w:val="20"/>
          <w:lang w:val="en-GB" w:eastAsia="es-ES_tradnl"/>
        </w:rPr>
      </w:pPr>
    </w:p>
    <w:p w14:paraId="33B8409A" w14:textId="77777777" w:rsidR="005431F0" w:rsidRPr="004F1665" w:rsidRDefault="005431F0" w:rsidP="005431F0">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Interrogación (</w:t>
      </w:r>
      <w:r w:rsidRPr="004F1665">
        <w:rPr>
          <w:rFonts w:ascii="Arial" w:eastAsia="Times New Roman" w:hAnsi="Arial" w:cs="Arial"/>
          <w:i/>
          <w:color w:val="000000"/>
          <w:sz w:val="20"/>
          <w:szCs w:val="20"/>
          <w:lang w:val="en-GB" w:eastAsia="es-ES_tradnl"/>
        </w:rPr>
        <w:t>Wh- questions</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 xml:space="preserve">Aux. Questions; </w:t>
      </w:r>
      <w:r w:rsidRPr="004F1665">
        <w:rPr>
          <w:rFonts w:ascii="Arial" w:eastAsia="Times New Roman" w:hAnsi="Arial" w:cs="Arial"/>
          <w:i/>
          <w:iCs/>
          <w:color w:val="000000"/>
          <w:sz w:val="20"/>
          <w:szCs w:val="20"/>
          <w:lang w:val="en-GB" w:eastAsia="es-ES_tradnl"/>
        </w:rPr>
        <w:t>Yes / No</w:t>
      </w:r>
      <w:r w:rsidRPr="004F1665">
        <w:rPr>
          <w:rFonts w:ascii="Arial" w:eastAsia="Times New Roman" w:hAnsi="Arial" w:cs="Arial"/>
          <w:i/>
          <w:color w:val="000000"/>
          <w:sz w:val="20"/>
          <w:szCs w:val="20"/>
          <w:lang w:val="en-GB" w:eastAsia="es-ES_tradnl"/>
        </w:rPr>
        <w:t xml:space="preserve"> Questions; What is it</w:t>
      </w:r>
      <w:proofErr w:type="gramStart"/>
      <w:r w:rsidRPr="004F1665">
        <w:rPr>
          <w:rFonts w:ascii="Arial" w:eastAsia="Times New Roman" w:hAnsi="Arial" w:cs="Arial"/>
          <w:i/>
          <w:color w:val="000000"/>
          <w:sz w:val="20"/>
          <w:szCs w:val="20"/>
          <w:lang w:val="en-GB" w:eastAsia="es-ES_tradnl"/>
        </w:rPr>
        <w:t>?;</w:t>
      </w:r>
      <w:proofErr w:type="gramEnd"/>
      <w:r w:rsidRPr="004F1665">
        <w:rPr>
          <w:rFonts w:ascii="Arial" w:eastAsia="Times New Roman" w:hAnsi="Arial" w:cs="Arial"/>
          <w:i/>
          <w:color w:val="000000"/>
          <w:sz w:val="20"/>
          <w:szCs w:val="20"/>
          <w:lang w:val="en-GB" w:eastAsia="es-ES_tradnl"/>
        </w:rPr>
        <w:t xml:space="preserve"> tags</w:t>
      </w:r>
      <w:r w:rsidRPr="004F1665">
        <w:rPr>
          <w:rFonts w:ascii="Arial" w:eastAsia="Times New Roman" w:hAnsi="Arial" w:cs="Arial"/>
          <w:color w:val="000000"/>
          <w:sz w:val="20"/>
          <w:szCs w:val="20"/>
          <w:lang w:val="en-GB" w:eastAsia="es-ES_tradnl"/>
        </w:rPr>
        <w:t>).</w:t>
      </w:r>
    </w:p>
    <w:p w14:paraId="3E9327A4" w14:textId="77777777" w:rsidR="005431F0" w:rsidRPr="004F1665" w:rsidRDefault="005431F0" w:rsidP="005431F0">
      <w:pPr>
        <w:widowControl w:val="0"/>
        <w:suppressAutoHyphens/>
        <w:spacing w:after="0" w:line="240" w:lineRule="auto"/>
        <w:rPr>
          <w:rFonts w:ascii="Arial" w:eastAsia="Times New Roman" w:hAnsi="Arial" w:cs="Arial"/>
          <w:color w:val="000000"/>
          <w:sz w:val="20"/>
          <w:szCs w:val="20"/>
          <w:lang w:val="en-GB" w:eastAsia="es-ES_tradnl"/>
        </w:rPr>
      </w:pPr>
    </w:p>
    <w:p w14:paraId="2E64944C" w14:textId="77777777" w:rsidR="005431F0" w:rsidRPr="004F1665" w:rsidRDefault="005431F0" w:rsidP="005431F0">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Expresión del tiempo: pasado (</w:t>
      </w:r>
      <w:r w:rsidRPr="004F1665">
        <w:rPr>
          <w:rFonts w:ascii="Arial" w:eastAsia="Times New Roman" w:hAnsi="Arial" w:cs="Arial"/>
          <w:i/>
          <w:iCs/>
          <w:color w:val="000000"/>
          <w:sz w:val="20"/>
          <w:szCs w:val="20"/>
          <w:lang w:val="en-GB" w:eastAsia="es-ES_tradnl"/>
        </w:rPr>
        <w:t>P</w:t>
      </w:r>
      <w:r w:rsidRPr="004F1665">
        <w:rPr>
          <w:rFonts w:ascii="Arial" w:eastAsia="Times New Roman" w:hAnsi="Arial" w:cs="Arial"/>
          <w:i/>
          <w:color w:val="000000"/>
          <w:sz w:val="20"/>
          <w:szCs w:val="20"/>
          <w:lang w:val="en-GB" w:eastAsia="es-ES_tradnl"/>
        </w:rPr>
        <w:t xml:space="preserve">ast Simple, used to </w:t>
      </w:r>
      <w:r w:rsidRPr="004F1665">
        <w:rPr>
          <w:rFonts w:ascii="Arial" w:eastAsia="Times New Roman" w:hAnsi="Arial" w:cs="Arial"/>
          <w:color w:val="000000"/>
          <w:sz w:val="20"/>
          <w:szCs w:val="20"/>
          <w:lang w:val="en-GB" w:eastAsia="es-ES_tradnl"/>
        </w:rPr>
        <w:t>y</w:t>
      </w:r>
      <w:r w:rsidRPr="004F1665">
        <w:rPr>
          <w:rFonts w:ascii="Arial" w:eastAsia="Times New Roman" w:hAnsi="Arial" w:cs="Arial"/>
          <w:i/>
          <w:color w:val="000000"/>
          <w:sz w:val="20"/>
          <w:szCs w:val="20"/>
          <w:lang w:val="en-GB" w:eastAsia="es-ES_tradnl"/>
        </w:rPr>
        <w:t xml:space="preserve"> Past Continuous</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Present Perfect; Past Perfect y Past Simple</w:t>
      </w:r>
      <w:r w:rsidRPr="004F1665">
        <w:rPr>
          <w:rFonts w:ascii="Arial" w:eastAsia="Times New Roman" w:hAnsi="Arial" w:cs="Arial"/>
          <w:color w:val="000000"/>
          <w:sz w:val="20"/>
          <w:szCs w:val="20"/>
          <w:lang w:val="en-GB" w:eastAsia="es-ES_tradnl"/>
        </w:rPr>
        <w:t>); presente (</w:t>
      </w:r>
      <w:r w:rsidRPr="004F1665">
        <w:rPr>
          <w:rFonts w:ascii="Arial" w:eastAsia="Times New Roman" w:hAnsi="Arial" w:cs="Arial"/>
          <w:i/>
          <w:color w:val="000000"/>
          <w:sz w:val="20"/>
          <w:szCs w:val="20"/>
          <w:lang w:val="en-GB" w:eastAsia="es-ES_tradnl"/>
        </w:rPr>
        <w:t xml:space="preserve">Present Simple </w:t>
      </w:r>
      <w:r w:rsidRPr="004F1665">
        <w:rPr>
          <w:rFonts w:ascii="Arial" w:eastAsia="Times New Roman" w:hAnsi="Arial" w:cs="Arial"/>
          <w:color w:val="000000"/>
          <w:sz w:val="20"/>
          <w:szCs w:val="20"/>
          <w:lang w:val="en-GB" w:eastAsia="es-ES_tradnl"/>
        </w:rPr>
        <w:t>y</w:t>
      </w:r>
      <w:r w:rsidRPr="004F1665">
        <w:rPr>
          <w:rFonts w:ascii="Arial" w:eastAsia="Times New Roman" w:hAnsi="Arial" w:cs="Arial"/>
          <w:i/>
          <w:color w:val="000000"/>
          <w:sz w:val="20"/>
          <w:szCs w:val="20"/>
          <w:lang w:val="en-GB" w:eastAsia="es-ES_tradnl"/>
        </w:rPr>
        <w:t xml:space="preserve"> Present Continuous</w:t>
      </w:r>
      <w:r w:rsidRPr="004F1665">
        <w:rPr>
          <w:rFonts w:ascii="Arial" w:eastAsia="Times New Roman" w:hAnsi="Arial" w:cs="Arial"/>
          <w:color w:val="000000"/>
          <w:sz w:val="20"/>
          <w:szCs w:val="20"/>
          <w:lang w:val="en-GB" w:eastAsia="es-ES_tradnl"/>
        </w:rPr>
        <w:t>); futuro (</w:t>
      </w:r>
      <w:r w:rsidRPr="004F1665">
        <w:rPr>
          <w:rFonts w:ascii="Arial" w:eastAsia="Times New Roman" w:hAnsi="Arial" w:cs="Arial"/>
          <w:i/>
          <w:color w:val="000000"/>
          <w:sz w:val="20"/>
          <w:szCs w:val="20"/>
          <w:lang w:val="en-GB" w:eastAsia="es-ES_tradnl"/>
        </w:rPr>
        <w:t>going to</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 xml:space="preserve">will; Present Continuous </w:t>
      </w:r>
      <w:r w:rsidRPr="004F1665">
        <w:rPr>
          <w:rFonts w:ascii="Arial" w:eastAsia="Times New Roman" w:hAnsi="Arial" w:cs="Arial"/>
          <w:color w:val="000000"/>
          <w:sz w:val="20"/>
          <w:szCs w:val="20"/>
          <w:lang w:val="en-GB" w:eastAsia="es-ES_tradnl"/>
        </w:rPr>
        <w:t>con valor de futuro</w:t>
      </w:r>
      <w:r w:rsidRPr="004F1665">
        <w:rPr>
          <w:rFonts w:ascii="Arial" w:eastAsia="Times New Roman" w:hAnsi="Arial" w:cs="Arial"/>
          <w:i/>
          <w:color w:val="000000"/>
          <w:sz w:val="20"/>
          <w:szCs w:val="20"/>
          <w:lang w:val="en-GB" w:eastAsia="es-ES_tradnl"/>
        </w:rPr>
        <w:t xml:space="preserve"> </w:t>
      </w:r>
      <w:r w:rsidRPr="004F1665">
        <w:rPr>
          <w:rFonts w:ascii="Arial" w:eastAsia="Times New Roman" w:hAnsi="Arial" w:cs="Arial"/>
          <w:color w:val="000000"/>
          <w:sz w:val="20"/>
          <w:szCs w:val="20"/>
          <w:lang w:val="en-GB" w:eastAsia="es-ES_tradnl"/>
        </w:rPr>
        <w:t>y</w:t>
      </w:r>
      <w:r w:rsidRPr="004F1665">
        <w:rPr>
          <w:rFonts w:ascii="Arial" w:eastAsia="Times New Roman" w:hAnsi="Arial" w:cs="Arial"/>
          <w:i/>
          <w:color w:val="000000"/>
          <w:sz w:val="20"/>
          <w:szCs w:val="20"/>
          <w:lang w:val="en-GB" w:eastAsia="es-ES_tradnl"/>
        </w:rPr>
        <w:t xml:space="preserve"> Present Continuous + Adv.</w:t>
      </w:r>
      <w:r w:rsidRPr="004F1665">
        <w:rPr>
          <w:rFonts w:ascii="Arial" w:eastAsia="Times New Roman" w:hAnsi="Arial" w:cs="Arial"/>
          <w:color w:val="000000"/>
          <w:sz w:val="20"/>
          <w:szCs w:val="20"/>
          <w:lang w:val="en-GB" w:eastAsia="es-ES_tradnl"/>
        </w:rPr>
        <w:t xml:space="preserve">); futuro continuo. </w:t>
      </w:r>
    </w:p>
    <w:p w14:paraId="6399F9A7" w14:textId="77777777" w:rsidR="005431F0" w:rsidRPr="004F1665" w:rsidRDefault="005431F0" w:rsidP="005431F0">
      <w:pPr>
        <w:widowControl w:val="0"/>
        <w:suppressAutoHyphens/>
        <w:spacing w:after="0" w:line="240" w:lineRule="auto"/>
        <w:rPr>
          <w:rFonts w:ascii="Arial" w:eastAsia="Times New Roman" w:hAnsi="Arial" w:cs="Arial"/>
          <w:i/>
          <w:color w:val="000000"/>
          <w:sz w:val="20"/>
          <w:szCs w:val="20"/>
          <w:lang w:val="en-GB" w:eastAsia="es-ES_tradnl"/>
        </w:rPr>
      </w:pPr>
    </w:p>
    <w:p w14:paraId="250B77E7" w14:textId="77777777" w:rsidR="005431F0" w:rsidRPr="004F1665" w:rsidRDefault="005431F0" w:rsidP="005431F0">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Expresión del aspecto: puntual (</w:t>
      </w:r>
      <w:r w:rsidRPr="004F1665">
        <w:rPr>
          <w:rFonts w:ascii="Arial" w:eastAsia="Times New Roman" w:hAnsi="Arial" w:cs="Arial"/>
          <w:i/>
          <w:color w:val="000000"/>
          <w:sz w:val="20"/>
          <w:szCs w:val="20"/>
          <w:lang w:val="en-GB" w:eastAsia="es-ES_tradnl"/>
        </w:rPr>
        <w:t>simple tenses</w:t>
      </w:r>
      <w:r w:rsidRPr="004F1665">
        <w:rPr>
          <w:rFonts w:ascii="Arial" w:eastAsia="Times New Roman" w:hAnsi="Arial" w:cs="Arial"/>
          <w:color w:val="000000"/>
          <w:sz w:val="20"/>
          <w:szCs w:val="20"/>
          <w:lang w:val="en-GB" w:eastAsia="es-ES_tradnl"/>
        </w:rPr>
        <w:t>); durativo (</w:t>
      </w:r>
      <w:r w:rsidRPr="004F1665">
        <w:rPr>
          <w:rFonts w:ascii="Arial" w:eastAsia="Times New Roman" w:hAnsi="Arial" w:cs="Arial"/>
          <w:i/>
          <w:color w:val="000000"/>
          <w:sz w:val="20"/>
          <w:szCs w:val="20"/>
          <w:lang w:val="en-GB" w:eastAsia="es-ES_tradnl"/>
        </w:rPr>
        <w:t xml:space="preserve">Present Simple </w:t>
      </w:r>
      <w:r w:rsidRPr="004F1665">
        <w:rPr>
          <w:rFonts w:ascii="Arial" w:eastAsia="Times New Roman" w:hAnsi="Arial" w:cs="Arial"/>
          <w:color w:val="000000"/>
          <w:sz w:val="20"/>
          <w:szCs w:val="20"/>
          <w:lang w:val="en-GB" w:eastAsia="es-ES_tradnl"/>
        </w:rPr>
        <w:t>y</w:t>
      </w:r>
      <w:r w:rsidRPr="004F1665">
        <w:rPr>
          <w:rFonts w:ascii="Arial" w:eastAsia="Times New Roman" w:hAnsi="Arial" w:cs="Arial"/>
          <w:i/>
          <w:color w:val="000000"/>
          <w:sz w:val="20"/>
          <w:szCs w:val="20"/>
          <w:lang w:val="en-GB" w:eastAsia="es-ES_tradnl"/>
        </w:rPr>
        <w:t xml:space="preserve"> Past Simple/Perfect; </w:t>
      </w:r>
      <w:r w:rsidRPr="004F1665">
        <w:rPr>
          <w:rFonts w:ascii="Arial" w:eastAsia="Times New Roman" w:hAnsi="Arial" w:cs="Arial"/>
          <w:color w:val="000000"/>
          <w:sz w:val="20"/>
          <w:szCs w:val="20"/>
          <w:lang w:val="en-GB" w:eastAsia="es-ES_tradnl"/>
        </w:rPr>
        <w:t>y</w:t>
      </w:r>
      <w:r w:rsidRPr="004F1665">
        <w:rPr>
          <w:rFonts w:ascii="Arial" w:eastAsia="Times New Roman" w:hAnsi="Arial" w:cs="Arial"/>
          <w:i/>
          <w:color w:val="000000"/>
          <w:sz w:val="20"/>
          <w:szCs w:val="20"/>
          <w:lang w:val="en-GB" w:eastAsia="es-ES_tradnl"/>
        </w:rPr>
        <w:t xml:space="preserve"> Future Continuous</w:t>
      </w:r>
      <w:r w:rsidRPr="004F1665">
        <w:rPr>
          <w:rFonts w:ascii="Arial" w:eastAsia="Times New Roman" w:hAnsi="Arial" w:cs="Arial"/>
          <w:color w:val="000000"/>
          <w:sz w:val="20"/>
          <w:szCs w:val="20"/>
          <w:lang w:val="en-GB" w:eastAsia="es-ES_tradnl"/>
        </w:rPr>
        <w:t>); habitual (</w:t>
      </w:r>
      <w:r w:rsidRPr="004F1665">
        <w:rPr>
          <w:rFonts w:ascii="Arial" w:eastAsia="Times New Roman" w:hAnsi="Arial" w:cs="Arial"/>
          <w:i/>
          <w:color w:val="000000"/>
          <w:sz w:val="20"/>
          <w:szCs w:val="20"/>
          <w:lang w:val="en-GB" w:eastAsia="es-ES_tradnl"/>
        </w:rPr>
        <w:t>simple tenses (</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Adv., e. g. usually)</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used to</w:t>
      </w:r>
      <w:r w:rsidRPr="004F1665">
        <w:rPr>
          <w:rFonts w:ascii="Arial" w:eastAsia="Times New Roman" w:hAnsi="Arial" w:cs="Arial"/>
          <w:color w:val="000000"/>
          <w:sz w:val="20"/>
          <w:szCs w:val="20"/>
          <w:lang w:val="en-GB" w:eastAsia="es-ES_tradnl"/>
        </w:rPr>
        <w:t>); incoativo (</w:t>
      </w:r>
      <w:r w:rsidRPr="004F1665">
        <w:rPr>
          <w:rFonts w:ascii="Arial" w:eastAsia="Times New Roman" w:hAnsi="Arial" w:cs="Arial"/>
          <w:i/>
          <w:color w:val="000000"/>
          <w:sz w:val="20"/>
          <w:szCs w:val="20"/>
          <w:lang w:val="en-GB" w:eastAsia="es-ES_tradnl"/>
        </w:rPr>
        <w:t>start -ing</w:t>
      </w:r>
      <w:r w:rsidRPr="004F1665">
        <w:rPr>
          <w:rFonts w:ascii="Arial" w:eastAsia="Times New Roman" w:hAnsi="Arial" w:cs="Arial"/>
          <w:color w:val="000000"/>
          <w:sz w:val="20"/>
          <w:szCs w:val="20"/>
          <w:lang w:val="en-GB" w:eastAsia="es-ES_tradnl"/>
        </w:rPr>
        <w:t>); terminativo (</w:t>
      </w:r>
      <w:r w:rsidRPr="004F1665">
        <w:rPr>
          <w:rFonts w:ascii="Arial" w:eastAsia="Times New Roman" w:hAnsi="Arial" w:cs="Arial"/>
          <w:i/>
          <w:color w:val="000000"/>
          <w:sz w:val="20"/>
          <w:szCs w:val="20"/>
          <w:lang w:val="en-GB" w:eastAsia="es-ES_tradnl"/>
        </w:rPr>
        <w:t>stop -ing</w:t>
      </w:r>
      <w:r w:rsidRPr="004F1665">
        <w:rPr>
          <w:rFonts w:ascii="Arial" w:eastAsia="Times New Roman" w:hAnsi="Arial" w:cs="Arial"/>
          <w:color w:val="000000"/>
          <w:sz w:val="20"/>
          <w:szCs w:val="20"/>
          <w:lang w:val="en-GB" w:eastAsia="es-ES_tradnl"/>
        </w:rPr>
        <w:t>).</w:t>
      </w:r>
    </w:p>
    <w:p w14:paraId="4403928A" w14:textId="77777777" w:rsidR="005431F0" w:rsidRPr="004F1665" w:rsidRDefault="005431F0" w:rsidP="005431F0">
      <w:pPr>
        <w:widowControl w:val="0"/>
        <w:suppressAutoHyphens/>
        <w:spacing w:after="0" w:line="240" w:lineRule="auto"/>
        <w:rPr>
          <w:rFonts w:ascii="Arial" w:eastAsia="Times New Roman" w:hAnsi="Arial" w:cs="Arial"/>
          <w:color w:val="000000"/>
          <w:sz w:val="20"/>
          <w:szCs w:val="20"/>
          <w:lang w:val="en-GB" w:eastAsia="es-ES_tradnl"/>
        </w:rPr>
      </w:pPr>
    </w:p>
    <w:p w14:paraId="581985C2" w14:textId="77777777" w:rsidR="005431F0" w:rsidRPr="004F1665" w:rsidRDefault="005431F0" w:rsidP="005431F0">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Expresión de la modalidad: factualidad (</w:t>
      </w:r>
      <w:r w:rsidRPr="004F1665">
        <w:rPr>
          <w:rFonts w:ascii="Arial" w:eastAsia="Times New Roman" w:hAnsi="Arial" w:cs="Arial"/>
          <w:i/>
          <w:color w:val="000000"/>
          <w:sz w:val="20"/>
          <w:szCs w:val="20"/>
          <w:lang w:val="en-GB" w:eastAsia="es-ES_tradnl"/>
        </w:rPr>
        <w:t>declarative sentences</w:t>
      </w:r>
      <w:r w:rsidRPr="004F1665">
        <w:rPr>
          <w:rFonts w:ascii="Arial" w:eastAsia="Times New Roman" w:hAnsi="Arial" w:cs="Arial"/>
          <w:color w:val="000000"/>
          <w:sz w:val="20"/>
          <w:szCs w:val="20"/>
          <w:lang w:val="en-GB" w:eastAsia="es-ES_tradnl"/>
        </w:rPr>
        <w:t>); capacidad (</w:t>
      </w:r>
      <w:r w:rsidRPr="004F1665">
        <w:rPr>
          <w:rFonts w:ascii="Arial" w:eastAsia="Times New Roman" w:hAnsi="Arial" w:cs="Arial"/>
          <w:i/>
          <w:color w:val="000000"/>
          <w:sz w:val="20"/>
          <w:szCs w:val="20"/>
          <w:lang w:val="en-GB" w:eastAsia="es-ES_tradnl"/>
        </w:rPr>
        <w:t>can; be able</w:t>
      </w:r>
      <w:r w:rsidRPr="004F1665">
        <w:rPr>
          <w:rFonts w:ascii="Arial" w:eastAsia="Times New Roman" w:hAnsi="Arial" w:cs="Arial"/>
          <w:color w:val="000000"/>
          <w:sz w:val="20"/>
          <w:szCs w:val="20"/>
          <w:lang w:val="en-GB" w:eastAsia="es-ES_tradnl"/>
        </w:rPr>
        <w:t>); posibilidad/probabilidad (</w:t>
      </w:r>
      <w:r w:rsidRPr="004F1665">
        <w:rPr>
          <w:rFonts w:ascii="Arial" w:eastAsia="Times New Roman" w:hAnsi="Arial" w:cs="Arial"/>
          <w:i/>
          <w:color w:val="000000"/>
          <w:sz w:val="20"/>
          <w:szCs w:val="20"/>
          <w:lang w:val="en-GB" w:eastAsia="es-ES_tradnl"/>
        </w:rPr>
        <w:t>may</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might</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should</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perhaps</w:t>
      </w:r>
      <w:r w:rsidRPr="004F1665">
        <w:rPr>
          <w:rFonts w:ascii="Arial" w:eastAsia="Times New Roman" w:hAnsi="Arial" w:cs="Arial"/>
          <w:color w:val="000000"/>
          <w:sz w:val="20"/>
          <w:szCs w:val="20"/>
          <w:lang w:val="en-GB" w:eastAsia="es-ES_tradnl"/>
        </w:rPr>
        <w:t>); necesidad (</w:t>
      </w:r>
      <w:r w:rsidRPr="004F1665">
        <w:rPr>
          <w:rFonts w:ascii="Arial" w:eastAsia="Times New Roman" w:hAnsi="Arial" w:cs="Arial"/>
          <w:i/>
          <w:color w:val="000000"/>
          <w:sz w:val="20"/>
          <w:szCs w:val="20"/>
          <w:lang w:val="en-GB" w:eastAsia="es-ES_tradnl"/>
        </w:rPr>
        <w:t>must</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need; have (got) to</w:t>
      </w:r>
      <w:r w:rsidRPr="004F1665">
        <w:rPr>
          <w:rFonts w:ascii="Arial" w:eastAsia="Times New Roman" w:hAnsi="Arial" w:cs="Arial"/>
          <w:color w:val="000000"/>
          <w:sz w:val="20"/>
          <w:szCs w:val="20"/>
          <w:lang w:val="en-GB" w:eastAsia="es-ES_tradnl"/>
        </w:rPr>
        <w:t>); obligación (</w:t>
      </w:r>
      <w:r w:rsidRPr="004F1665">
        <w:rPr>
          <w:rFonts w:ascii="Arial" w:eastAsia="Times New Roman" w:hAnsi="Arial" w:cs="Arial"/>
          <w:i/>
          <w:color w:val="000000"/>
          <w:sz w:val="20"/>
          <w:szCs w:val="20"/>
          <w:lang w:val="en-GB" w:eastAsia="es-ES_tradnl"/>
        </w:rPr>
        <w:t xml:space="preserve">have </w:t>
      </w:r>
      <w:r w:rsidRPr="004F1665">
        <w:rPr>
          <w:rFonts w:ascii="Arial" w:eastAsia="Times New Roman" w:hAnsi="Arial" w:cs="Arial"/>
          <w:color w:val="000000"/>
          <w:sz w:val="20"/>
          <w:szCs w:val="20"/>
          <w:lang w:val="en-GB" w:eastAsia="es-ES_tradnl"/>
        </w:rPr>
        <w:t>(</w:t>
      </w:r>
      <w:r w:rsidRPr="004F1665">
        <w:rPr>
          <w:rFonts w:ascii="Arial" w:eastAsia="Times New Roman" w:hAnsi="Arial" w:cs="Arial"/>
          <w:i/>
          <w:color w:val="000000"/>
          <w:sz w:val="20"/>
          <w:szCs w:val="20"/>
          <w:lang w:val="en-GB" w:eastAsia="es-ES_tradnl"/>
        </w:rPr>
        <w:t>got</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to</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must; imperative</w:t>
      </w:r>
      <w:r w:rsidRPr="004F1665">
        <w:rPr>
          <w:rFonts w:ascii="Arial" w:eastAsia="Times New Roman" w:hAnsi="Arial" w:cs="Arial"/>
          <w:color w:val="000000"/>
          <w:sz w:val="20"/>
          <w:szCs w:val="20"/>
          <w:lang w:val="en-GB" w:eastAsia="es-ES_tradnl"/>
        </w:rPr>
        <w:t>); permiso (</w:t>
      </w:r>
      <w:r w:rsidRPr="004F1665">
        <w:rPr>
          <w:rFonts w:ascii="Arial" w:eastAsia="Times New Roman" w:hAnsi="Arial" w:cs="Arial"/>
          <w:i/>
          <w:color w:val="000000"/>
          <w:sz w:val="20"/>
          <w:szCs w:val="20"/>
          <w:lang w:val="en-GB" w:eastAsia="es-ES_tradnl"/>
        </w:rPr>
        <w:t>could; allow</w:t>
      </w:r>
      <w:r w:rsidRPr="004F1665">
        <w:rPr>
          <w:rFonts w:ascii="Arial" w:eastAsia="Times New Roman" w:hAnsi="Arial" w:cs="Arial"/>
          <w:color w:val="000000"/>
          <w:sz w:val="20"/>
          <w:szCs w:val="20"/>
          <w:lang w:val="en-GB" w:eastAsia="es-ES_tradnl"/>
        </w:rPr>
        <w:t>); consejo(</w:t>
      </w:r>
      <w:r w:rsidRPr="004F1665">
        <w:rPr>
          <w:rFonts w:ascii="Arial" w:eastAsia="Times New Roman" w:hAnsi="Arial" w:cs="Arial"/>
          <w:i/>
          <w:color w:val="000000"/>
          <w:sz w:val="20"/>
          <w:szCs w:val="20"/>
          <w:lang w:val="en-GB" w:eastAsia="es-ES_tradnl"/>
        </w:rPr>
        <w:t>should</w:t>
      </w:r>
      <w:r w:rsidRPr="004F1665">
        <w:rPr>
          <w:rFonts w:ascii="Arial" w:eastAsia="Times New Roman" w:hAnsi="Arial" w:cs="Arial"/>
          <w:color w:val="000000"/>
          <w:sz w:val="20"/>
          <w:szCs w:val="20"/>
          <w:lang w:val="en-GB" w:eastAsia="es-ES_tradnl"/>
        </w:rPr>
        <w:t>), intención (</w:t>
      </w:r>
      <w:r w:rsidRPr="004F1665">
        <w:rPr>
          <w:rFonts w:ascii="Arial" w:eastAsia="Times New Roman" w:hAnsi="Arial" w:cs="Arial"/>
          <w:i/>
          <w:color w:val="000000"/>
          <w:sz w:val="20"/>
          <w:szCs w:val="20"/>
          <w:lang w:val="en-GB" w:eastAsia="es-ES_tradnl"/>
        </w:rPr>
        <w:t>Present Continuous</w:t>
      </w:r>
      <w:r w:rsidRPr="004F1665">
        <w:rPr>
          <w:rFonts w:ascii="Arial" w:eastAsia="Times New Roman" w:hAnsi="Arial" w:cs="Arial"/>
          <w:color w:val="000000"/>
          <w:sz w:val="20"/>
          <w:szCs w:val="20"/>
          <w:lang w:val="en-GB" w:eastAsia="es-ES_tradnl"/>
        </w:rPr>
        <w:t>); condicional (</w:t>
      </w:r>
      <w:r w:rsidRPr="004F1665">
        <w:rPr>
          <w:rFonts w:ascii="Arial" w:eastAsia="Times New Roman" w:hAnsi="Arial" w:cs="Arial"/>
          <w:i/>
          <w:color w:val="000000"/>
          <w:sz w:val="20"/>
          <w:szCs w:val="20"/>
          <w:lang w:val="en-GB" w:eastAsia="es-ES_tradnl"/>
        </w:rPr>
        <w:t>First, Second and Third Conditional</w:t>
      </w:r>
      <w:r w:rsidRPr="004F1665">
        <w:rPr>
          <w:rFonts w:ascii="Arial" w:eastAsia="Times New Roman" w:hAnsi="Arial" w:cs="Arial"/>
          <w:color w:val="000000"/>
          <w:sz w:val="20"/>
          <w:szCs w:val="20"/>
          <w:lang w:val="en-GB" w:eastAsia="es-ES_tradnl"/>
        </w:rPr>
        <w:t>); voz pasiva (</w:t>
      </w:r>
      <w:r w:rsidRPr="004F1665">
        <w:rPr>
          <w:rFonts w:ascii="Arial" w:eastAsia="Times New Roman" w:hAnsi="Arial" w:cs="Arial"/>
          <w:i/>
          <w:color w:val="000000"/>
          <w:sz w:val="20"/>
          <w:szCs w:val="20"/>
          <w:lang w:val="en-GB" w:eastAsia="es-ES_tradnl"/>
        </w:rPr>
        <w:t>Present Simple Passive, Past Simple Passive</w:t>
      </w:r>
      <w:r w:rsidRPr="004F1665">
        <w:rPr>
          <w:rFonts w:ascii="Arial" w:eastAsia="Times New Roman" w:hAnsi="Arial" w:cs="Arial"/>
          <w:color w:val="000000"/>
          <w:sz w:val="20"/>
          <w:szCs w:val="20"/>
          <w:lang w:val="en-GB" w:eastAsia="es-ES_tradnl"/>
        </w:rPr>
        <w:t>).</w:t>
      </w:r>
    </w:p>
    <w:p w14:paraId="662D4435" w14:textId="77777777" w:rsidR="005431F0" w:rsidRPr="004F1665" w:rsidRDefault="005431F0" w:rsidP="005431F0">
      <w:pPr>
        <w:widowControl w:val="0"/>
        <w:suppressAutoHyphens/>
        <w:spacing w:after="0" w:line="240" w:lineRule="auto"/>
        <w:rPr>
          <w:rFonts w:ascii="Arial" w:eastAsia="Times New Roman" w:hAnsi="Arial" w:cs="Arial"/>
          <w:color w:val="000000"/>
          <w:sz w:val="20"/>
          <w:szCs w:val="20"/>
          <w:lang w:val="en-GB" w:eastAsia="es-ES_tradnl"/>
        </w:rPr>
      </w:pPr>
    </w:p>
    <w:p w14:paraId="719E9232" w14:textId="77777777" w:rsidR="005431F0" w:rsidRPr="004F1665" w:rsidRDefault="005431F0" w:rsidP="005431F0">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-Estilo indirecto:</w:t>
      </w:r>
      <w:r w:rsidRPr="004F1665">
        <w:rPr>
          <w:rFonts w:ascii="Arial" w:eastAsia="Times New Roman" w:hAnsi="Arial" w:cs="Arial"/>
          <w:i/>
          <w:color w:val="000000"/>
          <w:sz w:val="20"/>
          <w:szCs w:val="20"/>
          <w:lang w:val="en-GB" w:eastAsia="es-ES_tradnl"/>
        </w:rPr>
        <w:t xml:space="preserve"> statements, questions, oders, requests and suggestions.</w:t>
      </w:r>
    </w:p>
    <w:p w14:paraId="6B5B8C69" w14:textId="77777777" w:rsidR="005431F0" w:rsidRPr="004F1665" w:rsidRDefault="005431F0" w:rsidP="005431F0">
      <w:pPr>
        <w:widowControl w:val="0"/>
        <w:suppressAutoHyphens/>
        <w:spacing w:after="0" w:line="240" w:lineRule="auto"/>
        <w:rPr>
          <w:rFonts w:ascii="Arial" w:eastAsia="Times New Roman" w:hAnsi="Arial" w:cs="Arial"/>
          <w:color w:val="000000"/>
          <w:sz w:val="20"/>
          <w:szCs w:val="20"/>
          <w:lang w:val="en-GB" w:eastAsia="es-ES_tradnl"/>
        </w:rPr>
      </w:pPr>
    </w:p>
    <w:p w14:paraId="322688EA" w14:textId="77777777" w:rsidR="005431F0" w:rsidRPr="004F1665" w:rsidRDefault="005431F0" w:rsidP="005431F0">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Expresión de la existencia (</w:t>
      </w:r>
      <w:r w:rsidRPr="004F1665">
        <w:rPr>
          <w:rFonts w:ascii="Arial" w:eastAsia="Times New Roman" w:hAnsi="Arial" w:cs="Arial"/>
          <w:i/>
          <w:color w:val="000000"/>
          <w:sz w:val="20"/>
          <w:szCs w:val="20"/>
          <w:lang w:val="en-GB" w:eastAsia="es-ES_tradnl"/>
        </w:rPr>
        <w:t>e. g. There is/ are; There was/were</w:t>
      </w:r>
      <w:r w:rsidRPr="004F1665">
        <w:rPr>
          <w:rFonts w:ascii="Arial" w:eastAsia="Times New Roman" w:hAnsi="Arial" w:cs="Arial"/>
          <w:color w:val="000000"/>
          <w:sz w:val="20"/>
          <w:szCs w:val="20"/>
          <w:lang w:val="en-GB" w:eastAsia="es-ES_tradnl"/>
        </w:rPr>
        <w:t>); la entidad (</w:t>
      </w:r>
      <w:r w:rsidRPr="004F1665">
        <w:rPr>
          <w:rFonts w:ascii="Arial" w:eastAsia="Times New Roman" w:hAnsi="Arial" w:cs="Arial"/>
          <w:i/>
          <w:color w:val="000000"/>
          <w:sz w:val="20"/>
          <w:szCs w:val="20"/>
          <w:lang w:val="en-GB" w:eastAsia="es-ES_tradnl"/>
        </w:rPr>
        <w:t>count/uncount/collective/compound nouns; pronouns (relative, reflexive/emphatic); determiners</w:t>
      </w:r>
      <w:r w:rsidRPr="004F1665">
        <w:rPr>
          <w:rFonts w:ascii="Arial" w:eastAsia="Times New Roman" w:hAnsi="Arial" w:cs="Arial"/>
          <w:color w:val="000000"/>
          <w:sz w:val="20"/>
          <w:szCs w:val="20"/>
          <w:lang w:val="en-GB" w:eastAsia="es-ES_tradnl"/>
        </w:rPr>
        <w:t>); la cualidad (</w:t>
      </w:r>
      <w:r w:rsidRPr="004F1665">
        <w:rPr>
          <w:rFonts w:ascii="Arial" w:eastAsia="Times New Roman" w:hAnsi="Arial" w:cs="Arial"/>
          <w:i/>
          <w:color w:val="000000"/>
          <w:sz w:val="20"/>
          <w:szCs w:val="20"/>
          <w:lang w:val="en-GB" w:eastAsia="es-ES_tradnl"/>
        </w:rPr>
        <w:t>e. g. good at jumping</w:t>
      </w:r>
      <w:r w:rsidRPr="004F1665">
        <w:rPr>
          <w:rFonts w:ascii="Arial" w:eastAsia="Times New Roman" w:hAnsi="Arial" w:cs="Arial"/>
          <w:color w:val="000000"/>
          <w:sz w:val="20"/>
          <w:szCs w:val="20"/>
          <w:lang w:val="en-GB" w:eastAsia="es-ES_tradnl"/>
        </w:rPr>
        <w:t>).</w:t>
      </w:r>
    </w:p>
    <w:p w14:paraId="0B5F3AB9" w14:textId="77777777" w:rsidR="005431F0" w:rsidRPr="004F1665" w:rsidRDefault="005431F0" w:rsidP="005431F0">
      <w:pPr>
        <w:widowControl w:val="0"/>
        <w:suppressAutoHyphens/>
        <w:spacing w:after="0" w:line="240" w:lineRule="auto"/>
        <w:rPr>
          <w:rFonts w:ascii="Arial" w:eastAsia="Times New Roman" w:hAnsi="Arial" w:cs="Arial"/>
          <w:color w:val="000000"/>
          <w:sz w:val="20"/>
          <w:szCs w:val="20"/>
          <w:lang w:val="en-GB" w:eastAsia="es-ES_tradnl"/>
        </w:rPr>
      </w:pPr>
    </w:p>
    <w:p w14:paraId="5F5C8A25" w14:textId="77777777" w:rsidR="005431F0" w:rsidRPr="004F1665" w:rsidRDefault="005431F0" w:rsidP="005431F0">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s-ES_tradnl" w:eastAsia="es-ES_tradnl"/>
        </w:rPr>
        <w:t>- Expresión de la cantidad (</w:t>
      </w:r>
      <w:r w:rsidRPr="004F1665">
        <w:rPr>
          <w:rFonts w:ascii="Arial" w:eastAsia="Times New Roman" w:hAnsi="Arial" w:cs="Arial"/>
          <w:i/>
          <w:color w:val="000000"/>
          <w:sz w:val="20"/>
          <w:szCs w:val="20"/>
          <w:lang w:val="es-ES_tradnl" w:eastAsia="es-ES_tradnl"/>
        </w:rPr>
        <w:t>singular/plural</w:t>
      </w:r>
      <w:r w:rsidRPr="004F1665">
        <w:rPr>
          <w:rFonts w:ascii="Arial" w:eastAsia="Times New Roman" w:hAnsi="Arial" w:cs="Arial"/>
          <w:color w:val="000000"/>
          <w:sz w:val="20"/>
          <w:szCs w:val="20"/>
          <w:lang w:val="es-ES_tradnl" w:eastAsia="es-ES_tradnl"/>
        </w:rPr>
        <w:t xml:space="preserve">; </w:t>
      </w:r>
      <w:r w:rsidRPr="004F1665">
        <w:rPr>
          <w:rFonts w:ascii="Arial" w:eastAsia="Times New Roman" w:hAnsi="Arial" w:cs="Arial"/>
          <w:i/>
          <w:color w:val="000000"/>
          <w:sz w:val="20"/>
          <w:szCs w:val="20"/>
          <w:lang w:val="es-ES_tradnl" w:eastAsia="es-ES_tradnl"/>
        </w:rPr>
        <w:t>cardinal and ordinal numerals</w:t>
      </w:r>
      <w:r w:rsidRPr="004F1665">
        <w:rPr>
          <w:rFonts w:ascii="Arial" w:eastAsia="Times New Roman" w:hAnsi="Arial" w:cs="Arial"/>
          <w:color w:val="000000"/>
          <w:sz w:val="20"/>
          <w:szCs w:val="20"/>
          <w:lang w:val="es-ES_tradnl" w:eastAsia="es-ES_tradnl"/>
        </w:rPr>
        <w:t xml:space="preserve">. </w:t>
      </w:r>
      <w:r w:rsidRPr="004F1665">
        <w:rPr>
          <w:rFonts w:ascii="Arial" w:eastAsia="Times New Roman" w:hAnsi="Arial" w:cs="Arial"/>
          <w:i/>
          <w:color w:val="000000"/>
          <w:sz w:val="20"/>
          <w:szCs w:val="20"/>
          <w:lang w:val="en-GB" w:eastAsia="es-ES_tradnl"/>
        </w:rPr>
        <w:t>Quantity: e. g. all (the), most, both, none</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Degree: e. g. really; quite; so; a little</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Comprative and superlative adjectives.</w:t>
      </w:r>
    </w:p>
    <w:p w14:paraId="7C2C9D75" w14:textId="77777777" w:rsidR="005431F0" w:rsidRPr="004F1665" w:rsidRDefault="005431F0" w:rsidP="005431F0">
      <w:pPr>
        <w:widowControl w:val="0"/>
        <w:suppressAutoHyphens/>
        <w:spacing w:after="0" w:line="240" w:lineRule="auto"/>
        <w:rPr>
          <w:rFonts w:ascii="Arial" w:eastAsia="Times New Roman" w:hAnsi="Arial" w:cs="Arial"/>
          <w:i/>
          <w:color w:val="000000"/>
          <w:sz w:val="20"/>
          <w:szCs w:val="20"/>
          <w:lang w:val="en-GB" w:eastAsia="es-ES_tradnl"/>
        </w:rPr>
      </w:pPr>
    </w:p>
    <w:p w14:paraId="56A1808C" w14:textId="77777777" w:rsidR="005431F0" w:rsidRPr="004F1665" w:rsidRDefault="005431F0" w:rsidP="005431F0">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Expresión del espacio (</w:t>
      </w:r>
      <w:r w:rsidRPr="004F1665">
        <w:rPr>
          <w:rFonts w:ascii="Arial" w:eastAsia="Times New Roman" w:hAnsi="Arial" w:cs="Arial"/>
          <w:i/>
          <w:color w:val="000000"/>
          <w:sz w:val="20"/>
          <w:szCs w:val="20"/>
          <w:lang w:val="en-GB" w:eastAsia="es-ES_tradnl"/>
        </w:rPr>
        <w:t>prepositions and adverbs of location, position, distance, motion, direction, origin and arrangement</w:t>
      </w:r>
      <w:r w:rsidRPr="004F1665">
        <w:rPr>
          <w:rFonts w:ascii="Arial" w:eastAsia="Times New Roman" w:hAnsi="Arial" w:cs="Arial"/>
          <w:color w:val="000000"/>
          <w:sz w:val="20"/>
          <w:szCs w:val="20"/>
          <w:lang w:val="en-GB" w:eastAsia="es-ES_tradnl"/>
        </w:rPr>
        <w:t>).</w:t>
      </w:r>
    </w:p>
    <w:p w14:paraId="0CCD5C32" w14:textId="77777777" w:rsidR="005431F0" w:rsidRPr="004F1665" w:rsidRDefault="005431F0" w:rsidP="005431F0">
      <w:pPr>
        <w:widowControl w:val="0"/>
        <w:suppressAutoHyphens/>
        <w:spacing w:after="0" w:line="240" w:lineRule="auto"/>
        <w:rPr>
          <w:rFonts w:ascii="Arial" w:eastAsia="Times New Roman" w:hAnsi="Arial" w:cs="Arial"/>
          <w:color w:val="000000"/>
          <w:sz w:val="20"/>
          <w:szCs w:val="20"/>
          <w:lang w:val="en-GB" w:eastAsia="es-ES_tradnl"/>
        </w:rPr>
      </w:pPr>
    </w:p>
    <w:p w14:paraId="3D569BC4" w14:textId="77777777" w:rsidR="005431F0" w:rsidRPr="004F1665" w:rsidRDefault="005431F0" w:rsidP="005431F0">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Expresión del tiempo (</w:t>
      </w:r>
      <w:r w:rsidRPr="004F1665">
        <w:rPr>
          <w:rFonts w:ascii="Arial" w:eastAsia="Times New Roman" w:hAnsi="Arial" w:cs="Arial"/>
          <w:i/>
          <w:color w:val="000000"/>
          <w:sz w:val="20"/>
          <w:szCs w:val="20"/>
          <w:lang w:val="en-GB" w:eastAsia="es-ES_tradnl"/>
        </w:rPr>
        <w:t xml:space="preserve">points </w:t>
      </w:r>
      <w:r w:rsidRPr="004F1665">
        <w:rPr>
          <w:rFonts w:ascii="Arial" w:eastAsia="Times New Roman" w:hAnsi="Arial" w:cs="Arial"/>
          <w:color w:val="000000"/>
          <w:sz w:val="20"/>
          <w:szCs w:val="20"/>
          <w:lang w:val="en-GB" w:eastAsia="es-ES_tradnl"/>
        </w:rPr>
        <w:t>(</w:t>
      </w:r>
      <w:r w:rsidRPr="004F1665">
        <w:rPr>
          <w:rFonts w:ascii="Arial" w:eastAsia="Times New Roman" w:hAnsi="Arial" w:cs="Arial"/>
          <w:i/>
          <w:color w:val="000000"/>
          <w:sz w:val="20"/>
          <w:szCs w:val="20"/>
          <w:lang w:val="en-GB" w:eastAsia="es-ES_tradnl"/>
        </w:rPr>
        <w:t>e. g. five to (ten)</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 xml:space="preserve">divisions </w:t>
      </w:r>
      <w:r w:rsidRPr="004F1665">
        <w:rPr>
          <w:rFonts w:ascii="Arial" w:eastAsia="Times New Roman" w:hAnsi="Arial" w:cs="Arial"/>
          <w:color w:val="000000"/>
          <w:sz w:val="20"/>
          <w:szCs w:val="20"/>
          <w:lang w:val="en-GB" w:eastAsia="es-ES_tradnl"/>
        </w:rPr>
        <w:t>(</w:t>
      </w:r>
      <w:r w:rsidRPr="004F1665">
        <w:rPr>
          <w:rFonts w:ascii="Arial" w:eastAsia="Times New Roman" w:hAnsi="Arial" w:cs="Arial"/>
          <w:i/>
          <w:color w:val="000000"/>
          <w:sz w:val="20"/>
          <w:szCs w:val="20"/>
          <w:lang w:val="en-GB" w:eastAsia="es-ES_tradnl"/>
        </w:rPr>
        <w:t>e. g. century; season</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 xml:space="preserve">and indications </w:t>
      </w:r>
      <w:r w:rsidRPr="004F1665">
        <w:rPr>
          <w:rFonts w:ascii="Arial" w:eastAsia="Times New Roman" w:hAnsi="Arial" w:cs="Arial"/>
          <w:color w:val="000000"/>
          <w:sz w:val="20"/>
          <w:szCs w:val="20"/>
          <w:lang w:val="en-GB" w:eastAsia="es-ES_tradnl"/>
        </w:rPr>
        <w:t>(</w:t>
      </w:r>
      <w:r w:rsidRPr="004F1665">
        <w:rPr>
          <w:rFonts w:ascii="Arial" w:eastAsia="Times New Roman" w:hAnsi="Arial" w:cs="Arial"/>
          <w:i/>
          <w:color w:val="000000"/>
          <w:sz w:val="20"/>
          <w:szCs w:val="20"/>
          <w:lang w:val="en-GB" w:eastAsia="es-ES_tradnl"/>
        </w:rPr>
        <w:t>ago; early; late</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of time</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 xml:space="preserve">duration </w:t>
      </w:r>
      <w:r w:rsidRPr="004F1665">
        <w:rPr>
          <w:rFonts w:ascii="Arial" w:eastAsia="Times New Roman" w:hAnsi="Arial" w:cs="Arial"/>
          <w:color w:val="000000"/>
          <w:sz w:val="20"/>
          <w:szCs w:val="20"/>
          <w:lang w:val="en-GB" w:eastAsia="es-ES_tradnl"/>
        </w:rPr>
        <w:t>(</w:t>
      </w:r>
      <w:r w:rsidRPr="004F1665">
        <w:rPr>
          <w:rFonts w:ascii="Arial" w:eastAsia="Times New Roman" w:hAnsi="Arial" w:cs="Arial"/>
          <w:i/>
          <w:color w:val="000000"/>
          <w:sz w:val="20"/>
          <w:szCs w:val="20"/>
          <w:lang w:val="en-GB" w:eastAsia="es-ES_tradnl"/>
        </w:rPr>
        <w:t>from…to; during; until; since</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 xml:space="preserve">anteriority </w:t>
      </w:r>
      <w:r w:rsidRPr="004F1665">
        <w:rPr>
          <w:rFonts w:ascii="Arial" w:eastAsia="Times New Roman" w:hAnsi="Arial" w:cs="Arial"/>
          <w:color w:val="000000"/>
          <w:sz w:val="20"/>
          <w:szCs w:val="20"/>
          <w:lang w:val="en-GB" w:eastAsia="es-ES_tradnl"/>
        </w:rPr>
        <w:t>(</w:t>
      </w:r>
      <w:r w:rsidRPr="004F1665">
        <w:rPr>
          <w:rFonts w:ascii="Arial" w:eastAsia="Times New Roman" w:hAnsi="Arial" w:cs="Arial"/>
          <w:i/>
          <w:color w:val="000000"/>
          <w:sz w:val="20"/>
          <w:szCs w:val="20"/>
          <w:lang w:val="en-GB" w:eastAsia="es-ES_tradnl"/>
        </w:rPr>
        <w:t>already; (not) yet</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 xml:space="preserve">posteriority </w:t>
      </w:r>
      <w:r w:rsidRPr="004F1665">
        <w:rPr>
          <w:rFonts w:ascii="Arial" w:eastAsia="Times New Roman" w:hAnsi="Arial" w:cs="Arial"/>
          <w:color w:val="000000"/>
          <w:sz w:val="20"/>
          <w:szCs w:val="20"/>
          <w:lang w:val="en-GB" w:eastAsia="es-ES_tradnl"/>
        </w:rPr>
        <w:t>(</w:t>
      </w:r>
      <w:r w:rsidRPr="004F1665">
        <w:rPr>
          <w:rFonts w:ascii="Arial" w:eastAsia="Times New Roman" w:hAnsi="Arial" w:cs="Arial"/>
          <w:i/>
          <w:color w:val="000000"/>
          <w:sz w:val="20"/>
          <w:szCs w:val="20"/>
          <w:lang w:val="en-GB" w:eastAsia="es-ES_tradnl"/>
        </w:rPr>
        <w:t>afterwards; later</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 xml:space="preserve">sequence </w:t>
      </w:r>
      <w:r w:rsidRPr="004F1665">
        <w:rPr>
          <w:rFonts w:ascii="Arial" w:eastAsia="Times New Roman" w:hAnsi="Arial" w:cs="Arial"/>
          <w:color w:val="000000"/>
          <w:sz w:val="20"/>
          <w:szCs w:val="20"/>
          <w:lang w:val="en-GB" w:eastAsia="es-ES_tradnl"/>
        </w:rPr>
        <w:t>(</w:t>
      </w:r>
      <w:r w:rsidRPr="004F1665">
        <w:rPr>
          <w:rFonts w:ascii="Arial" w:eastAsia="Times New Roman" w:hAnsi="Arial" w:cs="Arial"/>
          <w:i/>
          <w:color w:val="000000"/>
          <w:sz w:val="20"/>
          <w:szCs w:val="20"/>
          <w:lang w:val="en-GB" w:eastAsia="es-ES_tradnl"/>
        </w:rPr>
        <w:t>first, next, last</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 xml:space="preserve">simultaneousness </w:t>
      </w:r>
      <w:r w:rsidRPr="004F1665">
        <w:rPr>
          <w:rFonts w:ascii="Arial" w:eastAsia="Times New Roman" w:hAnsi="Arial" w:cs="Arial"/>
          <w:color w:val="000000"/>
          <w:sz w:val="20"/>
          <w:szCs w:val="20"/>
          <w:lang w:val="en-GB" w:eastAsia="es-ES_tradnl"/>
        </w:rPr>
        <w:t>(</w:t>
      </w:r>
      <w:r w:rsidRPr="004F1665">
        <w:rPr>
          <w:rFonts w:ascii="Arial" w:eastAsia="Times New Roman" w:hAnsi="Arial" w:cs="Arial"/>
          <w:i/>
          <w:color w:val="000000"/>
          <w:sz w:val="20"/>
          <w:szCs w:val="20"/>
          <w:lang w:val="en-GB" w:eastAsia="es-ES_tradnl"/>
        </w:rPr>
        <w:t>while, as</w:t>
      </w:r>
      <w:r w:rsidRPr="004F1665">
        <w:rPr>
          <w:rFonts w:ascii="Arial" w:eastAsia="Times New Roman" w:hAnsi="Arial" w:cs="Arial"/>
          <w:color w:val="000000"/>
          <w:sz w:val="20"/>
          <w:szCs w:val="20"/>
          <w:lang w:val="en-GB" w:eastAsia="es-ES_tradnl"/>
        </w:rPr>
        <w:t>)</w:t>
      </w:r>
      <w:r w:rsidRPr="004F1665">
        <w:rPr>
          <w:rFonts w:ascii="Arial" w:eastAsia="Times New Roman" w:hAnsi="Arial" w:cs="Arial"/>
          <w:i/>
          <w:color w:val="000000"/>
          <w:sz w:val="20"/>
          <w:szCs w:val="20"/>
          <w:lang w:val="en-GB" w:eastAsia="es-ES_tradnl"/>
        </w:rPr>
        <w:t xml:space="preserve">; frequency </w:t>
      </w:r>
      <w:r w:rsidRPr="004F1665">
        <w:rPr>
          <w:rFonts w:ascii="Arial" w:eastAsia="Times New Roman" w:hAnsi="Arial" w:cs="Arial"/>
          <w:color w:val="000000"/>
          <w:sz w:val="20"/>
          <w:szCs w:val="20"/>
          <w:lang w:val="en-GB" w:eastAsia="es-ES_tradnl"/>
        </w:rPr>
        <w:t>(</w:t>
      </w:r>
      <w:r w:rsidRPr="004F1665">
        <w:rPr>
          <w:rFonts w:ascii="Arial" w:eastAsia="Times New Roman" w:hAnsi="Arial" w:cs="Arial"/>
          <w:i/>
          <w:color w:val="000000"/>
          <w:sz w:val="20"/>
          <w:szCs w:val="20"/>
          <w:lang w:val="en-GB" w:eastAsia="es-ES_tradnl"/>
        </w:rPr>
        <w:t>e. g. often, usually</w:t>
      </w:r>
      <w:r w:rsidRPr="004F1665">
        <w:rPr>
          <w:rFonts w:ascii="Arial" w:eastAsia="Times New Roman" w:hAnsi="Arial" w:cs="Arial"/>
          <w:color w:val="000000"/>
          <w:sz w:val="20"/>
          <w:szCs w:val="20"/>
          <w:lang w:val="en-GB" w:eastAsia="es-ES_tradnl"/>
        </w:rPr>
        <w:t>).</w:t>
      </w:r>
    </w:p>
    <w:p w14:paraId="3EA2917C" w14:textId="77777777" w:rsidR="005431F0" w:rsidRPr="004F1665" w:rsidRDefault="005431F0" w:rsidP="005431F0">
      <w:pPr>
        <w:widowControl w:val="0"/>
        <w:suppressAutoHyphens/>
        <w:spacing w:after="0" w:line="240" w:lineRule="auto"/>
        <w:rPr>
          <w:rFonts w:ascii="Arial" w:eastAsia="Times New Roman" w:hAnsi="Arial" w:cs="Arial"/>
          <w:color w:val="000000"/>
          <w:sz w:val="20"/>
          <w:szCs w:val="20"/>
          <w:lang w:val="en-GB" w:eastAsia="es-ES_tradnl"/>
        </w:rPr>
      </w:pPr>
    </w:p>
    <w:p w14:paraId="7DB40F5F" w14:textId="77777777" w:rsidR="005431F0" w:rsidRPr="004F1665" w:rsidRDefault="005431F0" w:rsidP="005431F0">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Expresión del modo (</w:t>
      </w:r>
      <w:r w:rsidRPr="004F1665">
        <w:rPr>
          <w:rFonts w:ascii="Arial" w:eastAsia="Times New Roman" w:hAnsi="Arial" w:cs="Arial"/>
          <w:i/>
          <w:color w:val="000000"/>
          <w:sz w:val="20"/>
          <w:szCs w:val="20"/>
          <w:lang w:val="en-GB" w:eastAsia="es-ES_tradnl"/>
        </w:rPr>
        <w:t>Adv. and phrases of manner, e. g. easily; by post</w:t>
      </w:r>
      <w:r w:rsidRPr="004F1665">
        <w:rPr>
          <w:rFonts w:ascii="Arial" w:eastAsia="Times New Roman" w:hAnsi="Arial" w:cs="Arial"/>
          <w:color w:val="000000"/>
          <w:sz w:val="20"/>
          <w:szCs w:val="20"/>
          <w:lang w:val="en-GB" w:eastAsia="es-ES_tradnl"/>
        </w:rPr>
        <w:t>).</w:t>
      </w:r>
    </w:p>
    <w:p w14:paraId="0DCAD266" w14:textId="77777777" w:rsidR="00D5065D" w:rsidRPr="005431F0" w:rsidRDefault="00D5065D" w:rsidP="005431F0">
      <w:pPr>
        <w:tabs>
          <w:tab w:val="left" w:pos="709"/>
        </w:tabs>
        <w:rPr>
          <w:rFonts w:ascii="Arial" w:hAnsi="Arial" w:cs="Arial"/>
          <w:b/>
          <w:sz w:val="24"/>
          <w:szCs w:val="24"/>
          <w:u w:val="single"/>
          <w:lang w:val="en-GB"/>
        </w:rPr>
      </w:pPr>
    </w:p>
    <w:p w14:paraId="4E42F570" w14:textId="77777777" w:rsidR="005431F0" w:rsidRPr="008C48D5" w:rsidRDefault="008C48D5" w:rsidP="005431F0">
      <w:pPr>
        <w:tabs>
          <w:tab w:val="left" w:pos="709"/>
        </w:tabs>
        <w:rPr>
          <w:rFonts w:ascii="Arial" w:hAnsi="Arial" w:cs="Arial"/>
          <w:b/>
          <w:sz w:val="24"/>
          <w:szCs w:val="24"/>
        </w:rPr>
      </w:pPr>
      <w:r w:rsidRPr="008C48D5">
        <w:rPr>
          <w:rFonts w:ascii="Arial" w:hAnsi="Arial" w:cs="Arial"/>
          <w:b/>
          <w:sz w:val="24"/>
          <w:szCs w:val="24"/>
        </w:rPr>
        <w:t>SECUENCIACIÓN Y TEMPORALIZACIÓN 3º ESO</w:t>
      </w:r>
    </w:p>
    <w:p w14:paraId="79CEAD1D" w14:textId="77777777" w:rsidR="008C48D5" w:rsidRPr="004F1665" w:rsidRDefault="008C48D5" w:rsidP="008C48D5">
      <w:pPr>
        <w:widowControl w:val="0"/>
        <w:suppressAutoHyphens/>
        <w:spacing w:after="0" w:line="240" w:lineRule="auto"/>
        <w:jc w:val="center"/>
        <w:rPr>
          <w:rFonts w:ascii="Arial" w:eastAsia="Times New Roman" w:hAnsi="Arial" w:cs="Arial"/>
          <w:sz w:val="20"/>
          <w:szCs w:val="20"/>
          <w:lang w:val="es-ES_tradnl" w:eastAsia="es-ES_tradnl"/>
        </w:rPr>
      </w:pPr>
      <w:r w:rsidRPr="004F1665">
        <w:rPr>
          <w:rFonts w:ascii="Arial" w:eastAsia="Times New Roman" w:hAnsi="Arial" w:cs="Arial"/>
          <w:b/>
          <w:bCs/>
          <w:color w:val="000000"/>
          <w:sz w:val="20"/>
          <w:szCs w:val="20"/>
          <w:lang w:eastAsia="es-ES_tradnl"/>
        </w:rPr>
        <w:t xml:space="preserve">UNIDAD </w:t>
      </w:r>
      <w:r w:rsidRPr="004F1665">
        <w:rPr>
          <w:rFonts w:ascii="Arial" w:eastAsia="Times New Roman" w:hAnsi="Arial" w:cs="Arial"/>
          <w:b/>
          <w:bCs/>
          <w:i/>
          <w:iCs/>
          <w:color w:val="000000"/>
          <w:sz w:val="20"/>
          <w:szCs w:val="20"/>
          <w:lang w:eastAsia="es-ES_tradnl"/>
        </w:rPr>
        <w:t>Getting Started</w:t>
      </w:r>
      <w:r w:rsidR="00B0703D">
        <w:rPr>
          <w:rFonts w:ascii="Arial" w:eastAsia="Times New Roman" w:hAnsi="Arial" w:cs="Arial"/>
          <w:b/>
          <w:bCs/>
          <w:i/>
          <w:iCs/>
          <w:color w:val="000000"/>
          <w:sz w:val="20"/>
          <w:szCs w:val="20"/>
          <w:lang w:eastAsia="es-ES_tradnl"/>
        </w:rPr>
        <w:t xml:space="preserve"> </w:t>
      </w:r>
      <w:r w:rsidR="00B0703D" w:rsidRPr="00B0703D">
        <w:rPr>
          <w:rFonts w:ascii="Arial" w:eastAsia="Times New Roman" w:hAnsi="Arial" w:cs="Arial"/>
          <w:b/>
          <w:bCs/>
          <w:color w:val="000000"/>
          <w:sz w:val="20"/>
          <w:szCs w:val="20"/>
          <w:u w:val="single"/>
          <w:lang w:eastAsia="es-ES_tradnl"/>
        </w:rPr>
        <w:t>(Unidad 0)</w:t>
      </w:r>
    </w:p>
    <w:p w14:paraId="08D4332A"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4FBB8F06"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a) Objetivos</w:t>
      </w:r>
    </w:p>
    <w:p w14:paraId="696ABEEE" w14:textId="77777777" w:rsidR="008C48D5" w:rsidRPr="004F1665" w:rsidRDefault="008C48D5" w:rsidP="008C48D5">
      <w:pPr>
        <w:widowControl w:val="0"/>
        <w:suppressAutoHyphens/>
        <w:autoSpaceDE w:val="0"/>
        <w:spacing w:after="0" w:line="240" w:lineRule="auto"/>
        <w:ind w:left="360"/>
        <w:rPr>
          <w:rFonts w:ascii="Arial" w:eastAsia="Times New Roman" w:hAnsi="Arial" w:cs="Arial"/>
          <w:color w:val="000000"/>
          <w:sz w:val="20"/>
          <w:szCs w:val="20"/>
          <w:lang w:eastAsia="es-ES"/>
        </w:rPr>
      </w:pPr>
    </w:p>
    <w:p w14:paraId="3F2BA3ED" w14:textId="77777777" w:rsidR="008C48D5" w:rsidRPr="004F1665" w:rsidRDefault="008C48D5" w:rsidP="007C3542">
      <w:pPr>
        <w:widowControl w:val="0"/>
        <w:numPr>
          <w:ilvl w:val="0"/>
          <w:numId w:val="129"/>
        </w:numPr>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zh-CN" w:bidi="hi-IN"/>
        </w:rPr>
        <w:t>Repasar vocabulario relacionado con la geografía, las profesiones, el tiempo meteorológico y los medios de transporte.</w:t>
      </w:r>
    </w:p>
    <w:p w14:paraId="083C916B" w14:textId="77777777" w:rsidR="008C48D5" w:rsidRPr="004F1665" w:rsidRDefault="008C48D5" w:rsidP="007C3542">
      <w:pPr>
        <w:widowControl w:val="0"/>
        <w:numPr>
          <w:ilvl w:val="0"/>
          <w:numId w:val="129"/>
        </w:numPr>
        <w:suppressAutoHyphens/>
        <w:spacing w:after="0" w:line="240" w:lineRule="auto"/>
        <w:rPr>
          <w:rFonts w:ascii="Arial" w:eastAsia="Times New Roman" w:hAnsi="Arial" w:cs="Arial"/>
          <w:sz w:val="20"/>
          <w:szCs w:val="20"/>
          <w:lang w:val="en-GB" w:eastAsia="es-ES_tradnl"/>
        </w:rPr>
      </w:pPr>
      <w:r w:rsidRPr="004F1665">
        <w:rPr>
          <w:rFonts w:ascii="Arial" w:eastAsia="Times" w:hAnsi="Arial" w:cs="Arial"/>
          <w:color w:val="000000"/>
          <w:sz w:val="20"/>
          <w:szCs w:val="20"/>
          <w:lang w:val="en-GB" w:eastAsia="zh-CN" w:bidi="hi-IN"/>
        </w:rPr>
        <w:t xml:space="preserve">Utilizar correctamente los verbos </w:t>
      </w:r>
      <w:r w:rsidRPr="004F1665">
        <w:rPr>
          <w:rFonts w:ascii="Arial" w:eastAsia="Times" w:hAnsi="Arial" w:cs="Arial"/>
          <w:b/>
          <w:bCs/>
          <w:color w:val="000000"/>
          <w:sz w:val="20"/>
          <w:szCs w:val="20"/>
          <w:lang w:val="en-GB" w:eastAsia="zh-CN" w:bidi="hi-IN"/>
        </w:rPr>
        <w:t>to be</w:t>
      </w:r>
      <w:r w:rsidRPr="004F1665">
        <w:rPr>
          <w:rFonts w:ascii="Arial" w:eastAsia="Times" w:hAnsi="Arial" w:cs="Arial"/>
          <w:color w:val="000000"/>
          <w:sz w:val="20"/>
          <w:szCs w:val="20"/>
          <w:lang w:val="en-GB" w:eastAsia="zh-CN" w:bidi="hi-IN"/>
        </w:rPr>
        <w:t xml:space="preserve"> y </w:t>
      </w:r>
      <w:r w:rsidRPr="004F1665">
        <w:rPr>
          <w:rFonts w:ascii="Arial" w:eastAsia="Times" w:hAnsi="Arial" w:cs="Arial"/>
          <w:b/>
          <w:bCs/>
          <w:color w:val="000000"/>
          <w:sz w:val="20"/>
          <w:szCs w:val="20"/>
          <w:lang w:val="en-GB" w:eastAsia="zh-CN" w:bidi="hi-IN"/>
        </w:rPr>
        <w:t>have got,</w:t>
      </w:r>
      <w:r w:rsidRPr="004F1665">
        <w:rPr>
          <w:rFonts w:ascii="Arial" w:eastAsia="Times" w:hAnsi="Arial" w:cs="Arial"/>
          <w:color w:val="000000"/>
          <w:sz w:val="20"/>
          <w:szCs w:val="20"/>
          <w:lang w:val="en-GB" w:eastAsia="zh-CN" w:bidi="hi-IN"/>
        </w:rPr>
        <w:t xml:space="preserve"> las formas </w:t>
      </w:r>
      <w:r w:rsidRPr="004F1665">
        <w:rPr>
          <w:rFonts w:ascii="Arial" w:eastAsia="Times" w:hAnsi="Arial" w:cs="Arial"/>
          <w:b/>
          <w:bCs/>
          <w:color w:val="000000"/>
          <w:sz w:val="20"/>
          <w:szCs w:val="20"/>
          <w:lang w:val="en-GB" w:eastAsia="zh-CN" w:bidi="hi-IN"/>
        </w:rPr>
        <w:t>there is</w:t>
      </w:r>
      <w:r w:rsidRPr="004F1665">
        <w:rPr>
          <w:rFonts w:ascii="Arial" w:eastAsia="Times" w:hAnsi="Arial" w:cs="Arial"/>
          <w:color w:val="000000"/>
          <w:sz w:val="20"/>
          <w:szCs w:val="20"/>
          <w:lang w:val="en-GB" w:eastAsia="zh-CN" w:bidi="hi-IN"/>
        </w:rPr>
        <w:t xml:space="preserve"> / </w:t>
      </w:r>
      <w:r w:rsidRPr="004F1665">
        <w:rPr>
          <w:rFonts w:ascii="Arial" w:eastAsia="Times" w:hAnsi="Arial" w:cs="Arial"/>
          <w:b/>
          <w:bCs/>
          <w:color w:val="000000"/>
          <w:sz w:val="20"/>
          <w:szCs w:val="20"/>
          <w:lang w:val="en-GB" w:eastAsia="zh-CN" w:bidi="hi-IN"/>
        </w:rPr>
        <w:t>there are</w:t>
      </w:r>
      <w:r w:rsidRPr="004F1665">
        <w:rPr>
          <w:rFonts w:ascii="Arial" w:eastAsia="Times" w:hAnsi="Arial" w:cs="Arial"/>
          <w:color w:val="000000"/>
          <w:sz w:val="20"/>
          <w:szCs w:val="20"/>
          <w:lang w:val="en-GB" w:eastAsia="zh-CN" w:bidi="hi-IN"/>
        </w:rPr>
        <w:t xml:space="preserve">, </w:t>
      </w:r>
      <w:r w:rsidRPr="004F1665">
        <w:rPr>
          <w:rFonts w:ascii="Arial" w:eastAsia="Times" w:hAnsi="Arial" w:cs="Arial"/>
          <w:b/>
          <w:bCs/>
          <w:color w:val="000000"/>
          <w:sz w:val="20"/>
          <w:szCs w:val="20"/>
          <w:lang w:val="en-GB" w:eastAsia="zh-CN" w:bidi="hi-IN"/>
        </w:rPr>
        <w:t>there was</w:t>
      </w:r>
      <w:r w:rsidRPr="004F1665">
        <w:rPr>
          <w:rFonts w:ascii="Arial" w:eastAsia="Times" w:hAnsi="Arial" w:cs="Arial"/>
          <w:color w:val="000000"/>
          <w:sz w:val="20"/>
          <w:szCs w:val="20"/>
          <w:lang w:val="en-GB" w:eastAsia="zh-CN" w:bidi="hi-IN"/>
        </w:rPr>
        <w:t xml:space="preserve"> / </w:t>
      </w:r>
      <w:r w:rsidRPr="004F1665">
        <w:rPr>
          <w:rFonts w:ascii="Arial" w:eastAsia="Times" w:hAnsi="Arial" w:cs="Arial"/>
          <w:b/>
          <w:bCs/>
          <w:color w:val="000000"/>
          <w:sz w:val="20"/>
          <w:szCs w:val="20"/>
          <w:lang w:val="en-GB" w:eastAsia="zh-CN" w:bidi="hi-IN"/>
        </w:rPr>
        <w:t>there were</w:t>
      </w:r>
      <w:r w:rsidRPr="004F1665">
        <w:rPr>
          <w:rFonts w:ascii="Arial" w:eastAsia="Times" w:hAnsi="Arial" w:cs="Arial"/>
          <w:color w:val="000000"/>
          <w:sz w:val="20"/>
          <w:szCs w:val="20"/>
          <w:lang w:val="en-GB" w:eastAsia="zh-CN" w:bidi="hi-IN"/>
        </w:rPr>
        <w:t xml:space="preserve">, el </w:t>
      </w:r>
      <w:r w:rsidRPr="004F1665">
        <w:rPr>
          <w:rFonts w:ascii="Arial" w:eastAsia="Times" w:hAnsi="Arial" w:cs="Arial"/>
          <w:i/>
          <w:iCs/>
          <w:color w:val="000000"/>
          <w:sz w:val="20"/>
          <w:szCs w:val="20"/>
          <w:lang w:val="en-GB" w:eastAsia="zh-CN" w:bidi="hi-IN"/>
        </w:rPr>
        <w:t>Present</w:t>
      </w:r>
      <w:r w:rsidRPr="004F1665">
        <w:rPr>
          <w:rFonts w:ascii="Arial" w:eastAsia="Times" w:hAnsi="Arial" w:cs="Arial"/>
          <w:color w:val="000000"/>
          <w:sz w:val="20"/>
          <w:szCs w:val="20"/>
          <w:lang w:val="en-GB" w:eastAsia="zh-CN" w:bidi="hi-IN"/>
        </w:rPr>
        <w:t xml:space="preserve"> </w:t>
      </w:r>
      <w:r w:rsidRPr="004F1665">
        <w:rPr>
          <w:rFonts w:ascii="Arial" w:eastAsia="Times" w:hAnsi="Arial" w:cs="Arial"/>
          <w:i/>
          <w:iCs/>
          <w:color w:val="000000"/>
          <w:sz w:val="20"/>
          <w:szCs w:val="20"/>
          <w:lang w:val="en-GB" w:eastAsia="zh-CN" w:bidi="hi-IN"/>
        </w:rPr>
        <w:t>Simple</w:t>
      </w:r>
      <w:r w:rsidRPr="004F1665">
        <w:rPr>
          <w:rFonts w:ascii="Arial" w:eastAsia="Times" w:hAnsi="Arial" w:cs="Arial"/>
          <w:color w:val="000000"/>
          <w:sz w:val="20"/>
          <w:szCs w:val="20"/>
          <w:lang w:val="en-GB" w:eastAsia="zh-CN" w:bidi="hi-IN"/>
        </w:rPr>
        <w:t xml:space="preserve"> y el </w:t>
      </w:r>
      <w:r w:rsidRPr="004F1665">
        <w:rPr>
          <w:rFonts w:ascii="Arial" w:eastAsia="Times" w:hAnsi="Arial" w:cs="Arial"/>
          <w:i/>
          <w:iCs/>
          <w:color w:val="000000"/>
          <w:sz w:val="20"/>
          <w:szCs w:val="20"/>
          <w:lang w:val="en-GB" w:eastAsia="zh-CN" w:bidi="hi-IN"/>
        </w:rPr>
        <w:t xml:space="preserve">Present Continuous, </w:t>
      </w:r>
      <w:r w:rsidRPr="004F1665">
        <w:rPr>
          <w:rFonts w:ascii="Arial" w:eastAsia="Times" w:hAnsi="Arial" w:cs="Arial"/>
          <w:iCs/>
          <w:color w:val="000000"/>
          <w:sz w:val="20"/>
          <w:szCs w:val="20"/>
          <w:lang w:val="en-GB" w:eastAsia="zh-CN" w:bidi="hi-IN"/>
        </w:rPr>
        <w:t>comparison of adjectives and adverbs.</w:t>
      </w:r>
    </w:p>
    <w:p w14:paraId="16A372F1" w14:textId="77777777" w:rsidR="008C48D5" w:rsidRPr="004F1665" w:rsidRDefault="008C48D5" w:rsidP="007C3542">
      <w:pPr>
        <w:widowControl w:val="0"/>
        <w:numPr>
          <w:ilvl w:val="0"/>
          <w:numId w:val="129"/>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Hacer presentaciones formales e informales.</w:t>
      </w:r>
    </w:p>
    <w:p w14:paraId="177D3C74" w14:textId="77777777" w:rsidR="008C48D5" w:rsidRPr="004F1665" w:rsidRDefault="008C48D5" w:rsidP="007C3542">
      <w:pPr>
        <w:widowControl w:val="0"/>
        <w:numPr>
          <w:ilvl w:val="0"/>
          <w:numId w:val="129"/>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Utilizar el lenguaje de clase.</w:t>
      </w:r>
    </w:p>
    <w:p w14:paraId="3A84EAC2" w14:textId="77777777" w:rsidR="008C48D5" w:rsidRPr="004F1665" w:rsidRDefault="008C48D5" w:rsidP="007C3542">
      <w:pPr>
        <w:widowControl w:val="0"/>
        <w:numPr>
          <w:ilvl w:val="0"/>
          <w:numId w:val="129"/>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Aprender a organizar las ideas en los distintos </w:t>
      </w:r>
      <w:r w:rsidRPr="004F1665">
        <w:rPr>
          <w:rFonts w:ascii="Arial" w:eastAsia="Times New Roman" w:hAnsi="Arial" w:cs="Arial"/>
          <w:color w:val="000000"/>
          <w:sz w:val="20"/>
          <w:szCs w:val="20"/>
          <w:lang w:val="es-ES_tradnl" w:eastAsia="es-ES_tradnl"/>
        </w:rPr>
        <w:t>párrafos de un texto.</w:t>
      </w:r>
    </w:p>
    <w:p w14:paraId="182EEC4C" w14:textId="77777777" w:rsidR="008C48D5" w:rsidRPr="004F1665" w:rsidRDefault="008C48D5" w:rsidP="007C3542">
      <w:pPr>
        <w:widowControl w:val="0"/>
        <w:numPr>
          <w:ilvl w:val="0"/>
          <w:numId w:val="129"/>
        </w:numPr>
        <w:tabs>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Utilizar sus conocimientos sobre las normas de escritura para corregir un texto prestando atención a las mayúsculas, la puntuación y el orden correcto de las palabras.</w:t>
      </w:r>
    </w:p>
    <w:p w14:paraId="5B2BCE97" w14:textId="77777777" w:rsidR="008C48D5" w:rsidRPr="004F1665" w:rsidRDefault="008C48D5" w:rsidP="008C48D5">
      <w:pPr>
        <w:widowControl w:val="0"/>
        <w:tabs>
          <w:tab w:val="left" w:pos="720"/>
        </w:tabs>
        <w:suppressAutoHyphens/>
        <w:spacing w:after="0" w:line="240" w:lineRule="auto"/>
        <w:rPr>
          <w:rFonts w:ascii="Arial" w:eastAsia="Times New Roman" w:hAnsi="Arial" w:cs="Arial"/>
          <w:color w:val="000000"/>
          <w:sz w:val="20"/>
          <w:szCs w:val="20"/>
          <w:lang w:val="es-ES_tradnl" w:eastAsia="es-ES_tradnl"/>
        </w:rPr>
      </w:pPr>
    </w:p>
    <w:p w14:paraId="3AA14C6D" w14:textId="77777777" w:rsidR="008C48D5" w:rsidRPr="004F1665" w:rsidRDefault="008C48D5" w:rsidP="008C48D5">
      <w:pPr>
        <w:widowControl w:val="0"/>
        <w:suppressAutoHyphens/>
        <w:autoSpaceDE w:val="0"/>
        <w:spacing w:after="0" w:line="240" w:lineRule="auto"/>
        <w:ind w:left="714" w:hanging="357"/>
        <w:rPr>
          <w:rFonts w:ascii="Arial" w:eastAsia="Times New Roman" w:hAnsi="Arial" w:cs="Arial"/>
          <w:color w:val="000000"/>
          <w:sz w:val="20"/>
          <w:szCs w:val="20"/>
          <w:lang w:eastAsia="es-ES"/>
        </w:rPr>
      </w:pPr>
    </w:p>
    <w:p w14:paraId="58FDB5B5"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b) Contenidos didácticos</w:t>
      </w:r>
    </w:p>
    <w:p w14:paraId="1830BEDE" w14:textId="77777777" w:rsidR="008C48D5" w:rsidRPr="004F1665" w:rsidRDefault="008C48D5" w:rsidP="008C48D5">
      <w:pPr>
        <w:widowControl w:val="0"/>
        <w:suppressAutoHyphens/>
        <w:autoSpaceDE w:val="0"/>
        <w:spacing w:after="0" w:line="240" w:lineRule="auto"/>
        <w:ind w:left="360"/>
        <w:rPr>
          <w:rFonts w:ascii="Arial" w:eastAsia="Times New Roman" w:hAnsi="Arial" w:cs="Arial"/>
          <w:b/>
          <w:color w:val="000000"/>
          <w:sz w:val="20"/>
          <w:szCs w:val="20"/>
          <w:lang w:eastAsia="es-ES"/>
        </w:rPr>
      </w:pPr>
    </w:p>
    <w:p w14:paraId="21170385"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Vocabulary</w:t>
      </w:r>
    </w:p>
    <w:p w14:paraId="0AEED9FD" w14:textId="77777777" w:rsidR="008C48D5" w:rsidRPr="004F1665" w:rsidRDefault="008C48D5" w:rsidP="007C3542">
      <w:pPr>
        <w:widowControl w:val="0"/>
        <w:numPr>
          <w:ilvl w:val="0"/>
          <w:numId w:val="130"/>
        </w:numPr>
        <w:tabs>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Repaso de los accidentes geográficos, las profesiones, el tiempo meteorológico y de distintos medios de transporte.</w:t>
      </w:r>
    </w:p>
    <w:p w14:paraId="082D7C21" w14:textId="77777777" w:rsidR="008C48D5" w:rsidRPr="004F1665" w:rsidRDefault="008C48D5" w:rsidP="007C3542">
      <w:pPr>
        <w:widowControl w:val="0"/>
        <w:numPr>
          <w:ilvl w:val="0"/>
          <w:numId w:val="130"/>
        </w:numPr>
        <w:tabs>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lastRenderedPageBreak/>
        <w:t>Realización de diferentes tipos de ejercicios para practicar el uso de todo el vocabulario de repaso.</w:t>
      </w:r>
    </w:p>
    <w:p w14:paraId="53FFC0D3" w14:textId="77777777" w:rsidR="008C48D5" w:rsidRPr="004F1665" w:rsidRDefault="008C48D5" w:rsidP="008C48D5">
      <w:pPr>
        <w:widowControl w:val="0"/>
        <w:suppressAutoHyphens/>
        <w:spacing w:after="0" w:line="240" w:lineRule="auto"/>
        <w:rPr>
          <w:rFonts w:ascii="Arial" w:eastAsia="Times New Roman" w:hAnsi="Arial" w:cs="Arial"/>
          <w:b/>
          <w:i/>
          <w:color w:val="000000"/>
          <w:sz w:val="20"/>
          <w:szCs w:val="20"/>
          <w:lang w:eastAsia="es-ES"/>
        </w:rPr>
      </w:pPr>
    </w:p>
    <w:p w14:paraId="15953965"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Grammar</w:t>
      </w:r>
    </w:p>
    <w:p w14:paraId="18C789E5" w14:textId="77777777" w:rsidR="008C48D5" w:rsidRPr="004F1665" w:rsidRDefault="008C48D5" w:rsidP="007C3542">
      <w:pPr>
        <w:widowControl w:val="0"/>
        <w:numPr>
          <w:ilvl w:val="0"/>
          <w:numId w:val="21"/>
        </w:numPr>
        <w:tabs>
          <w:tab w:val="clear" w:pos="0"/>
          <w:tab w:val="num" w:pos="1080"/>
        </w:tabs>
        <w:suppressAutoHyphens/>
        <w:spacing w:after="0" w:line="240" w:lineRule="auto"/>
        <w:ind w:left="1080" w:hanging="360"/>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
        </w:rPr>
        <w:t xml:space="preserve">Repaso de los </w:t>
      </w:r>
      <w:r w:rsidRPr="004F1665">
        <w:rPr>
          <w:rFonts w:ascii="Arial" w:eastAsia="Times" w:hAnsi="Arial" w:cs="Arial"/>
          <w:color w:val="000000"/>
          <w:sz w:val="20"/>
          <w:szCs w:val="20"/>
          <w:lang w:val="en-GB" w:eastAsia="zh-CN" w:bidi="hi-IN"/>
        </w:rPr>
        <w:t xml:space="preserve">verbos </w:t>
      </w:r>
      <w:r w:rsidRPr="004F1665">
        <w:rPr>
          <w:rFonts w:ascii="Arial" w:eastAsia="Times" w:hAnsi="Arial" w:cs="Arial"/>
          <w:b/>
          <w:bCs/>
          <w:color w:val="000000"/>
          <w:sz w:val="20"/>
          <w:szCs w:val="20"/>
          <w:lang w:val="en-GB" w:eastAsia="zh-CN" w:bidi="hi-IN"/>
        </w:rPr>
        <w:t>to be</w:t>
      </w:r>
      <w:r w:rsidRPr="004F1665">
        <w:rPr>
          <w:rFonts w:ascii="Arial" w:eastAsia="Times" w:hAnsi="Arial" w:cs="Arial"/>
          <w:color w:val="000000"/>
          <w:sz w:val="20"/>
          <w:szCs w:val="20"/>
          <w:lang w:val="en-GB" w:eastAsia="zh-CN" w:bidi="hi-IN"/>
        </w:rPr>
        <w:t xml:space="preserve"> y </w:t>
      </w:r>
      <w:r w:rsidRPr="004F1665">
        <w:rPr>
          <w:rFonts w:ascii="Arial" w:eastAsia="Times" w:hAnsi="Arial" w:cs="Arial"/>
          <w:b/>
          <w:bCs/>
          <w:color w:val="000000"/>
          <w:sz w:val="20"/>
          <w:szCs w:val="20"/>
          <w:lang w:val="en-GB" w:eastAsia="zh-CN" w:bidi="hi-IN"/>
        </w:rPr>
        <w:t>have got,</w:t>
      </w:r>
      <w:r w:rsidRPr="004F1665">
        <w:rPr>
          <w:rFonts w:ascii="Arial" w:eastAsia="Times" w:hAnsi="Arial" w:cs="Arial"/>
          <w:color w:val="000000"/>
          <w:sz w:val="20"/>
          <w:szCs w:val="20"/>
          <w:lang w:val="en-GB" w:eastAsia="zh-CN" w:bidi="hi-IN"/>
        </w:rPr>
        <w:t xml:space="preserve"> de las formas </w:t>
      </w:r>
      <w:r w:rsidRPr="004F1665">
        <w:rPr>
          <w:rFonts w:ascii="Arial" w:eastAsia="Times" w:hAnsi="Arial" w:cs="Arial"/>
          <w:b/>
          <w:bCs/>
          <w:color w:val="000000"/>
          <w:sz w:val="20"/>
          <w:szCs w:val="20"/>
          <w:lang w:val="en-GB" w:eastAsia="zh-CN" w:bidi="hi-IN"/>
        </w:rPr>
        <w:t>there is</w:t>
      </w:r>
      <w:r w:rsidRPr="004F1665">
        <w:rPr>
          <w:rFonts w:ascii="Arial" w:eastAsia="Times" w:hAnsi="Arial" w:cs="Arial"/>
          <w:color w:val="000000"/>
          <w:sz w:val="20"/>
          <w:szCs w:val="20"/>
          <w:lang w:val="en-GB" w:eastAsia="zh-CN" w:bidi="hi-IN"/>
        </w:rPr>
        <w:t xml:space="preserve"> / </w:t>
      </w:r>
      <w:r w:rsidRPr="004F1665">
        <w:rPr>
          <w:rFonts w:ascii="Arial" w:eastAsia="Times" w:hAnsi="Arial" w:cs="Arial"/>
          <w:b/>
          <w:bCs/>
          <w:color w:val="000000"/>
          <w:sz w:val="20"/>
          <w:szCs w:val="20"/>
          <w:lang w:val="en-GB" w:eastAsia="zh-CN" w:bidi="hi-IN"/>
        </w:rPr>
        <w:t>there are</w:t>
      </w:r>
      <w:r w:rsidRPr="004F1665">
        <w:rPr>
          <w:rFonts w:ascii="Arial" w:eastAsia="Times" w:hAnsi="Arial" w:cs="Arial"/>
          <w:color w:val="000000"/>
          <w:sz w:val="20"/>
          <w:szCs w:val="20"/>
          <w:lang w:val="en-GB" w:eastAsia="zh-CN" w:bidi="hi-IN"/>
        </w:rPr>
        <w:t xml:space="preserve">, </w:t>
      </w:r>
      <w:r w:rsidRPr="004F1665">
        <w:rPr>
          <w:rFonts w:ascii="Arial" w:eastAsia="Times" w:hAnsi="Arial" w:cs="Arial"/>
          <w:b/>
          <w:bCs/>
          <w:color w:val="000000"/>
          <w:sz w:val="20"/>
          <w:szCs w:val="20"/>
          <w:lang w:val="en-GB" w:eastAsia="zh-CN" w:bidi="hi-IN"/>
        </w:rPr>
        <w:t>there was</w:t>
      </w:r>
      <w:r w:rsidRPr="004F1665">
        <w:rPr>
          <w:rFonts w:ascii="Arial" w:eastAsia="Times" w:hAnsi="Arial" w:cs="Arial"/>
          <w:color w:val="000000"/>
          <w:sz w:val="20"/>
          <w:szCs w:val="20"/>
          <w:lang w:val="en-GB" w:eastAsia="zh-CN" w:bidi="hi-IN"/>
        </w:rPr>
        <w:t xml:space="preserve"> / </w:t>
      </w:r>
      <w:r w:rsidRPr="004F1665">
        <w:rPr>
          <w:rFonts w:ascii="Arial" w:eastAsia="Times" w:hAnsi="Arial" w:cs="Arial"/>
          <w:b/>
          <w:bCs/>
          <w:color w:val="000000"/>
          <w:sz w:val="20"/>
          <w:szCs w:val="20"/>
          <w:lang w:val="en-GB" w:eastAsia="zh-CN" w:bidi="hi-IN"/>
        </w:rPr>
        <w:t>there were</w:t>
      </w:r>
      <w:r w:rsidRPr="004F1665">
        <w:rPr>
          <w:rFonts w:ascii="Arial" w:eastAsia="Times" w:hAnsi="Arial" w:cs="Arial"/>
          <w:color w:val="000000"/>
          <w:sz w:val="20"/>
          <w:szCs w:val="20"/>
          <w:lang w:val="en-GB" w:eastAsia="zh-CN" w:bidi="hi-IN"/>
        </w:rPr>
        <w:t xml:space="preserve">, y del </w:t>
      </w:r>
      <w:r w:rsidRPr="004F1665">
        <w:rPr>
          <w:rFonts w:ascii="Arial" w:eastAsia="Times" w:hAnsi="Arial" w:cs="Arial"/>
          <w:i/>
          <w:iCs/>
          <w:color w:val="000000"/>
          <w:sz w:val="20"/>
          <w:szCs w:val="20"/>
          <w:lang w:val="en-GB" w:eastAsia="zh-CN" w:bidi="hi-IN"/>
        </w:rPr>
        <w:t>Present</w:t>
      </w:r>
      <w:r w:rsidRPr="004F1665">
        <w:rPr>
          <w:rFonts w:ascii="Arial" w:eastAsia="Times" w:hAnsi="Arial" w:cs="Arial"/>
          <w:color w:val="000000"/>
          <w:sz w:val="20"/>
          <w:szCs w:val="20"/>
          <w:lang w:val="en-GB" w:eastAsia="zh-CN" w:bidi="hi-IN"/>
        </w:rPr>
        <w:t xml:space="preserve"> </w:t>
      </w:r>
      <w:r w:rsidRPr="004F1665">
        <w:rPr>
          <w:rFonts w:ascii="Arial" w:eastAsia="Times" w:hAnsi="Arial" w:cs="Arial"/>
          <w:i/>
          <w:iCs/>
          <w:color w:val="000000"/>
          <w:sz w:val="20"/>
          <w:szCs w:val="20"/>
          <w:lang w:val="en-GB" w:eastAsia="zh-CN" w:bidi="hi-IN"/>
        </w:rPr>
        <w:t>Simple</w:t>
      </w:r>
      <w:r w:rsidRPr="004F1665">
        <w:rPr>
          <w:rFonts w:ascii="Arial" w:eastAsia="Times" w:hAnsi="Arial" w:cs="Arial"/>
          <w:color w:val="000000"/>
          <w:sz w:val="20"/>
          <w:szCs w:val="20"/>
          <w:lang w:val="en-GB" w:eastAsia="zh-CN" w:bidi="hi-IN"/>
        </w:rPr>
        <w:t xml:space="preserve"> y el </w:t>
      </w:r>
      <w:r w:rsidRPr="004F1665">
        <w:rPr>
          <w:rFonts w:ascii="Arial" w:eastAsia="Times" w:hAnsi="Arial" w:cs="Arial"/>
          <w:i/>
          <w:iCs/>
          <w:color w:val="000000"/>
          <w:sz w:val="20"/>
          <w:szCs w:val="20"/>
          <w:lang w:val="en-GB" w:eastAsia="zh-CN" w:bidi="hi-IN"/>
        </w:rPr>
        <w:t xml:space="preserve">Present Continuous, , </w:t>
      </w:r>
      <w:r w:rsidRPr="004F1665">
        <w:rPr>
          <w:rFonts w:ascii="Arial" w:eastAsia="Times" w:hAnsi="Arial" w:cs="Arial"/>
          <w:iCs/>
          <w:color w:val="000000"/>
          <w:sz w:val="20"/>
          <w:szCs w:val="20"/>
          <w:lang w:val="en-GB" w:eastAsia="zh-CN" w:bidi="hi-IN"/>
        </w:rPr>
        <w:t>comparison of adjectives and adverbs.</w:t>
      </w:r>
    </w:p>
    <w:p w14:paraId="3A01E47E" w14:textId="77777777" w:rsidR="008C48D5" w:rsidRPr="004F1665" w:rsidRDefault="008C48D5" w:rsidP="007C3542">
      <w:pPr>
        <w:widowControl w:val="0"/>
        <w:numPr>
          <w:ilvl w:val="0"/>
          <w:numId w:val="21"/>
        </w:numPr>
        <w:tabs>
          <w:tab w:val="clear" w:pos="0"/>
          <w:tab w:val="num" w:pos="1080"/>
        </w:tabs>
        <w:suppressAutoHyphens/>
        <w:spacing w:after="0" w:line="240" w:lineRule="auto"/>
        <w:ind w:left="1080" w:hanging="36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Realización de diferentes tipos de ejercicios para practicar el uso de toda la gramática de repaso.</w:t>
      </w:r>
    </w:p>
    <w:p w14:paraId="75A7887E" w14:textId="77777777" w:rsidR="008C48D5" w:rsidRPr="004F1665" w:rsidRDefault="008C48D5" w:rsidP="008C48D5">
      <w:pPr>
        <w:widowControl w:val="0"/>
        <w:suppressAutoHyphens/>
        <w:spacing w:after="0" w:line="240" w:lineRule="auto"/>
        <w:rPr>
          <w:rFonts w:ascii="Arial" w:eastAsia="Times New Roman" w:hAnsi="Arial" w:cs="Arial"/>
          <w:b/>
          <w:i/>
          <w:color w:val="000000"/>
          <w:sz w:val="20"/>
          <w:szCs w:val="20"/>
          <w:lang w:eastAsia="es-ES"/>
        </w:rPr>
      </w:pPr>
    </w:p>
    <w:p w14:paraId="372C37FE"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Getting ready for writing</w:t>
      </w:r>
    </w:p>
    <w:p w14:paraId="366CEC9B" w14:textId="77777777" w:rsidR="008C48D5" w:rsidRPr="004F1665" w:rsidRDefault="008C48D5" w:rsidP="007C3542">
      <w:pPr>
        <w:widowControl w:val="0"/>
        <w:numPr>
          <w:ilvl w:val="0"/>
          <w:numId w:val="184"/>
        </w:numPr>
        <w:tabs>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Lectura de un panfleto sobre un museo inglés.</w:t>
      </w:r>
    </w:p>
    <w:p w14:paraId="0BBDCE47" w14:textId="77777777" w:rsidR="008C48D5" w:rsidRPr="004F1665" w:rsidRDefault="008C48D5" w:rsidP="007C3542">
      <w:pPr>
        <w:widowControl w:val="0"/>
        <w:numPr>
          <w:ilvl w:val="0"/>
          <w:numId w:val="184"/>
        </w:numPr>
        <w:tabs>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Repaso del orden de los distintos párrafos de un texto.</w:t>
      </w:r>
    </w:p>
    <w:p w14:paraId="0B9F36B7" w14:textId="77777777" w:rsidR="008C48D5" w:rsidRPr="004F1665" w:rsidRDefault="008C48D5" w:rsidP="007C3542">
      <w:pPr>
        <w:widowControl w:val="0"/>
        <w:numPr>
          <w:ilvl w:val="0"/>
          <w:numId w:val="184"/>
        </w:numPr>
        <w:tabs>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Repaso de las reglas ortográficas básicas para escribir: el uso de las mayúsculas y la puntuación.</w:t>
      </w:r>
    </w:p>
    <w:p w14:paraId="7602B171" w14:textId="77777777" w:rsidR="008C48D5" w:rsidRPr="004F1665" w:rsidRDefault="008C48D5" w:rsidP="007C3542">
      <w:pPr>
        <w:widowControl w:val="0"/>
        <w:numPr>
          <w:ilvl w:val="0"/>
          <w:numId w:val="184"/>
        </w:numPr>
        <w:tabs>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Repaso de las reglas para colocar las palabras en orden correcto al escribir una oración.</w:t>
      </w:r>
    </w:p>
    <w:p w14:paraId="605E2746" w14:textId="77777777" w:rsidR="008C48D5" w:rsidRPr="004F1665" w:rsidRDefault="008C48D5" w:rsidP="007C3542">
      <w:pPr>
        <w:widowControl w:val="0"/>
        <w:numPr>
          <w:ilvl w:val="0"/>
          <w:numId w:val="184"/>
        </w:numPr>
        <w:tabs>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Realización de diferentes tipos de ejercicios para practicar el uso de lo visto a lo largo de la sección.</w:t>
      </w:r>
    </w:p>
    <w:p w14:paraId="17157F93" w14:textId="77777777" w:rsidR="008C48D5" w:rsidRPr="004F1665" w:rsidRDefault="008C48D5" w:rsidP="008C48D5">
      <w:pPr>
        <w:widowControl w:val="0"/>
        <w:suppressAutoHyphens/>
        <w:spacing w:after="0" w:line="240" w:lineRule="auto"/>
        <w:rPr>
          <w:rFonts w:ascii="Arial" w:eastAsia="Times New Roman" w:hAnsi="Arial" w:cs="Arial"/>
          <w:b/>
          <w:i/>
          <w:color w:val="000000"/>
          <w:sz w:val="20"/>
          <w:szCs w:val="20"/>
          <w:lang w:eastAsia="es-ES"/>
        </w:rPr>
      </w:pPr>
    </w:p>
    <w:p w14:paraId="5F78E1FC"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Speaking</w:t>
      </w:r>
    </w:p>
    <w:p w14:paraId="3B8267A6" w14:textId="77777777" w:rsidR="008C48D5" w:rsidRPr="004F1665" w:rsidRDefault="008C48D5" w:rsidP="007C3542">
      <w:pPr>
        <w:widowControl w:val="0"/>
        <w:numPr>
          <w:ilvl w:val="0"/>
          <w:numId w:val="21"/>
        </w:numPr>
        <w:tabs>
          <w:tab w:val="clear" w:pos="0"/>
          <w:tab w:val="left" w:pos="709"/>
          <w:tab w:val="num" w:pos="1080"/>
        </w:tabs>
        <w:suppressAutoHyphens/>
        <w:spacing w:after="0" w:line="240" w:lineRule="auto"/>
        <w:ind w:left="1080" w:hanging="36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Repaso del uso del lenguaje en las presentaciones formales e informales.</w:t>
      </w:r>
    </w:p>
    <w:p w14:paraId="14CF22C0" w14:textId="77777777" w:rsidR="008C48D5" w:rsidRPr="004F1665" w:rsidRDefault="008C48D5" w:rsidP="007C3542">
      <w:pPr>
        <w:widowControl w:val="0"/>
        <w:numPr>
          <w:ilvl w:val="0"/>
          <w:numId w:val="21"/>
        </w:numPr>
        <w:tabs>
          <w:tab w:val="clear" w:pos="0"/>
          <w:tab w:val="left" w:pos="709"/>
          <w:tab w:val="num" w:pos="1080"/>
        </w:tabs>
        <w:suppressAutoHyphens/>
        <w:spacing w:after="0" w:line="240" w:lineRule="auto"/>
        <w:ind w:left="1080" w:hanging="36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Repaso del lenguaje de clase.</w:t>
      </w:r>
    </w:p>
    <w:p w14:paraId="6974D240" w14:textId="77777777" w:rsidR="008C48D5" w:rsidRPr="004F1665" w:rsidRDefault="008C48D5" w:rsidP="007C3542">
      <w:pPr>
        <w:widowControl w:val="0"/>
        <w:numPr>
          <w:ilvl w:val="0"/>
          <w:numId w:val="21"/>
        </w:numPr>
        <w:tabs>
          <w:tab w:val="clear" w:pos="0"/>
          <w:tab w:val="left" w:pos="709"/>
          <w:tab w:val="num" w:pos="1080"/>
        </w:tabs>
        <w:suppressAutoHyphens/>
        <w:spacing w:after="0" w:line="240" w:lineRule="auto"/>
        <w:ind w:left="1080" w:hanging="36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Realización de diferentes tipos de ejercicios para practicar una presentación en una situación formal y en una informal, y el lenguaje típico de clase.</w:t>
      </w:r>
    </w:p>
    <w:p w14:paraId="41B2CB6C" w14:textId="77777777" w:rsidR="008C48D5" w:rsidRPr="004F1665" w:rsidRDefault="008C48D5" w:rsidP="008C48D5">
      <w:pPr>
        <w:widowControl w:val="0"/>
        <w:suppressAutoHyphens/>
        <w:spacing w:after="0" w:line="240" w:lineRule="auto"/>
        <w:rPr>
          <w:rFonts w:ascii="Arial" w:eastAsia="Times New Roman" w:hAnsi="Arial" w:cs="Arial"/>
          <w:b/>
          <w:i/>
          <w:color w:val="000000"/>
          <w:sz w:val="20"/>
          <w:szCs w:val="20"/>
          <w:lang w:eastAsia="es-ES"/>
        </w:rPr>
      </w:pPr>
    </w:p>
    <w:p w14:paraId="0332D6D7" w14:textId="77777777" w:rsidR="008C48D5" w:rsidRPr="004F1665" w:rsidRDefault="008C48D5" w:rsidP="008C48D5">
      <w:pPr>
        <w:widowControl w:val="0"/>
        <w:suppressAutoHyphens/>
        <w:spacing w:after="0" w:line="240" w:lineRule="auto"/>
        <w:rPr>
          <w:rFonts w:ascii="Arial" w:eastAsia="Times New Roman" w:hAnsi="Arial" w:cs="Arial"/>
          <w:b/>
          <w:i/>
          <w:color w:val="000000"/>
          <w:sz w:val="20"/>
          <w:szCs w:val="20"/>
          <w:lang w:eastAsia="es-ES"/>
        </w:rPr>
      </w:pPr>
    </w:p>
    <w:p w14:paraId="50689919"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c) Competencias clave</w:t>
      </w:r>
    </w:p>
    <w:p w14:paraId="57C62741"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67DCCAEB" w14:textId="77777777" w:rsidR="008C48D5" w:rsidRPr="004F1665" w:rsidRDefault="008C48D5" w:rsidP="007C3542">
      <w:pPr>
        <w:widowControl w:val="0"/>
        <w:numPr>
          <w:ilvl w:val="0"/>
          <w:numId w:val="22"/>
        </w:numPr>
        <w:tabs>
          <w:tab w:val="clear" w:pos="1080"/>
          <w:tab w:val="num" w:pos="720"/>
        </w:tabs>
        <w:suppressAutoHyphens/>
        <w:spacing w:after="0" w:line="240" w:lineRule="auto"/>
        <w:ind w:left="72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Comunicación lingüística:</w:t>
      </w:r>
    </w:p>
    <w:p w14:paraId="1C617F33"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i/>
          <w:color w:val="000000"/>
          <w:sz w:val="20"/>
          <w:szCs w:val="20"/>
          <w:lang w:val="en-GB" w:eastAsia="es-ES_tradnl"/>
        </w:rPr>
        <w:t>- Vocabulary</w:t>
      </w:r>
      <w:r w:rsidRPr="004F1665">
        <w:rPr>
          <w:rFonts w:ascii="Arial" w:eastAsia="Times New Roman" w:hAnsi="Arial" w:cs="Arial"/>
          <w:color w:val="000000"/>
          <w:sz w:val="20"/>
          <w:szCs w:val="20"/>
          <w:lang w:val="en-GB" w:eastAsia="es-ES_tradnl"/>
        </w:rPr>
        <w:t xml:space="preserve">, SB, págs. 4-5 y </w:t>
      </w:r>
      <w:r w:rsidRPr="004F1665">
        <w:rPr>
          <w:rFonts w:ascii="Arial" w:eastAsia="Times New Roman" w:hAnsi="Arial" w:cs="Arial"/>
          <w:i/>
          <w:color w:val="000000"/>
          <w:sz w:val="20"/>
          <w:szCs w:val="20"/>
          <w:lang w:val="en-GB" w:eastAsia="es-ES_tradnl"/>
        </w:rPr>
        <w:t>Language Builder</w:t>
      </w:r>
      <w:r w:rsidRPr="004F1665">
        <w:rPr>
          <w:rFonts w:ascii="Arial" w:eastAsia="Times New Roman" w:hAnsi="Arial" w:cs="Arial"/>
          <w:color w:val="000000"/>
          <w:sz w:val="20"/>
          <w:szCs w:val="20"/>
          <w:lang w:val="en-GB" w:eastAsia="es-ES_tradnl"/>
        </w:rPr>
        <w:t xml:space="preserve">, WB, págs. </w:t>
      </w:r>
      <w:r w:rsidRPr="001F0E59">
        <w:rPr>
          <w:rFonts w:ascii="Arial" w:eastAsia="Times New Roman" w:hAnsi="Arial" w:cs="Arial"/>
          <w:color w:val="000000"/>
          <w:sz w:val="20"/>
          <w:szCs w:val="20"/>
          <w:lang w:val="en-US" w:eastAsia="es-ES_tradnl"/>
        </w:rPr>
        <w:t>4-5</w:t>
      </w:r>
      <w:r w:rsidR="009012FA" w:rsidRPr="001F0E59">
        <w:rPr>
          <w:rFonts w:ascii="Arial" w:eastAsia="Times New Roman" w:hAnsi="Arial" w:cs="Arial"/>
          <w:color w:val="000000"/>
          <w:sz w:val="20"/>
          <w:szCs w:val="20"/>
          <w:lang w:val="en-US" w:eastAsia="es-ES_tradnl"/>
        </w:rPr>
        <w:t>.</w:t>
      </w:r>
    </w:p>
    <w:p w14:paraId="63599B98"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i/>
          <w:color w:val="000000"/>
          <w:sz w:val="20"/>
          <w:szCs w:val="20"/>
          <w:lang w:val="en-GB" w:eastAsia="es-ES_tradnl"/>
        </w:rPr>
        <w:t>- Grammar</w:t>
      </w:r>
      <w:r w:rsidRPr="004F1665">
        <w:rPr>
          <w:rFonts w:ascii="Arial" w:eastAsia="Times New Roman" w:hAnsi="Arial" w:cs="Arial"/>
          <w:color w:val="000000"/>
          <w:sz w:val="20"/>
          <w:szCs w:val="20"/>
          <w:lang w:val="en-GB" w:eastAsia="es-ES_tradnl"/>
        </w:rPr>
        <w:t>, SB, págs. 5-6</w:t>
      </w:r>
      <w:r w:rsidR="009012FA">
        <w:rPr>
          <w:rFonts w:ascii="Arial" w:eastAsia="Times New Roman" w:hAnsi="Arial" w:cs="Arial"/>
          <w:color w:val="000000"/>
          <w:sz w:val="20"/>
          <w:szCs w:val="20"/>
          <w:lang w:val="en-GB" w:eastAsia="es-ES_tradnl"/>
        </w:rPr>
        <w:t>.</w:t>
      </w:r>
    </w:p>
    <w:p w14:paraId="7FB30EC6"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Getting ready for writing</w:t>
      </w:r>
      <w:r w:rsidRPr="001F0E59">
        <w:rPr>
          <w:rFonts w:ascii="Arial" w:eastAsia="Times New Roman" w:hAnsi="Arial" w:cs="Arial"/>
          <w:color w:val="000000"/>
          <w:sz w:val="20"/>
          <w:szCs w:val="20"/>
          <w:lang w:val="en-US" w:eastAsia="es-ES_tradnl"/>
        </w:rPr>
        <w:t>, SB, pág. 7</w:t>
      </w:r>
    </w:p>
    <w:p w14:paraId="134ACC1A" w14:textId="77777777" w:rsidR="009012FA" w:rsidRDefault="008C48D5" w:rsidP="009012FA">
      <w:pPr>
        <w:widowControl w:val="0"/>
        <w:suppressAutoHyphens/>
        <w:spacing w:after="0" w:line="240" w:lineRule="auto"/>
        <w:rPr>
          <w:rFonts w:ascii="Arial" w:eastAsia="Times New Roman" w:hAnsi="Arial" w:cs="Arial"/>
          <w:color w:val="000000"/>
          <w:sz w:val="20"/>
          <w:szCs w:val="20"/>
          <w:lang w:eastAsia="es-ES_tradnl"/>
        </w:rPr>
      </w:pPr>
      <w:r w:rsidRPr="004F1665">
        <w:rPr>
          <w:rFonts w:ascii="Arial" w:eastAsia="Times New Roman" w:hAnsi="Arial" w:cs="Arial"/>
          <w:i/>
          <w:color w:val="000000"/>
          <w:sz w:val="20"/>
          <w:szCs w:val="20"/>
          <w:lang w:eastAsia="es-ES_tradnl"/>
        </w:rPr>
        <w:t>- Speaking</w:t>
      </w:r>
      <w:r w:rsidRPr="004F1665">
        <w:rPr>
          <w:rFonts w:ascii="Arial" w:eastAsia="Times New Roman" w:hAnsi="Arial" w:cs="Arial"/>
          <w:color w:val="000000"/>
          <w:sz w:val="20"/>
          <w:szCs w:val="20"/>
          <w:lang w:eastAsia="es-ES_tradnl"/>
        </w:rPr>
        <w:t>, SB, pág. 8</w:t>
      </w:r>
    </w:p>
    <w:p w14:paraId="3784B2D3" w14:textId="77777777" w:rsidR="009012FA" w:rsidRPr="004F1665" w:rsidRDefault="009012FA" w:rsidP="009012FA">
      <w:pPr>
        <w:widowControl w:val="0"/>
        <w:suppressAutoHyphens/>
        <w:spacing w:after="0" w:line="240" w:lineRule="auto"/>
        <w:rPr>
          <w:rFonts w:ascii="Arial" w:eastAsia="Times New Roman" w:hAnsi="Arial" w:cs="Arial"/>
          <w:color w:val="000000"/>
          <w:sz w:val="20"/>
          <w:szCs w:val="20"/>
          <w:lang w:eastAsia="es-ES_tradnl"/>
        </w:rPr>
      </w:pPr>
    </w:p>
    <w:p w14:paraId="78CD1706" w14:textId="77777777" w:rsidR="008C48D5" w:rsidRPr="004F1665" w:rsidRDefault="008C48D5" w:rsidP="007C3542">
      <w:pPr>
        <w:widowControl w:val="0"/>
        <w:numPr>
          <w:ilvl w:val="0"/>
          <w:numId w:val="22"/>
        </w:numPr>
        <w:tabs>
          <w:tab w:val="clear" w:pos="1080"/>
          <w:tab w:val="num" w:pos="720"/>
        </w:tabs>
        <w:suppressAutoHyphens/>
        <w:spacing w:after="0" w:line="240" w:lineRule="auto"/>
        <w:ind w:left="72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 digital:</w:t>
      </w:r>
    </w:p>
    <w:p w14:paraId="6EF9413B" w14:textId="77777777" w:rsidR="009012FA" w:rsidRPr="007F57AD" w:rsidRDefault="008C48D5" w:rsidP="009012FA">
      <w:pPr>
        <w:widowControl w:val="0"/>
        <w:suppressAutoHyphens/>
        <w:spacing w:after="0" w:line="240" w:lineRule="auto"/>
        <w:rPr>
          <w:rFonts w:ascii="Arial" w:eastAsia="Times New Roman" w:hAnsi="Arial" w:cs="Arial"/>
          <w:sz w:val="20"/>
          <w:szCs w:val="20"/>
          <w:lang w:val="en-GB" w:eastAsia="es-ES_tradnl"/>
        </w:rPr>
      </w:pPr>
      <w:r w:rsidRPr="007F57AD">
        <w:rPr>
          <w:rFonts w:ascii="Arial" w:eastAsia="Times New Roman" w:hAnsi="Arial" w:cs="Arial"/>
          <w:sz w:val="20"/>
          <w:szCs w:val="20"/>
          <w:lang w:val="en-GB" w:eastAsia="es-ES_tradnl"/>
        </w:rPr>
        <w:t xml:space="preserve">- </w:t>
      </w:r>
      <w:r w:rsidRPr="007F57AD">
        <w:rPr>
          <w:rFonts w:ascii="Arial" w:eastAsia="Times New Roman" w:hAnsi="Arial" w:cs="Arial"/>
          <w:i/>
          <w:iCs/>
          <w:sz w:val="20"/>
          <w:szCs w:val="20"/>
          <w:lang w:val="en-GB" w:eastAsia="es-ES_tradnl"/>
        </w:rPr>
        <w:t>IS Interactive Student</w:t>
      </w:r>
      <w:r w:rsidRPr="007F57AD">
        <w:rPr>
          <w:rFonts w:ascii="Arial" w:eastAsia="Times New Roman" w:hAnsi="Arial" w:cs="Arial"/>
          <w:sz w:val="20"/>
          <w:szCs w:val="20"/>
          <w:lang w:val="en-GB" w:eastAsia="es-ES_tradnl"/>
        </w:rPr>
        <w:t xml:space="preserve"> </w:t>
      </w:r>
      <w:hyperlink r:id="rId13" w:history="1">
        <w:r w:rsidRPr="007F57AD">
          <w:rPr>
            <w:rFonts w:ascii="Arial" w:eastAsia="Times New Roman" w:hAnsi="Arial" w:cs="Arial"/>
            <w:sz w:val="20"/>
            <w:szCs w:val="20"/>
            <w:lang w:val="en-GB" w:eastAsia="es-ES_tradnl"/>
          </w:rPr>
          <w:t>www.burlingtonbooks.es/IS</w:t>
        </w:r>
      </w:hyperlink>
      <w:r w:rsidR="009012FA" w:rsidRPr="007F57AD">
        <w:rPr>
          <w:rFonts w:ascii="Arial" w:eastAsia="Times New Roman" w:hAnsi="Arial" w:cs="Arial"/>
          <w:sz w:val="20"/>
          <w:szCs w:val="20"/>
          <w:lang w:val="en-GB" w:eastAsia="es-ES_tradnl"/>
        </w:rPr>
        <w:t xml:space="preserve"> &amp; WordApp</w:t>
      </w:r>
    </w:p>
    <w:p w14:paraId="6B485E9B"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Digital Teacher's Resources:</w:t>
      </w:r>
    </w:p>
    <w:p w14:paraId="526248FC"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Grammar Factory</w:t>
      </w:r>
      <w:r w:rsidRPr="004F1665">
        <w:rPr>
          <w:rFonts w:ascii="Arial" w:eastAsia="Times New Roman" w:hAnsi="Arial" w:cs="Arial"/>
          <w:color w:val="000000"/>
          <w:sz w:val="20"/>
          <w:szCs w:val="20"/>
          <w:lang w:eastAsia="es-ES_tradnl"/>
        </w:rPr>
        <w:t>: práctica de los puntos gramaticales tratados en esta unidad.</w:t>
      </w:r>
    </w:p>
    <w:p w14:paraId="1F96BBF2"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Culture Bank</w:t>
      </w:r>
      <w:r w:rsidRPr="004F1665">
        <w:rPr>
          <w:rFonts w:ascii="Arial" w:eastAsia="Times New Roman" w:hAnsi="Arial" w:cs="Arial"/>
          <w:color w:val="000000"/>
          <w:sz w:val="20"/>
          <w:szCs w:val="20"/>
          <w:lang w:eastAsia="es-ES_tradnl"/>
        </w:rPr>
        <w:t>: conocimiento y valoración de aspectos culturales relevantes mediante preguntas interculturales.</w:t>
      </w:r>
    </w:p>
    <w:p w14:paraId="74B508EE" w14:textId="77777777" w:rsidR="008C48D5" w:rsidRPr="009012FA" w:rsidRDefault="008C48D5" w:rsidP="008C48D5">
      <w:pPr>
        <w:widowControl w:val="0"/>
        <w:suppressAutoHyphens/>
        <w:spacing w:after="0" w:line="240" w:lineRule="auto"/>
        <w:rPr>
          <w:rFonts w:ascii="Arial" w:eastAsia="Times New Roman" w:hAnsi="Arial" w:cs="Arial"/>
          <w:sz w:val="20"/>
          <w:szCs w:val="20"/>
          <w:lang w:val="en-GB" w:eastAsia="es-ES_tradnl"/>
        </w:rPr>
      </w:pPr>
      <w:r w:rsidRPr="001F0E59">
        <w:rPr>
          <w:rFonts w:ascii="Arial" w:eastAsia="Times" w:hAnsi="Arial" w:cs="Arial"/>
          <w:color w:val="000000"/>
          <w:sz w:val="20"/>
          <w:szCs w:val="20"/>
          <w:lang w:eastAsia="es-ES_tradnl"/>
        </w:rPr>
        <w:t xml:space="preserve">  </w:t>
      </w:r>
      <w:r w:rsidRPr="009012FA">
        <w:rPr>
          <w:rFonts w:ascii="Arial" w:eastAsia="Times New Roman" w:hAnsi="Arial" w:cs="Arial"/>
          <w:color w:val="000000"/>
          <w:sz w:val="20"/>
          <w:szCs w:val="20"/>
          <w:lang w:val="en-GB" w:eastAsia="es-ES_tradnl"/>
        </w:rPr>
        <w:t xml:space="preserve">+ </w:t>
      </w:r>
      <w:r w:rsidRPr="009012FA">
        <w:rPr>
          <w:rFonts w:ascii="Arial" w:eastAsia="Times New Roman" w:hAnsi="Arial" w:cs="Arial"/>
          <w:i/>
          <w:iCs/>
          <w:color w:val="000000"/>
          <w:sz w:val="20"/>
          <w:szCs w:val="20"/>
          <w:lang w:val="en-GB" w:eastAsia="es-ES_tradnl"/>
        </w:rPr>
        <w:t>Interactive Whiteboard Digital Materials</w:t>
      </w:r>
      <w:r w:rsidRPr="009012FA">
        <w:rPr>
          <w:rFonts w:ascii="Arial" w:eastAsia="Times New Roman" w:hAnsi="Arial" w:cs="Arial"/>
          <w:color w:val="000000"/>
          <w:sz w:val="20"/>
          <w:szCs w:val="20"/>
          <w:lang w:val="en-GB" w:eastAsia="es-ES_tradnl"/>
        </w:rPr>
        <w:t>:</w:t>
      </w:r>
      <w:r w:rsidR="009012FA">
        <w:rPr>
          <w:rFonts w:ascii="Arial" w:eastAsia="Times New Roman" w:hAnsi="Arial" w:cs="Arial"/>
          <w:color w:val="000000"/>
          <w:sz w:val="20"/>
          <w:szCs w:val="20"/>
          <w:lang w:val="en-GB" w:eastAsia="es-ES_tradnl"/>
        </w:rPr>
        <w:t xml:space="preserve"> </w:t>
      </w:r>
      <w:r w:rsidRPr="009012FA">
        <w:rPr>
          <w:rFonts w:ascii="Arial" w:eastAsia="Times" w:hAnsi="Arial" w:cs="Arial"/>
          <w:i/>
          <w:iCs/>
          <w:color w:val="000000"/>
          <w:sz w:val="20"/>
          <w:szCs w:val="20"/>
          <w:lang w:val="en-GB" w:eastAsia="zh-CN" w:bidi="hi-IN"/>
        </w:rPr>
        <w:t>Grammar Animation</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Wordlists and Dictations</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Slideshows</w:t>
      </w:r>
      <w:r w:rsidRPr="009012FA">
        <w:rPr>
          <w:rFonts w:ascii="Arial" w:eastAsia="Times" w:hAnsi="Arial" w:cs="Arial"/>
          <w:color w:val="000000"/>
          <w:sz w:val="20"/>
          <w:szCs w:val="20"/>
          <w:lang w:val="en-GB" w:eastAsia="zh-CN" w:bidi="hi-IN"/>
        </w:rPr>
        <w:t xml:space="preserve"> y </w:t>
      </w:r>
      <w:r w:rsidRPr="009012FA">
        <w:rPr>
          <w:rFonts w:ascii="Arial" w:eastAsia="Times" w:hAnsi="Arial" w:cs="Arial"/>
          <w:i/>
          <w:iCs/>
          <w:color w:val="000000"/>
          <w:sz w:val="20"/>
          <w:szCs w:val="20"/>
          <w:lang w:val="en-GB" w:eastAsia="zh-CN" w:bidi="hi-IN"/>
        </w:rPr>
        <w:t>Team Games</w:t>
      </w:r>
      <w:r w:rsidRPr="009012FA">
        <w:rPr>
          <w:rFonts w:ascii="Arial" w:eastAsia="Times" w:hAnsi="Arial" w:cs="Arial"/>
          <w:color w:val="000000"/>
          <w:sz w:val="20"/>
          <w:szCs w:val="20"/>
          <w:lang w:val="en-GB" w:eastAsia="zh-CN" w:bidi="hi-IN"/>
        </w:rPr>
        <w:t>.</w:t>
      </w:r>
    </w:p>
    <w:p w14:paraId="60248061"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9012FA">
        <w:rPr>
          <w:rFonts w:ascii="Arial" w:eastAsia="Times" w:hAnsi="Arial" w:cs="Arial"/>
          <w:color w:val="000000"/>
          <w:sz w:val="20"/>
          <w:szCs w:val="20"/>
          <w:lang w:val="en-GB" w:eastAsia="zh-CN" w:bidi="hi-IN"/>
        </w:rPr>
        <w:t xml:space="preserve">  </w:t>
      </w:r>
      <w:r w:rsidRPr="004F1665">
        <w:rPr>
          <w:rFonts w:ascii="Arial" w:eastAsia="Times" w:hAnsi="Arial" w:cs="Arial"/>
          <w:color w:val="000000"/>
          <w:sz w:val="20"/>
          <w:szCs w:val="20"/>
          <w:lang w:eastAsia="zh-CN" w:bidi="hi-IN"/>
        </w:rPr>
        <w:t xml:space="preserve">+ </w:t>
      </w:r>
      <w:r w:rsidRPr="004F1665">
        <w:rPr>
          <w:rFonts w:ascii="Arial" w:eastAsia="Times" w:hAnsi="Arial" w:cs="Arial"/>
          <w:i/>
          <w:iCs/>
          <w:color w:val="000000"/>
          <w:sz w:val="20"/>
          <w:szCs w:val="20"/>
          <w:lang w:eastAsia="zh-CN" w:bidi="hi-IN"/>
        </w:rPr>
        <w:t>Test Factory and Other Resources</w:t>
      </w:r>
    </w:p>
    <w:p w14:paraId="735DF50F" w14:textId="77777777" w:rsidR="008C48D5" w:rsidRPr="004F1665" w:rsidRDefault="008C48D5" w:rsidP="008C48D5">
      <w:pPr>
        <w:widowControl w:val="0"/>
        <w:suppressAutoHyphens/>
        <w:spacing w:after="0" w:line="240" w:lineRule="auto"/>
        <w:ind w:left="1418"/>
        <w:rPr>
          <w:rFonts w:ascii="Arial" w:eastAsia="Times New Roman" w:hAnsi="Arial" w:cs="Arial"/>
          <w:color w:val="000000"/>
          <w:sz w:val="20"/>
          <w:szCs w:val="20"/>
          <w:lang w:eastAsia="es-ES_tradnl"/>
        </w:rPr>
      </w:pPr>
    </w:p>
    <w:p w14:paraId="768F28E5" w14:textId="77777777" w:rsidR="008C48D5" w:rsidRPr="004F1665" w:rsidRDefault="008C48D5" w:rsidP="007C3542">
      <w:pPr>
        <w:widowControl w:val="0"/>
        <w:numPr>
          <w:ilvl w:val="0"/>
          <w:numId w:val="22"/>
        </w:numPr>
        <w:tabs>
          <w:tab w:val="clear" w:pos="1080"/>
          <w:tab w:val="num" w:pos="720"/>
        </w:tabs>
        <w:suppressAutoHyphens/>
        <w:spacing w:after="0" w:line="240" w:lineRule="auto"/>
        <w:ind w:left="72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Aprender a aprender:</w:t>
      </w:r>
    </w:p>
    <w:p w14:paraId="6D20E17C"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My English Experience</w:t>
      </w:r>
      <w:r w:rsidRPr="004F1665">
        <w:rPr>
          <w:rFonts w:ascii="Arial" w:eastAsia="Times New Roman" w:hAnsi="Arial" w:cs="Arial"/>
          <w:color w:val="000000"/>
          <w:sz w:val="20"/>
          <w:szCs w:val="20"/>
          <w:lang w:val="en-GB" w:eastAsia="es-ES_tradnl"/>
        </w:rPr>
        <w:t xml:space="preserve">, WB, pág. 125; </w:t>
      </w:r>
      <w:r w:rsidRPr="004F1665">
        <w:rPr>
          <w:rFonts w:ascii="Arial" w:eastAsia="Times New Roman" w:hAnsi="Arial" w:cs="Arial"/>
          <w:i/>
          <w:iCs/>
          <w:color w:val="000000"/>
          <w:sz w:val="20"/>
          <w:szCs w:val="20"/>
          <w:lang w:val="en-GB" w:eastAsia="es-ES_tradnl"/>
        </w:rPr>
        <w:t>Language Builder</w:t>
      </w:r>
      <w:r w:rsidRPr="004F1665">
        <w:rPr>
          <w:rFonts w:ascii="Arial" w:eastAsia="Times New Roman" w:hAnsi="Arial" w:cs="Arial"/>
          <w:color w:val="000000"/>
          <w:sz w:val="20"/>
          <w:szCs w:val="20"/>
          <w:lang w:val="en-GB" w:eastAsia="es-ES_tradnl"/>
        </w:rPr>
        <w:t xml:space="preserve">, WB, págs. </w:t>
      </w:r>
      <w:r w:rsidRPr="004F1665">
        <w:rPr>
          <w:rFonts w:ascii="Arial" w:eastAsia="Times New Roman" w:hAnsi="Arial" w:cs="Arial"/>
          <w:color w:val="000000"/>
          <w:sz w:val="20"/>
          <w:szCs w:val="20"/>
          <w:lang w:eastAsia="es-ES_tradnl"/>
        </w:rPr>
        <w:t>4-5</w:t>
      </w:r>
    </w:p>
    <w:p w14:paraId="21773B79"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76315A4F" w14:textId="77777777" w:rsidR="008C48D5" w:rsidRPr="004F1665" w:rsidRDefault="008C48D5" w:rsidP="007C3542">
      <w:pPr>
        <w:widowControl w:val="0"/>
        <w:numPr>
          <w:ilvl w:val="0"/>
          <w:numId w:val="22"/>
        </w:numPr>
        <w:tabs>
          <w:tab w:val="clear" w:pos="1080"/>
          <w:tab w:val="num" w:pos="720"/>
        </w:tabs>
        <w:suppressAutoHyphens/>
        <w:spacing w:after="0" w:line="240" w:lineRule="auto"/>
        <w:ind w:left="72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Competencias sociales y cívicas:</w:t>
      </w:r>
    </w:p>
    <w:p w14:paraId="5E62823B"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_tradnl"/>
        </w:rPr>
        <w:t>- Speaking</w:t>
      </w:r>
      <w:r w:rsidRPr="004F1665">
        <w:rPr>
          <w:rFonts w:ascii="Arial" w:eastAsia="Times New Roman" w:hAnsi="Arial" w:cs="Arial"/>
          <w:color w:val="000000"/>
          <w:sz w:val="20"/>
          <w:szCs w:val="20"/>
          <w:lang w:eastAsia="es-ES_tradnl"/>
        </w:rPr>
        <w:t>, SB, pág. 8</w:t>
      </w:r>
    </w:p>
    <w:p w14:paraId="042B0341" w14:textId="77777777" w:rsidR="008C48D5" w:rsidRPr="004F1665" w:rsidRDefault="008C48D5" w:rsidP="008C48D5">
      <w:pPr>
        <w:widowControl w:val="0"/>
        <w:tabs>
          <w:tab w:val="left" w:pos="16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-Mantenimiento de una actitud constructiva y solidaria ante la información que se presenta y ante las interacciones en el aula.</w:t>
      </w:r>
    </w:p>
    <w:p w14:paraId="012884B9"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0A7851DA" w14:textId="77777777" w:rsidR="008C48D5" w:rsidRPr="004F1665" w:rsidRDefault="008C48D5" w:rsidP="007C3542">
      <w:pPr>
        <w:widowControl w:val="0"/>
        <w:numPr>
          <w:ilvl w:val="0"/>
          <w:numId w:val="22"/>
        </w:numPr>
        <w:tabs>
          <w:tab w:val="clear" w:pos="1080"/>
          <w:tab w:val="num" w:pos="720"/>
        </w:tabs>
        <w:suppressAutoHyphens/>
        <w:spacing w:after="0" w:line="240" w:lineRule="auto"/>
        <w:ind w:left="72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Sentido de iniciativa y espíritu emprendedor:</w:t>
      </w:r>
    </w:p>
    <w:p w14:paraId="44E8C4DB"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Speaking</w:t>
      </w:r>
      <w:r w:rsidRPr="001F0E59">
        <w:rPr>
          <w:rFonts w:ascii="Arial" w:eastAsia="Times New Roman" w:hAnsi="Arial" w:cs="Arial"/>
          <w:color w:val="000000"/>
          <w:sz w:val="20"/>
          <w:szCs w:val="20"/>
          <w:lang w:val="en-US" w:eastAsia="es-ES_tradnl"/>
        </w:rPr>
        <w:t>, SB, pág. 8</w:t>
      </w:r>
    </w:p>
    <w:p w14:paraId="30D4CE6D" w14:textId="77777777" w:rsidR="008C48D5" w:rsidRPr="009012FA" w:rsidRDefault="008C48D5" w:rsidP="008C48D5">
      <w:pPr>
        <w:widowControl w:val="0"/>
        <w:suppressAutoHyphens/>
        <w:spacing w:after="0" w:line="240" w:lineRule="auto"/>
        <w:rPr>
          <w:rFonts w:ascii="Arial" w:eastAsia="Times New Roman" w:hAnsi="Arial" w:cs="Arial"/>
          <w:sz w:val="20"/>
          <w:szCs w:val="20"/>
          <w:lang w:val="en-GB" w:eastAsia="es-ES_tradnl"/>
        </w:rPr>
      </w:pPr>
      <w:r w:rsidRPr="009012FA">
        <w:rPr>
          <w:rFonts w:ascii="Arial" w:eastAsia="Times New Roman" w:hAnsi="Arial" w:cs="Arial"/>
          <w:color w:val="000000"/>
          <w:sz w:val="20"/>
          <w:szCs w:val="20"/>
          <w:lang w:val="en-GB" w:eastAsia="es-ES_tradnl"/>
        </w:rPr>
        <w:t xml:space="preserve">- </w:t>
      </w:r>
      <w:r w:rsidRPr="009012FA">
        <w:rPr>
          <w:rFonts w:ascii="Arial" w:eastAsia="Times New Roman" w:hAnsi="Arial" w:cs="Arial"/>
          <w:i/>
          <w:iCs/>
          <w:color w:val="000000"/>
          <w:sz w:val="20"/>
          <w:szCs w:val="20"/>
          <w:lang w:val="en-GB" w:eastAsia="es-ES_tradnl"/>
        </w:rPr>
        <w:t>Student Learning Record</w:t>
      </w:r>
      <w:r w:rsidRPr="009012FA">
        <w:rPr>
          <w:rFonts w:ascii="Arial" w:eastAsia="Times New Roman" w:hAnsi="Arial" w:cs="Arial"/>
          <w:color w:val="000000"/>
          <w:sz w:val="20"/>
          <w:szCs w:val="20"/>
          <w:lang w:val="en-GB" w:eastAsia="es-ES_tradnl"/>
        </w:rPr>
        <w:t>, WB, pág. 124</w:t>
      </w:r>
    </w:p>
    <w:p w14:paraId="6F000B0E" w14:textId="77777777" w:rsidR="008C48D5" w:rsidRPr="009012FA" w:rsidRDefault="008C48D5" w:rsidP="008C48D5">
      <w:pPr>
        <w:widowControl w:val="0"/>
        <w:suppressAutoHyphens/>
        <w:spacing w:after="0" w:line="240" w:lineRule="auto"/>
        <w:rPr>
          <w:rFonts w:ascii="Arial" w:eastAsia="Times New Roman" w:hAnsi="Arial" w:cs="Arial"/>
          <w:color w:val="000000"/>
          <w:sz w:val="20"/>
          <w:szCs w:val="20"/>
          <w:lang w:val="en-GB" w:eastAsia="es-ES_tradnl"/>
        </w:rPr>
      </w:pPr>
    </w:p>
    <w:p w14:paraId="6FB501A8" w14:textId="77777777" w:rsidR="008C48D5" w:rsidRPr="004F1665" w:rsidRDefault="008C48D5" w:rsidP="007C3542">
      <w:pPr>
        <w:widowControl w:val="0"/>
        <w:numPr>
          <w:ilvl w:val="0"/>
          <w:numId w:val="22"/>
        </w:numPr>
        <w:tabs>
          <w:tab w:val="clear" w:pos="1080"/>
          <w:tab w:val="num" w:pos="720"/>
        </w:tabs>
        <w:suppressAutoHyphens/>
        <w:spacing w:after="0" w:line="240" w:lineRule="auto"/>
        <w:ind w:left="72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Conciencia y expresiones culturales:</w:t>
      </w:r>
    </w:p>
    <w:p w14:paraId="0E0D87B0" w14:textId="77777777" w:rsidR="008C48D5" w:rsidRPr="009012FA" w:rsidRDefault="008C48D5" w:rsidP="008C48D5">
      <w:pPr>
        <w:widowControl w:val="0"/>
        <w:suppressAutoHyphens/>
        <w:spacing w:after="0" w:line="240" w:lineRule="auto"/>
        <w:rPr>
          <w:rFonts w:ascii="Arial" w:eastAsia="Times New Roman" w:hAnsi="Arial" w:cs="Arial"/>
          <w:sz w:val="20"/>
          <w:szCs w:val="20"/>
          <w:lang w:val="en-GB" w:eastAsia="es-ES_tradnl"/>
        </w:rPr>
      </w:pPr>
      <w:r w:rsidRPr="009012FA">
        <w:rPr>
          <w:rFonts w:ascii="Arial" w:eastAsia="Times New Roman" w:hAnsi="Arial" w:cs="Arial"/>
          <w:color w:val="000000"/>
          <w:sz w:val="20"/>
          <w:szCs w:val="20"/>
          <w:lang w:val="en-GB" w:eastAsia="es-ES_tradnl"/>
        </w:rPr>
        <w:t xml:space="preserve">- </w:t>
      </w:r>
      <w:r w:rsidRPr="009012FA">
        <w:rPr>
          <w:rFonts w:ascii="Arial" w:eastAsia="Times New Roman" w:hAnsi="Arial" w:cs="Arial"/>
          <w:i/>
          <w:iCs/>
          <w:color w:val="000000"/>
          <w:sz w:val="20"/>
          <w:szCs w:val="20"/>
          <w:lang w:val="en-GB" w:eastAsia="es-ES_tradnl"/>
        </w:rPr>
        <w:t>Getting ready for writing</w:t>
      </w:r>
      <w:r w:rsidRPr="009012FA">
        <w:rPr>
          <w:rFonts w:ascii="Arial" w:eastAsia="Times New Roman" w:hAnsi="Arial" w:cs="Arial"/>
          <w:color w:val="000000"/>
          <w:sz w:val="20"/>
          <w:szCs w:val="20"/>
          <w:lang w:val="en-GB" w:eastAsia="es-ES_tradnl"/>
        </w:rPr>
        <w:t>, SB, pág. 7, ej. 1</w:t>
      </w:r>
      <w:r w:rsidR="009012FA" w:rsidRPr="009012FA">
        <w:rPr>
          <w:rFonts w:ascii="Arial" w:eastAsia="Times New Roman" w:hAnsi="Arial" w:cs="Arial"/>
          <w:color w:val="000000"/>
          <w:sz w:val="20"/>
          <w:szCs w:val="20"/>
          <w:lang w:val="en-GB" w:eastAsia="es-ES_tradnl"/>
        </w:rPr>
        <w:t xml:space="preserve"> y 2</w:t>
      </w:r>
    </w:p>
    <w:p w14:paraId="381B35F1" w14:textId="77777777" w:rsidR="008C48D5" w:rsidRPr="001F0E59" w:rsidRDefault="008C48D5" w:rsidP="008C48D5">
      <w:pPr>
        <w:widowControl w:val="0"/>
        <w:suppressAutoHyphens/>
        <w:spacing w:after="0" w:line="240" w:lineRule="auto"/>
        <w:rPr>
          <w:rFonts w:ascii="Arial" w:eastAsia="Times New Roman" w:hAnsi="Arial" w:cs="Arial"/>
          <w:color w:val="000000"/>
          <w:sz w:val="20"/>
          <w:szCs w:val="20"/>
          <w:lang w:val="en-US" w:eastAsia="es-ES_tradnl"/>
        </w:rPr>
      </w:pPr>
    </w:p>
    <w:p w14:paraId="06F13193"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bCs/>
          <w:color w:val="000000"/>
          <w:sz w:val="20"/>
          <w:szCs w:val="20"/>
          <w:lang w:eastAsia="es-ES"/>
        </w:rPr>
        <w:t>d) Temas interdisciplinares</w:t>
      </w:r>
    </w:p>
    <w:p w14:paraId="6E0791C4"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33700357" w14:textId="77777777" w:rsidR="008C48D5" w:rsidRPr="004F1665" w:rsidRDefault="008C48D5" w:rsidP="007C3542">
      <w:pPr>
        <w:widowControl w:val="0"/>
        <w:numPr>
          <w:ilvl w:val="0"/>
          <w:numId w:val="121"/>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Biología y Geología:</w:t>
      </w:r>
    </w:p>
    <w:p w14:paraId="6B3CF340" w14:textId="77777777" w:rsidR="008C48D5" w:rsidRPr="004F1665" w:rsidRDefault="008C48D5" w:rsidP="008C48D5">
      <w:pPr>
        <w:widowControl w:val="0"/>
        <w:tabs>
          <w:tab w:val="left" w:pos="1800"/>
        </w:tabs>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zh-CN" w:bidi="hi-IN"/>
        </w:rPr>
        <w:t xml:space="preserve">- </w:t>
      </w:r>
      <w:r w:rsidRPr="004F1665">
        <w:rPr>
          <w:rFonts w:ascii="Arial" w:eastAsia="Times New Roman" w:hAnsi="Arial" w:cs="Arial"/>
          <w:color w:val="000000"/>
          <w:sz w:val="20"/>
          <w:szCs w:val="20"/>
          <w:lang w:eastAsia="es-ES_tradnl"/>
        </w:rPr>
        <w:t>Información sobre elementos geográficos y naturales.</w:t>
      </w:r>
    </w:p>
    <w:p w14:paraId="1C4CC581"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val="es-ES_tradnl" w:eastAsia="es-ES_tradnl"/>
        </w:rPr>
      </w:pPr>
    </w:p>
    <w:p w14:paraId="4841A507" w14:textId="77777777" w:rsidR="008C48D5" w:rsidRPr="004F1665" w:rsidRDefault="008C48D5" w:rsidP="007C3542">
      <w:pPr>
        <w:widowControl w:val="0"/>
        <w:numPr>
          <w:ilvl w:val="0"/>
          <w:numId w:val="121"/>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Lengua y Literatura:</w:t>
      </w:r>
    </w:p>
    <w:p w14:paraId="1964DC1B" w14:textId="77777777" w:rsidR="008C48D5" w:rsidRPr="004F1665" w:rsidRDefault="009012FA" w:rsidP="008C48D5">
      <w:pPr>
        <w:widowControl w:val="0"/>
        <w:tabs>
          <w:tab w:val="left" w:pos="1800"/>
        </w:tabs>
        <w:suppressAutoHyphens/>
        <w:spacing w:after="0" w:line="240" w:lineRule="auto"/>
        <w:rPr>
          <w:rFonts w:ascii="Arial" w:eastAsia="Times New Roman" w:hAnsi="Arial" w:cs="Arial"/>
          <w:sz w:val="20"/>
          <w:szCs w:val="20"/>
          <w:lang w:val="es-ES_tradnl" w:eastAsia="es-ES_tradnl"/>
        </w:rPr>
      </w:pPr>
      <w:r>
        <w:rPr>
          <w:rFonts w:ascii="Arial" w:eastAsia="Times New Roman" w:hAnsi="Arial" w:cs="Arial"/>
          <w:color w:val="000000"/>
          <w:sz w:val="20"/>
          <w:szCs w:val="20"/>
          <w:lang w:eastAsia="es-ES_tradnl"/>
        </w:rPr>
        <w:lastRenderedPageBreak/>
        <w:t>- Tense revi</w:t>
      </w:r>
      <w:r w:rsidR="00DD29AA">
        <w:rPr>
          <w:rFonts w:ascii="Arial" w:eastAsia="Times New Roman" w:hAnsi="Arial" w:cs="Arial"/>
          <w:color w:val="000000"/>
          <w:sz w:val="20"/>
          <w:szCs w:val="20"/>
          <w:lang w:eastAsia="es-ES_tradnl"/>
        </w:rPr>
        <w:t>ew</w:t>
      </w:r>
    </w:p>
    <w:p w14:paraId="4D5CB420" w14:textId="77777777" w:rsidR="008C48D5" w:rsidRPr="004F1665" w:rsidRDefault="008C48D5" w:rsidP="008C48D5">
      <w:pPr>
        <w:widowControl w:val="0"/>
        <w:tabs>
          <w:tab w:val="left" w:pos="1800"/>
        </w:tabs>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Comparison of adjectives and adverbs.</w:t>
      </w:r>
    </w:p>
    <w:p w14:paraId="787711EE" w14:textId="77777777" w:rsidR="008C48D5" w:rsidRPr="004F1665" w:rsidRDefault="008C48D5" w:rsidP="008C48D5">
      <w:pPr>
        <w:widowControl w:val="0"/>
        <w:suppressAutoHyphens/>
        <w:spacing w:after="0" w:line="240" w:lineRule="auto"/>
        <w:ind w:left="1418"/>
        <w:rPr>
          <w:rFonts w:ascii="Arial" w:eastAsia="Times New Roman" w:hAnsi="Arial" w:cs="Arial"/>
          <w:color w:val="000000"/>
          <w:sz w:val="20"/>
          <w:szCs w:val="20"/>
          <w:lang w:val="en-GB" w:eastAsia="es-ES_tradnl"/>
        </w:rPr>
      </w:pPr>
    </w:p>
    <w:p w14:paraId="0AF7BD4B" w14:textId="77777777" w:rsidR="008C48D5" w:rsidRPr="004F1665" w:rsidRDefault="008C48D5" w:rsidP="007C3542">
      <w:pPr>
        <w:widowControl w:val="0"/>
        <w:numPr>
          <w:ilvl w:val="0"/>
          <w:numId w:val="121"/>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Valores éticos:</w:t>
      </w:r>
    </w:p>
    <w:p w14:paraId="5D259407"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Familiarización con las fórmulas adecuadas para hacer presentaciones formales e informales.</w:t>
      </w:r>
    </w:p>
    <w:p w14:paraId="05ACA9B6"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La importancia de mantener una actitud de respeto tanto hacia el profesor/a y hacia los compañeros/as de clase.</w:t>
      </w:r>
    </w:p>
    <w:p w14:paraId="4BF76470" w14:textId="77777777" w:rsidR="008C48D5" w:rsidRDefault="008C48D5" w:rsidP="008C48D5">
      <w:pPr>
        <w:widowControl w:val="0"/>
        <w:suppressAutoHyphens/>
        <w:spacing w:after="0" w:line="240" w:lineRule="auto"/>
        <w:rPr>
          <w:rFonts w:ascii="Arial" w:eastAsia="Times New Roman" w:hAnsi="Arial" w:cs="Arial"/>
          <w:color w:val="000000"/>
          <w:sz w:val="20"/>
          <w:szCs w:val="20"/>
          <w:lang w:eastAsia="es-ES_tradnl"/>
        </w:rPr>
      </w:pPr>
      <w:r w:rsidRPr="004F1665">
        <w:rPr>
          <w:rFonts w:ascii="Arial" w:eastAsia="Times New Roman" w:hAnsi="Arial" w:cs="Arial"/>
          <w:color w:val="000000"/>
          <w:sz w:val="20"/>
          <w:szCs w:val="20"/>
          <w:lang w:eastAsia="es-ES_tradnl"/>
        </w:rPr>
        <w:t>- Aprendizaje y respeto hacia los turnos de palabra dentro y fuera del aula.</w:t>
      </w:r>
    </w:p>
    <w:p w14:paraId="6CD4F4CD" w14:textId="77777777" w:rsidR="007E2A3C" w:rsidRDefault="007E2A3C" w:rsidP="008C48D5">
      <w:pPr>
        <w:widowControl w:val="0"/>
        <w:suppressAutoHyphens/>
        <w:spacing w:after="0" w:line="240" w:lineRule="auto"/>
        <w:rPr>
          <w:rFonts w:ascii="Arial" w:eastAsia="Times New Roman" w:hAnsi="Arial" w:cs="Arial"/>
          <w:color w:val="000000"/>
          <w:sz w:val="20"/>
          <w:szCs w:val="20"/>
          <w:lang w:eastAsia="es-ES_tradnl"/>
        </w:rPr>
      </w:pPr>
    </w:p>
    <w:p w14:paraId="40C04DB1" w14:textId="77777777" w:rsidR="007E2A3C" w:rsidRPr="007E2A3C" w:rsidRDefault="007E2A3C" w:rsidP="008C48D5">
      <w:pPr>
        <w:widowControl w:val="0"/>
        <w:suppressAutoHyphens/>
        <w:spacing w:after="0" w:line="240" w:lineRule="auto"/>
        <w:rPr>
          <w:rFonts w:ascii="Arial" w:eastAsia="Times New Roman" w:hAnsi="Arial" w:cs="Arial"/>
          <w:b/>
          <w:bCs/>
          <w:color w:val="000000"/>
          <w:sz w:val="20"/>
          <w:szCs w:val="20"/>
          <w:lang w:eastAsia="es-ES_tradnl"/>
        </w:rPr>
      </w:pPr>
      <w:r w:rsidRPr="007E2A3C">
        <w:rPr>
          <w:rFonts w:ascii="Arial" w:eastAsia="Times New Roman" w:hAnsi="Arial" w:cs="Arial"/>
          <w:b/>
          <w:bCs/>
          <w:color w:val="000000"/>
          <w:sz w:val="20"/>
          <w:szCs w:val="20"/>
          <w:lang w:eastAsia="es-ES_tradnl"/>
        </w:rPr>
        <w:t>e) Contenidos indispensables en caso de confinamiento</w:t>
      </w:r>
    </w:p>
    <w:p w14:paraId="2C714476" w14:textId="77777777" w:rsidR="007E2A3C" w:rsidRPr="007E2A3C" w:rsidRDefault="007E2A3C" w:rsidP="008C48D5">
      <w:pPr>
        <w:widowControl w:val="0"/>
        <w:suppressAutoHyphens/>
        <w:spacing w:after="0" w:line="240" w:lineRule="auto"/>
        <w:rPr>
          <w:rFonts w:ascii="Arial" w:eastAsia="Times New Roman" w:hAnsi="Arial" w:cs="Arial"/>
          <w:color w:val="000000"/>
          <w:sz w:val="20"/>
          <w:szCs w:val="20"/>
          <w:lang w:eastAsia="es-ES_tradnl"/>
        </w:rPr>
      </w:pPr>
      <w:r>
        <w:rPr>
          <w:rFonts w:ascii="Arial" w:eastAsia="Times New Roman" w:hAnsi="Arial" w:cs="Arial"/>
          <w:color w:val="000000"/>
          <w:sz w:val="20"/>
          <w:szCs w:val="20"/>
          <w:lang w:eastAsia="es-ES_tradnl"/>
        </w:rPr>
        <w:t xml:space="preserve">- Revisión de contenidos de cursos </w:t>
      </w:r>
      <w:r w:rsidR="009D4D2E">
        <w:rPr>
          <w:rFonts w:ascii="Arial" w:eastAsia="Times New Roman" w:hAnsi="Arial" w:cs="Arial"/>
          <w:color w:val="000000"/>
          <w:sz w:val="20"/>
          <w:szCs w:val="20"/>
          <w:lang w:eastAsia="es-ES_tradnl"/>
        </w:rPr>
        <w:t>anteriores</w:t>
      </w:r>
      <w:r>
        <w:rPr>
          <w:rFonts w:ascii="Arial" w:eastAsia="Times New Roman" w:hAnsi="Arial" w:cs="Arial"/>
          <w:color w:val="000000"/>
          <w:sz w:val="20"/>
          <w:szCs w:val="20"/>
          <w:lang w:eastAsia="es-ES_tradnl"/>
        </w:rPr>
        <w:t>: verbo to be, presente simple, presente contínuo, pronombres personales y posesivos, adjetivos comparativos y superlativos.</w:t>
      </w:r>
    </w:p>
    <w:p w14:paraId="105C2F72" w14:textId="77777777" w:rsidR="008C48D5" w:rsidRPr="004F1665" w:rsidRDefault="008C48D5" w:rsidP="008C48D5">
      <w:pPr>
        <w:widowControl w:val="0"/>
        <w:suppressAutoHyphens/>
        <w:spacing w:after="0" w:line="240" w:lineRule="auto"/>
        <w:ind w:left="1418"/>
        <w:rPr>
          <w:rFonts w:ascii="Arial" w:eastAsia="Times New Roman" w:hAnsi="Arial" w:cs="Arial"/>
          <w:color w:val="000000"/>
          <w:sz w:val="20"/>
          <w:szCs w:val="20"/>
          <w:lang w:eastAsia="es-ES_tradnl"/>
        </w:rPr>
      </w:pPr>
    </w:p>
    <w:p w14:paraId="3B94F451" w14:textId="77777777" w:rsidR="009012FA" w:rsidRDefault="009012FA" w:rsidP="008C48D5">
      <w:pPr>
        <w:widowControl w:val="0"/>
        <w:suppressAutoHyphens/>
        <w:spacing w:after="0" w:line="240" w:lineRule="auto"/>
        <w:jc w:val="center"/>
        <w:rPr>
          <w:rFonts w:ascii="Arial" w:eastAsia="Times New Roman" w:hAnsi="Arial" w:cs="Arial"/>
          <w:b/>
          <w:bCs/>
          <w:color w:val="000000"/>
          <w:sz w:val="20"/>
          <w:szCs w:val="20"/>
          <w:lang w:eastAsia="es-ES_tradnl"/>
        </w:rPr>
      </w:pPr>
    </w:p>
    <w:p w14:paraId="5C6DA157" w14:textId="77777777" w:rsidR="008C48D5" w:rsidRPr="004F1665" w:rsidRDefault="008C48D5" w:rsidP="008C48D5">
      <w:pPr>
        <w:widowControl w:val="0"/>
        <w:suppressAutoHyphens/>
        <w:spacing w:after="0" w:line="240" w:lineRule="auto"/>
        <w:jc w:val="center"/>
        <w:rPr>
          <w:rFonts w:ascii="Arial" w:eastAsia="Times New Roman" w:hAnsi="Arial" w:cs="Arial"/>
          <w:sz w:val="20"/>
          <w:szCs w:val="20"/>
          <w:lang w:val="es-ES_tradnl" w:eastAsia="es-ES_tradnl"/>
        </w:rPr>
      </w:pPr>
      <w:r w:rsidRPr="004F1665">
        <w:rPr>
          <w:rFonts w:ascii="Arial" w:eastAsia="Times New Roman" w:hAnsi="Arial" w:cs="Arial"/>
          <w:b/>
          <w:bCs/>
          <w:color w:val="000000"/>
          <w:sz w:val="20"/>
          <w:szCs w:val="20"/>
          <w:lang w:eastAsia="es-ES_tradnl"/>
        </w:rPr>
        <w:t xml:space="preserve">UNIDAD 1: </w:t>
      </w:r>
      <w:r w:rsidRPr="004F1665">
        <w:rPr>
          <w:rFonts w:ascii="Arial" w:eastAsia="Times New Roman" w:hAnsi="Arial" w:cs="Arial"/>
          <w:b/>
          <w:bCs/>
          <w:i/>
          <w:iCs/>
          <w:color w:val="000000"/>
          <w:sz w:val="20"/>
          <w:szCs w:val="20"/>
          <w:lang w:eastAsia="es-ES_tradnl"/>
        </w:rPr>
        <w:t>What a Journey!</w:t>
      </w:r>
    </w:p>
    <w:p w14:paraId="74D35F3E"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6BF9C927"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a) Objetivos</w:t>
      </w:r>
    </w:p>
    <w:p w14:paraId="68A6D247" w14:textId="77777777" w:rsidR="008C48D5" w:rsidRPr="004F1665" w:rsidRDefault="008C48D5" w:rsidP="008C48D5">
      <w:pPr>
        <w:widowControl w:val="0"/>
        <w:suppressAutoHyphens/>
        <w:autoSpaceDE w:val="0"/>
        <w:spacing w:after="0" w:line="240" w:lineRule="auto"/>
        <w:rPr>
          <w:rFonts w:ascii="Arial" w:eastAsia="Times New Roman" w:hAnsi="Arial" w:cs="Arial"/>
          <w:b/>
          <w:color w:val="000000"/>
          <w:sz w:val="20"/>
          <w:szCs w:val="20"/>
          <w:lang w:eastAsia="es-ES"/>
        </w:rPr>
      </w:pPr>
    </w:p>
    <w:p w14:paraId="62DDEA66" w14:textId="77777777" w:rsidR="008C48D5" w:rsidRPr="004F1665" w:rsidRDefault="008C48D5" w:rsidP="007C3542">
      <w:pPr>
        <w:widowControl w:val="0"/>
        <w:numPr>
          <w:ilvl w:val="0"/>
          <w:numId w:val="15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Aprender vocabulario relacionado con los viajes y los sentimientos.</w:t>
      </w:r>
    </w:p>
    <w:p w14:paraId="76762783" w14:textId="77777777" w:rsidR="008C48D5" w:rsidRPr="004F1665" w:rsidRDefault="008C48D5" w:rsidP="007C3542">
      <w:pPr>
        <w:widowControl w:val="0"/>
        <w:numPr>
          <w:ilvl w:val="0"/>
          <w:numId w:val="156"/>
        </w:numPr>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zh-CN" w:bidi="hi-IN"/>
        </w:rPr>
        <w:t>Leer de forma comprensiva y autónoma la entrada de un blog y la biografía del explorador inglés Sir Walter Raleigh.</w:t>
      </w:r>
    </w:p>
    <w:p w14:paraId="2DD6D257" w14:textId="77777777" w:rsidR="008C48D5" w:rsidRPr="004F1665" w:rsidRDefault="008C48D5" w:rsidP="007C3542">
      <w:pPr>
        <w:widowControl w:val="0"/>
        <w:numPr>
          <w:ilvl w:val="0"/>
          <w:numId w:val="15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Utilizar correctamente el </w:t>
      </w:r>
      <w:r w:rsidRPr="004F1665">
        <w:rPr>
          <w:rFonts w:ascii="Arial" w:eastAsia="Times New Roman" w:hAnsi="Arial" w:cs="Arial"/>
          <w:i/>
          <w:iCs/>
          <w:color w:val="000000"/>
          <w:sz w:val="20"/>
          <w:szCs w:val="20"/>
          <w:lang w:eastAsia="es-ES_tradnl"/>
        </w:rPr>
        <w:t>Past Simple.</w:t>
      </w:r>
    </w:p>
    <w:p w14:paraId="25500FED" w14:textId="77777777" w:rsidR="008C48D5" w:rsidRPr="004F1665" w:rsidRDefault="008C48D5" w:rsidP="007C3542">
      <w:pPr>
        <w:widowControl w:val="0"/>
        <w:numPr>
          <w:ilvl w:val="0"/>
          <w:numId w:val="156"/>
        </w:numPr>
        <w:suppressAutoHyphens/>
        <w:spacing w:after="0" w:line="240" w:lineRule="auto"/>
        <w:rPr>
          <w:rFonts w:ascii="Arial" w:eastAsia="Times New Roman" w:hAnsi="Arial" w:cs="Arial"/>
          <w:sz w:val="20"/>
          <w:szCs w:val="20"/>
          <w:lang w:val="es-ES_tradnl" w:eastAsia="es-ES_tradnl"/>
        </w:rPr>
      </w:pPr>
      <w:r w:rsidRPr="004F1665">
        <w:rPr>
          <w:rFonts w:ascii="Arial" w:eastAsia="Symbol" w:hAnsi="Arial" w:cs="Arial"/>
          <w:color w:val="000000"/>
          <w:sz w:val="20"/>
          <w:szCs w:val="20"/>
          <w:lang w:eastAsia="es-ES_tradnl"/>
        </w:rPr>
        <w:t xml:space="preserve">Contrastar el uso del </w:t>
      </w:r>
      <w:r w:rsidRPr="004F1665">
        <w:rPr>
          <w:rFonts w:ascii="Arial" w:eastAsia="Symbol" w:hAnsi="Arial" w:cs="Arial"/>
          <w:i/>
          <w:iCs/>
          <w:color w:val="000000"/>
          <w:sz w:val="20"/>
          <w:szCs w:val="20"/>
          <w:lang w:eastAsia="es-ES_tradnl"/>
        </w:rPr>
        <w:t xml:space="preserve">Past Simple </w:t>
      </w:r>
      <w:r w:rsidRPr="004F1665">
        <w:rPr>
          <w:rFonts w:ascii="Arial" w:eastAsia="Symbol" w:hAnsi="Arial" w:cs="Arial"/>
          <w:color w:val="000000"/>
          <w:sz w:val="20"/>
          <w:szCs w:val="20"/>
          <w:lang w:eastAsia="es-ES_tradnl"/>
        </w:rPr>
        <w:t xml:space="preserve">y el </w:t>
      </w:r>
      <w:r w:rsidRPr="004F1665">
        <w:rPr>
          <w:rFonts w:ascii="Arial" w:eastAsia="Symbol" w:hAnsi="Arial" w:cs="Arial"/>
          <w:i/>
          <w:iCs/>
          <w:color w:val="000000"/>
          <w:sz w:val="20"/>
          <w:szCs w:val="20"/>
          <w:lang w:eastAsia="es-ES_tradnl"/>
        </w:rPr>
        <w:t>Past</w:t>
      </w:r>
      <w:r w:rsidRPr="004F1665">
        <w:rPr>
          <w:rFonts w:ascii="Arial" w:eastAsia="Symbol" w:hAnsi="Arial" w:cs="Arial"/>
          <w:i/>
          <w:color w:val="000000"/>
          <w:sz w:val="20"/>
          <w:szCs w:val="20"/>
          <w:lang w:eastAsia="es-ES_tradnl"/>
        </w:rPr>
        <w:t xml:space="preserve"> Continuous</w:t>
      </w:r>
      <w:r w:rsidRPr="004F1665">
        <w:rPr>
          <w:rFonts w:ascii="Arial" w:eastAsia="Symbol" w:hAnsi="Arial" w:cs="Arial"/>
          <w:color w:val="000000"/>
          <w:sz w:val="20"/>
          <w:szCs w:val="20"/>
          <w:lang w:eastAsia="es-ES_tradnl"/>
        </w:rPr>
        <w:t>.</w:t>
      </w:r>
    </w:p>
    <w:p w14:paraId="0B7FB30B" w14:textId="77777777" w:rsidR="008C48D5" w:rsidRPr="004F1665" w:rsidRDefault="008C48D5" w:rsidP="007C3542">
      <w:pPr>
        <w:widowControl w:val="0"/>
        <w:numPr>
          <w:ilvl w:val="0"/>
          <w:numId w:val="15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Escuchar y comprender una conversación sobre la información publicada en un artículo de un periódico y otra sobre un viaje.</w:t>
      </w:r>
    </w:p>
    <w:p w14:paraId="3D046C76" w14:textId="77777777" w:rsidR="008C48D5" w:rsidRPr="004F1665" w:rsidRDefault="008C48D5" w:rsidP="007C3542">
      <w:pPr>
        <w:widowControl w:val="0"/>
        <w:numPr>
          <w:ilvl w:val="0"/>
          <w:numId w:val="15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Hablar de exploradores y sus expediciones.</w:t>
      </w:r>
    </w:p>
    <w:p w14:paraId="6DC1BEEF" w14:textId="77777777" w:rsidR="008C48D5" w:rsidRPr="004F1665" w:rsidRDefault="008C48D5" w:rsidP="007C3542">
      <w:pPr>
        <w:widowControl w:val="0"/>
        <w:numPr>
          <w:ilvl w:val="0"/>
          <w:numId w:val="15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Describir hechos pasados.</w:t>
      </w:r>
    </w:p>
    <w:p w14:paraId="3CC6CF62" w14:textId="77777777" w:rsidR="008C48D5" w:rsidRPr="004F1665" w:rsidRDefault="008C48D5" w:rsidP="007C3542">
      <w:pPr>
        <w:widowControl w:val="0"/>
        <w:numPr>
          <w:ilvl w:val="0"/>
          <w:numId w:val="15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Informar sobre un viaje.</w:t>
      </w:r>
    </w:p>
    <w:p w14:paraId="320EC67B" w14:textId="77777777" w:rsidR="008C48D5" w:rsidRPr="004F1665" w:rsidRDefault="008C48D5" w:rsidP="007C3542">
      <w:pPr>
        <w:widowControl w:val="0"/>
        <w:numPr>
          <w:ilvl w:val="0"/>
          <w:numId w:val="15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Escribir un texto sobre algo extraño que les haya pasado, prestando atención al uso</w:t>
      </w:r>
      <w:r w:rsidRPr="004F1665">
        <w:rPr>
          <w:rFonts w:ascii="Arial" w:eastAsia="Times" w:hAnsi="Arial" w:cs="Arial"/>
          <w:color w:val="000000"/>
          <w:sz w:val="20"/>
          <w:szCs w:val="20"/>
          <w:lang w:eastAsia="es-ES_tradnl"/>
        </w:rPr>
        <w:t xml:space="preserve"> de las comillas a la hora de citar las palabras exactas que ha dicho una persona.</w:t>
      </w:r>
    </w:p>
    <w:p w14:paraId="7BE13B64" w14:textId="77777777" w:rsidR="008C48D5" w:rsidRPr="004F1665" w:rsidRDefault="008C48D5" w:rsidP="007C3542">
      <w:pPr>
        <w:widowControl w:val="0"/>
        <w:numPr>
          <w:ilvl w:val="0"/>
          <w:numId w:val="15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Identificar la sílaba en la que recae el acento en las palabras y producir la entonación correcta.</w:t>
      </w:r>
    </w:p>
    <w:p w14:paraId="0AB05BF3"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val="es-ES_tradnl" w:eastAsia="es-ES_tradnl"/>
        </w:rPr>
      </w:pPr>
    </w:p>
    <w:p w14:paraId="2AC42D0E" w14:textId="77777777" w:rsidR="008C48D5" w:rsidRPr="004F1665" w:rsidRDefault="008C48D5" w:rsidP="008C48D5">
      <w:pPr>
        <w:widowControl w:val="0"/>
        <w:suppressAutoHyphens/>
        <w:autoSpaceDE w:val="0"/>
        <w:spacing w:after="0" w:line="240" w:lineRule="auto"/>
        <w:ind w:left="360"/>
        <w:rPr>
          <w:rFonts w:ascii="Arial" w:eastAsia="Times New Roman" w:hAnsi="Arial" w:cs="Arial"/>
          <w:color w:val="000000"/>
          <w:sz w:val="20"/>
          <w:szCs w:val="20"/>
          <w:lang w:eastAsia="es-ES"/>
        </w:rPr>
      </w:pPr>
    </w:p>
    <w:p w14:paraId="43013945"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b) Contenidos didácticos</w:t>
      </w:r>
    </w:p>
    <w:p w14:paraId="20FED4F9" w14:textId="77777777" w:rsidR="008C48D5" w:rsidRPr="004F1665" w:rsidRDefault="008C48D5" w:rsidP="008C48D5">
      <w:pPr>
        <w:widowControl w:val="0"/>
        <w:suppressAutoHyphens/>
        <w:autoSpaceDE w:val="0"/>
        <w:spacing w:after="0" w:line="240" w:lineRule="auto"/>
        <w:rPr>
          <w:rFonts w:ascii="Arial" w:eastAsia="Times New Roman" w:hAnsi="Arial" w:cs="Arial"/>
          <w:b/>
          <w:color w:val="000000"/>
          <w:sz w:val="20"/>
          <w:szCs w:val="20"/>
          <w:lang w:eastAsia="es-ES"/>
        </w:rPr>
      </w:pPr>
    </w:p>
    <w:p w14:paraId="6B3D242E"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Vocabulary</w:t>
      </w:r>
    </w:p>
    <w:p w14:paraId="23A1DCBE" w14:textId="77777777" w:rsidR="009012FA" w:rsidRPr="009012FA" w:rsidRDefault="008C48D5" w:rsidP="007C3542">
      <w:pPr>
        <w:widowControl w:val="0"/>
        <w:numPr>
          <w:ilvl w:val="0"/>
          <w:numId w:val="140"/>
        </w:numPr>
        <w:tabs>
          <w:tab w:val="clear" w:pos="720"/>
          <w:tab w:val="left" w:pos="360"/>
          <w:tab w:val="num" w:pos="1077"/>
        </w:tabs>
        <w:suppressAutoHyphens/>
        <w:spacing w:after="0" w:line="240" w:lineRule="auto"/>
        <w:ind w:left="107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Vocabulario relacionado con los viajes.</w:t>
      </w:r>
    </w:p>
    <w:p w14:paraId="139E2B62" w14:textId="77777777" w:rsidR="008C48D5" w:rsidRPr="004F1665" w:rsidRDefault="009012FA" w:rsidP="007C3542">
      <w:pPr>
        <w:widowControl w:val="0"/>
        <w:numPr>
          <w:ilvl w:val="0"/>
          <w:numId w:val="140"/>
        </w:numPr>
        <w:tabs>
          <w:tab w:val="clear" w:pos="720"/>
          <w:tab w:val="left" w:pos="360"/>
          <w:tab w:val="num" w:pos="1077"/>
        </w:tabs>
        <w:suppressAutoHyphens/>
        <w:spacing w:after="0" w:line="240" w:lineRule="auto"/>
        <w:ind w:left="1077"/>
        <w:rPr>
          <w:rFonts w:ascii="Arial" w:eastAsia="Times New Roman" w:hAnsi="Arial" w:cs="Arial"/>
          <w:sz w:val="20"/>
          <w:szCs w:val="20"/>
          <w:lang w:val="es-ES_tradnl" w:eastAsia="es-ES_tradnl"/>
        </w:rPr>
      </w:pPr>
      <w:r>
        <w:rPr>
          <w:rFonts w:ascii="Arial" w:eastAsia="Times New Roman" w:hAnsi="Arial" w:cs="Arial"/>
          <w:color w:val="000000"/>
          <w:sz w:val="20"/>
          <w:szCs w:val="20"/>
          <w:lang w:eastAsia="es-ES_tradnl"/>
        </w:rPr>
        <w:t>Vocabulario relacionado con sentimientos.</w:t>
      </w:r>
    </w:p>
    <w:p w14:paraId="35F31795" w14:textId="77777777" w:rsidR="008C48D5" w:rsidRPr="004F1665" w:rsidRDefault="008C48D5" w:rsidP="007C3542">
      <w:pPr>
        <w:widowControl w:val="0"/>
        <w:numPr>
          <w:ilvl w:val="0"/>
          <w:numId w:val="140"/>
        </w:numPr>
        <w:tabs>
          <w:tab w:val="clear" w:pos="720"/>
          <w:tab w:val="left" w:pos="360"/>
          <w:tab w:val="num" w:pos="1077"/>
        </w:tabs>
        <w:suppressAutoHyphens/>
        <w:spacing w:after="0" w:line="240" w:lineRule="auto"/>
        <w:ind w:left="107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Comprensión y expresión escrita de un cómic</w:t>
      </w:r>
      <w:r w:rsidR="009012FA">
        <w:rPr>
          <w:rFonts w:ascii="Arial" w:eastAsia="Times New Roman" w:hAnsi="Arial" w:cs="Arial"/>
          <w:color w:val="000000"/>
          <w:sz w:val="20"/>
          <w:szCs w:val="20"/>
          <w:lang w:eastAsia="es-ES"/>
        </w:rPr>
        <w:t xml:space="preserve"> y un blog.</w:t>
      </w:r>
    </w:p>
    <w:p w14:paraId="49DC85D2" w14:textId="77777777" w:rsidR="008C48D5" w:rsidRPr="004F1665" w:rsidRDefault="008C48D5" w:rsidP="007C3542">
      <w:pPr>
        <w:widowControl w:val="0"/>
        <w:numPr>
          <w:ilvl w:val="0"/>
          <w:numId w:val="140"/>
        </w:numPr>
        <w:tabs>
          <w:tab w:val="clear" w:pos="720"/>
          <w:tab w:val="left" w:pos="360"/>
          <w:tab w:val="num" w:pos="1077"/>
        </w:tabs>
        <w:suppressAutoHyphens/>
        <w:spacing w:after="0" w:line="240" w:lineRule="auto"/>
        <w:ind w:left="107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Identificación de expresiones que se utilizan para referirse a situaciones que se dan en los viajes.</w:t>
      </w:r>
    </w:p>
    <w:p w14:paraId="2C06A933" w14:textId="77777777" w:rsidR="008C48D5" w:rsidRPr="009012FA" w:rsidRDefault="008C48D5" w:rsidP="007C3542">
      <w:pPr>
        <w:widowControl w:val="0"/>
        <w:numPr>
          <w:ilvl w:val="0"/>
          <w:numId w:val="140"/>
        </w:numPr>
        <w:tabs>
          <w:tab w:val="clear" w:pos="720"/>
          <w:tab w:val="left" w:pos="360"/>
          <w:tab w:val="num" w:pos="1077"/>
        </w:tabs>
        <w:suppressAutoHyphens/>
        <w:spacing w:after="0" w:line="240" w:lineRule="auto"/>
        <w:ind w:left="1077"/>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Word Power</w:t>
      </w:r>
      <w:r w:rsidRPr="004F1665">
        <w:rPr>
          <w:rFonts w:ascii="Arial" w:eastAsia="Times New Roman" w:hAnsi="Arial" w:cs="Arial"/>
          <w:color w:val="000000"/>
          <w:sz w:val="20"/>
          <w:szCs w:val="20"/>
          <w:lang w:eastAsia="es-ES"/>
        </w:rPr>
        <w:t xml:space="preserve">: breve explicación sobre la formación de los </w:t>
      </w:r>
      <w:r w:rsidRPr="004F1665">
        <w:rPr>
          <w:rFonts w:ascii="Arial" w:eastAsia="Times New Roman" w:hAnsi="Arial" w:cs="Arial"/>
          <w:i/>
          <w:iCs/>
          <w:color w:val="000000"/>
          <w:sz w:val="20"/>
          <w:szCs w:val="20"/>
          <w:lang w:eastAsia="es-ES"/>
        </w:rPr>
        <w:t>phrasal verbs</w:t>
      </w:r>
      <w:r w:rsidRPr="004F1665">
        <w:rPr>
          <w:rFonts w:ascii="Arial" w:eastAsia="Times New Roman" w:hAnsi="Arial" w:cs="Arial"/>
          <w:color w:val="000000"/>
          <w:sz w:val="20"/>
          <w:szCs w:val="20"/>
          <w:lang w:eastAsia="es-ES"/>
        </w:rPr>
        <w:t xml:space="preserve">; en concreto de los formados con </w:t>
      </w:r>
      <w:r w:rsidRPr="004F1665">
        <w:rPr>
          <w:rFonts w:ascii="Arial" w:eastAsia="Times New Roman" w:hAnsi="Arial" w:cs="Arial"/>
          <w:b/>
          <w:bCs/>
          <w:color w:val="000000"/>
          <w:sz w:val="20"/>
          <w:szCs w:val="20"/>
          <w:lang w:eastAsia="es-ES"/>
        </w:rPr>
        <w:t xml:space="preserve">set </w:t>
      </w:r>
      <w:r w:rsidRPr="004F1665">
        <w:rPr>
          <w:rFonts w:ascii="Arial" w:eastAsia="Times New Roman" w:hAnsi="Arial" w:cs="Arial"/>
          <w:color w:val="000000"/>
          <w:sz w:val="20"/>
          <w:szCs w:val="20"/>
          <w:lang w:eastAsia="es-ES"/>
        </w:rPr>
        <w:t xml:space="preserve">y </w:t>
      </w:r>
      <w:r w:rsidRPr="004F1665">
        <w:rPr>
          <w:rFonts w:ascii="Arial" w:eastAsia="Times New Roman" w:hAnsi="Arial" w:cs="Arial"/>
          <w:b/>
          <w:bCs/>
          <w:color w:val="000000"/>
          <w:sz w:val="20"/>
          <w:szCs w:val="20"/>
          <w:lang w:eastAsia="es-ES"/>
        </w:rPr>
        <w:t>run</w:t>
      </w:r>
      <w:r w:rsidRPr="004F1665">
        <w:rPr>
          <w:rFonts w:ascii="Arial" w:eastAsia="Times New Roman" w:hAnsi="Arial" w:cs="Arial"/>
          <w:color w:val="000000"/>
          <w:sz w:val="20"/>
          <w:szCs w:val="20"/>
          <w:lang w:eastAsia="es-ES"/>
        </w:rPr>
        <w:t>,</w:t>
      </w:r>
      <w:r w:rsidRPr="004F1665">
        <w:rPr>
          <w:rFonts w:ascii="Arial" w:eastAsia="Times New Roman" w:hAnsi="Arial" w:cs="Arial"/>
          <w:b/>
          <w:bCs/>
          <w:color w:val="000000"/>
          <w:sz w:val="20"/>
          <w:szCs w:val="20"/>
          <w:lang w:eastAsia="es-ES"/>
        </w:rPr>
        <w:t xml:space="preserve"> </w:t>
      </w:r>
      <w:r w:rsidRPr="004F1665">
        <w:rPr>
          <w:rFonts w:ascii="Arial" w:eastAsia="Times New Roman" w:hAnsi="Arial" w:cs="Arial"/>
          <w:color w:val="000000"/>
          <w:sz w:val="20"/>
          <w:szCs w:val="20"/>
          <w:lang w:eastAsia="es-ES"/>
        </w:rPr>
        <w:t>y su significado.</w:t>
      </w:r>
      <w:r w:rsidR="009012FA">
        <w:rPr>
          <w:rFonts w:ascii="Arial" w:eastAsia="Times New Roman" w:hAnsi="Arial" w:cs="Arial"/>
          <w:color w:val="000000"/>
          <w:sz w:val="20"/>
          <w:szCs w:val="20"/>
          <w:lang w:eastAsia="es-ES"/>
        </w:rPr>
        <w:t xml:space="preserve"> Sufijos -</w:t>
      </w:r>
      <w:r w:rsidR="009012FA">
        <w:rPr>
          <w:rFonts w:ascii="Arial" w:eastAsia="Times New Roman" w:hAnsi="Arial" w:cs="Arial"/>
          <w:i/>
          <w:iCs/>
          <w:color w:val="000000"/>
          <w:sz w:val="20"/>
          <w:szCs w:val="20"/>
          <w:lang w:eastAsia="es-ES"/>
        </w:rPr>
        <w:t xml:space="preserve">ful, -ed </w:t>
      </w:r>
      <w:r w:rsidR="009012FA">
        <w:rPr>
          <w:rFonts w:ascii="Arial" w:eastAsia="Times New Roman" w:hAnsi="Arial" w:cs="Arial"/>
          <w:color w:val="000000"/>
          <w:sz w:val="20"/>
          <w:szCs w:val="20"/>
          <w:lang w:eastAsia="es-ES"/>
        </w:rPr>
        <w:t xml:space="preserve"> </w:t>
      </w:r>
      <w:r w:rsidR="009012FA">
        <w:rPr>
          <w:rFonts w:ascii="Arial" w:eastAsia="Times New Roman" w:hAnsi="Arial" w:cs="Arial"/>
          <w:i/>
          <w:iCs/>
          <w:color w:val="000000"/>
          <w:sz w:val="20"/>
          <w:szCs w:val="20"/>
          <w:lang w:eastAsia="es-ES"/>
        </w:rPr>
        <w:t>-able.</w:t>
      </w:r>
    </w:p>
    <w:p w14:paraId="1695D030" w14:textId="77777777" w:rsidR="009012FA" w:rsidRPr="009012FA" w:rsidRDefault="009012FA" w:rsidP="007C3542">
      <w:pPr>
        <w:widowControl w:val="0"/>
        <w:numPr>
          <w:ilvl w:val="1"/>
          <w:numId w:val="140"/>
        </w:numPr>
        <w:tabs>
          <w:tab w:val="left" w:pos="36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Realización de diferentes ejercicios para practicar el vocabulario aprendido.</w:t>
      </w:r>
    </w:p>
    <w:p w14:paraId="0C607FEE" w14:textId="77777777" w:rsidR="008C48D5" w:rsidRPr="004F1665" w:rsidRDefault="008C48D5" w:rsidP="008C48D5">
      <w:pPr>
        <w:widowControl w:val="0"/>
        <w:tabs>
          <w:tab w:val="left" w:pos="360"/>
          <w:tab w:val="left" w:pos="720"/>
        </w:tabs>
        <w:suppressAutoHyphens/>
        <w:spacing w:after="0" w:line="240" w:lineRule="auto"/>
        <w:rPr>
          <w:rFonts w:ascii="Arial" w:eastAsia="Times New Roman" w:hAnsi="Arial" w:cs="Arial"/>
          <w:color w:val="000000"/>
          <w:sz w:val="20"/>
          <w:szCs w:val="20"/>
          <w:lang w:eastAsia="es-ES"/>
        </w:rPr>
      </w:pPr>
    </w:p>
    <w:p w14:paraId="6D1893AB"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Grammar</w:t>
      </w:r>
    </w:p>
    <w:p w14:paraId="62E5E887" w14:textId="77777777" w:rsidR="008C48D5" w:rsidRPr="004F1665" w:rsidRDefault="008C48D5" w:rsidP="007C3542">
      <w:pPr>
        <w:widowControl w:val="0"/>
        <w:numPr>
          <w:ilvl w:val="0"/>
          <w:numId w:val="141"/>
        </w:numPr>
        <w:tabs>
          <w:tab w:val="clear" w:pos="720"/>
          <w:tab w:val="left" w:pos="360"/>
          <w:tab w:val="num" w:pos="1077"/>
        </w:tabs>
        <w:suppressAutoHyphens/>
        <w:spacing w:after="0" w:line="240" w:lineRule="auto"/>
        <w:ind w:left="107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Estructura y uso</w:t>
      </w:r>
      <w:r w:rsidRPr="004F1665">
        <w:rPr>
          <w:rFonts w:ascii="Arial" w:eastAsia="Times New Roman" w:hAnsi="Arial" w:cs="Arial"/>
          <w:b/>
          <w:color w:val="000000"/>
          <w:sz w:val="20"/>
          <w:szCs w:val="20"/>
          <w:lang w:eastAsia="es-ES"/>
        </w:rPr>
        <w:t xml:space="preserve"> </w:t>
      </w:r>
      <w:r w:rsidRPr="004F1665">
        <w:rPr>
          <w:rFonts w:ascii="Arial" w:eastAsia="Times New Roman" w:hAnsi="Arial" w:cs="Arial"/>
          <w:color w:val="000000"/>
          <w:sz w:val="20"/>
          <w:szCs w:val="20"/>
          <w:lang w:eastAsia="es-ES"/>
        </w:rPr>
        <w:t xml:space="preserve">del </w:t>
      </w:r>
      <w:r w:rsidRPr="004F1665">
        <w:rPr>
          <w:rFonts w:ascii="Arial" w:eastAsia="Times New Roman" w:hAnsi="Arial" w:cs="Arial"/>
          <w:i/>
          <w:iCs/>
          <w:color w:val="000000"/>
          <w:sz w:val="20"/>
          <w:szCs w:val="20"/>
          <w:lang w:eastAsia="es-ES"/>
        </w:rPr>
        <w:t>Past Simple</w:t>
      </w:r>
      <w:r w:rsidR="009012FA">
        <w:rPr>
          <w:rFonts w:ascii="Arial" w:eastAsia="Times New Roman" w:hAnsi="Arial" w:cs="Arial"/>
          <w:color w:val="000000"/>
          <w:sz w:val="20"/>
          <w:szCs w:val="20"/>
          <w:lang w:eastAsia="es-ES"/>
        </w:rPr>
        <w:t xml:space="preserve"> y </w:t>
      </w:r>
      <w:r w:rsidR="009012FA">
        <w:rPr>
          <w:rFonts w:ascii="Arial" w:eastAsia="Times New Roman" w:hAnsi="Arial" w:cs="Arial"/>
          <w:i/>
          <w:iCs/>
          <w:color w:val="000000"/>
          <w:sz w:val="20"/>
          <w:szCs w:val="20"/>
          <w:lang w:eastAsia="es-ES"/>
        </w:rPr>
        <w:t>Past Continuous</w:t>
      </w:r>
    </w:p>
    <w:p w14:paraId="291661FB" w14:textId="77777777" w:rsidR="008C48D5" w:rsidRPr="004F1665" w:rsidRDefault="008C48D5" w:rsidP="007C3542">
      <w:pPr>
        <w:widowControl w:val="0"/>
        <w:numPr>
          <w:ilvl w:val="0"/>
          <w:numId w:val="141"/>
        </w:numPr>
        <w:tabs>
          <w:tab w:val="clear" w:pos="720"/>
          <w:tab w:val="left" w:pos="360"/>
          <w:tab w:val="num" w:pos="1077"/>
        </w:tabs>
        <w:suppressAutoHyphens/>
        <w:spacing w:after="0" w:line="240" w:lineRule="auto"/>
        <w:ind w:left="107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Uso correcto de la gramática que se ha visto a lo largo de la sección a través de distintas actividades.</w:t>
      </w:r>
    </w:p>
    <w:p w14:paraId="5AB992FA" w14:textId="77777777" w:rsidR="008C48D5" w:rsidRPr="004F1665" w:rsidRDefault="008C48D5" w:rsidP="007C3542">
      <w:pPr>
        <w:widowControl w:val="0"/>
        <w:numPr>
          <w:ilvl w:val="0"/>
          <w:numId w:val="141"/>
        </w:numPr>
        <w:tabs>
          <w:tab w:val="clear" w:pos="720"/>
          <w:tab w:val="num" w:pos="1077"/>
        </w:tabs>
        <w:suppressAutoHyphens/>
        <w:spacing w:after="0" w:line="240" w:lineRule="auto"/>
        <w:ind w:left="1077"/>
        <w:rPr>
          <w:rFonts w:ascii="Arial" w:eastAsia="Times New Roman" w:hAnsi="Arial" w:cs="Arial"/>
          <w:sz w:val="20"/>
          <w:szCs w:val="20"/>
          <w:lang w:val="es-ES_tradnl" w:eastAsia="es-ES_tradnl"/>
        </w:rPr>
      </w:pPr>
      <w:r w:rsidRPr="004F1665">
        <w:rPr>
          <w:rFonts w:ascii="Arial" w:eastAsia="Times New Roman" w:hAnsi="Arial" w:cs="Arial"/>
          <w:i/>
          <w:iCs/>
          <w:color w:val="000000"/>
          <w:sz w:val="20"/>
          <w:szCs w:val="20"/>
          <w:lang w:eastAsia="es-ES"/>
        </w:rPr>
        <w:t>English in Use</w:t>
      </w:r>
      <w:r w:rsidRPr="004F1665">
        <w:rPr>
          <w:rFonts w:ascii="Arial" w:eastAsia="Times New Roman" w:hAnsi="Arial" w:cs="Arial"/>
          <w:color w:val="000000"/>
          <w:sz w:val="20"/>
          <w:szCs w:val="20"/>
          <w:lang w:eastAsia="es-ES"/>
        </w:rPr>
        <w:t>:</w:t>
      </w:r>
      <w:r w:rsidRPr="004F1665">
        <w:rPr>
          <w:rFonts w:ascii="Arial" w:eastAsia="Times New Roman" w:hAnsi="Arial" w:cs="Arial"/>
          <w:i/>
          <w:iCs/>
          <w:color w:val="000000"/>
          <w:sz w:val="20"/>
          <w:szCs w:val="20"/>
          <w:lang w:eastAsia="es-ES"/>
        </w:rPr>
        <w:t xml:space="preserve"> </w:t>
      </w:r>
      <w:r w:rsidRPr="004F1665">
        <w:rPr>
          <w:rFonts w:ascii="Arial" w:eastAsia="Times New Roman" w:hAnsi="Arial" w:cs="Arial"/>
          <w:color w:val="000000"/>
          <w:sz w:val="20"/>
          <w:szCs w:val="20"/>
          <w:lang w:eastAsia="es-ES"/>
        </w:rPr>
        <w:t xml:space="preserve">breve explicación del uso de las preposiciones </w:t>
      </w:r>
      <w:r w:rsidRPr="004F1665">
        <w:rPr>
          <w:rFonts w:ascii="Arial" w:eastAsia="Times New Roman" w:hAnsi="Arial" w:cs="Arial"/>
          <w:i/>
          <w:iCs/>
          <w:color w:val="000000"/>
          <w:sz w:val="20"/>
          <w:szCs w:val="20"/>
          <w:lang w:eastAsia="es-ES"/>
        </w:rPr>
        <w:t>in</w:t>
      </w:r>
      <w:r w:rsidRPr="004F1665">
        <w:rPr>
          <w:rFonts w:ascii="Arial" w:eastAsia="Times New Roman" w:hAnsi="Arial" w:cs="Arial"/>
          <w:color w:val="000000"/>
          <w:sz w:val="20"/>
          <w:szCs w:val="20"/>
          <w:lang w:eastAsia="es-ES"/>
        </w:rPr>
        <w:t xml:space="preserve"> y </w:t>
      </w:r>
      <w:r w:rsidRPr="004F1665">
        <w:rPr>
          <w:rFonts w:ascii="Arial" w:eastAsia="Times New Roman" w:hAnsi="Arial" w:cs="Arial"/>
          <w:i/>
          <w:iCs/>
          <w:color w:val="000000"/>
          <w:sz w:val="20"/>
          <w:szCs w:val="20"/>
          <w:lang w:eastAsia="es-ES"/>
        </w:rPr>
        <w:t>at</w:t>
      </w:r>
      <w:r w:rsidRPr="004F1665">
        <w:rPr>
          <w:rFonts w:ascii="Arial" w:eastAsia="Times New Roman" w:hAnsi="Arial" w:cs="Arial"/>
          <w:color w:val="000000"/>
          <w:sz w:val="20"/>
          <w:szCs w:val="20"/>
          <w:lang w:eastAsia="es-ES"/>
        </w:rPr>
        <w:t xml:space="preserve"> con el verbo </w:t>
      </w:r>
      <w:r w:rsidRPr="004F1665">
        <w:rPr>
          <w:rFonts w:ascii="Arial" w:eastAsia="Times New Roman" w:hAnsi="Arial" w:cs="Arial"/>
          <w:i/>
          <w:iCs/>
          <w:color w:val="000000"/>
          <w:sz w:val="20"/>
          <w:szCs w:val="20"/>
          <w:lang w:eastAsia="es-ES"/>
        </w:rPr>
        <w:t>arrive</w:t>
      </w:r>
      <w:r w:rsidRPr="004F1665">
        <w:rPr>
          <w:rFonts w:ascii="Arial" w:eastAsia="Times New Roman" w:hAnsi="Arial" w:cs="Arial"/>
          <w:color w:val="000000"/>
          <w:sz w:val="20"/>
          <w:szCs w:val="20"/>
          <w:lang w:eastAsia="es-ES"/>
        </w:rPr>
        <w:t>.</w:t>
      </w:r>
    </w:p>
    <w:p w14:paraId="1C4874E3" w14:textId="77777777" w:rsidR="008C48D5" w:rsidRPr="004F1665" w:rsidRDefault="008C48D5" w:rsidP="008C48D5">
      <w:pPr>
        <w:widowControl w:val="0"/>
        <w:tabs>
          <w:tab w:val="left" w:pos="360"/>
          <w:tab w:val="left" w:pos="720"/>
        </w:tabs>
        <w:suppressAutoHyphens/>
        <w:spacing w:after="0" w:line="240" w:lineRule="auto"/>
        <w:ind w:left="714" w:hanging="357"/>
        <w:rPr>
          <w:rFonts w:ascii="Arial" w:eastAsia="Times New Roman" w:hAnsi="Arial" w:cs="Arial"/>
          <w:color w:val="000000"/>
          <w:sz w:val="20"/>
          <w:szCs w:val="20"/>
          <w:lang w:eastAsia="es-ES"/>
        </w:rPr>
      </w:pPr>
    </w:p>
    <w:p w14:paraId="22B8E9CE"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Speaking</w:t>
      </w:r>
    </w:p>
    <w:p w14:paraId="2AEE464D" w14:textId="77777777" w:rsidR="008C48D5" w:rsidRPr="004F1665" w:rsidRDefault="008C48D5" w:rsidP="007C3542">
      <w:pPr>
        <w:widowControl w:val="0"/>
        <w:numPr>
          <w:ilvl w:val="0"/>
          <w:numId w:val="142"/>
        </w:numPr>
        <w:tabs>
          <w:tab w:val="clear" w:pos="720"/>
          <w:tab w:val="num" w:pos="1004"/>
        </w:tabs>
        <w:suppressAutoHyphens/>
        <w:spacing w:after="0" w:line="240" w:lineRule="auto"/>
        <w:ind w:left="1004"/>
        <w:rPr>
          <w:rFonts w:ascii="Arial" w:eastAsia="Times New Roman" w:hAnsi="Arial" w:cs="Arial"/>
          <w:sz w:val="20"/>
          <w:szCs w:val="20"/>
          <w:lang w:val="es-ES_tradnl" w:eastAsia="es-ES_tradnl"/>
        </w:rPr>
      </w:pPr>
      <w:r w:rsidRPr="004F1665">
        <w:rPr>
          <w:rFonts w:ascii="Arial" w:eastAsia="Times New Roman" w:hAnsi="Arial" w:cs="Arial"/>
          <w:sz w:val="20"/>
          <w:szCs w:val="20"/>
          <w:lang w:eastAsia="es-ES"/>
        </w:rPr>
        <w:t>Aplicación del vocabulario y la gramática vistos en la unidad, y puestos en práctica a través de la expresión oral</w:t>
      </w:r>
      <w:r w:rsidRPr="004F1665">
        <w:rPr>
          <w:rFonts w:ascii="Arial" w:eastAsia="Times New Roman" w:hAnsi="Arial" w:cs="Arial"/>
          <w:i/>
          <w:sz w:val="20"/>
          <w:szCs w:val="20"/>
          <w:lang w:eastAsia="es-ES"/>
        </w:rPr>
        <w:t>.</w:t>
      </w:r>
    </w:p>
    <w:p w14:paraId="120BAFDF" w14:textId="77777777" w:rsidR="008C48D5" w:rsidRPr="009012FA" w:rsidRDefault="008C48D5" w:rsidP="007C3542">
      <w:pPr>
        <w:widowControl w:val="0"/>
        <w:numPr>
          <w:ilvl w:val="0"/>
          <w:numId w:val="145"/>
        </w:numPr>
        <w:tabs>
          <w:tab w:val="clear" w:pos="720"/>
          <w:tab w:val="left" w:pos="709"/>
          <w:tab w:val="num" w:pos="1004"/>
        </w:tabs>
        <w:suppressAutoHyphens/>
        <w:spacing w:after="0" w:line="240" w:lineRule="auto"/>
        <w:ind w:left="1004"/>
        <w:rPr>
          <w:rFonts w:ascii="Arial" w:eastAsia="Times New Roman" w:hAnsi="Arial" w:cs="Arial"/>
          <w:sz w:val="20"/>
          <w:szCs w:val="20"/>
          <w:lang w:val="es-ES_tradnl" w:eastAsia="es-ES_tradnl"/>
        </w:rPr>
      </w:pPr>
      <w:r w:rsidRPr="004F1665">
        <w:rPr>
          <w:rFonts w:ascii="Arial" w:eastAsia="Times New Roman" w:hAnsi="Arial" w:cs="Arial"/>
          <w:sz w:val="20"/>
          <w:szCs w:val="20"/>
          <w:lang w:eastAsia="es-ES"/>
        </w:rPr>
        <w:t>Práctica oral sobre exploradores con el empleo de la gramática y el vocabulario vistos.</w:t>
      </w:r>
      <w:r w:rsidR="009012FA">
        <w:rPr>
          <w:rFonts w:ascii="Arial" w:eastAsia="Times New Roman" w:hAnsi="Arial" w:cs="Arial"/>
          <w:sz w:val="20"/>
          <w:szCs w:val="20"/>
          <w:lang w:eastAsia="es-ES"/>
        </w:rPr>
        <w:t xml:space="preserve"> </w:t>
      </w:r>
      <w:r w:rsidR="009012FA" w:rsidRPr="004F1665">
        <w:rPr>
          <w:rFonts w:ascii="Arial" w:eastAsia="Times New Roman" w:hAnsi="Arial" w:cs="Arial"/>
          <w:color w:val="000000"/>
          <w:sz w:val="20"/>
          <w:szCs w:val="20"/>
          <w:lang w:eastAsia="es-ES"/>
        </w:rPr>
        <w:t>Práctica oral para describir un evento pasado con el empleo de la gramática y el vocabulario vistos</w:t>
      </w:r>
      <w:r w:rsidR="009012FA" w:rsidRPr="004F1665">
        <w:rPr>
          <w:rFonts w:ascii="Arial" w:eastAsia="Times New Roman" w:hAnsi="Arial" w:cs="Arial"/>
          <w:i/>
          <w:color w:val="000000"/>
          <w:sz w:val="20"/>
          <w:szCs w:val="20"/>
          <w:lang w:eastAsia="es-ES"/>
        </w:rPr>
        <w:t>.</w:t>
      </w:r>
    </w:p>
    <w:p w14:paraId="6566C4D1" w14:textId="77777777" w:rsidR="008C48D5" w:rsidRPr="009012FA" w:rsidRDefault="008C48D5" w:rsidP="007C3542">
      <w:pPr>
        <w:widowControl w:val="0"/>
        <w:numPr>
          <w:ilvl w:val="0"/>
          <w:numId w:val="142"/>
        </w:numPr>
        <w:tabs>
          <w:tab w:val="clear" w:pos="720"/>
          <w:tab w:val="num" w:pos="1004"/>
        </w:tabs>
        <w:suppressAutoHyphens/>
        <w:spacing w:after="0" w:line="240" w:lineRule="auto"/>
        <w:ind w:left="1004"/>
        <w:rPr>
          <w:rFonts w:ascii="Arial" w:eastAsia="Times New Roman" w:hAnsi="Arial" w:cs="Arial"/>
          <w:sz w:val="20"/>
          <w:szCs w:val="20"/>
          <w:lang w:val="es-ES_tradnl" w:eastAsia="es-ES_tradnl"/>
        </w:rPr>
      </w:pPr>
      <w:r w:rsidRPr="004F1665">
        <w:rPr>
          <w:rFonts w:ascii="Arial" w:eastAsia="Times New Roman" w:hAnsi="Arial" w:cs="Arial"/>
          <w:sz w:val="20"/>
          <w:szCs w:val="20"/>
          <w:lang w:eastAsia="es-ES"/>
        </w:rPr>
        <w:t>Interacción oral con el compañero/a para describir y adivinar un explorador/a utilizando las expresiones dadas</w:t>
      </w:r>
      <w:r w:rsidR="009012FA">
        <w:rPr>
          <w:rFonts w:ascii="Arial" w:eastAsia="Times New Roman" w:hAnsi="Arial" w:cs="Arial"/>
          <w:sz w:val="20"/>
          <w:szCs w:val="20"/>
          <w:lang w:eastAsia="es-ES"/>
        </w:rPr>
        <w:t>; describir una anécdota utilizando las expresiones aprendidas.</w:t>
      </w:r>
    </w:p>
    <w:p w14:paraId="329978B8" w14:textId="77777777" w:rsidR="009012FA" w:rsidRPr="009012FA" w:rsidRDefault="009012FA" w:rsidP="007C3542">
      <w:pPr>
        <w:widowControl w:val="0"/>
        <w:numPr>
          <w:ilvl w:val="0"/>
          <w:numId w:val="142"/>
        </w:numPr>
        <w:tabs>
          <w:tab w:val="clear" w:pos="720"/>
          <w:tab w:val="left" w:pos="360"/>
          <w:tab w:val="num" w:pos="993"/>
        </w:tabs>
        <w:suppressAutoHyphens/>
        <w:spacing w:after="0" w:line="240" w:lineRule="auto"/>
        <w:ind w:hanging="11"/>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Gaining time</w:t>
      </w:r>
      <w:r w:rsidRPr="004F1665">
        <w:rPr>
          <w:rFonts w:ascii="Arial" w:eastAsia="Times New Roman" w:hAnsi="Arial" w:cs="Arial"/>
          <w:color w:val="000000"/>
          <w:sz w:val="20"/>
          <w:szCs w:val="20"/>
          <w:lang w:eastAsia="es-ES"/>
        </w:rPr>
        <w:t>: uso expresiones para ganar tiempo al hablar.</w:t>
      </w:r>
    </w:p>
    <w:p w14:paraId="44B8E8CF" w14:textId="77777777" w:rsidR="008C48D5" w:rsidRPr="004F1665" w:rsidRDefault="008C48D5" w:rsidP="008C48D5">
      <w:pPr>
        <w:widowControl w:val="0"/>
        <w:tabs>
          <w:tab w:val="left" w:pos="0"/>
          <w:tab w:val="left" w:pos="360"/>
          <w:tab w:val="left" w:pos="709"/>
        </w:tabs>
        <w:suppressAutoHyphens/>
        <w:spacing w:after="0" w:line="240" w:lineRule="auto"/>
        <w:ind w:left="714" w:hanging="357"/>
        <w:rPr>
          <w:rFonts w:ascii="Arial" w:eastAsia="Times New Roman" w:hAnsi="Arial" w:cs="Arial"/>
          <w:color w:val="000000"/>
          <w:sz w:val="20"/>
          <w:szCs w:val="20"/>
          <w:lang w:eastAsia="es-ES"/>
        </w:rPr>
      </w:pPr>
    </w:p>
    <w:p w14:paraId="04C82F5C"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Reading</w:t>
      </w:r>
    </w:p>
    <w:p w14:paraId="0ECD8DF4" w14:textId="77777777" w:rsidR="008C48D5" w:rsidRPr="004F1665" w:rsidRDefault="008C48D5" w:rsidP="007C3542">
      <w:pPr>
        <w:widowControl w:val="0"/>
        <w:numPr>
          <w:ilvl w:val="0"/>
          <w:numId w:val="143"/>
        </w:numPr>
        <w:tabs>
          <w:tab w:val="clear" w:pos="720"/>
          <w:tab w:val="num" w:pos="1080"/>
        </w:tabs>
        <w:suppressAutoHyphens/>
        <w:spacing w:after="0" w:line="240" w:lineRule="auto"/>
        <w:ind w:left="108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lastRenderedPageBreak/>
        <w:t xml:space="preserve">Lectura de un blog para realizar diferentes tipos de ejercicios. </w:t>
      </w:r>
    </w:p>
    <w:p w14:paraId="7ECB7F96" w14:textId="77777777" w:rsidR="008C48D5" w:rsidRPr="004F1665" w:rsidRDefault="008C48D5" w:rsidP="007C3542">
      <w:pPr>
        <w:widowControl w:val="0"/>
        <w:numPr>
          <w:ilvl w:val="0"/>
          <w:numId w:val="143"/>
        </w:numPr>
        <w:tabs>
          <w:tab w:val="clear" w:pos="720"/>
          <w:tab w:val="num" w:pos="1080"/>
        </w:tabs>
        <w:suppressAutoHyphens/>
        <w:spacing w:after="0" w:line="240" w:lineRule="auto"/>
        <w:ind w:left="108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Comprensión de la información clave del texto.</w:t>
      </w:r>
    </w:p>
    <w:p w14:paraId="5FEA954D" w14:textId="77777777" w:rsidR="008C48D5" w:rsidRPr="00DD29AA" w:rsidRDefault="008C48D5" w:rsidP="007C3542">
      <w:pPr>
        <w:widowControl w:val="0"/>
        <w:numPr>
          <w:ilvl w:val="0"/>
          <w:numId w:val="143"/>
        </w:numPr>
        <w:tabs>
          <w:tab w:val="clear" w:pos="720"/>
          <w:tab w:val="left" w:pos="360"/>
          <w:tab w:val="num" w:pos="1080"/>
        </w:tabs>
        <w:suppressAutoHyphens/>
        <w:spacing w:after="0" w:line="240" w:lineRule="auto"/>
        <w:ind w:left="714" w:hanging="357"/>
        <w:rPr>
          <w:rFonts w:ascii="Arial" w:eastAsia="Times New Roman" w:hAnsi="Arial" w:cs="Arial"/>
          <w:b/>
          <w:i/>
          <w:color w:val="000000"/>
          <w:sz w:val="20"/>
          <w:szCs w:val="20"/>
          <w:lang w:eastAsia="es-ES"/>
        </w:rPr>
      </w:pPr>
      <w:r w:rsidRPr="00DD29AA">
        <w:rPr>
          <w:rFonts w:ascii="Arial" w:eastAsia="Times New Roman" w:hAnsi="Arial" w:cs="Arial"/>
          <w:i/>
          <w:color w:val="000000"/>
          <w:sz w:val="20"/>
          <w:szCs w:val="20"/>
          <w:lang w:eastAsia="es-ES"/>
        </w:rPr>
        <w:t>Did You Know?:</w:t>
      </w:r>
      <w:r w:rsidRPr="00DD29AA">
        <w:rPr>
          <w:rFonts w:ascii="Arial" w:eastAsia="Times New Roman" w:hAnsi="Arial" w:cs="Arial"/>
          <w:color w:val="000000"/>
          <w:sz w:val="20"/>
          <w:szCs w:val="20"/>
          <w:lang w:eastAsia="es-ES"/>
        </w:rPr>
        <w:t xml:space="preserve"> breve información sobre la Isla de la Navidad.</w:t>
      </w:r>
    </w:p>
    <w:p w14:paraId="456E95E5" w14:textId="77777777" w:rsidR="008C48D5" w:rsidRPr="004F1665" w:rsidRDefault="008C48D5" w:rsidP="008C48D5">
      <w:pPr>
        <w:widowControl w:val="0"/>
        <w:suppressAutoHyphens/>
        <w:spacing w:after="0" w:line="240" w:lineRule="auto"/>
        <w:ind w:left="720"/>
        <w:rPr>
          <w:rFonts w:ascii="Arial" w:eastAsia="Times New Roman" w:hAnsi="Arial" w:cs="Arial"/>
          <w:i/>
          <w:color w:val="000000"/>
          <w:sz w:val="20"/>
          <w:szCs w:val="20"/>
          <w:lang w:eastAsia="es-ES"/>
        </w:rPr>
      </w:pPr>
    </w:p>
    <w:p w14:paraId="3E7953C0" w14:textId="77777777" w:rsidR="008C48D5" w:rsidRPr="009012FA" w:rsidRDefault="008C48D5" w:rsidP="009012FA">
      <w:pPr>
        <w:widowControl w:val="0"/>
        <w:suppressAutoHyphens/>
        <w:spacing w:after="0" w:line="240" w:lineRule="auto"/>
        <w:rPr>
          <w:rFonts w:ascii="Arial" w:eastAsia="Times New Roman" w:hAnsi="Arial" w:cs="Arial"/>
          <w:b/>
          <w:bCs/>
          <w:sz w:val="20"/>
          <w:szCs w:val="20"/>
          <w:lang w:val="es-ES_tradnl" w:eastAsia="es-ES_tradnl"/>
        </w:rPr>
      </w:pPr>
      <w:r w:rsidRPr="009012FA">
        <w:rPr>
          <w:rFonts w:ascii="Arial" w:eastAsia="Times New Roman" w:hAnsi="Arial" w:cs="Arial"/>
          <w:b/>
          <w:bCs/>
          <w:i/>
          <w:color w:val="000000"/>
          <w:sz w:val="20"/>
          <w:szCs w:val="20"/>
          <w:lang w:eastAsia="es-ES"/>
        </w:rPr>
        <w:t>Listening</w:t>
      </w:r>
    </w:p>
    <w:p w14:paraId="4F8EB342" w14:textId="77777777" w:rsidR="008C48D5" w:rsidRPr="004F1665" w:rsidRDefault="008C48D5" w:rsidP="007C3542">
      <w:pPr>
        <w:widowControl w:val="0"/>
        <w:numPr>
          <w:ilvl w:val="0"/>
          <w:numId w:val="147"/>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Comprensión oral de una conversación sobre un viaje.</w:t>
      </w:r>
    </w:p>
    <w:p w14:paraId="307FC1E5" w14:textId="77777777" w:rsidR="008C48D5" w:rsidRPr="004F1665" w:rsidRDefault="008C48D5" w:rsidP="007C3542">
      <w:pPr>
        <w:widowControl w:val="0"/>
        <w:numPr>
          <w:ilvl w:val="0"/>
          <w:numId w:val="147"/>
        </w:numPr>
        <w:tabs>
          <w:tab w:val="left" w:pos="360"/>
          <w:tab w:val="left" w:pos="720"/>
        </w:tabs>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Realización de varios ejercicios para responder varias preguntas sobre el contenido de la conversación.</w:t>
      </w:r>
    </w:p>
    <w:p w14:paraId="303E3CA5" w14:textId="77777777" w:rsidR="009012FA" w:rsidRDefault="009012FA" w:rsidP="009012FA">
      <w:pPr>
        <w:widowControl w:val="0"/>
        <w:suppressAutoHyphens/>
        <w:spacing w:after="0" w:line="240" w:lineRule="auto"/>
        <w:rPr>
          <w:rFonts w:ascii="Arial" w:eastAsia="Times New Roman" w:hAnsi="Arial" w:cs="Arial"/>
          <w:b/>
          <w:bCs/>
          <w:i/>
          <w:color w:val="000000"/>
          <w:sz w:val="20"/>
          <w:szCs w:val="20"/>
          <w:lang w:eastAsia="es-ES"/>
        </w:rPr>
      </w:pPr>
    </w:p>
    <w:p w14:paraId="5EA9403C" w14:textId="77777777" w:rsidR="008C48D5" w:rsidRPr="009012FA" w:rsidRDefault="008C48D5" w:rsidP="009012FA">
      <w:pPr>
        <w:widowControl w:val="0"/>
        <w:suppressAutoHyphens/>
        <w:spacing w:after="0" w:line="240" w:lineRule="auto"/>
        <w:rPr>
          <w:rFonts w:ascii="Arial" w:eastAsia="Times New Roman" w:hAnsi="Arial" w:cs="Arial"/>
          <w:b/>
          <w:bCs/>
          <w:sz w:val="20"/>
          <w:szCs w:val="20"/>
          <w:lang w:val="es-ES_tradnl" w:eastAsia="es-ES_tradnl"/>
        </w:rPr>
      </w:pPr>
      <w:r w:rsidRPr="009012FA">
        <w:rPr>
          <w:rFonts w:ascii="Arial" w:eastAsia="Times New Roman" w:hAnsi="Arial" w:cs="Arial"/>
          <w:b/>
          <w:bCs/>
          <w:i/>
          <w:color w:val="000000"/>
          <w:sz w:val="20"/>
          <w:szCs w:val="20"/>
          <w:lang w:eastAsia="es-ES"/>
        </w:rPr>
        <w:t>Writing</w:t>
      </w:r>
    </w:p>
    <w:p w14:paraId="1E1223C7" w14:textId="77777777" w:rsidR="008C48D5" w:rsidRPr="004F1665" w:rsidRDefault="008C48D5" w:rsidP="008C48D5">
      <w:pPr>
        <w:widowControl w:val="0"/>
        <w:tabs>
          <w:tab w:val="left" w:pos="1072"/>
        </w:tabs>
        <w:suppressAutoHyphens/>
        <w:spacing w:after="0" w:line="240" w:lineRule="auto"/>
        <w:rPr>
          <w:rFonts w:ascii="Arial" w:eastAsia="Times New Roman" w:hAnsi="Arial" w:cs="Arial"/>
          <w:color w:val="000000"/>
          <w:sz w:val="20"/>
          <w:szCs w:val="20"/>
          <w:lang w:eastAsia="es-ES"/>
        </w:rPr>
      </w:pPr>
    </w:p>
    <w:p w14:paraId="38F344F0" w14:textId="77777777" w:rsidR="008C48D5" w:rsidRPr="00DD29AA" w:rsidRDefault="008C48D5" w:rsidP="007C3542">
      <w:pPr>
        <w:widowControl w:val="0"/>
        <w:numPr>
          <w:ilvl w:val="0"/>
          <w:numId w:val="211"/>
        </w:numPr>
        <w:suppressAutoHyphens/>
        <w:spacing w:after="0" w:line="240" w:lineRule="auto"/>
        <w:rPr>
          <w:rFonts w:ascii="Arial" w:eastAsia="Times New Roman" w:hAnsi="Arial" w:cs="Arial"/>
          <w:color w:val="000000"/>
          <w:sz w:val="20"/>
          <w:szCs w:val="20"/>
          <w:lang w:eastAsia="es-ES"/>
        </w:rPr>
      </w:pPr>
      <w:r w:rsidRPr="00DD29AA">
        <w:rPr>
          <w:rFonts w:ascii="Arial" w:eastAsia="Times New Roman" w:hAnsi="Arial" w:cs="Arial"/>
          <w:i/>
          <w:iCs/>
          <w:sz w:val="20"/>
          <w:szCs w:val="20"/>
          <w:lang w:eastAsia="es-ES"/>
        </w:rPr>
        <w:t>Writing Task</w:t>
      </w:r>
      <w:r w:rsidRPr="00DD29AA">
        <w:rPr>
          <w:rFonts w:ascii="Arial" w:eastAsia="Times New Roman" w:hAnsi="Arial" w:cs="Arial"/>
          <w:sz w:val="20"/>
          <w:szCs w:val="20"/>
          <w:lang w:eastAsia="es-ES"/>
        </w:rPr>
        <w:t xml:space="preserve">: producción de un texto narrativo siguiendo los pasos facilitados en el apartado </w:t>
      </w:r>
      <w:r w:rsidRPr="00DD29AA">
        <w:rPr>
          <w:rFonts w:ascii="Arial" w:eastAsia="Times New Roman" w:hAnsi="Arial" w:cs="Arial"/>
          <w:i/>
          <w:iCs/>
          <w:sz w:val="20"/>
          <w:szCs w:val="20"/>
          <w:lang w:eastAsia="es-ES"/>
        </w:rPr>
        <w:t xml:space="preserve">Getting Ready to Write </w:t>
      </w:r>
      <w:r w:rsidRPr="00DD29AA">
        <w:rPr>
          <w:rFonts w:ascii="Arial" w:eastAsia="Times New Roman" w:hAnsi="Arial" w:cs="Arial"/>
          <w:sz w:val="20"/>
          <w:szCs w:val="20"/>
          <w:lang w:eastAsia="es-ES"/>
        </w:rPr>
        <w:t xml:space="preserve">y con ayuda del cuadro </w:t>
      </w:r>
      <w:r w:rsidRPr="00DD29AA">
        <w:rPr>
          <w:rFonts w:ascii="Arial" w:eastAsia="Times New Roman" w:hAnsi="Arial" w:cs="Arial"/>
          <w:i/>
          <w:iCs/>
          <w:sz w:val="20"/>
          <w:szCs w:val="20"/>
          <w:lang w:eastAsia="es-ES"/>
        </w:rPr>
        <w:t>English in Use</w:t>
      </w:r>
      <w:r w:rsidRPr="00DD29AA">
        <w:rPr>
          <w:rFonts w:ascii="Arial" w:eastAsia="Times New Roman" w:hAnsi="Arial" w:cs="Arial"/>
          <w:i/>
          <w:sz w:val="20"/>
          <w:szCs w:val="20"/>
          <w:lang w:eastAsia="es-ES"/>
        </w:rPr>
        <w:t>.</w:t>
      </w:r>
    </w:p>
    <w:p w14:paraId="67A87524"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c) Competencias clave</w:t>
      </w:r>
    </w:p>
    <w:p w14:paraId="44A2CAA2" w14:textId="77777777" w:rsidR="008C48D5" w:rsidRPr="004F1665" w:rsidRDefault="008C48D5" w:rsidP="008C48D5">
      <w:pPr>
        <w:widowControl w:val="0"/>
        <w:suppressAutoHyphens/>
        <w:autoSpaceDE w:val="0"/>
        <w:spacing w:after="0" w:line="240" w:lineRule="auto"/>
        <w:rPr>
          <w:rFonts w:ascii="Arial" w:eastAsia="Times New Roman" w:hAnsi="Arial" w:cs="Arial"/>
          <w:b/>
          <w:color w:val="000000"/>
          <w:sz w:val="20"/>
          <w:szCs w:val="20"/>
          <w:lang w:eastAsia="es-ES"/>
        </w:rPr>
      </w:pPr>
    </w:p>
    <w:p w14:paraId="3444798D" w14:textId="77777777" w:rsidR="008C48D5" w:rsidRPr="004F1665" w:rsidRDefault="008C48D5" w:rsidP="007C3542">
      <w:pPr>
        <w:widowControl w:val="0"/>
        <w:numPr>
          <w:ilvl w:val="0"/>
          <w:numId w:val="40"/>
        </w:numPr>
        <w:tabs>
          <w:tab w:val="clear" w:pos="1083"/>
          <w:tab w:val="num" w:pos="720"/>
        </w:tabs>
        <w:suppressAutoHyphens/>
        <w:spacing w:after="0" w:line="240" w:lineRule="auto"/>
        <w:ind w:left="72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Comunicación lingüística:</w:t>
      </w:r>
    </w:p>
    <w:p w14:paraId="41F7E1C0" w14:textId="77777777" w:rsidR="008C48D5" w:rsidRPr="008163E1" w:rsidRDefault="008C48D5" w:rsidP="008C48D5">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i/>
          <w:color w:val="000000"/>
          <w:sz w:val="20"/>
          <w:szCs w:val="20"/>
          <w:lang w:val="en-GB" w:eastAsia="es-ES_tradnl"/>
        </w:rPr>
        <w:t>- Vocabulary</w:t>
      </w:r>
      <w:r w:rsidRPr="004F1665">
        <w:rPr>
          <w:rFonts w:ascii="Arial" w:eastAsia="Times New Roman" w:hAnsi="Arial" w:cs="Arial"/>
          <w:color w:val="000000"/>
          <w:sz w:val="20"/>
          <w:szCs w:val="20"/>
          <w:lang w:val="en-GB" w:eastAsia="es-ES_tradnl"/>
        </w:rPr>
        <w:t xml:space="preserve">, SB, págs. 10, 14 y 20; </w:t>
      </w:r>
      <w:r w:rsidRPr="004F1665">
        <w:rPr>
          <w:rFonts w:ascii="Arial" w:eastAsia="Times New Roman" w:hAnsi="Arial" w:cs="Arial"/>
          <w:i/>
          <w:iCs/>
          <w:color w:val="000000"/>
          <w:sz w:val="20"/>
          <w:szCs w:val="20"/>
          <w:lang w:val="en-GB" w:eastAsia="es-ES_tradnl"/>
        </w:rPr>
        <w:t>Language Builder</w:t>
      </w:r>
      <w:r w:rsidRPr="004F1665">
        <w:rPr>
          <w:rFonts w:ascii="Arial" w:eastAsia="Times New Roman" w:hAnsi="Arial" w:cs="Arial"/>
          <w:color w:val="000000"/>
          <w:sz w:val="20"/>
          <w:szCs w:val="20"/>
          <w:lang w:val="en-GB" w:eastAsia="es-ES_tradnl"/>
        </w:rPr>
        <w:t xml:space="preserve">, WB, págs. </w:t>
      </w:r>
      <w:r w:rsidRPr="008163E1">
        <w:rPr>
          <w:rFonts w:ascii="Arial" w:eastAsia="Times New Roman" w:hAnsi="Arial" w:cs="Arial"/>
          <w:color w:val="000000"/>
          <w:sz w:val="20"/>
          <w:szCs w:val="20"/>
          <w:lang w:val="en-GB" w:eastAsia="es-ES_tradnl"/>
        </w:rPr>
        <w:t>6-7</w:t>
      </w:r>
      <w:r w:rsidR="00DD29AA" w:rsidRPr="008163E1">
        <w:rPr>
          <w:rFonts w:ascii="Arial" w:eastAsia="Times New Roman" w:hAnsi="Arial" w:cs="Arial"/>
          <w:color w:val="000000"/>
          <w:sz w:val="20"/>
          <w:szCs w:val="20"/>
          <w:lang w:val="en-GB" w:eastAsia="es-ES_tradnl"/>
        </w:rPr>
        <w:t>.</w:t>
      </w:r>
      <w:r w:rsidRPr="008163E1">
        <w:rPr>
          <w:rFonts w:ascii="Arial" w:eastAsia="Times New Roman" w:hAnsi="Arial" w:cs="Arial"/>
          <w:color w:val="000000"/>
          <w:sz w:val="20"/>
          <w:szCs w:val="20"/>
          <w:lang w:val="en-GB" w:eastAsia="es-ES_tradnl"/>
        </w:rPr>
        <w:t xml:space="preserve"> </w:t>
      </w:r>
      <w:r w:rsidRPr="008163E1">
        <w:rPr>
          <w:rFonts w:ascii="Arial" w:eastAsia="Times New Roman" w:hAnsi="Arial" w:cs="Arial"/>
          <w:i/>
          <w:iCs/>
          <w:color w:val="000000"/>
          <w:sz w:val="20"/>
          <w:szCs w:val="20"/>
          <w:lang w:val="en-GB" w:eastAsia="es-ES_tradnl"/>
        </w:rPr>
        <w:t>Word Power</w:t>
      </w:r>
      <w:r w:rsidRPr="008163E1">
        <w:rPr>
          <w:rFonts w:ascii="Arial" w:eastAsia="Times New Roman" w:hAnsi="Arial" w:cs="Arial"/>
          <w:color w:val="000000"/>
          <w:sz w:val="20"/>
          <w:szCs w:val="20"/>
          <w:lang w:val="en-GB" w:eastAsia="es-ES_tradnl"/>
        </w:rPr>
        <w:t>, SB, págs. 11 y 14</w:t>
      </w:r>
      <w:r w:rsidR="00DD29AA" w:rsidRPr="008163E1">
        <w:rPr>
          <w:rFonts w:ascii="Arial" w:eastAsia="Times New Roman" w:hAnsi="Arial" w:cs="Arial"/>
          <w:color w:val="000000"/>
          <w:sz w:val="20"/>
          <w:szCs w:val="20"/>
          <w:lang w:val="en-GB" w:eastAsia="es-ES_tradnl"/>
        </w:rPr>
        <w:t>.</w:t>
      </w:r>
    </w:p>
    <w:p w14:paraId="5D9C602F" w14:textId="77777777" w:rsidR="008C48D5" w:rsidRPr="008163E1" w:rsidRDefault="008C48D5" w:rsidP="008C48D5">
      <w:pPr>
        <w:widowControl w:val="0"/>
        <w:suppressAutoHyphens/>
        <w:spacing w:after="0" w:line="240" w:lineRule="auto"/>
        <w:rPr>
          <w:rFonts w:ascii="Arial" w:eastAsia="Times New Roman" w:hAnsi="Arial" w:cs="Arial"/>
          <w:sz w:val="20"/>
          <w:szCs w:val="20"/>
          <w:lang w:val="en-GB" w:eastAsia="es-ES_tradnl"/>
        </w:rPr>
      </w:pPr>
      <w:r w:rsidRPr="008163E1">
        <w:rPr>
          <w:rFonts w:ascii="Arial" w:eastAsia="Times New Roman" w:hAnsi="Arial" w:cs="Arial"/>
          <w:color w:val="000000"/>
          <w:sz w:val="20"/>
          <w:szCs w:val="20"/>
          <w:lang w:val="en-GB" w:eastAsia="es-ES_tradnl"/>
        </w:rPr>
        <w:t xml:space="preserve">- </w:t>
      </w:r>
      <w:r w:rsidRPr="008163E1">
        <w:rPr>
          <w:rFonts w:ascii="Arial" w:eastAsia="Times New Roman" w:hAnsi="Arial" w:cs="Arial"/>
          <w:i/>
          <w:iCs/>
          <w:color w:val="000000"/>
          <w:sz w:val="20"/>
          <w:szCs w:val="20"/>
          <w:lang w:val="en-GB" w:eastAsia="es-ES_tradnl"/>
        </w:rPr>
        <w:t>Listening</w:t>
      </w:r>
      <w:r w:rsidRPr="008163E1">
        <w:rPr>
          <w:rFonts w:ascii="Arial" w:eastAsia="Times New Roman" w:hAnsi="Arial" w:cs="Arial"/>
          <w:color w:val="000000"/>
          <w:sz w:val="20"/>
          <w:szCs w:val="20"/>
          <w:lang w:val="en-GB" w:eastAsia="es-ES_tradnl"/>
        </w:rPr>
        <w:t xml:space="preserve">, SB, págs. 11 y 14; </w:t>
      </w:r>
      <w:r w:rsidRPr="008163E1">
        <w:rPr>
          <w:rFonts w:ascii="Arial" w:eastAsia="Times New Roman" w:hAnsi="Arial" w:cs="Arial"/>
          <w:i/>
          <w:iCs/>
          <w:color w:val="000000"/>
          <w:sz w:val="20"/>
          <w:szCs w:val="20"/>
          <w:lang w:val="en-GB" w:eastAsia="es-ES_tradnl"/>
        </w:rPr>
        <w:t>CLIL,</w:t>
      </w:r>
      <w:r w:rsidRPr="008163E1">
        <w:rPr>
          <w:rFonts w:ascii="Arial" w:eastAsia="Times New Roman" w:hAnsi="Arial" w:cs="Arial"/>
          <w:color w:val="000000"/>
          <w:sz w:val="20"/>
          <w:szCs w:val="20"/>
          <w:lang w:val="en-GB" w:eastAsia="es-ES_tradnl"/>
        </w:rPr>
        <w:t xml:space="preserve"> WB, pág. 11, ejs. 3-4</w:t>
      </w:r>
      <w:r w:rsidR="00DD29AA" w:rsidRPr="008163E1">
        <w:rPr>
          <w:rFonts w:ascii="Arial" w:eastAsia="Times New Roman" w:hAnsi="Arial" w:cs="Arial"/>
          <w:color w:val="000000"/>
          <w:sz w:val="20"/>
          <w:szCs w:val="20"/>
          <w:lang w:val="en-GB" w:eastAsia="es-ES_tradnl"/>
        </w:rPr>
        <w:t>.</w:t>
      </w:r>
    </w:p>
    <w:p w14:paraId="5322D852"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i/>
          <w:color w:val="000000"/>
          <w:sz w:val="20"/>
          <w:szCs w:val="20"/>
          <w:lang w:val="en-GB" w:eastAsia="es-ES_tradnl"/>
        </w:rPr>
        <w:t>- Grammar</w:t>
      </w:r>
      <w:r w:rsidRPr="004F1665">
        <w:rPr>
          <w:rFonts w:ascii="Arial" w:eastAsia="Times New Roman" w:hAnsi="Arial" w:cs="Arial"/>
          <w:color w:val="000000"/>
          <w:sz w:val="20"/>
          <w:szCs w:val="20"/>
          <w:lang w:val="en-GB" w:eastAsia="es-ES_tradnl"/>
        </w:rPr>
        <w:t xml:space="preserve">, SB, págs. 11, 13 y 20; </w:t>
      </w:r>
      <w:r w:rsidRPr="004F1665">
        <w:rPr>
          <w:rFonts w:ascii="Arial" w:eastAsia="Times New Roman" w:hAnsi="Arial" w:cs="Arial"/>
          <w:i/>
          <w:iCs/>
          <w:color w:val="000000"/>
          <w:sz w:val="20"/>
          <w:szCs w:val="20"/>
          <w:lang w:val="en-GB" w:eastAsia="es-ES_tradnl"/>
        </w:rPr>
        <w:t>English in Use</w:t>
      </w:r>
      <w:r w:rsidRPr="004F1665">
        <w:rPr>
          <w:rFonts w:ascii="Arial" w:eastAsia="Times New Roman" w:hAnsi="Arial" w:cs="Arial"/>
          <w:color w:val="000000"/>
          <w:sz w:val="20"/>
          <w:szCs w:val="20"/>
          <w:lang w:val="en-GB" w:eastAsia="es-ES_tradnl"/>
        </w:rPr>
        <w:t>, SB, pág. 11</w:t>
      </w:r>
      <w:r w:rsidR="00DD29AA">
        <w:rPr>
          <w:rFonts w:ascii="Arial" w:eastAsia="Times New Roman" w:hAnsi="Arial" w:cs="Arial"/>
          <w:color w:val="000000"/>
          <w:sz w:val="20"/>
          <w:szCs w:val="20"/>
          <w:lang w:val="en-GB" w:eastAsia="es-ES_tradnl"/>
        </w:rPr>
        <w:t>.</w:t>
      </w:r>
    </w:p>
    <w:p w14:paraId="7AD1952E" w14:textId="77777777" w:rsidR="008C48D5" w:rsidRPr="00496284" w:rsidRDefault="008C48D5" w:rsidP="008C48D5">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i/>
          <w:color w:val="000000"/>
          <w:sz w:val="20"/>
          <w:szCs w:val="20"/>
          <w:lang w:val="en-US" w:eastAsia="es-ES_tradnl"/>
        </w:rPr>
        <w:t>- Speaking</w:t>
      </w:r>
      <w:r w:rsidRPr="001F0E59">
        <w:rPr>
          <w:rFonts w:ascii="Arial" w:eastAsia="Times New Roman" w:hAnsi="Arial" w:cs="Arial"/>
          <w:color w:val="000000"/>
          <w:sz w:val="20"/>
          <w:szCs w:val="20"/>
          <w:lang w:val="en-US" w:eastAsia="es-ES_tradnl"/>
        </w:rPr>
        <w:t xml:space="preserve">, SB, págs. </w:t>
      </w:r>
      <w:r w:rsidRPr="00DD29AA">
        <w:rPr>
          <w:rFonts w:ascii="Arial" w:eastAsia="Times New Roman" w:hAnsi="Arial" w:cs="Arial"/>
          <w:color w:val="000000"/>
          <w:sz w:val="20"/>
          <w:szCs w:val="20"/>
          <w:lang w:val="en-GB" w:eastAsia="es-ES_tradnl"/>
        </w:rPr>
        <w:t xml:space="preserve">11, 13 y 15; </w:t>
      </w:r>
      <w:r w:rsidRPr="00DD29AA">
        <w:rPr>
          <w:rFonts w:ascii="Arial" w:eastAsia="Times New Roman" w:hAnsi="Arial" w:cs="Arial"/>
          <w:i/>
          <w:iCs/>
          <w:color w:val="000000"/>
          <w:sz w:val="20"/>
          <w:szCs w:val="20"/>
          <w:lang w:val="en-GB" w:eastAsia="es-ES_tradnl"/>
        </w:rPr>
        <w:t>Everyday English</w:t>
      </w:r>
      <w:r w:rsidRPr="00DD29AA">
        <w:rPr>
          <w:rFonts w:ascii="Arial" w:eastAsia="Times New Roman" w:hAnsi="Arial" w:cs="Arial"/>
          <w:color w:val="000000"/>
          <w:sz w:val="20"/>
          <w:szCs w:val="20"/>
          <w:lang w:val="en-GB" w:eastAsia="es-ES_tradnl"/>
        </w:rPr>
        <w:t>, SB, pág. 18-19</w:t>
      </w:r>
      <w:r w:rsidR="00DD29AA" w:rsidRPr="00DD29AA">
        <w:rPr>
          <w:rFonts w:ascii="Arial" w:eastAsia="Times New Roman" w:hAnsi="Arial" w:cs="Arial"/>
          <w:color w:val="000000"/>
          <w:sz w:val="20"/>
          <w:szCs w:val="20"/>
          <w:lang w:val="en-GB" w:eastAsia="es-ES_tradnl"/>
        </w:rPr>
        <w:t xml:space="preserve">. </w:t>
      </w:r>
      <w:r w:rsidRPr="001F0E59">
        <w:rPr>
          <w:rFonts w:ascii="Arial" w:eastAsia="Times New Roman" w:hAnsi="Arial" w:cs="Arial"/>
          <w:i/>
          <w:iCs/>
          <w:color w:val="000000"/>
          <w:sz w:val="20"/>
          <w:szCs w:val="20"/>
          <w:lang w:val="en-US" w:eastAsia="es-ES_tradnl"/>
        </w:rPr>
        <w:t>English in Use</w:t>
      </w:r>
      <w:r w:rsidRPr="001F0E59">
        <w:rPr>
          <w:rFonts w:ascii="Arial" w:eastAsia="Times New Roman" w:hAnsi="Arial" w:cs="Arial"/>
          <w:color w:val="000000"/>
          <w:sz w:val="20"/>
          <w:szCs w:val="20"/>
          <w:lang w:val="en-US" w:eastAsia="es-ES_tradnl"/>
        </w:rPr>
        <w:t xml:space="preserve">, SB, págs. </w:t>
      </w:r>
      <w:r w:rsidRPr="00496284">
        <w:rPr>
          <w:rFonts w:ascii="Arial" w:eastAsia="Times New Roman" w:hAnsi="Arial" w:cs="Arial"/>
          <w:color w:val="000000"/>
          <w:sz w:val="20"/>
          <w:szCs w:val="20"/>
          <w:lang w:val="en-US" w:eastAsia="es-ES_tradnl"/>
        </w:rPr>
        <w:t>10, 15 y 18</w:t>
      </w:r>
      <w:r w:rsidR="00DD29AA" w:rsidRPr="00496284">
        <w:rPr>
          <w:rFonts w:ascii="Arial" w:eastAsia="Times New Roman" w:hAnsi="Arial" w:cs="Arial"/>
          <w:color w:val="000000"/>
          <w:sz w:val="20"/>
          <w:szCs w:val="20"/>
          <w:lang w:val="en-US" w:eastAsia="es-ES_tradnl"/>
        </w:rPr>
        <w:t>.</w:t>
      </w:r>
    </w:p>
    <w:p w14:paraId="55550C48" w14:textId="77777777" w:rsidR="008C48D5" w:rsidRPr="00DD29AA" w:rsidRDefault="008C48D5" w:rsidP="008C48D5">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i/>
          <w:color w:val="000000"/>
          <w:sz w:val="20"/>
          <w:szCs w:val="20"/>
          <w:lang w:val="en-GB" w:eastAsia="es-ES_tradnl"/>
        </w:rPr>
        <w:t>- Reading</w:t>
      </w:r>
      <w:r w:rsidRPr="004F1665">
        <w:rPr>
          <w:rFonts w:ascii="Arial" w:eastAsia="Times New Roman" w:hAnsi="Arial" w:cs="Arial"/>
          <w:color w:val="000000"/>
          <w:sz w:val="20"/>
          <w:szCs w:val="20"/>
          <w:lang w:val="en-GB" w:eastAsia="es-ES_tradnl"/>
        </w:rPr>
        <w:t xml:space="preserve">, SB, págs. </w:t>
      </w:r>
      <w:r w:rsidRPr="004F1665">
        <w:rPr>
          <w:rFonts w:ascii="Arial" w:eastAsia="Times New Roman" w:hAnsi="Arial" w:cs="Arial"/>
          <w:color w:val="000000"/>
          <w:sz w:val="20"/>
          <w:szCs w:val="20"/>
          <w:lang w:val="it-IT" w:eastAsia="es-ES_tradnl"/>
        </w:rPr>
        <w:t xml:space="preserve">12-13; </w:t>
      </w:r>
      <w:r w:rsidRPr="004F1665">
        <w:rPr>
          <w:rFonts w:ascii="Arial" w:eastAsia="Times New Roman" w:hAnsi="Arial" w:cs="Arial"/>
          <w:i/>
          <w:iCs/>
          <w:color w:val="000000"/>
          <w:sz w:val="20"/>
          <w:szCs w:val="20"/>
          <w:lang w:val="it-IT" w:eastAsia="es-ES_tradnl"/>
        </w:rPr>
        <w:t>CLIL,</w:t>
      </w:r>
      <w:r w:rsidRPr="004F1665">
        <w:rPr>
          <w:rFonts w:ascii="Arial" w:eastAsia="Times New Roman" w:hAnsi="Arial" w:cs="Arial"/>
          <w:color w:val="000000"/>
          <w:sz w:val="20"/>
          <w:szCs w:val="20"/>
          <w:lang w:val="it-IT" w:eastAsia="es-ES_tradnl"/>
        </w:rPr>
        <w:t xml:space="preserve"> SB, págs. </w:t>
      </w:r>
      <w:r w:rsidRPr="00DD29AA">
        <w:rPr>
          <w:rFonts w:ascii="Arial" w:eastAsia="Times New Roman" w:hAnsi="Arial" w:cs="Arial"/>
          <w:color w:val="000000"/>
          <w:sz w:val="20"/>
          <w:szCs w:val="20"/>
          <w:lang w:val="en-GB" w:eastAsia="es-ES_tradnl"/>
        </w:rPr>
        <w:t xml:space="preserve">17; </w:t>
      </w:r>
      <w:r w:rsidRPr="00DD29AA">
        <w:rPr>
          <w:rFonts w:ascii="Arial" w:eastAsia="Times New Roman" w:hAnsi="Arial" w:cs="Arial"/>
          <w:i/>
          <w:iCs/>
          <w:color w:val="000000"/>
          <w:sz w:val="20"/>
          <w:szCs w:val="20"/>
          <w:lang w:val="en-GB" w:eastAsia="es-ES_tradnl"/>
        </w:rPr>
        <w:t>Extra reading,</w:t>
      </w:r>
      <w:r w:rsidRPr="00DD29AA">
        <w:rPr>
          <w:rFonts w:ascii="Arial" w:eastAsia="Times New Roman" w:hAnsi="Arial" w:cs="Arial"/>
          <w:color w:val="000000"/>
          <w:sz w:val="20"/>
          <w:szCs w:val="20"/>
          <w:lang w:val="en-GB" w:eastAsia="es-ES_tradnl"/>
        </w:rPr>
        <w:t xml:space="preserve"> SB, págs 130; </w:t>
      </w:r>
      <w:r w:rsidRPr="00DD29AA">
        <w:rPr>
          <w:rFonts w:ascii="Arial" w:eastAsia="Times New Roman" w:hAnsi="Arial" w:cs="Arial"/>
          <w:i/>
          <w:color w:val="000000"/>
          <w:sz w:val="20"/>
          <w:szCs w:val="20"/>
          <w:lang w:val="en-GB" w:eastAsia="es-ES_tradnl"/>
        </w:rPr>
        <w:t xml:space="preserve">Reading, </w:t>
      </w:r>
      <w:r w:rsidRPr="00DD29AA">
        <w:rPr>
          <w:rFonts w:ascii="Arial" w:eastAsia="Times New Roman" w:hAnsi="Arial" w:cs="Arial"/>
          <w:color w:val="000000"/>
          <w:sz w:val="20"/>
          <w:szCs w:val="20"/>
          <w:lang w:val="en-GB" w:eastAsia="es-ES_tradnl"/>
        </w:rPr>
        <w:t>WB, pág. 11, ejs. 1-2</w:t>
      </w:r>
      <w:r w:rsidR="00DD29AA" w:rsidRPr="00DD29AA">
        <w:rPr>
          <w:rFonts w:ascii="Arial" w:eastAsia="Times New Roman" w:hAnsi="Arial" w:cs="Arial"/>
          <w:color w:val="000000"/>
          <w:sz w:val="20"/>
          <w:szCs w:val="20"/>
          <w:lang w:val="en-GB" w:eastAsia="es-ES_tradnl"/>
        </w:rPr>
        <w:t>.</w:t>
      </w:r>
    </w:p>
    <w:p w14:paraId="3AC508B0"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n-GB" w:eastAsia="es-ES_tradnl"/>
        </w:rPr>
      </w:pPr>
      <w:r w:rsidRPr="001F0E59">
        <w:rPr>
          <w:rFonts w:ascii="Arial" w:eastAsia="Times New Roman" w:hAnsi="Arial" w:cs="Arial"/>
          <w:i/>
          <w:color w:val="000000"/>
          <w:sz w:val="20"/>
          <w:szCs w:val="20"/>
          <w:lang w:val="en-US" w:eastAsia="es-ES_tradnl"/>
        </w:rPr>
        <w:t>- Pronunciation</w:t>
      </w:r>
      <w:r w:rsidRPr="001F0E59">
        <w:rPr>
          <w:rFonts w:ascii="Arial" w:eastAsia="Times New Roman" w:hAnsi="Arial" w:cs="Arial"/>
          <w:color w:val="000000"/>
          <w:sz w:val="20"/>
          <w:szCs w:val="20"/>
          <w:lang w:val="en-US" w:eastAsia="es-ES_tradnl"/>
        </w:rPr>
        <w:t>, SB, pág. 15</w:t>
      </w:r>
      <w:r w:rsidR="00DD29AA" w:rsidRPr="001F0E59">
        <w:rPr>
          <w:rFonts w:ascii="Arial" w:eastAsia="Times New Roman" w:hAnsi="Arial" w:cs="Arial"/>
          <w:color w:val="000000"/>
          <w:sz w:val="20"/>
          <w:szCs w:val="20"/>
          <w:lang w:val="en-US" w:eastAsia="es-ES_tradnl"/>
        </w:rPr>
        <w:t>.</w:t>
      </w:r>
    </w:p>
    <w:p w14:paraId="33EB1C4F"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val="en-GB" w:eastAsia="es-ES_tradnl"/>
        </w:rPr>
        <w:t>- Writing</w:t>
      </w:r>
      <w:r w:rsidRPr="004F1665">
        <w:rPr>
          <w:rFonts w:ascii="Arial" w:eastAsia="Times New Roman" w:hAnsi="Arial" w:cs="Arial"/>
          <w:color w:val="000000"/>
          <w:sz w:val="20"/>
          <w:szCs w:val="20"/>
          <w:lang w:val="en-GB" w:eastAsia="es-ES_tradnl"/>
        </w:rPr>
        <w:t xml:space="preserve">, SB, pág. 16;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págs 130 </w:t>
      </w:r>
      <w:r w:rsidRPr="004F1665">
        <w:rPr>
          <w:rFonts w:ascii="Arial" w:eastAsia="Times New Roman" w:hAnsi="Arial" w:cs="Arial"/>
          <w:i/>
          <w:iCs/>
          <w:color w:val="000000"/>
          <w:sz w:val="20"/>
          <w:szCs w:val="20"/>
          <w:lang w:val="en-GB" w:eastAsia="es-ES_tradnl"/>
        </w:rPr>
        <w:t>TASK</w:t>
      </w:r>
      <w:r w:rsidRPr="004F1665">
        <w:rPr>
          <w:rFonts w:ascii="Arial" w:eastAsia="Times New Roman" w:hAnsi="Arial" w:cs="Arial"/>
          <w:color w:val="000000"/>
          <w:sz w:val="20"/>
          <w:szCs w:val="20"/>
          <w:lang w:val="en-GB" w:eastAsia="es-ES_tradnl"/>
        </w:rPr>
        <w:t xml:space="preserve">; WB, págs. </w:t>
      </w:r>
      <w:r w:rsidRPr="004F1665">
        <w:rPr>
          <w:rFonts w:ascii="Arial" w:eastAsia="Times New Roman" w:hAnsi="Arial" w:cs="Arial"/>
          <w:color w:val="000000"/>
          <w:sz w:val="20"/>
          <w:szCs w:val="20"/>
          <w:lang w:eastAsia="es-ES_tradnl"/>
        </w:rPr>
        <w:t>21 y 114 (</w:t>
      </w:r>
      <w:r w:rsidRPr="004F1665">
        <w:rPr>
          <w:rFonts w:ascii="Arial" w:eastAsia="Times New Roman" w:hAnsi="Arial" w:cs="Arial"/>
          <w:i/>
          <w:iCs/>
          <w:color w:val="000000"/>
          <w:sz w:val="20"/>
          <w:szCs w:val="20"/>
          <w:lang w:eastAsia="es-ES_tradnl"/>
        </w:rPr>
        <w:t>Writing Plan</w:t>
      </w:r>
      <w:r w:rsidRPr="004F1665">
        <w:rPr>
          <w:rFonts w:ascii="Arial" w:eastAsia="Times New Roman" w:hAnsi="Arial" w:cs="Arial"/>
          <w:color w:val="000000"/>
          <w:sz w:val="20"/>
          <w:szCs w:val="20"/>
          <w:lang w:eastAsia="es-ES_tradnl"/>
        </w:rPr>
        <w:t>)</w:t>
      </w:r>
      <w:r w:rsidR="00DD29AA">
        <w:rPr>
          <w:rFonts w:ascii="Arial" w:eastAsia="Times New Roman" w:hAnsi="Arial" w:cs="Arial"/>
          <w:color w:val="000000"/>
          <w:sz w:val="20"/>
          <w:szCs w:val="20"/>
          <w:lang w:eastAsia="es-ES_tradnl"/>
        </w:rPr>
        <w:t>.</w:t>
      </w:r>
    </w:p>
    <w:p w14:paraId="5DA9CA67"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55C6CB1A" w14:textId="77777777" w:rsidR="008C48D5" w:rsidRPr="004F1665" w:rsidRDefault="008C48D5" w:rsidP="007C3542">
      <w:pPr>
        <w:widowControl w:val="0"/>
        <w:numPr>
          <w:ilvl w:val="0"/>
          <w:numId w:val="154"/>
        </w:numPr>
        <w:tabs>
          <w:tab w:val="left" w:pos="80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 matemática y competencias básicas en ciencia y tecnología:</w:t>
      </w:r>
    </w:p>
    <w:p w14:paraId="466A7DAF" w14:textId="77777777" w:rsidR="008C48D5" w:rsidRPr="00DD29AA" w:rsidRDefault="008C48D5" w:rsidP="008C48D5">
      <w:pPr>
        <w:widowControl w:val="0"/>
        <w:suppressAutoHyphens/>
        <w:spacing w:after="0" w:line="240" w:lineRule="auto"/>
        <w:rPr>
          <w:rFonts w:ascii="Arial" w:eastAsia="Times New Roman" w:hAnsi="Arial" w:cs="Arial"/>
          <w:sz w:val="20"/>
          <w:szCs w:val="20"/>
          <w:lang w:val="en-GB" w:eastAsia="es-ES_tradnl"/>
        </w:rPr>
      </w:pPr>
      <w:r w:rsidRPr="00DD29AA">
        <w:rPr>
          <w:rFonts w:ascii="Arial" w:eastAsia="Times New Roman" w:hAnsi="Arial" w:cs="Arial"/>
          <w:i/>
          <w:color w:val="000000"/>
          <w:sz w:val="20"/>
          <w:szCs w:val="20"/>
          <w:lang w:val="en-GB" w:eastAsia="es-ES_tradnl"/>
        </w:rPr>
        <w:t xml:space="preserve">-Grammar, </w:t>
      </w:r>
      <w:r w:rsidRPr="00DD29AA">
        <w:rPr>
          <w:rFonts w:ascii="Arial" w:eastAsia="Times New Roman" w:hAnsi="Arial" w:cs="Arial"/>
          <w:color w:val="000000"/>
          <w:sz w:val="20"/>
          <w:szCs w:val="20"/>
          <w:lang w:val="en-GB" w:eastAsia="es-ES_tradnl"/>
        </w:rPr>
        <w:t xml:space="preserve">SB, pág. 11, ejs. 5, 7 y 8; </w:t>
      </w:r>
      <w:r w:rsidRPr="00DD29AA">
        <w:rPr>
          <w:rFonts w:ascii="Arial" w:eastAsia="Times New Roman" w:hAnsi="Arial" w:cs="Arial"/>
          <w:i/>
          <w:iCs/>
          <w:color w:val="000000"/>
          <w:sz w:val="20"/>
          <w:szCs w:val="20"/>
          <w:lang w:val="en-GB" w:eastAsia="es-ES_tradnl"/>
        </w:rPr>
        <w:t>Extra reading,</w:t>
      </w:r>
      <w:r w:rsidRPr="00DD29AA">
        <w:rPr>
          <w:rFonts w:ascii="Arial" w:eastAsia="Times New Roman" w:hAnsi="Arial" w:cs="Arial"/>
          <w:color w:val="000000"/>
          <w:sz w:val="20"/>
          <w:szCs w:val="20"/>
          <w:lang w:val="en-GB" w:eastAsia="es-ES_tradnl"/>
        </w:rPr>
        <w:t xml:space="preserve"> SB, págs 130</w:t>
      </w:r>
      <w:r w:rsidR="00DD29AA" w:rsidRPr="00DD29AA">
        <w:rPr>
          <w:rFonts w:ascii="Arial" w:eastAsia="Times New Roman" w:hAnsi="Arial" w:cs="Arial"/>
          <w:color w:val="000000"/>
          <w:sz w:val="20"/>
          <w:szCs w:val="20"/>
          <w:lang w:val="en-GB" w:eastAsia="es-ES_tradnl"/>
        </w:rPr>
        <w:t>.</w:t>
      </w:r>
    </w:p>
    <w:p w14:paraId="7E648939" w14:textId="77777777" w:rsidR="008C48D5" w:rsidRPr="007F57AD" w:rsidRDefault="008C48D5" w:rsidP="008C48D5">
      <w:pPr>
        <w:widowControl w:val="0"/>
        <w:suppressAutoHyphens/>
        <w:spacing w:after="0" w:line="240" w:lineRule="auto"/>
        <w:rPr>
          <w:rFonts w:ascii="Arial" w:eastAsia="Times New Roman" w:hAnsi="Arial" w:cs="Arial"/>
          <w:sz w:val="20"/>
          <w:szCs w:val="20"/>
          <w:lang w:val="en-GB" w:eastAsia="es-ES_tradnl"/>
        </w:rPr>
      </w:pPr>
      <w:r w:rsidRPr="007F57AD">
        <w:rPr>
          <w:rFonts w:ascii="Arial" w:eastAsia="Times New Roman" w:hAnsi="Arial" w:cs="Arial"/>
          <w:i/>
          <w:color w:val="000000"/>
          <w:sz w:val="20"/>
          <w:szCs w:val="20"/>
          <w:lang w:val="en-GB" w:eastAsia="es-ES_tradnl"/>
        </w:rPr>
        <w:t>- Reading</w:t>
      </w:r>
      <w:r w:rsidRPr="007F57AD">
        <w:rPr>
          <w:rFonts w:ascii="Arial" w:eastAsia="Times New Roman" w:hAnsi="Arial" w:cs="Arial"/>
          <w:color w:val="000000"/>
          <w:sz w:val="20"/>
          <w:szCs w:val="20"/>
          <w:lang w:val="en-GB" w:eastAsia="es-ES_tradnl"/>
        </w:rPr>
        <w:t>, SB, págs. 12-13</w:t>
      </w:r>
      <w:r w:rsidR="00DD29AA" w:rsidRPr="007F57AD">
        <w:rPr>
          <w:rFonts w:ascii="Arial" w:eastAsia="Times New Roman" w:hAnsi="Arial" w:cs="Arial"/>
          <w:color w:val="000000"/>
          <w:sz w:val="20"/>
          <w:szCs w:val="20"/>
          <w:lang w:val="en-GB" w:eastAsia="es-ES_tradnl"/>
        </w:rPr>
        <w:t>.</w:t>
      </w:r>
    </w:p>
    <w:p w14:paraId="71F14A10" w14:textId="77777777" w:rsidR="008C48D5" w:rsidRPr="007F57AD" w:rsidRDefault="008C48D5" w:rsidP="008C48D5">
      <w:pPr>
        <w:widowControl w:val="0"/>
        <w:suppressAutoHyphens/>
        <w:spacing w:after="0" w:line="240" w:lineRule="auto"/>
        <w:rPr>
          <w:rFonts w:ascii="Arial" w:eastAsia="Times New Roman" w:hAnsi="Arial" w:cs="Arial"/>
          <w:sz w:val="20"/>
          <w:szCs w:val="20"/>
          <w:lang w:val="en-GB" w:eastAsia="es-ES_tradnl"/>
        </w:rPr>
      </w:pPr>
      <w:r w:rsidRPr="007F57AD">
        <w:rPr>
          <w:rFonts w:ascii="Arial" w:eastAsia="Times New Roman" w:hAnsi="Arial" w:cs="Arial"/>
          <w:color w:val="000000"/>
          <w:sz w:val="20"/>
          <w:szCs w:val="20"/>
          <w:lang w:val="en-GB" w:eastAsia="es-ES_tradnl"/>
        </w:rPr>
        <w:t xml:space="preserve">- </w:t>
      </w:r>
      <w:r w:rsidRPr="007F57AD">
        <w:rPr>
          <w:rFonts w:ascii="Arial" w:eastAsia="Times New Roman" w:hAnsi="Arial" w:cs="Arial"/>
          <w:i/>
          <w:iCs/>
          <w:color w:val="000000"/>
          <w:sz w:val="20"/>
          <w:szCs w:val="20"/>
          <w:lang w:val="en-GB" w:eastAsia="es-ES_tradnl"/>
        </w:rPr>
        <w:t>Listening</w:t>
      </w:r>
      <w:r w:rsidRPr="007F57AD">
        <w:rPr>
          <w:rFonts w:ascii="Arial" w:eastAsia="Times New Roman" w:hAnsi="Arial" w:cs="Arial"/>
          <w:color w:val="000000"/>
          <w:sz w:val="20"/>
          <w:szCs w:val="20"/>
          <w:lang w:val="en-GB" w:eastAsia="es-ES_tradnl"/>
        </w:rPr>
        <w:t>, SB, pág. 13</w:t>
      </w:r>
      <w:r w:rsidR="00DD29AA" w:rsidRPr="007F57AD">
        <w:rPr>
          <w:rFonts w:ascii="Arial" w:eastAsia="Times New Roman" w:hAnsi="Arial" w:cs="Arial"/>
          <w:color w:val="000000"/>
          <w:sz w:val="20"/>
          <w:szCs w:val="20"/>
          <w:lang w:val="en-GB" w:eastAsia="es-ES_tradnl"/>
        </w:rPr>
        <w:t>.</w:t>
      </w:r>
    </w:p>
    <w:p w14:paraId="50B3397A" w14:textId="77777777" w:rsidR="008C48D5" w:rsidRPr="007F57AD" w:rsidRDefault="008C48D5" w:rsidP="008C48D5">
      <w:pPr>
        <w:widowControl w:val="0"/>
        <w:suppressAutoHyphens/>
        <w:spacing w:after="0" w:line="240" w:lineRule="auto"/>
        <w:rPr>
          <w:rFonts w:ascii="Arial" w:eastAsia="Times New Roman" w:hAnsi="Arial" w:cs="Arial"/>
          <w:color w:val="000000"/>
          <w:sz w:val="20"/>
          <w:szCs w:val="20"/>
          <w:lang w:val="en-GB" w:eastAsia="es-ES_tradnl"/>
        </w:rPr>
      </w:pPr>
    </w:p>
    <w:p w14:paraId="06B0EC4B" w14:textId="77777777" w:rsidR="008C48D5" w:rsidRPr="004F1665" w:rsidRDefault="008C48D5" w:rsidP="007C3542">
      <w:pPr>
        <w:widowControl w:val="0"/>
        <w:numPr>
          <w:ilvl w:val="0"/>
          <w:numId w:val="41"/>
        </w:numPr>
        <w:tabs>
          <w:tab w:val="clear" w:pos="1083"/>
          <w:tab w:val="num" w:pos="720"/>
        </w:tabs>
        <w:suppressAutoHyphens/>
        <w:spacing w:after="0" w:line="240" w:lineRule="auto"/>
        <w:ind w:left="72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 digital:</w:t>
      </w:r>
    </w:p>
    <w:p w14:paraId="4C65AD19" w14:textId="77777777" w:rsidR="00DD29AA" w:rsidRPr="00DD29AA" w:rsidRDefault="00DD29AA" w:rsidP="00DD29AA">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New Roman" w:hAnsi="Arial" w:cs="Arial"/>
          <w:sz w:val="20"/>
          <w:szCs w:val="20"/>
          <w:lang w:val="en-GB" w:eastAsia="es-ES_tradnl"/>
        </w:rPr>
        <w:t xml:space="preserve">- </w:t>
      </w:r>
      <w:r w:rsidRPr="00DD29AA">
        <w:rPr>
          <w:rFonts w:ascii="Arial" w:eastAsia="Times New Roman" w:hAnsi="Arial" w:cs="Arial"/>
          <w:i/>
          <w:iCs/>
          <w:sz w:val="20"/>
          <w:szCs w:val="20"/>
          <w:lang w:val="en-GB" w:eastAsia="es-ES_tradnl"/>
        </w:rPr>
        <w:t>IS Interactive Student</w:t>
      </w:r>
      <w:r w:rsidRPr="00DD29AA">
        <w:rPr>
          <w:rFonts w:ascii="Arial" w:eastAsia="Times New Roman" w:hAnsi="Arial" w:cs="Arial"/>
          <w:sz w:val="20"/>
          <w:szCs w:val="20"/>
          <w:lang w:val="en-GB" w:eastAsia="es-ES_tradnl"/>
        </w:rPr>
        <w:t xml:space="preserve"> </w:t>
      </w:r>
      <w:hyperlink r:id="rId14" w:history="1">
        <w:r w:rsidRPr="00DD29AA">
          <w:rPr>
            <w:rFonts w:ascii="Arial" w:eastAsia="Times New Roman" w:hAnsi="Arial" w:cs="Arial"/>
            <w:sz w:val="20"/>
            <w:szCs w:val="20"/>
            <w:lang w:val="en-GB" w:eastAsia="es-ES_tradnl"/>
          </w:rPr>
          <w:t>www.burlingtonbooks.es/IS</w:t>
        </w:r>
      </w:hyperlink>
      <w:r w:rsidRPr="00DD29AA">
        <w:rPr>
          <w:rFonts w:ascii="Arial" w:eastAsia="Times New Roman" w:hAnsi="Arial" w:cs="Arial"/>
          <w:sz w:val="20"/>
          <w:szCs w:val="20"/>
          <w:lang w:val="en-GB" w:eastAsia="es-ES_tradnl"/>
        </w:rPr>
        <w:t xml:space="preserve"> &amp; WordApp</w:t>
      </w:r>
    </w:p>
    <w:p w14:paraId="73AE663B" w14:textId="77777777" w:rsidR="00DD29AA" w:rsidRPr="004F1665" w:rsidRDefault="00DD29AA" w:rsidP="00DD29AA">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Digital Teacher's Resources:</w:t>
      </w:r>
    </w:p>
    <w:p w14:paraId="0494D096" w14:textId="77777777" w:rsidR="00DD29AA" w:rsidRPr="004F1665" w:rsidRDefault="00DD29AA" w:rsidP="00DD29AA">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Grammar Factory</w:t>
      </w:r>
      <w:r w:rsidRPr="004F1665">
        <w:rPr>
          <w:rFonts w:ascii="Arial" w:eastAsia="Times New Roman" w:hAnsi="Arial" w:cs="Arial"/>
          <w:color w:val="000000"/>
          <w:sz w:val="20"/>
          <w:szCs w:val="20"/>
          <w:lang w:eastAsia="es-ES_tradnl"/>
        </w:rPr>
        <w:t>: práctica de los puntos gramaticales tratados en esta unidad.</w:t>
      </w:r>
    </w:p>
    <w:p w14:paraId="5C12B460" w14:textId="77777777" w:rsidR="00DD29AA" w:rsidRPr="004F1665" w:rsidRDefault="00DD29AA" w:rsidP="00DD29AA">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Culture Bank</w:t>
      </w:r>
      <w:r w:rsidRPr="004F1665">
        <w:rPr>
          <w:rFonts w:ascii="Arial" w:eastAsia="Times New Roman" w:hAnsi="Arial" w:cs="Arial"/>
          <w:color w:val="000000"/>
          <w:sz w:val="20"/>
          <w:szCs w:val="20"/>
          <w:lang w:eastAsia="es-ES_tradnl"/>
        </w:rPr>
        <w:t>: conocimiento y valoración de aspectos culturales relevantes mediante preguntas interculturales.</w:t>
      </w:r>
    </w:p>
    <w:p w14:paraId="549EB552" w14:textId="77777777" w:rsidR="00DD29AA" w:rsidRPr="009012FA" w:rsidRDefault="00DD29AA" w:rsidP="00DD29AA">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w:hAnsi="Arial" w:cs="Arial"/>
          <w:color w:val="000000"/>
          <w:sz w:val="20"/>
          <w:szCs w:val="20"/>
          <w:lang w:eastAsia="es-ES_tradnl"/>
        </w:rPr>
        <w:t xml:space="preserve">  </w:t>
      </w:r>
      <w:r w:rsidRPr="009012FA">
        <w:rPr>
          <w:rFonts w:ascii="Arial" w:eastAsia="Times New Roman" w:hAnsi="Arial" w:cs="Arial"/>
          <w:color w:val="000000"/>
          <w:sz w:val="20"/>
          <w:szCs w:val="20"/>
          <w:lang w:val="en-GB" w:eastAsia="es-ES_tradnl"/>
        </w:rPr>
        <w:t xml:space="preserve">+ </w:t>
      </w:r>
      <w:r w:rsidRPr="009012FA">
        <w:rPr>
          <w:rFonts w:ascii="Arial" w:eastAsia="Times New Roman" w:hAnsi="Arial" w:cs="Arial"/>
          <w:i/>
          <w:iCs/>
          <w:color w:val="000000"/>
          <w:sz w:val="20"/>
          <w:szCs w:val="20"/>
          <w:lang w:val="en-GB" w:eastAsia="es-ES_tradnl"/>
        </w:rPr>
        <w:t>Interactive Whiteboard Digital Materials</w:t>
      </w:r>
      <w:r w:rsidRPr="009012FA">
        <w:rPr>
          <w:rFonts w:ascii="Arial" w:eastAsia="Times New Roman" w:hAnsi="Arial" w:cs="Arial"/>
          <w:color w:val="000000"/>
          <w:sz w:val="20"/>
          <w:szCs w:val="20"/>
          <w:lang w:val="en-GB" w:eastAsia="es-ES_tradnl"/>
        </w:rPr>
        <w:t>:</w:t>
      </w:r>
      <w:r>
        <w:rPr>
          <w:rFonts w:ascii="Arial" w:eastAsia="Times New Roman" w:hAnsi="Arial" w:cs="Arial"/>
          <w:color w:val="000000"/>
          <w:sz w:val="20"/>
          <w:szCs w:val="20"/>
          <w:lang w:val="en-GB" w:eastAsia="es-ES_tradnl"/>
        </w:rPr>
        <w:t xml:space="preserve"> </w:t>
      </w:r>
      <w:r w:rsidRPr="009012FA">
        <w:rPr>
          <w:rFonts w:ascii="Arial" w:eastAsia="Times" w:hAnsi="Arial" w:cs="Arial"/>
          <w:i/>
          <w:iCs/>
          <w:color w:val="000000"/>
          <w:sz w:val="20"/>
          <w:szCs w:val="20"/>
          <w:lang w:val="en-GB" w:eastAsia="zh-CN" w:bidi="hi-IN"/>
        </w:rPr>
        <w:t>Grammar Animation</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Wordlists and Dictations</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Slideshows</w:t>
      </w:r>
      <w:r w:rsidRPr="009012FA">
        <w:rPr>
          <w:rFonts w:ascii="Arial" w:eastAsia="Times" w:hAnsi="Arial" w:cs="Arial"/>
          <w:color w:val="000000"/>
          <w:sz w:val="20"/>
          <w:szCs w:val="20"/>
          <w:lang w:val="en-GB" w:eastAsia="zh-CN" w:bidi="hi-IN"/>
        </w:rPr>
        <w:t xml:space="preserve"> y </w:t>
      </w:r>
      <w:r w:rsidRPr="009012FA">
        <w:rPr>
          <w:rFonts w:ascii="Arial" w:eastAsia="Times" w:hAnsi="Arial" w:cs="Arial"/>
          <w:i/>
          <w:iCs/>
          <w:color w:val="000000"/>
          <w:sz w:val="20"/>
          <w:szCs w:val="20"/>
          <w:lang w:val="en-GB" w:eastAsia="zh-CN" w:bidi="hi-IN"/>
        </w:rPr>
        <w:t>Team Games</w:t>
      </w:r>
      <w:r w:rsidRPr="009012FA">
        <w:rPr>
          <w:rFonts w:ascii="Arial" w:eastAsia="Times" w:hAnsi="Arial" w:cs="Arial"/>
          <w:color w:val="000000"/>
          <w:sz w:val="20"/>
          <w:szCs w:val="20"/>
          <w:lang w:val="en-GB" w:eastAsia="zh-CN" w:bidi="hi-IN"/>
        </w:rPr>
        <w:t>.</w:t>
      </w:r>
    </w:p>
    <w:p w14:paraId="679EDA96" w14:textId="77777777" w:rsidR="00DD29AA" w:rsidRPr="004F1665" w:rsidRDefault="00DD29AA" w:rsidP="00DD29AA">
      <w:pPr>
        <w:widowControl w:val="0"/>
        <w:suppressAutoHyphens/>
        <w:spacing w:after="0" w:line="240" w:lineRule="auto"/>
        <w:ind w:left="360"/>
        <w:rPr>
          <w:rFonts w:ascii="Arial" w:eastAsia="Times New Roman" w:hAnsi="Arial" w:cs="Arial"/>
          <w:sz w:val="20"/>
          <w:szCs w:val="20"/>
          <w:lang w:val="es-ES_tradnl" w:eastAsia="es-ES_tradnl"/>
        </w:rPr>
      </w:pPr>
      <w:r w:rsidRPr="009012FA">
        <w:rPr>
          <w:rFonts w:ascii="Arial" w:eastAsia="Times" w:hAnsi="Arial" w:cs="Arial"/>
          <w:color w:val="000000"/>
          <w:sz w:val="20"/>
          <w:szCs w:val="20"/>
          <w:lang w:val="en-GB" w:eastAsia="zh-CN" w:bidi="hi-IN"/>
        </w:rPr>
        <w:t xml:space="preserve">  </w:t>
      </w:r>
      <w:r w:rsidRPr="004F1665">
        <w:rPr>
          <w:rFonts w:ascii="Arial" w:eastAsia="Times" w:hAnsi="Arial" w:cs="Arial"/>
          <w:color w:val="000000"/>
          <w:sz w:val="20"/>
          <w:szCs w:val="20"/>
          <w:lang w:eastAsia="zh-CN" w:bidi="hi-IN"/>
        </w:rPr>
        <w:t xml:space="preserve">+ </w:t>
      </w:r>
      <w:r w:rsidRPr="004F1665">
        <w:rPr>
          <w:rFonts w:ascii="Arial" w:eastAsia="Times" w:hAnsi="Arial" w:cs="Arial"/>
          <w:i/>
          <w:iCs/>
          <w:color w:val="000000"/>
          <w:sz w:val="20"/>
          <w:szCs w:val="20"/>
          <w:lang w:eastAsia="zh-CN" w:bidi="hi-IN"/>
        </w:rPr>
        <w:t>Test Factory and Other Resources</w:t>
      </w:r>
    </w:p>
    <w:p w14:paraId="5434977D"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00A47EF0" w14:textId="77777777" w:rsidR="008C48D5" w:rsidRPr="004F1665" w:rsidRDefault="008C48D5" w:rsidP="007C3542">
      <w:pPr>
        <w:widowControl w:val="0"/>
        <w:numPr>
          <w:ilvl w:val="0"/>
          <w:numId w:val="42"/>
        </w:numPr>
        <w:tabs>
          <w:tab w:val="clear" w:pos="1091"/>
          <w:tab w:val="num" w:pos="720"/>
        </w:tabs>
        <w:suppressAutoHyphens/>
        <w:spacing w:after="0" w:line="240" w:lineRule="auto"/>
        <w:ind w:left="72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Aprender a aprender:</w:t>
      </w:r>
    </w:p>
    <w:p w14:paraId="41A67F93"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Uso de estrategias, recursos y técnicas de trabajo intelectual para aprender y ser consciente de las propias capacidades y conocimientos a través de las secciones </w:t>
      </w:r>
      <w:r w:rsidRPr="004F1665">
        <w:rPr>
          <w:rFonts w:ascii="Arial" w:eastAsia="Times New Roman" w:hAnsi="Arial" w:cs="Arial"/>
          <w:i/>
          <w:color w:val="000000"/>
          <w:sz w:val="20"/>
          <w:szCs w:val="20"/>
          <w:lang w:eastAsia="es-ES_tradnl"/>
        </w:rPr>
        <w:t xml:space="preserve">Check Your Progress </w:t>
      </w:r>
      <w:r w:rsidRPr="004F1665">
        <w:rPr>
          <w:rFonts w:ascii="Arial" w:eastAsia="Times New Roman" w:hAnsi="Arial" w:cs="Arial"/>
          <w:color w:val="000000"/>
          <w:sz w:val="20"/>
          <w:szCs w:val="20"/>
          <w:lang w:eastAsia="es-ES_tradnl"/>
        </w:rPr>
        <w:t xml:space="preserve">y </w:t>
      </w:r>
      <w:r w:rsidRPr="004F1665">
        <w:rPr>
          <w:rFonts w:ascii="Arial" w:eastAsia="Times New Roman" w:hAnsi="Arial" w:cs="Arial"/>
          <w:i/>
          <w:color w:val="000000"/>
          <w:sz w:val="20"/>
          <w:szCs w:val="20"/>
          <w:lang w:eastAsia="es-ES_tradnl"/>
        </w:rPr>
        <w:t>Self-Evaluation</w:t>
      </w:r>
      <w:r w:rsidRPr="004F1665">
        <w:rPr>
          <w:rFonts w:ascii="Arial" w:eastAsia="Times New Roman" w:hAnsi="Arial" w:cs="Arial"/>
          <w:color w:val="000000"/>
          <w:sz w:val="20"/>
          <w:szCs w:val="20"/>
          <w:lang w:eastAsia="es-ES_tradnl"/>
        </w:rPr>
        <w:t xml:space="preserve"> correspondientes a la unidad (págs. 14-15 y 128), </w:t>
      </w:r>
      <w:r w:rsidRPr="004F1665">
        <w:rPr>
          <w:rFonts w:ascii="Arial" w:eastAsia="Times New Roman" w:hAnsi="Arial" w:cs="Arial"/>
          <w:i/>
          <w:iCs/>
          <w:color w:val="000000"/>
          <w:sz w:val="20"/>
          <w:szCs w:val="20"/>
          <w:lang w:eastAsia="es-ES_tradnl"/>
        </w:rPr>
        <w:t xml:space="preserve">Language Builder </w:t>
      </w:r>
      <w:r w:rsidRPr="004F1665">
        <w:rPr>
          <w:rFonts w:ascii="Arial" w:eastAsia="Times New Roman" w:hAnsi="Arial" w:cs="Arial"/>
          <w:color w:val="000000"/>
          <w:sz w:val="20"/>
          <w:szCs w:val="20"/>
          <w:lang w:eastAsia="es-ES_tradnl"/>
        </w:rPr>
        <w:t xml:space="preserve">(págs. 6-7) situadas en el </w:t>
      </w:r>
      <w:r w:rsidRPr="004F1665">
        <w:rPr>
          <w:rFonts w:ascii="Arial" w:eastAsia="Times New Roman" w:hAnsi="Arial" w:cs="Arial"/>
          <w:i/>
          <w:color w:val="000000"/>
          <w:sz w:val="20"/>
          <w:szCs w:val="20"/>
          <w:lang w:eastAsia="es-ES_tradnl"/>
        </w:rPr>
        <w:t>Workbook</w:t>
      </w:r>
      <w:r w:rsidRPr="004F1665">
        <w:rPr>
          <w:rFonts w:ascii="Arial" w:eastAsia="Times New Roman" w:hAnsi="Arial" w:cs="Arial"/>
          <w:color w:val="000000"/>
          <w:sz w:val="20"/>
          <w:szCs w:val="20"/>
          <w:lang w:eastAsia="es-ES_tradnl"/>
        </w:rPr>
        <w:t>.</w:t>
      </w:r>
    </w:p>
    <w:p w14:paraId="2B7901B2"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val="es-ES_tradnl" w:eastAsia="es-ES_tradnl"/>
        </w:rPr>
      </w:pPr>
    </w:p>
    <w:p w14:paraId="5C42E00E" w14:textId="77777777" w:rsidR="008C48D5" w:rsidRPr="004F1665" w:rsidRDefault="008C48D5" w:rsidP="007C3542">
      <w:pPr>
        <w:widowControl w:val="0"/>
        <w:numPr>
          <w:ilvl w:val="0"/>
          <w:numId w:val="43"/>
        </w:numPr>
        <w:tabs>
          <w:tab w:val="clear" w:pos="1083"/>
          <w:tab w:val="num" w:pos="720"/>
        </w:tabs>
        <w:suppressAutoHyphens/>
        <w:spacing w:after="0" w:line="240" w:lineRule="auto"/>
        <w:ind w:left="72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Competencias sociales y cívicas:</w:t>
      </w:r>
    </w:p>
    <w:p w14:paraId="0C9A637D"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color w:val="000000"/>
          <w:sz w:val="20"/>
          <w:szCs w:val="20"/>
          <w:lang w:eastAsia="es-ES_tradnl"/>
        </w:rPr>
        <w:t>Grammar</w:t>
      </w:r>
      <w:r w:rsidRPr="004F1665">
        <w:rPr>
          <w:rFonts w:ascii="Arial" w:eastAsia="Times New Roman" w:hAnsi="Arial" w:cs="Arial"/>
          <w:color w:val="000000"/>
          <w:sz w:val="20"/>
          <w:szCs w:val="20"/>
          <w:lang w:eastAsia="es-ES_tradnl"/>
        </w:rPr>
        <w:t>, SB, pág. 11, ejs. 7-8</w:t>
      </w:r>
      <w:r w:rsidR="00DD29AA">
        <w:rPr>
          <w:rFonts w:ascii="Arial" w:eastAsia="Times New Roman" w:hAnsi="Arial" w:cs="Arial"/>
          <w:color w:val="000000"/>
          <w:sz w:val="20"/>
          <w:szCs w:val="20"/>
          <w:lang w:eastAsia="es-ES_tradnl"/>
        </w:rPr>
        <w:t>.</w:t>
      </w:r>
    </w:p>
    <w:p w14:paraId="19E76331"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Everyday English</w:t>
      </w:r>
      <w:r w:rsidRPr="004F1665">
        <w:rPr>
          <w:rFonts w:ascii="Arial" w:eastAsia="Times New Roman" w:hAnsi="Arial" w:cs="Arial"/>
          <w:color w:val="000000"/>
          <w:sz w:val="20"/>
          <w:szCs w:val="20"/>
          <w:lang w:eastAsia="es-ES_tradnl"/>
        </w:rPr>
        <w:t>, SB, pág. 18-19</w:t>
      </w:r>
      <w:r w:rsidR="00DD29AA">
        <w:rPr>
          <w:rFonts w:ascii="Arial" w:eastAsia="Times New Roman" w:hAnsi="Arial" w:cs="Arial"/>
          <w:color w:val="000000"/>
          <w:sz w:val="20"/>
          <w:szCs w:val="20"/>
          <w:lang w:eastAsia="es-ES_tradnl"/>
        </w:rPr>
        <w:t>.</w:t>
      </w:r>
    </w:p>
    <w:p w14:paraId="5CD50BCA"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_tradnl"/>
        </w:rPr>
        <w:t xml:space="preserve">- </w:t>
      </w:r>
      <w:r w:rsidRPr="004F1665">
        <w:rPr>
          <w:rFonts w:ascii="Arial" w:eastAsia="Times New Roman" w:hAnsi="Arial" w:cs="Arial"/>
          <w:color w:val="000000"/>
          <w:sz w:val="20"/>
          <w:szCs w:val="20"/>
          <w:lang w:eastAsia="es-ES_tradnl"/>
        </w:rPr>
        <w:t>Mantenimiento de una actitud constructiva y solidaria ante la información que se presenta y ante las interacciones que se dan en el aula.</w:t>
      </w:r>
    </w:p>
    <w:p w14:paraId="74323F0A" w14:textId="77777777" w:rsidR="008C48D5" w:rsidRPr="004F1665" w:rsidRDefault="008C48D5" w:rsidP="008C48D5">
      <w:pPr>
        <w:widowControl w:val="0"/>
        <w:suppressAutoHyphens/>
        <w:spacing w:after="0" w:line="240" w:lineRule="auto"/>
        <w:ind w:left="1440"/>
        <w:rPr>
          <w:rFonts w:ascii="Arial" w:eastAsia="Times New Roman" w:hAnsi="Arial" w:cs="Arial"/>
          <w:color w:val="000000"/>
          <w:sz w:val="20"/>
          <w:szCs w:val="20"/>
          <w:lang w:eastAsia="es-ES_tradnl"/>
        </w:rPr>
      </w:pPr>
    </w:p>
    <w:p w14:paraId="46A949BC" w14:textId="77777777" w:rsidR="008C48D5" w:rsidRPr="004F1665" w:rsidRDefault="008C48D5" w:rsidP="007C3542">
      <w:pPr>
        <w:widowControl w:val="0"/>
        <w:numPr>
          <w:ilvl w:val="0"/>
          <w:numId w:val="45"/>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Sentido de iniciativa y espíritu emprendedor:</w:t>
      </w:r>
    </w:p>
    <w:p w14:paraId="677E88BC" w14:textId="77777777" w:rsidR="008C48D5" w:rsidRPr="00DD29AA" w:rsidRDefault="008C48D5" w:rsidP="008C48D5">
      <w:pPr>
        <w:widowControl w:val="0"/>
        <w:suppressAutoHyphens/>
        <w:spacing w:after="0" w:line="240" w:lineRule="auto"/>
        <w:rPr>
          <w:rFonts w:ascii="Arial" w:eastAsia="Times New Roman" w:hAnsi="Arial" w:cs="Arial"/>
          <w:sz w:val="20"/>
          <w:szCs w:val="20"/>
          <w:lang w:val="en-GB"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Speaking</w:t>
      </w:r>
      <w:r w:rsidRPr="001F0E59">
        <w:rPr>
          <w:rFonts w:ascii="Arial" w:eastAsia="Times New Roman" w:hAnsi="Arial" w:cs="Arial"/>
          <w:color w:val="000000"/>
          <w:sz w:val="20"/>
          <w:szCs w:val="20"/>
          <w:lang w:val="en-US" w:eastAsia="es-ES_tradnl"/>
        </w:rPr>
        <w:t xml:space="preserve">, SB, págs. </w:t>
      </w:r>
      <w:r w:rsidRPr="00DD29AA">
        <w:rPr>
          <w:rFonts w:ascii="Arial" w:eastAsia="Times New Roman" w:hAnsi="Arial" w:cs="Arial"/>
          <w:color w:val="000000"/>
          <w:sz w:val="20"/>
          <w:szCs w:val="20"/>
          <w:lang w:val="en-GB" w:eastAsia="es-ES_tradnl"/>
        </w:rPr>
        <w:t xml:space="preserve">11, 13 y 15; </w:t>
      </w:r>
      <w:r w:rsidRPr="00DD29AA">
        <w:rPr>
          <w:rFonts w:ascii="Arial" w:eastAsia="Times New Roman" w:hAnsi="Arial" w:cs="Arial"/>
          <w:i/>
          <w:iCs/>
          <w:color w:val="000000"/>
          <w:sz w:val="20"/>
          <w:szCs w:val="20"/>
          <w:lang w:val="en-GB" w:eastAsia="es-ES_tradnl"/>
        </w:rPr>
        <w:t>Everyday English</w:t>
      </w:r>
      <w:r w:rsidRPr="00DD29AA">
        <w:rPr>
          <w:rFonts w:ascii="Arial" w:eastAsia="Times New Roman" w:hAnsi="Arial" w:cs="Arial"/>
          <w:color w:val="000000"/>
          <w:sz w:val="20"/>
          <w:szCs w:val="20"/>
          <w:lang w:val="en-GB" w:eastAsia="es-ES_tradnl"/>
        </w:rPr>
        <w:t>, SB, pág. 18-19</w:t>
      </w:r>
      <w:r w:rsidR="00DD29AA" w:rsidRPr="00DD29AA">
        <w:rPr>
          <w:rFonts w:ascii="Arial" w:eastAsia="Times New Roman" w:hAnsi="Arial" w:cs="Arial"/>
          <w:color w:val="000000"/>
          <w:sz w:val="20"/>
          <w:szCs w:val="20"/>
          <w:lang w:val="en-GB" w:eastAsia="es-ES_tradnl"/>
        </w:rPr>
        <w:t>.</w:t>
      </w:r>
    </w:p>
    <w:p w14:paraId="7C509386"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Grammar</w:t>
      </w:r>
      <w:r w:rsidRPr="004F1665">
        <w:rPr>
          <w:rFonts w:ascii="Arial" w:eastAsia="Times New Roman" w:hAnsi="Arial" w:cs="Arial"/>
          <w:color w:val="000000"/>
          <w:sz w:val="20"/>
          <w:szCs w:val="20"/>
          <w:lang w:val="en-GB" w:eastAsia="es-ES_tradnl"/>
        </w:rPr>
        <w:t xml:space="preserve">, SB, págs. 11 y 13; </w:t>
      </w:r>
      <w:r w:rsidRPr="004F1665">
        <w:rPr>
          <w:rFonts w:ascii="Arial" w:eastAsia="Times New Roman" w:hAnsi="Arial" w:cs="Arial"/>
          <w:i/>
          <w:color w:val="000000"/>
          <w:sz w:val="20"/>
          <w:szCs w:val="20"/>
          <w:lang w:val="en-GB" w:eastAsia="es-ES_tradnl"/>
        </w:rPr>
        <w:t>Reading</w:t>
      </w:r>
      <w:r w:rsidRPr="004F1665">
        <w:rPr>
          <w:rFonts w:ascii="Arial" w:eastAsia="Times New Roman" w:hAnsi="Arial" w:cs="Arial"/>
          <w:color w:val="000000"/>
          <w:sz w:val="20"/>
          <w:szCs w:val="20"/>
          <w:lang w:val="en-GB" w:eastAsia="es-ES_tradnl"/>
        </w:rPr>
        <w:t xml:space="preserve">, SB, págs. </w:t>
      </w:r>
      <w:r w:rsidRPr="004F1665">
        <w:rPr>
          <w:rFonts w:ascii="Arial" w:eastAsia="Times New Roman" w:hAnsi="Arial" w:cs="Arial"/>
          <w:color w:val="000000"/>
          <w:sz w:val="20"/>
          <w:szCs w:val="20"/>
          <w:lang w:val="it-IT" w:eastAsia="es-ES_tradnl"/>
        </w:rPr>
        <w:t xml:space="preserve">12-13; </w:t>
      </w:r>
      <w:r w:rsidRPr="004F1665">
        <w:rPr>
          <w:rFonts w:ascii="Arial" w:eastAsia="Times New Roman" w:hAnsi="Arial" w:cs="Arial"/>
          <w:i/>
          <w:iCs/>
          <w:color w:val="000000"/>
          <w:sz w:val="20"/>
          <w:szCs w:val="20"/>
          <w:lang w:val="it-IT" w:eastAsia="es-ES_tradnl"/>
        </w:rPr>
        <w:t>CLIL</w:t>
      </w:r>
      <w:r w:rsidRPr="004F1665">
        <w:rPr>
          <w:rFonts w:ascii="Arial" w:eastAsia="Times New Roman" w:hAnsi="Arial" w:cs="Arial"/>
          <w:color w:val="000000"/>
          <w:sz w:val="20"/>
          <w:szCs w:val="20"/>
          <w:lang w:val="it-IT" w:eastAsia="es-ES_tradnl"/>
        </w:rPr>
        <w:t xml:space="preserve">, SB, págs. </w:t>
      </w:r>
      <w:r w:rsidRPr="001F0E59">
        <w:rPr>
          <w:rFonts w:ascii="Arial" w:eastAsia="Times New Roman" w:hAnsi="Arial" w:cs="Arial"/>
          <w:color w:val="000000"/>
          <w:sz w:val="20"/>
          <w:szCs w:val="20"/>
          <w:lang w:val="en-US" w:eastAsia="es-ES_tradnl"/>
        </w:rPr>
        <w:t xml:space="preserve">17; </w:t>
      </w:r>
      <w:r w:rsidRPr="001F0E59">
        <w:rPr>
          <w:rFonts w:ascii="Arial" w:eastAsia="Times New Roman" w:hAnsi="Arial" w:cs="Arial"/>
          <w:i/>
          <w:iCs/>
          <w:color w:val="000000"/>
          <w:sz w:val="20"/>
          <w:szCs w:val="20"/>
          <w:lang w:val="en-US" w:eastAsia="es-ES_tradnl"/>
        </w:rPr>
        <w:t>Extra reading,</w:t>
      </w:r>
      <w:r w:rsidRPr="001F0E59">
        <w:rPr>
          <w:rFonts w:ascii="Arial" w:eastAsia="Times New Roman" w:hAnsi="Arial" w:cs="Arial"/>
          <w:color w:val="000000"/>
          <w:sz w:val="20"/>
          <w:szCs w:val="20"/>
          <w:lang w:val="en-US" w:eastAsia="es-ES_tradnl"/>
        </w:rPr>
        <w:t xml:space="preserve"> SB, págs 130</w:t>
      </w:r>
      <w:r w:rsidR="00DD29AA" w:rsidRPr="001F0E59">
        <w:rPr>
          <w:rFonts w:ascii="Arial" w:eastAsia="Times New Roman" w:hAnsi="Arial" w:cs="Arial"/>
          <w:color w:val="000000"/>
          <w:sz w:val="20"/>
          <w:szCs w:val="20"/>
          <w:lang w:val="en-US" w:eastAsia="es-ES_tradnl"/>
        </w:rPr>
        <w:t>.</w:t>
      </w:r>
    </w:p>
    <w:p w14:paraId="3A3865DB"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Writing</w:t>
      </w:r>
      <w:r w:rsidRPr="004F1665">
        <w:rPr>
          <w:rFonts w:ascii="Arial" w:eastAsia="Times New Roman" w:hAnsi="Arial" w:cs="Arial"/>
          <w:color w:val="000000"/>
          <w:sz w:val="20"/>
          <w:szCs w:val="20"/>
          <w:lang w:val="en-GB" w:eastAsia="es-ES_tradnl"/>
        </w:rPr>
        <w:t>, SB, pág. 16 (</w:t>
      </w:r>
      <w:r w:rsidRPr="004F1665">
        <w:rPr>
          <w:rFonts w:ascii="Arial" w:eastAsia="Times New Roman" w:hAnsi="Arial" w:cs="Arial"/>
          <w:i/>
          <w:iCs/>
          <w:color w:val="000000"/>
          <w:sz w:val="20"/>
          <w:szCs w:val="20"/>
          <w:lang w:val="en-GB" w:eastAsia="es-ES_tradnl"/>
        </w:rPr>
        <w:t>Getting Ready to Write</w:t>
      </w:r>
      <w:r w:rsidRPr="004F1665">
        <w:rPr>
          <w:rFonts w:ascii="Arial" w:eastAsia="Times New Roman" w:hAnsi="Arial" w:cs="Arial"/>
          <w:color w:val="000000"/>
          <w:sz w:val="20"/>
          <w:szCs w:val="20"/>
          <w:lang w:val="en-GB" w:eastAsia="es-ES_tradnl"/>
        </w:rPr>
        <w:t xml:space="preserve"> y </w:t>
      </w:r>
      <w:r w:rsidRPr="004F1665">
        <w:rPr>
          <w:rFonts w:ascii="Arial" w:eastAsia="Times New Roman" w:hAnsi="Arial" w:cs="Arial"/>
          <w:i/>
          <w:iCs/>
          <w:color w:val="000000"/>
          <w:sz w:val="20"/>
          <w:szCs w:val="20"/>
          <w:lang w:val="en-GB" w:eastAsia="es-ES_tradnl"/>
        </w:rPr>
        <w:t>Writing Task</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págs 130 </w:t>
      </w:r>
      <w:r w:rsidRPr="004F1665">
        <w:rPr>
          <w:rFonts w:ascii="Arial" w:eastAsia="Times New Roman" w:hAnsi="Arial" w:cs="Arial"/>
          <w:i/>
          <w:iCs/>
          <w:color w:val="000000"/>
          <w:sz w:val="20"/>
          <w:szCs w:val="20"/>
          <w:lang w:val="en-GB" w:eastAsia="es-ES_tradnl"/>
        </w:rPr>
        <w:t>TASK</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Writing</w:t>
      </w:r>
      <w:r w:rsidRPr="004F1665">
        <w:rPr>
          <w:rFonts w:ascii="Arial" w:eastAsia="Times New Roman" w:hAnsi="Arial" w:cs="Arial"/>
          <w:color w:val="000000"/>
          <w:sz w:val="20"/>
          <w:szCs w:val="20"/>
          <w:lang w:val="en-GB" w:eastAsia="es-ES_tradnl"/>
        </w:rPr>
        <w:t xml:space="preserve">, WB, págs. </w:t>
      </w:r>
      <w:r w:rsidRPr="004F1665">
        <w:rPr>
          <w:rFonts w:ascii="Arial" w:eastAsia="Times New Roman" w:hAnsi="Arial" w:cs="Arial"/>
          <w:color w:val="000000"/>
          <w:sz w:val="20"/>
          <w:szCs w:val="20"/>
          <w:lang w:eastAsia="es-ES_tradnl"/>
        </w:rPr>
        <w:t>13 y 114 (</w:t>
      </w:r>
      <w:r w:rsidRPr="004F1665">
        <w:rPr>
          <w:rFonts w:ascii="Arial" w:eastAsia="Times New Roman" w:hAnsi="Arial" w:cs="Arial"/>
          <w:i/>
          <w:iCs/>
          <w:color w:val="000000"/>
          <w:sz w:val="20"/>
          <w:szCs w:val="20"/>
          <w:lang w:eastAsia="es-ES_tradnl"/>
        </w:rPr>
        <w:t>Writing Plan</w:t>
      </w:r>
      <w:r w:rsidRPr="004F1665">
        <w:rPr>
          <w:rFonts w:ascii="Arial" w:eastAsia="Times New Roman" w:hAnsi="Arial" w:cs="Arial"/>
          <w:color w:val="000000"/>
          <w:sz w:val="20"/>
          <w:szCs w:val="20"/>
          <w:lang w:eastAsia="es-ES_tradnl"/>
        </w:rPr>
        <w:t>)</w:t>
      </w:r>
      <w:r w:rsidR="00DD29AA">
        <w:rPr>
          <w:rFonts w:ascii="Arial" w:eastAsia="Times New Roman" w:hAnsi="Arial" w:cs="Arial"/>
          <w:color w:val="000000"/>
          <w:sz w:val="20"/>
          <w:szCs w:val="20"/>
          <w:lang w:eastAsia="es-ES_tradnl"/>
        </w:rPr>
        <w:t>.</w:t>
      </w:r>
    </w:p>
    <w:p w14:paraId="20A844DF"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Self-Evaluation</w:t>
      </w:r>
      <w:r w:rsidRPr="004F1665">
        <w:rPr>
          <w:rFonts w:ascii="Arial" w:eastAsia="Times New Roman" w:hAnsi="Arial" w:cs="Arial"/>
          <w:color w:val="000000"/>
          <w:sz w:val="20"/>
          <w:szCs w:val="20"/>
          <w:lang w:eastAsia="es-ES_tradnl"/>
        </w:rPr>
        <w:t>, WB, pág. 128</w:t>
      </w:r>
    </w:p>
    <w:p w14:paraId="7266EF55"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71F8854A" w14:textId="77777777" w:rsidR="008C48D5" w:rsidRPr="004F1665" w:rsidRDefault="008C48D5" w:rsidP="007C3542">
      <w:pPr>
        <w:widowControl w:val="0"/>
        <w:numPr>
          <w:ilvl w:val="0"/>
          <w:numId w:val="44"/>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Conciencia y expresiones culturales:</w:t>
      </w:r>
    </w:p>
    <w:p w14:paraId="661E59FF" w14:textId="77777777" w:rsidR="008C48D5" w:rsidRPr="004F1665" w:rsidRDefault="008C48D5" w:rsidP="008C48D5">
      <w:pPr>
        <w:widowControl w:val="0"/>
        <w:tabs>
          <w:tab w:val="left" w:pos="108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color w:val="000000"/>
          <w:sz w:val="20"/>
          <w:szCs w:val="20"/>
          <w:lang w:eastAsia="es-ES_tradnl"/>
        </w:rPr>
        <w:t>Grammar</w:t>
      </w:r>
      <w:r w:rsidRPr="004F1665">
        <w:rPr>
          <w:rFonts w:ascii="Arial" w:eastAsia="Times New Roman" w:hAnsi="Arial" w:cs="Arial"/>
          <w:color w:val="000000"/>
          <w:sz w:val="20"/>
          <w:szCs w:val="20"/>
          <w:lang w:eastAsia="es-ES_tradnl"/>
        </w:rPr>
        <w:t>, SB, pág. 11, ejs. 5, 7 y 8</w:t>
      </w:r>
      <w:r w:rsidR="00DD29AA">
        <w:rPr>
          <w:rFonts w:ascii="Arial" w:eastAsia="Times New Roman" w:hAnsi="Arial" w:cs="Arial"/>
          <w:color w:val="000000"/>
          <w:sz w:val="20"/>
          <w:szCs w:val="20"/>
          <w:lang w:eastAsia="es-ES_tradnl"/>
        </w:rPr>
        <w:t>.</w:t>
      </w:r>
    </w:p>
    <w:p w14:paraId="356F7E0E" w14:textId="77777777" w:rsidR="008C48D5" w:rsidRPr="00FF76C1" w:rsidRDefault="008C48D5" w:rsidP="008C48D5">
      <w:pPr>
        <w:widowControl w:val="0"/>
        <w:tabs>
          <w:tab w:val="left" w:pos="1080"/>
        </w:tabs>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Did You Know</w:t>
      </w:r>
      <w:proofErr w:type="gramStart"/>
      <w:r w:rsidRPr="004F1665">
        <w:rPr>
          <w:rFonts w:ascii="Arial" w:eastAsia="Times New Roman" w:hAnsi="Arial" w:cs="Arial"/>
          <w:i/>
          <w:iCs/>
          <w:color w:val="000000"/>
          <w:sz w:val="20"/>
          <w:szCs w:val="20"/>
          <w:lang w:val="en-GB" w:eastAsia="es-ES_tradnl"/>
        </w:rPr>
        <w:t>?</w:t>
      </w:r>
      <w:r w:rsidRPr="004F1665">
        <w:rPr>
          <w:rFonts w:ascii="Arial" w:eastAsia="Times New Roman" w:hAnsi="Arial" w:cs="Arial"/>
          <w:color w:val="000000"/>
          <w:sz w:val="20"/>
          <w:szCs w:val="20"/>
          <w:lang w:val="en-GB" w:eastAsia="es-ES_tradnl"/>
        </w:rPr>
        <w:t>,</w:t>
      </w:r>
      <w:proofErr w:type="gramEnd"/>
      <w:r w:rsidRPr="004F1665">
        <w:rPr>
          <w:rFonts w:ascii="Arial" w:eastAsia="Times New Roman" w:hAnsi="Arial" w:cs="Arial"/>
          <w:color w:val="000000"/>
          <w:sz w:val="20"/>
          <w:szCs w:val="20"/>
          <w:lang w:val="en-GB" w:eastAsia="es-ES_tradnl"/>
        </w:rPr>
        <w:t xml:space="preserve"> SB, págs. </w:t>
      </w:r>
      <w:r w:rsidRPr="00FF76C1">
        <w:rPr>
          <w:rFonts w:ascii="Arial" w:eastAsia="Times New Roman" w:hAnsi="Arial" w:cs="Arial"/>
          <w:color w:val="000000"/>
          <w:sz w:val="20"/>
          <w:szCs w:val="20"/>
          <w:lang w:val="en-GB" w:eastAsia="es-ES_tradnl"/>
        </w:rPr>
        <w:t>12</w:t>
      </w:r>
      <w:r w:rsidR="00DD29AA" w:rsidRPr="00FF76C1">
        <w:rPr>
          <w:rFonts w:ascii="Arial" w:eastAsia="Times New Roman" w:hAnsi="Arial" w:cs="Arial"/>
          <w:color w:val="000000"/>
          <w:sz w:val="20"/>
          <w:szCs w:val="20"/>
          <w:lang w:val="en-GB" w:eastAsia="es-ES_tradnl"/>
        </w:rPr>
        <w:t>.</w:t>
      </w:r>
    </w:p>
    <w:p w14:paraId="1143A094" w14:textId="77777777" w:rsidR="008C48D5" w:rsidRPr="00FF76C1" w:rsidRDefault="008C48D5" w:rsidP="008C48D5">
      <w:pPr>
        <w:widowControl w:val="0"/>
        <w:suppressAutoHyphens/>
        <w:spacing w:after="0" w:line="240" w:lineRule="auto"/>
        <w:rPr>
          <w:rFonts w:ascii="Arial" w:eastAsia="Times New Roman" w:hAnsi="Arial" w:cs="Arial"/>
          <w:sz w:val="20"/>
          <w:szCs w:val="20"/>
          <w:lang w:val="en-GB" w:eastAsia="es-ES_tradnl"/>
        </w:rPr>
      </w:pPr>
      <w:r w:rsidRPr="00FF76C1">
        <w:rPr>
          <w:rFonts w:ascii="Arial" w:eastAsia="Times New Roman" w:hAnsi="Arial" w:cs="Arial"/>
          <w:color w:val="000000"/>
          <w:sz w:val="20"/>
          <w:szCs w:val="20"/>
          <w:lang w:val="en-GB" w:eastAsia="es-ES_tradnl"/>
        </w:rPr>
        <w:lastRenderedPageBreak/>
        <w:t xml:space="preserve">- </w:t>
      </w:r>
      <w:r w:rsidRPr="00FF76C1">
        <w:rPr>
          <w:rFonts w:ascii="Arial" w:eastAsia="Times New Roman" w:hAnsi="Arial" w:cs="Arial"/>
          <w:i/>
          <w:iCs/>
          <w:color w:val="000000"/>
          <w:sz w:val="20"/>
          <w:szCs w:val="20"/>
          <w:lang w:val="en-GB" w:eastAsia="es-ES_tradnl"/>
        </w:rPr>
        <w:t>Listening</w:t>
      </w:r>
      <w:r w:rsidRPr="00FF76C1">
        <w:rPr>
          <w:rFonts w:ascii="Arial" w:eastAsia="Times New Roman" w:hAnsi="Arial" w:cs="Arial"/>
          <w:color w:val="000000"/>
          <w:sz w:val="20"/>
          <w:szCs w:val="20"/>
          <w:lang w:val="en-GB" w:eastAsia="es-ES_tradnl"/>
        </w:rPr>
        <w:t>, SB, pág. 13</w:t>
      </w:r>
      <w:r w:rsidR="00DD29AA" w:rsidRPr="00FF76C1">
        <w:rPr>
          <w:rFonts w:ascii="Arial" w:eastAsia="Times New Roman" w:hAnsi="Arial" w:cs="Arial"/>
          <w:color w:val="000000"/>
          <w:sz w:val="20"/>
          <w:szCs w:val="20"/>
          <w:lang w:val="en-GB" w:eastAsia="es-ES_tradnl"/>
        </w:rPr>
        <w:t>.</w:t>
      </w:r>
    </w:p>
    <w:p w14:paraId="6A73F7CC" w14:textId="77777777" w:rsidR="008C48D5" w:rsidRPr="00FF76C1" w:rsidRDefault="008C48D5" w:rsidP="008C48D5">
      <w:pPr>
        <w:widowControl w:val="0"/>
        <w:tabs>
          <w:tab w:val="left" w:pos="1080"/>
        </w:tabs>
        <w:suppressAutoHyphens/>
        <w:spacing w:after="0" w:line="240" w:lineRule="auto"/>
        <w:rPr>
          <w:rFonts w:ascii="Arial" w:eastAsia="Times New Roman" w:hAnsi="Arial" w:cs="Arial"/>
          <w:sz w:val="20"/>
          <w:szCs w:val="20"/>
          <w:lang w:val="en-GB" w:eastAsia="es-ES_tradnl"/>
        </w:rPr>
      </w:pPr>
      <w:r w:rsidRPr="00FF76C1">
        <w:rPr>
          <w:rFonts w:ascii="Arial" w:eastAsia="Times New Roman" w:hAnsi="Arial" w:cs="Arial"/>
          <w:color w:val="000000"/>
          <w:sz w:val="20"/>
          <w:szCs w:val="20"/>
          <w:lang w:val="en-GB" w:eastAsia="es-ES_tradnl"/>
        </w:rPr>
        <w:t xml:space="preserve">- </w:t>
      </w:r>
      <w:r w:rsidRPr="00FF76C1">
        <w:rPr>
          <w:rFonts w:ascii="Arial" w:eastAsia="Times New Roman" w:hAnsi="Arial" w:cs="Arial"/>
          <w:i/>
          <w:iCs/>
          <w:color w:val="000000"/>
          <w:sz w:val="20"/>
          <w:szCs w:val="20"/>
          <w:lang w:val="en-GB" w:eastAsia="es-ES_tradnl"/>
        </w:rPr>
        <w:t>Speaking</w:t>
      </w:r>
      <w:r w:rsidRPr="00FF76C1">
        <w:rPr>
          <w:rFonts w:ascii="Arial" w:eastAsia="Times New Roman" w:hAnsi="Arial" w:cs="Arial"/>
          <w:color w:val="000000"/>
          <w:sz w:val="20"/>
          <w:szCs w:val="20"/>
          <w:lang w:val="en-GB" w:eastAsia="es-ES_tradnl"/>
        </w:rPr>
        <w:t>, SB, pág. 13</w:t>
      </w:r>
      <w:proofErr w:type="gramStart"/>
      <w:r w:rsidRPr="00FF76C1">
        <w:rPr>
          <w:rFonts w:ascii="Arial" w:eastAsia="Times New Roman" w:hAnsi="Arial" w:cs="Arial"/>
          <w:color w:val="000000"/>
          <w:sz w:val="20"/>
          <w:szCs w:val="20"/>
          <w:lang w:val="en-GB" w:eastAsia="es-ES_tradnl"/>
        </w:rPr>
        <w:t>;</w:t>
      </w:r>
      <w:r w:rsidRPr="00FF76C1">
        <w:rPr>
          <w:rFonts w:ascii="Arial" w:eastAsia="Times New Roman" w:hAnsi="Arial" w:cs="Arial"/>
          <w:i/>
          <w:iCs/>
          <w:color w:val="000000"/>
          <w:sz w:val="20"/>
          <w:szCs w:val="20"/>
          <w:lang w:val="en-GB" w:eastAsia="es-ES_tradnl"/>
        </w:rPr>
        <w:t>Extra</w:t>
      </w:r>
      <w:proofErr w:type="gramEnd"/>
      <w:r w:rsidRPr="00FF76C1">
        <w:rPr>
          <w:rFonts w:ascii="Arial" w:eastAsia="Times New Roman" w:hAnsi="Arial" w:cs="Arial"/>
          <w:i/>
          <w:iCs/>
          <w:color w:val="000000"/>
          <w:sz w:val="20"/>
          <w:szCs w:val="20"/>
          <w:lang w:val="en-GB" w:eastAsia="es-ES_tradnl"/>
        </w:rPr>
        <w:t xml:space="preserve"> reading,</w:t>
      </w:r>
      <w:r w:rsidRPr="00FF76C1">
        <w:rPr>
          <w:rFonts w:ascii="Arial" w:eastAsia="Times New Roman" w:hAnsi="Arial" w:cs="Arial"/>
          <w:color w:val="000000"/>
          <w:sz w:val="20"/>
          <w:szCs w:val="20"/>
          <w:lang w:val="en-GB" w:eastAsia="es-ES_tradnl"/>
        </w:rPr>
        <w:t xml:space="preserve"> SB, págs 130</w:t>
      </w:r>
      <w:r w:rsidR="00FF76C1" w:rsidRPr="00FF76C1">
        <w:rPr>
          <w:rFonts w:ascii="Arial" w:eastAsia="Times New Roman" w:hAnsi="Arial" w:cs="Arial"/>
          <w:color w:val="000000"/>
          <w:sz w:val="20"/>
          <w:szCs w:val="20"/>
          <w:lang w:val="en-GB" w:eastAsia="es-ES_tradnl"/>
        </w:rPr>
        <w:t>.</w:t>
      </w:r>
    </w:p>
    <w:p w14:paraId="7DF6497D"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CLIL</w:t>
      </w:r>
      <w:r w:rsidRPr="004F1665">
        <w:rPr>
          <w:rFonts w:ascii="Arial" w:eastAsia="Times New Roman" w:hAnsi="Arial" w:cs="Arial"/>
          <w:color w:val="000000"/>
          <w:sz w:val="20"/>
          <w:szCs w:val="20"/>
          <w:lang w:eastAsia="es-ES_tradnl"/>
        </w:rPr>
        <w:t>, SB, pág 17</w:t>
      </w:r>
      <w:r w:rsidR="00FF76C1">
        <w:rPr>
          <w:rFonts w:ascii="Arial" w:eastAsia="Times New Roman" w:hAnsi="Arial" w:cs="Arial"/>
          <w:color w:val="000000"/>
          <w:sz w:val="20"/>
          <w:szCs w:val="20"/>
          <w:lang w:eastAsia="es-ES_tradnl"/>
        </w:rPr>
        <w:t>.</w:t>
      </w:r>
    </w:p>
    <w:p w14:paraId="6C6E2E54" w14:textId="77777777" w:rsidR="008C48D5" w:rsidRPr="004F1665" w:rsidRDefault="008C48D5" w:rsidP="008C48D5">
      <w:pPr>
        <w:widowControl w:val="0"/>
        <w:suppressAutoHyphens/>
        <w:autoSpaceDE w:val="0"/>
        <w:spacing w:after="0" w:line="240" w:lineRule="auto"/>
        <w:rPr>
          <w:rFonts w:ascii="Arial" w:eastAsia="Times New Roman" w:hAnsi="Arial" w:cs="Arial"/>
          <w:b/>
          <w:color w:val="000000"/>
          <w:sz w:val="20"/>
          <w:szCs w:val="20"/>
          <w:lang w:eastAsia="es-ES"/>
        </w:rPr>
      </w:pPr>
    </w:p>
    <w:p w14:paraId="59F43856"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 xml:space="preserve">d) </w:t>
      </w:r>
      <w:r w:rsidRPr="004F1665">
        <w:rPr>
          <w:rFonts w:ascii="Arial" w:eastAsia="Times New Roman" w:hAnsi="Arial" w:cs="Arial"/>
          <w:b/>
          <w:bCs/>
          <w:color w:val="000000"/>
          <w:sz w:val="20"/>
          <w:szCs w:val="20"/>
          <w:lang w:eastAsia="es-ES"/>
        </w:rPr>
        <w:t>Temas interdisciplinares</w:t>
      </w:r>
    </w:p>
    <w:p w14:paraId="092223C5" w14:textId="77777777" w:rsidR="008C48D5" w:rsidRPr="004F1665" w:rsidRDefault="008C48D5" w:rsidP="008C48D5">
      <w:pPr>
        <w:widowControl w:val="0"/>
        <w:suppressAutoHyphens/>
        <w:autoSpaceDE w:val="0"/>
        <w:spacing w:after="0" w:line="240" w:lineRule="auto"/>
        <w:rPr>
          <w:rFonts w:ascii="Arial" w:eastAsia="Times New Roman" w:hAnsi="Arial" w:cs="Arial"/>
          <w:b/>
          <w:color w:val="000000"/>
          <w:sz w:val="20"/>
          <w:szCs w:val="20"/>
          <w:lang w:eastAsia="es-ES"/>
        </w:rPr>
      </w:pPr>
    </w:p>
    <w:p w14:paraId="7DC2FEF3" w14:textId="77777777" w:rsidR="008C48D5" w:rsidRPr="004F1665" w:rsidRDefault="008C48D5" w:rsidP="007C3542">
      <w:pPr>
        <w:widowControl w:val="0"/>
        <w:numPr>
          <w:ilvl w:val="0"/>
          <w:numId w:val="4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Biología y Geología:</w:t>
      </w:r>
    </w:p>
    <w:p w14:paraId="3CBBADEF"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La migración de los cangrejos rojos en la Isla de Navidad (Australia). </w:t>
      </w:r>
    </w:p>
    <w:p w14:paraId="070C74D5"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Los pingüinos emperadores.</w:t>
      </w:r>
    </w:p>
    <w:p w14:paraId="03EABC0A" w14:textId="77777777" w:rsidR="008C48D5" w:rsidRPr="004F1665" w:rsidRDefault="008C48D5" w:rsidP="008C48D5">
      <w:pPr>
        <w:widowControl w:val="0"/>
        <w:suppressAutoHyphens/>
        <w:spacing w:after="0" w:line="240" w:lineRule="auto"/>
        <w:ind w:left="1440"/>
        <w:rPr>
          <w:rFonts w:ascii="Arial" w:eastAsia="Times New Roman" w:hAnsi="Arial" w:cs="Arial"/>
          <w:color w:val="000000"/>
          <w:sz w:val="20"/>
          <w:szCs w:val="20"/>
          <w:lang w:eastAsia="es-ES_tradnl"/>
        </w:rPr>
      </w:pPr>
    </w:p>
    <w:p w14:paraId="5F3C88FF" w14:textId="77777777" w:rsidR="008C48D5" w:rsidRPr="004F1665" w:rsidRDefault="008C48D5" w:rsidP="007C3542">
      <w:pPr>
        <w:widowControl w:val="0"/>
        <w:numPr>
          <w:ilvl w:val="0"/>
          <w:numId w:val="4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Geografía e Historia:</w:t>
      </w:r>
    </w:p>
    <w:p w14:paraId="306095C6"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Acontecimientos históricos (el primer hombre que viajó al espacio, el descubrimiento del río Nilo, el descubrimiento de América, etc.).</w:t>
      </w:r>
    </w:p>
    <w:p w14:paraId="045E9F6E"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El importante papel que desempeñaron algunos nativos americanos como guías e intérpretes en las expediciones a nuevos territorios en Estados Unidos.</w:t>
      </w:r>
    </w:p>
    <w:p w14:paraId="3D16F1EA"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Información sobre los exploradores: Fernando de Magallanes, Sir Walter Raleigh, Robert Peary y Matthew Henson.</w:t>
      </w:r>
    </w:p>
    <w:p w14:paraId="344B6544"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Historia de la aviación.</w:t>
      </w:r>
    </w:p>
    <w:p w14:paraId="4B78B194" w14:textId="77777777" w:rsidR="008C48D5" w:rsidRPr="004F1665" w:rsidRDefault="008C48D5" w:rsidP="008C48D5">
      <w:pPr>
        <w:widowControl w:val="0"/>
        <w:suppressAutoHyphens/>
        <w:spacing w:after="0" w:line="240" w:lineRule="auto"/>
        <w:ind w:left="1440"/>
        <w:rPr>
          <w:rFonts w:ascii="Arial" w:eastAsia="Times New Roman" w:hAnsi="Arial" w:cs="Arial"/>
          <w:color w:val="000000"/>
          <w:sz w:val="20"/>
          <w:szCs w:val="20"/>
          <w:lang w:eastAsia="es-ES_tradnl"/>
        </w:rPr>
      </w:pPr>
    </w:p>
    <w:p w14:paraId="7041465E" w14:textId="77777777" w:rsidR="008C48D5" w:rsidRPr="004F1665" w:rsidRDefault="008C48D5" w:rsidP="007C3542">
      <w:pPr>
        <w:widowControl w:val="0"/>
        <w:numPr>
          <w:ilvl w:val="0"/>
          <w:numId w:val="4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Valores éticos:</w:t>
      </w:r>
    </w:p>
    <w:p w14:paraId="1335688E"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Respeto por los animales y su hábitat.</w:t>
      </w:r>
    </w:p>
    <w:p w14:paraId="02F8D25A"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Aprendizaje de las fórmulas correctas para reservar un billete de avión.</w:t>
      </w:r>
    </w:p>
    <w:p w14:paraId="1EAA741B"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0C34E623" w14:textId="77777777" w:rsidR="008C48D5" w:rsidRPr="004F1665" w:rsidRDefault="008C48D5" w:rsidP="007C3542">
      <w:pPr>
        <w:widowControl w:val="0"/>
        <w:numPr>
          <w:ilvl w:val="0"/>
          <w:numId w:val="4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Lengua y Literatura:</w:t>
      </w:r>
    </w:p>
    <w:p w14:paraId="646D8B47"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El </w:t>
      </w:r>
      <w:r w:rsidRPr="004F1665">
        <w:rPr>
          <w:rFonts w:ascii="Arial" w:eastAsia="Times New Roman" w:hAnsi="Arial" w:cs="Arial"/>
          <w:i/>
          <w:iCs/>
          <w:color w:val="000000"/>
          <w:sz w:val="20"/>
          <w:szCs w:val="20"/>
          <w:lang w:eastAsia="es-ES_tradnl"/>
        </w:rPr>
        <w:t xml:space="preserve">Past Simple </w:t>
      </w:r>
      <w:r w:rsidRPr="004F1665">
        <w:rPr>
          <w:rFonts w:ascii="Arial" w:eastAsia="Times New Roman" w:hAnsi="Arial" w:cs="Arial"/>
          <w:color w:val="000000"/>
          <w:sz w:val="20"/>
          <w:szCs w:val="20"/>
          <w:lang w:eastAsia="es-ES_tradnl"/>
        </w:rPr>
        <w:t xml:space="preserve">y su contraste con el </w:t>
      </w:r>
      <w:r w:rsidRPr="004F1665">
        <w:rPr>
          <w:rFonts w:ascii="Arial" w:eastAsia="Times New Roman" w:hAnsi="Arial" w:cs="Arial"/>
          <w:i/>
          <w:iCs/>
          <w:color w:val="000000"/>
          <w:sz w:val="20"/>
          <w:szCs w:val="20"/>
          <w:lang w:eastAsia="es-ES_tradnl"/>
        </w:rPr>
        <w:t>Past Continuous.</w:t>
      </w:r>
    </w:p>
    <w:p w14:paraId="59851655"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Verbos con preposición: </w:t>
      </w:r>
      <w:r w:rsidRPr="004F1665">
        <w:rPr>
          <w:rFonts w:ascii="Arial" w:eastAsia="Times New Roman" w:hAnsi="Arial" w:cs="Arial"/>
          <w:b/>
          <w:bCs/>
          <w:color w:val="000000"/>
          <w:sz w:val="20"/>
          <w:szCs w:val="20"/>
          <w:lang w:eastAsia="es-ES_tradnl"/>
        </w:rPr>
        <w:t xml:space="preserve">arrive at </w:t>
      </w:r>
      <w:r w:rsidRPr="004F1665">
        <w:rPr>
          <w:rFonts w:ascii="Arial" w:eastAsia="Times New Roman" w:hAnsi="Arial" w:cs="Arial"/>
          <w:color w:val="000000"/>
          <w:sz w:val="20"/>
          <w:szCs w:val="20"/>
          <w:lang w:eastAsia="es-ES_tradnl"/>
        </w:rPr>
        <w:t xml:space="preserve">y </w:t>
      </w:r>
      <w:r w:rsidRPr="004F1665">
        <w:rPr>
          <w:rFonts w:ascii="Arial" w:eastAsia="Times New Roman" w:hAnsi="Arial" w:cs="Arial"/>
          <w:b/>
          <w:bCs/>
          <w:color w:val="000000"/>
          <w:sz w:val="20"/>
          <w:szCs w:val="20"/>
          <w:lang w:eastAsia="es-ES_tradnl"/>
        </w:rPr>
        <w:t>arrive in</w:t>
      </w:r>
      <w:r w:rsidRPr="004F1665">
        <w:rPr>
          <w:rFonts w:ascii="Arial" w:eastAsia="Times New Roman" w:hAnsi="Arial" w:cs="Arial"/>
          <w:color w:val="000000"/>
          <w:sz w:val="20"/>
          <w:szCs w:val="20"/>
          <w:lang w:eastAsia="es-ES_tradnl"/>
        </w:rPr>
        <w:t>.</w:t>
      </w:r>
    </w:p>
    <w:p w14:paraId="61B6982A"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Phrasal verbs</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b/>
          <w:bCs/>
          <w:color w:val="000000"/>
          <w:sz w:val="20"/>
          <w:szCs w:val="20"/>
          <w:lang w:eastAsia="es-ES_tradnl"/>
        </w:rPr>
        <w:t>set</w:t>
      </w:r>
      <w:r w:rsidRPr="004F1665">
        <w:rPr>
          <w:rFonts w:ascii="Arial" w:eastAsia="Times New Roman" w:hAnsi="Arial" w:cs="Arial"/>
          <w:color w:val="000000"/>
          <w:sz w:val="20"/>
          <w:szCs w:val="20"/>
          <w:lang w:eastAsia="es-ES_tradnl"/>
        </w:rPr>
        <w:t xml:space="preserve"> y </w:t>
      </w:r>
      <w:r w:rsidRPr="004F1665">
        <w:rPr>
          <w:rFonts w:ascii="Arial" w:eastAsia="Times New Roman" w:hAnsi="Arial" w:cs="Arial"/>
          <w:b/>
          <w:bCs/>
          <w:color w:val="000000"/>
          <w:sz w:val="20"/>
          <w:szCs w:val="20"/>
          <w:lang w:eastAsia="es-ES_tradnl"/>
        </w:rPr>
        <w:t>run</w:t>
      </w:r>
      <w:r w:rsidRPr="004F1665">
        <w:rPr>
          <w:rFonts w:ascii="Arial" w:eastAsia="Times New Roman" w:hAnsi="Arial" w:cs="Arial"/>
          <w:color w:val="000000"/>
          <w:sz w:val="20"/>
          <w:szCs w:val="20"/>
          <w:lang w:eastAsia="es-ES_tradnl"/>
        </w:rPr>
        <w:t>.</w:t>
      </w:r>
    </w:p>
    <w:p w14:paraId="34F86291"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Los sufijos </w:t>
      </w:r>
      <w:r w:rsidRPr="004F1665">
        <w:rPr>
          <w:rFonts w:ascii="Arial" w:eastAsia="Times New Roman" w:hAnsi="Arial" w:cs="Arial"/>
          <w:b/>
          <w:bCs/>
          <w:color w:val="000000"/>
          <w:sz w:val="20"/>
          <w:szCs w:val="20"/>
          <w:lang w:eastAsia="es-ES_tradnl"/>
        </w:rPr>
        <w:t>-ful</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b/>
          <w:bCs/>
          <w:color w:val="000000"/>
          <w:sz w:val="20"/>
          <w:szCs w:val="20"/>
          <w:lang w:eastAsia="es-ES_tradnl"/>
        </w:rPr>
        <w:t>-ed</w:t>
      </w:r>
      <w:r w:rsidRPr="004F1665">
        <w:rPr>
          <w:rFonts w:ascii="Arial" w:eastAsia="Times New Roman" w:hAnsi="Arial" w:cs="Arial"/>
          <w:color w:val="000000"/>
          <w:sz w:val="20"/>
          <w:szCs w:val="20"/>
          <w:lang w:eastAsia="es-ES_tradnl"/>
        </w:rPr>
        <w:t xml:space="preserve"> y </w:t>
      </w:r>
      <w:r w:rsidRPr="004F1665">
        <w:rPr>
          <w:rFonts w:ascii="Arial" w:eastAsia="Times New Roman" w:hAnsi="Arial" w:cs="Arial"/>
          <w:b/>
          <w:bCs/>
          <w:color w:val="000000"/>
          <w:sz w:val="20"/>
          <w:szCs w:val="20"/>
          <w:lang w:eastAsia="es-ES_tradnl"/>
        </w:rPr>
        <w:t>-able</w:t>
      </w:r>
      <w:r w:rsidRPr="004F1665">
        <w:rPr>
          <w:rFonts w:ascii="Arial" w:eastAsia="Times New Roman" w:hAnsi="Arial" w:cs="Arial"/>
          <w:color w:val="000000"/>
          <w:sz w:val="20"/>
          <w:szCs w:val="20"/>
          <w:lang w:eastAsia="es-ES_tradnl"/>
        </w:rPr>
        <w:t xml:space="preserve"> para formar adjetivos.</w:t>
      </w:r>
    </w:p>
    <w:p w14:paraId="37EA3050"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Lucida Grande" w:hAnsi="Arial" w:cs="Arial"/>
          <w:color w:val="000000"/>
          <w:sz w:val="20"/>
          <w:szCs w:val="20"/>
          <w:lang w:eastAsia="es-ES_tradnl" w:bidi="en-US"/>
        </w:rPr>
        <w:t>Uso de las comillas para citar las palabras exactas de alguien.</w:t>
      </w:r>
    </w:p>
    <w:p w14:paraId="2E4C4C86"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Traducción castellano-inglés en el </w:t>
      </w:r>
      <w:r w:rsidRPr="004F1665">
        <w:rPr>
          <w:rFonts w:ascii="Arial" w:eastAsia="Times New Roman" w:hAnsi="Arial" w:cs="Arial"/>
          <w:i/>
          <w:color w:val="000000"/>
          <w:sz w:val="20"/>
          <w:szCs w:val="20"/>
          <w:lang w:eastAsia="es-ES_tradnl"/>
        </w:rPr>
        <w:t>Workbook</w:t>
      </w:r>
      <w:r w:rsidRPr="004F1665">
        <w:rPr>
          <w:rFonts w:ascii="Arial" w:eastAsia="Times New Roman" w:hAnsi="Arial" w:cs="Arial"/>
          <w:color w:val="000000"/>
          <w:sz w:val="20"/>
          <w:szCs w:val="20"/>
          <w:lang w:eastAsia="es-ES_tradnl"/>
        </w:rPr>
        <w:t xml:space="preserve"> e inglés-castellano en el </w:t>
      </w:r>
      <w:r w:rsidRPr="004F1665">
        <w:rPr>
          <w:rFonts w:ascii="Arial" w:eastAsia="Times New Roman" w:hAnsi="Arial" w:cs="Arial"/>
          <w:i/>
          <w:color w:val="000000"/>
          <w:sz w:val="20"/>
          <w:szCs w:val="20"/>
          <w:lang w:eastAsia="es-ES_tradnl"/>
        </w:rPr>
        <w:t>Language Builder</w:t>
      </w:r>
      <w:r w:rsidRPr="004F1665">
        <w:rPr>
          <w:rFonts w:ascii="Arial" w:eastAsia="Times New Roman" w:hAnsi="Arial" w:cs="Arial"/>
          <w:color w:val="000000"/>
          <w:sz w:val="20"/>
          <w:szCs w:val="20"/>
          <w:lang w:eastAsia="es-ES_tradnl"/>
        </w:rPr>
        <w:t>.</w:t>
      </w:r>
    </w:p>
    <w:p w14:paraId="402073E4" w14:textId="77777777" w:rsidR="008C48D5" w:rsidRPr="004F1665" w:rsidRDefault="008C48D5" w:rsidP="008C48D5">
      <w:pPr>
        <w:widowControl w:val="0"/>
        <w:suppressAutoHyphens/>
        <w:spacing w:after="0" w:line="240" w:lineRule="auto"/>
        <w:ind w:left="1440"/>
        <w:rPr>
          <w:rFonts w:ascii="Arial" w:eastAsia="Times New Roman" w:hAnsi="Arial" w:cs="Arial"/>
          <w:color w:val="000000"/>
          <w:sz w:val="20"/>
          <w:szCs w:val="20"/>
          <w:lang w:eastAsia="es-ES_tradnl"/>
        </w:rPr>
      </w:pPr>
    </w:p>
    <w:p w14:paraId="380AC90C" w14:textId="77777777" w:rsidR="008C48D5" w:rsidRPr="004F1665" w:rsidRDefault="008C48D5" w:rsidP="007C3542">
      <w:pPr>
        <w:widowControl w:val="0"/>
        <w:numPr>
          <w:ilvl w:val="0"/>
          <w:numId w:val="4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Tecnología:</w:t>
      </w:r>
    </w:p>
    <w:p w14:paraId="10CF9553"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 Blogs.</w:t>
      </w:r>
    </w:p>
    <w:p w14:paraId="06A03AF7" w14:textId="77777777" w:rsidR="008C48D5" w:rsidRDefault="008C48D5" w:rsidP="008C48D5">
      <w:pPr>
        <w:widowControl w:val="0"/>
        <w:suppressAutoHyphens/>
        <w:spacing w:after="0" w:line="240" w:lineRule="auto"/>
        <w:rPr>
          <w:rFonts w:ascii="Arial" w:eastAsia="Times New Roman" w:hAnsi="Arial" w:cs="Arial"/>
          <w:b/>
          <w:bCs/>
          <w:color w:val="000000"/>
          <w:sz w:val="20"/>
          <w:szCs w:val="20"/>
          <w:lang w:eastAsia="es-ES_tradnl"/>
        </w:rPr>
      </w:pPr>
    </w:p>
    <w:p w14:paraId="4C02D6D8" w14:textId="77777777" w:rsidR="009D4D2E" w:rsidRPr="007E2A3C" w:rsidRDefault="009D4D2E" w:rsidP="009D4D2E">
      <w:pPr>
        <w:widowControl w:val="0"/>
        <w:suppressAutoHyphens/>
        <w:spacing w:after="0" w:line="240" w:lineRule="auto"/>
        <w:rPr>
          <w:rFonts w:ascii="Arial" w:eastAsia="Times New Roman" w:hAnsi="Arial" w:cs="Arial"/>
          <w:b/>
          <w:bCs/>
          <w:color w:val="000000"/>
          <w:sz w:val="20"/>
          <w:szCs w:val="20"/>
          <w:lang w:eastAsia="es-ES_tradnl"/>
        </w:rPr>
      </w:pPr>
      <w:r w:rsidRPr="007E2A3C">
        <w:rPr>
          <w:rFonts w:ascii="Arial" w:eastAsia="Times New Roman" w:hAnsi="Arial" w:cs="Arial"/>
          <w:b/>
          <w:bCs/>
          <w:color w:val="000000"/>
          <w:sz w:val="20"/>
          <w:szCs w:val="20"/>
          <w:lang w:eastAsia="es-ES_tradnl"/>
        </w:rPr>
        <w:t>e) Contenidos indispensables en caso de confinamiento</w:t>
      </w:r>
    </w:p>
    <w:p w14:paraId="23F8F064" w14:textId="77777777" w:rsidR="009D4D2E" w:rsidRPr="009D4D2E" w:rsidRDefault="009D4D2E" w:rsidP="008C48D5">
      <w:pPr>
        <w:widowControl w:val="0"/>
        <w:suppressAutoHyphens/>
        <w:spacing w:after="0" w:line="240" w:lineRule="auto"/>
        <w:rPr>
          <w:rFonts w:ascii="Arial" w:eastAsia="Times New Roman" w:hAnsi="Arial" w:cs="Arial"/>
          <w:color w:val="000000"/>
          <w:sz w:val="20"/>
          <w:szCs w:val="20"/>
          <w:lang w:eastAsia="es-ES_tradnl"/>
        </w:rPr>
      </w:pPr>
    </w:p>
    <w:p w14:paraId="202AF097" w14:textId="77777777" w:rsidR="009D4D2E" w:rsidRPr="009D4D2E" w:rsidRDefault="009D4D2E" w:rsidP="007C3542">
      <w:pPr>
        <w:widowControl w:val="0"/>
        <w:numPr>
          <w:ilvl w:val="0"/>
          <w:numId w:val="22"/>
        </w:numPr>
        <w:suppressAutoHyphens/>
        <w:spacing w:after="0" w:line="240" w:lineRule="auto"/>
        <w:rPr>
          <w:rFonts w:ascii="Arial" w:eastAsia="Times New Roman" w:hAnsi="Arial" w:cs="Arial"/>
          <w:color w:val="000000"/>
          <w:sz w:val="20"/>
          <w:szCs w:val="20"/>
          <w:lang w:eastAsia="es-ES_tradnl"/>
        </w:rPr>
      </w:pPr>
      <w:r w:rsidRPr="009D4D2E">
        <w:rPr>
          <w:rFonts w:ascii="Arial" w:eastAsia="Times New Roman" w:hAnsi="Arial" w:cs="Arial"/>
          <w:color w:val="000000"/>
          <w:sz w:val="20"/>
          <w:szCs w:val="20"/>
          <w:lang w:eastAsia="es-ES_tradnl"/>
        </w:rPr>
        <w:t>Vocabulario sobre viajes</w:t>
      </w:r>
    </w:p>
    <w:p w14:paraId="2A5C968A" w14:textId="77777777" w:rsidR="009D4D2E" w:rsidRPr="009D4D2E" w:rsidRDefault="009D4D2E" w:rsidP="007C3542">
      <w:pPr>
        <w:widowControl w:val="0"/>
        <w:numPr>
          <w:ilvl w:val="0"/>
          <w:numId w:val="22"/>
        </w:numPr>
        <w:suppressAutoHyphens/>
        <w:spacing w:after="0" w:line="240" w:lineRule="auto"/>
        <w:rPr>
          <w:rFonts w:ascii="Arial" w:eastAsia="Times New Roman" w:hAnsi="Arial" w:cs="Arial"/>
          <w:color w:val="000000"/>
          <w:sz w:val="20"/>
          <w:szCs w:val="20"/>
          <w:lang w:eastAsia="es-ES_tradnl"/>
        </w:rPr>
      </w:pPr>
      <w:r w:rsidRPr="009D4D2E">
        <w:rPr>
          <w:rFonts w:ascii="Arial" w:eastAsia="Times New Roman" w:hAnsi="Arial" w:cs="Arial"/>
          <w:color w:val="000000"/>
          <w:sz w:val="20"/>
          <w:szCs w:val="20"/>
          <w:lang w:eastAsia="es-ES_tradnl"/>
        </w:rPr>
        <w:t>Vocabulario acerca de sentimientos</w:t>
      </w:r>
    </w:p>
    <w:p w14:paraId="3D080320" w14:textId="77777777" w:rsidR="009D4D2E" w:rsidRDefault="009D4D2E" w:rsidP="007C3542">
      <w:pPr>
        <w:widowControl w:val="0"/>
        <w:numPr>
          <w:ilvl w:val="0"/>
          <w:numId w:val="22"/>
        </w:numPr>
        <w:suppressAutoHyphens/>
        <w:spacing w:after="0" w:line="240" w:lineRule="auto"/>
        <w:rPr>
          <w:rFonts w:ascii="Arial" w:eastAsia="Times New Roman" w:hAnsi="Arial" w:cs="Arial"/>
          <w:color w:val="000000"/>
          <w:sz w:val="20"/>
          <w:szCs w:val="20"/>
          <w:lang w:eastAsia="es-ES_tradnl"/>
        </w:rPr>
      </w:pPr>
      <w:r w:rsidRPr="009D4D2E">
        <w:rPr>
          <w:rFonts w:ascii="Arial" w:eastAsia="Times New Roman" w:hAnsi="Arial" w:cs="Arial"/>
          <w:color w:val="000000"/>
          <w:sz w:val="20"/>
          <w:szCs w:val="20"/>
          <w:lang w:eastAsia="es-ES_tradnl"/>
        </w:rPr>
        <w:t>Gramática: Past Simple</w:t>
      </w:r>
    </w:p>
    <w:p w14:paraId="776CB80A" w14:textId="77777777" w:rsidR="009D4D2E" w:rsidRPr="009D4D2E" w:rsidRDefault="009D4D2E" w:rsidP="007C3542">
      <w:pPr>
        <w:widowControl w:val="0"/>
        <w:numPr>
          <w:ilvl w:val="0"/>
          <w:numId w:val="22"/>
        </w:numPr>
        <w:suppressAutoHyphens/>
        <w:spacing w:after="0" w:line="240" w:lineRule="auto"/>
        <w:rPr>
          <w:rFonts w:ascii="Arial" w:eastAsia="Times New Roman" w:hAnsi="Arial" w:cs="Arial"/>
          <w:color w:val="000000"/>
          <w:sz w:val="20"/>
          <w:szCs w:val="20"/>
          <w:lang w:eastAsia="es-ES_tradnl"/>
        </w:rPr>
      </w:pPr>
      <w:r>
        <w:rPr>
          <w:rFonts w:ascii="Arial" w:eastAsia="Times New Roman" w:hAnsi="Arial" w:cs="Arial"/>
          <w:color w:val="000000"/>
          <w:sz w:val="20"/>
          <w:szCs w:val="20"/>
          <w:lang w:eastAsia="es-ES_tradnl"/>
        </w:rPr>
        <w:t>Expresión escrita: Escribir un texto narrativo</w:t>
      </w:r>
    </w:p>
    <w:p w14:paraId="20DD5A89" w14:textId="77777777" w:rsidR="008C48D5" w:rsidRPr="004F1665" w:rsidRDefault="008C48D5" w:rsidP="008C48D5">
      <w:pPr>
        <w:pageBreakBefore/>
        <w:widowControl w:val="0"/>
        <w:suppressAutoHyphens/>
        <w:spacing w:after="0" w:line="240" w:lineRule="auto"/>
        <w:jc w:val="center"/>
        <w:rPr>
          <w:rFonts w:ascii="Arial" w:eastAsia="Times New Roman" w:hAnsi="Arial" w:cs="Arial"/>
          <w:sz w:val="20"/>
          <w:szCs w:val="20"/>
          <w:lang w:val="es-ES_tradnl" w:eastAsia="es-ES_tradnl"/>
        </w:rPr>
      </w:pPr>
      <w:r w:rsidRPr="004F1665">
        <w:rPr>
          <w:rFonts w:ascii="Arial" w:eastAsia="Times New Roman" w:hAnsi="Arial" w:cs="Arial"/>
          <w:b/>
          <w:bCs/>
          <w:color w:val="000000"/>
          <w:sz w:val="20"/>
          <w:szCs w:val="20"/>
          <w:lang w:eastAsia="es-ES_tradnl"/>
        </w:rPr>
        <w:lastRenderedPageBreak/>
        <w:t xml:space="preserve">UNIDAD 2: </w:t>
      </w:r>
      <w:r w:rsidRPr="004F1665">
        <w:rPr>
          <w:rFonts w:ascii="Arial" w:eastAsia="Times New Roman" w:hAnsi="Arial" w:cs="Arial"/>
          <w:b/>
          <w:bCs/>
          <w:i/>
          <w:iCs/>
          <w:color w:val="000000"/>
          <w:sz w:val="20"/>
          <w:szCs w:val="20"/>
          <w:lang w:eastAsia="es-ES_tradnl"/>
        </w:rPr>
        <w:t>Achievements</w:t>
      </w:r>
    </w:p>
    <w:p w14:paraId="66E6F9D5"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460B45D5"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a) Objetivos</w:t>
      </w:r>
    </w:p>
    <w:p w14:paraId="3982D3F9" w14:textId="77777777" w:rsidR="008C48D5" w:rsidRPr="004F1665" w:rsidRDefault="008C48D5" w:rsidP="008C48D5">
      <w:pPr>
        <w:widowControl w:val="0"/>
        <w:suppressAutoHyphens/>
        <w:autoSpaceDE w:val="0"/>
        <w:spacing w:after="0" w:line="240" w:lineRule="auto"/>
        <w:rPr>
          <w:rFonts w:ascii="Arial" w:eastAsia="Times New Roman" w:hAnsi="Arial" w:cs="Arial"/>
          <w:b/>
          <w:color w:val="000000"/>
          <w:sz w:val="20"/>
          <w:szCs w:val="20"/>
          <w:lang w:eastAsia="es-ES"/>
        </w:rPr>
      </w:pPr>
    </w:p>
    <w:p w14:paraId="6B0AB7E5"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Aprender vocabulario relacionado con los logros de una persona y las actividades.</w:t>
      </w:r>
    </w:p>
    <w:p w14:paraId="153DAE20"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w:hAnsi="Arial" w:cs="Arial"/>
          <w:color w:val="000000"/>
          <w:sz w:val="20"/>
          <w:szCs w:val="20"/>
          <w:lang w:eastAsia="zh-CN" w:bidi="hi-IN"/>
        </w:rPr>
        <w:t>Leer de forma comprensiva y autónoma una página web de un club de fans de un grupo musical y un texto sobre el origen de los Scouts.</w:t>
      </w:r>
    </w:p>
    <w:p w14:paraId="7A4DC4AF"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Utilizar correctamente el </w:t>
      </w:r>
      <w:r w:rsidRPr="004F1665">
        <w:rPr>
          <w:rFonts w:ascii="Arial" w:eastAsia="Times New Roman" w:hAnsi="Arial" w:cs="Arial"/>
          <w:i/>
          <w:iCs/>
          <w:color w:val="000000"/>
          <w:sz w:val="20"/>
          <w:szCs w:val="20"/>
          <w:lang w:eastAsia="es-ES_tradnl"/>
        </w:rPr>
        <w:t>Present Perfect Simple.</w:t>
      </w:r>
    </w:p>
    <w:p w14:paraId="147F5D38"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Symbol" w:hAnsi="Arial" w:cs="Arial"/>
          <w:color w:val="000000"/>
          <w:sz w:val="20"/>
          <w:szCs w:val="20"/>
          <w:lang w:eastAsia="es-ES_tradnl"/>
        </w:rPr>
        <w:t xml:space="preserve">Contrastar el uso del </w:t>
      </w:r>
      <w:r w:rsidRPr="004F1665">
        <w:rPr>
          <w:rFonts w:ascii="Arial" w:eastAsia="Symbol" w:hAnsi="Arial" w:cs="Arial"/>
          <w:i/>
          <w:iCs/>
          <w:color w:val="000000"/>
          <w:sz w:val="20"/>
          <w:szCs w:val="20"/>
          <w:lang w:eastAsia="es-ES_tradnl"/>
        </w:rPr>
        <w:t xml:space="preserve">Present Perfect Simple </w:t>
      </w:r>
      <w:r w:rsidRPr="004F1665">
        <w:rPr>
          <w:rFonts w:ascii="Arial" w:eastAsia="Symbol" w:hAnsi="Arial" w:cs="Arial"/>
          <w:color w:val="000000"/>
          <w:sz w:val="20"/>
          <w:szCs w:val="20"/>
          <w:lang w:eastAsia="es-ES_tradnl"/>
        </w:rPr>
        <w:t xml:space="preserve">y el </w:t>
      </w:r>
      <w:r w:rsidRPr="004F1665">
        <w:rPr>
          <w:rFonts w:ascii="Arial" w:eastAsia="Symbol" w:hAnsi="Arial" w:cs="Arial"/>
          <w:i/>
          <w:iCs/>
          <w:color w:val="000000"/>
          <w:sz w:val="20"/>
          <w:szCs w:val="20"/>
          <w:lang w:eastAsia="es-ES_tradnl"/>
        </w:rPr>
        <w:t>Past</w:t>
      </w:r>
      <w:r w:rsidRPr="004F1665">
        <w:rPr>
          <w:rFonts w:ascii="Arial" w:eastAsia="Symbol" w:hAnsi="Arial" w:cs="Arial"/>
          <w:i/>
          <w:color w:val="000000"/>
          <w:sz w:val="20"/>
          <w:szCs w:val="20"/>
          <w:lang w:eastAsia="es-ES_tradnl"/>
        </w:rPr>
        <w:t xml:space="preserve"> </w:t>
      </w:r>
      <w:r w:rsidRPr="004F1665">
        <w:rPr>
          <w:rFonts w:ascii="Arial" w:eastAsia="Symbol" w:hAnsi="Arial" w:cs="Arial"/>
          <w:i/>
          <w:iCs/>
          <w:color w:val="000000"/>
          <w:sz w:val="20"/>
          <w:szCs w:val="20"/>
          <w:lang w:eastAsia="es-ES_tradnl"/>
        </w:rPr>
        <w:t>Simple</w:t>
      </w:r>
      <w:r w:rsidRPr="004F1665">
        <w:rPr>
          <w:rFonts w:ascii="Arial" w:eastAsia="Symbol" w:hAnsi="Arial" w:cs="Arial"/>
          <w:color w:val="000000"/>
          <w:sz w:val="20"/>
          <w:szCs w:val="20"/>
          <w:lang w:eastAsia="es-ES_tradnl"/>
        </w:rPr>
        <w:t>.</w:t>
      </w:r>
    </w:p>
    <w:p w14:paraId="7527F9B1"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w:t>
      </w:r>
      <w:r w:rsidRPr="004F1665">
        <w:rPr>
          <w:rFonts w:ascii="Arial" w:eastAsia="Symbol" w:hAnsi="Arial" w:cs="Arial"/>
          <w:color w:val="000000"/>
          <w:sz w:val="20"/>
          <w:szCs w:val="20"/>
          <w:lang w:eastAsia="es-ES_tradnl"/>
        </w:rPr>
        <w:t xml:space="preserve">Contrastar el uso de  </w:t>
      </w:r>
      <w:r w:rsidRPr="004F1665">
        <w:rPr>
          <w:rFonts w:ascii="Arial" w:eastAsia="Symbol" w:hAnsi="Arial" w:cs="Arial"/>
          <w:i/>
          <w:color w:val="000000"/>
          <w:sz w:val="20"/>
          <w:szCs w:val="20"/>
          <w:lang w:eastAsia="es-ES_tradnl"/>
        </w:rPr>
        <w:t>used to</w:t>
      </w:r>
      <w:r w:rsidRPr="004F1665">
        <w:rPr>
          <w:rFonts w:ascii="Arial" w:eastAsia="Symbol" w:hAnsi="Arial" w:cs="Arial"/>
          <w:i/>
          <w:iCs/>
          <w:color w:val="000000"/>
          <w:sz w:val="20"/>
          <w:szCs w:val="20"/>
          <w:lang w:eastAsia="es-ES_tradnl"/>
        </w:rPr>
        <w:t xml:space="preserve"> </w:t>
      </w:r>
      <w:r w:rsidRPr="004F1665">
        <w:rPr>
          <w:rFonts w:ascii="Arial" w:eastAsia="Symbol" w:hAnsi="Arial" w:cs="Arial"/>
          <w:color w:val="000000"/>
          <w:sz w:val="20"/>
          <w:szCs w:val="20"/>
          <w:lang w:eastAsia="es-ES_tradnl"/>
        </w:rPr>
        <w:t xml:space="preserve">y el </w:t>
      </w:r>
      <w:r w:rsidRPr="004F1665">
        <w:rPr>
          <w:rFonts w:ascii="Arial" w:eastAsia="Symbol" w:hAnsi="Arial" w:cs="Arial"/>
          <w:i/>
          <w:iCs/>
          <w:color w:val="000000"/>
          <w:sz w:val="20"/>
          <w:szCs w:val="20"/>
          <w:lang w:eastAsia="es-ES_tradnl"/>
        </w:rPr>
        <w:t>Past</w:t>
      </w:r>
      <w:r w:rsidRPr="004F1665">
        <w:rPr>
          <w:rFonts w:ascii="Arial" w:eastAsia="Symbol" w:hAnsi="Arial" w:cs="Arial"/>
          <w:i/>
          <w:color w:val="000000"/>
          <w:sz w:val="20"/>
          <w:szCs w:val="20"/>
          <w:lang w:eastAsia="es-ES_tradnl"/>
        </w:rPr>
        <w:t xml:space="preserve"> </w:t>
      </w:r>
      <w:r w:rsidRPr="004F1665">
        <w:rPr>
          <w:rFonts w:ascii="Arial" w:eastAsia="Symbol" w:hAnsi="Arial" w:cs="Arial"/>
          <w:i/>
          <w:iCs/>
          <w:color w:val="000000"/>
          <w:sz w:val="20"/>
          <w:szCs w:val="20"/>
          <w:lang w:eastAsia="es-ES_tradnl"/>
        </w:rPr>
        <w:t>Simple</w:t>
      </w:r>
      <w:r w:rsidRPr="004F1665">
        <w:rPr>
          <w:rFonts w:ascii="Arial" w:eastAsia="Symbol" w:hAnsi="Arial" w:cs="Arial"/>
          <w:color w:val="000000"/>
          <w:sz w:val="20"/>
          <w:szCs w:val="20"/>
          <w:lang w:eastAsia="es-ES_tradnl"/>
        </w:rPr>
        <w:t>.</w:t>
      </w:r>
    </w:p>
    <w:p w14:paraId="19A2FF07"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Escuchar y comprender una presentación de un trabajo en clase y una entrevista de trabajo.</w:t>
      </w:r>
    </w:p>
    <w:p w14:paraId="1D1E6F9C"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Hablar sobre personajes famosos, experiencias en el pasado y sus intereses.</w:t>
      </w:r>
    </w:p>
    <w:p w14:paraId="33AC72C3"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Escribir un artículo sobre un acontecimiento, prestando atención al uso de adjetivos y adverbios de modo, y al </w:t>
      </w:r>
      <w:r w:rsidRPr="004F1665">
        <w:rPr>
          <w:rFonts w:ascii="Arial" w:eastAsia="Times New Roman" w:hAnsi="Arial" w:cs="Arial"/>
          <w:color w:val="000000"/>
          <w:sz w:val="20"/>
          <w:szCs w:val="20"/>
          <w:lang w:eastAsia="es-ES"/>
        </w:rPr>
        <w:t>grado superlativo en adjetivos y adverbios</w:t>
      </w:r>
      <w:r w:rsidRPr="004F1665">
        <w:rPr>
          <w:rFonts w:ascii="Arial" w:eastAsia="Times New Roman" w:hAnsi="Arial" w:cs="Arial"/>
          <w:color w:val="000000"/>
          <w:sz w:val="20"/>
          <w:szCs w:val="20"/>
          <w:lang w:eastAsia="es-ES_tradnl"/>
        </w:rPr>
        <w:t>.</w:t>
      </w:r>
    </w:p>
    <w:p w14:paraId="79BB7A6E"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Pronunciar correctamente la terminación </w:t>
      </w:r>
      <w:r w:rsidRPr="004F1665">
        <w:rPr>
          <w:rFonts w:ascii="Arial" w:eastAsia="Times New Roman" w:hAnsi="Arial" w:cs="Arial"/>
          <w:b/>
          <w:color w:val="000000"/>
          <w:sz w:val="20"/>
          <w:szCs w:val="20"/>
          <w:lang w:eastAsia="es-ES_tradnl"/>
        </w:rPr>
        <w:t>-ed</w:t>
      </w:r>
      <w:r w:rsidRPr="004F1665">
        <w:rPr>
          <w:rFonts w:ascii="Arial" w:eastAsia="Times New Roman" w:hAnsi="Arial" w:cs="Arial"/>
          <w:color w:val="000000"/>
          <w:sz w:val="20"/>
          <w:szCs w:val="20"/>
          <w:lang w:eastAsia="es-ES_tradnl"/>
        </w:rPr>
        <w:t xml:space="preserve"> de los verbos regulares en pasado: /d/, /t/ e /id/ y las palabras que contienen letras mudas.</w:t>
      </w:r>
    </w:p>
    <w:p w14:paraId="2854B4C4" w14:textId="77777777" w:rsidR="008C48D5" w:rsidRPr="004F1665" w:rsidRDefault="008C48D5" w:rsidP="008C48D5">
      <w:pPr>
        <w:widowControl w:val="0"/>
        <w:suppressAutoHyphens/>
        <w:autoSpaceDE w:val="0"/>
        <w:spacing w:after="0" w:line="240" w:lineRule="auto"/>
        <w:ind w:left="360"/>
        <w:rPr>
          <w:rFonts w:ascii="Arial" w:eastAsia="Times New Roman" w:hAnsi="Arial" w:cs="Arial"/>
          <w:color w:val="000000"/>
          <w:sz w:val="20"/>
          <w:szCs w:val="20"/>
          <w:lang w:eastAsia="es-ES"/>
        </w:rPr>
      </w:pPr>
    </w:p>
    <w:p w14:paraId="54A77EC5"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b) Contenidos didácticos</w:t>
      </w:r>
    </w:p>
    <w:p w14:paraId="38B734EB" w14:textId="77777777" w:rsidR="008C48D5" w:rsidRPr="004F1665" w:rsidRDefault="008C48D5" w:rsidP="008C48D5">
      <w:pPr>
        <w:widowControl w:val="0"/>
        <w:suppressAutoHyphens/>
        <w:autoSpaceDE w:val="0"/>
        <w:spacing w:after="0" w:line="240" w:lineRule="auto"/>
        <w:rPr>
          <w:rFonts w:ascii="Arial" w:eastAsia="Times New Roman" w:hAnsi="Arial" w:cs="Arial"/>
          <w:b/>
          <w:color w:val="000000"/>
          <w:sz w:val="20"/>
          <w:szCs w:val="20"/>
          <w:lang w:eastAsia="es-ES"/>
        </w:rPr>
      </w:pPr>
    </w:p>
    <w:p w14:paraId="6775DDAE"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Vocabulary</w:t>
      </w:r>
    </w:p>
    <w:p w14:paraId="2FC652E6" w14:textId="77777777" w:rsidR="008C48D5" w:rsidRPr="00FF76C1" w:rsidRDefault="008C48D5"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Vocabulario relacionado con los logros personales.</w:t>
      </w:r>
    </w:p>
    <w:p w14:paraId="6667109A" w14:textId="77777777" w:rsidR="00FF76C1" w:rsidRPr="004F1665" w:rsidRDefault="00FF76C1"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Pr>
          <w:rFonts w:ascii="Arial" w:eastAsia="Times New Roman" w:hAnsi="Arial" w:cs="Arial"/>
          <w:color w:val="000000"/>
          <w:sz w:val="20"/>
          <w:szCs w:val="20"/>
          <w:lang w:eastAsia="es-ES_tradnl"/>
        </w:rPr>
        <w:t>Comprensión oral y escrita de vocabulario relacionado con viajes de acampada.</w:t>
      </w:r>
    </w:p>
    <w:p w14:paraId="1AF4D5FD" w14:textId="77777777" w:rsidR="008C48D5" w:rsidRPr="004F1665" w:rsidRDefault="008C48D5"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Comprensión oral y escrita de los logros personales mediante la lectura y escucha de un texto escrito.</w:t>
      </w:r>
    </w:p>
    <w:p w14:paraId="3DC20FEB" w14:textId="77777777" w:rsidR="008C48D5" w:rsidRPr="00FF76C1" w:rsidRDefault="008C48D5"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Realización de ejercicios para practicar el vocabulario aprendido.</w:t>
      </w:r>
    </w:p>
    <w:p w14:paraId="58E98F60" w14:textId="77777777" w:rsidR="00FF76C1" w:rsidRPr="00FF76C1" w:rsidRDefault="00FF76C1"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i/>
          <w:iCs/>
          <w:sz w:val="20"/>
          <w:szCs w:val="20"/>
          <w:lang w:val="es-ES_tradnl" w:eastAsia="es-ES_tradnl"/>
        </w:rPr>
      </w:pPr>
      <w:r w:rsidRPr="00FF76C1">
        <w:rPr>
          <w:rFonts w:ascii="Arial" w:eastAsia="Times New Roman" w:hAnsi="Arial" w:cs="Arial"/>
          <w:i/>
          <w:iCs/>
          <w:color w:val="000000"/>
          <w:sz w:val="20"/>
          <w:szCs w:val="20"/>
          <w:lang w:eastAsia="es-ES_tradnl"/>
        </w:rPr>
        <w:t>Collocations</w:t>
      </w:r>
    </w:p>
    <w:p w14:paraId="132E2A06" w14:textId="77777777" w:rsidR="008C48D5" w:rsidRPr="004F1665" w:rsidRDefault="008C48D5" w:rsidP="008C48D5">
      <w:pPr>
        <w:widowControl w:val="0"/>
        <w:tabs>
          <w:tab w:val="left" w:pos="360"/>
          <w:tab w:val="left" w:pos="720"/>
        </w:tabs>
        <w:suppressAutoHyphens/>
        <w:spacing w:after="0" w:line="240" w:lineRule="auto"/>
        <w:ind w:left="714" w:hanging="357"/>
        <w:rPr>
          <w:rFonts w:ascii="Arial" w:eastAsia="Times New Roman" w:hAnsi="Arial" w:cs="Arial"/>
          <w:color w:val="000000"/>
          <w:sz w:val="20"/>
          <w:szCs w:val="20"/>
          <w:lang w:eastAsia="es-ES"/>
        </w:rPr>
      </w:pPr>
    </w:p>
    <w:p w14:paraId="6D0EDAFB"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Listening</w:t>
      </w:r>
    </w:p>
    <w:p w14:paraId="6DF3AEDD" w14:textId="77777777" w:rsidR="008C48D5" w:rsidRPr="00FF76C1" w:rsidRDefault="008C48D5" w:rsidP="007C3542">
      <w:pPr>
        <w:widowControl w:val="0"/>
        <w:numPr>
          <w:ilvl w:val="0"/>
          <w:numId w:val="125"/>
        </w:numPr>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 w:bidi="hi-IN"/>
        </w:rPr>
        <w:t>Comprensión oral y escrita de una conversación entre un profesor y un alumno.</w:t>
      </w:r>
    </w:p>
    <w:p w14:paraId="388852D7" w14:textId="77777777" w:rsidR="00FF76C1" w:rsidRPr="00FF76C1" w:rsidRDefault="00FF76C1" w:rsidP="007C3542">
      <w:pPr>
        <w:widowControl w:val="0"/>
        <w:numPr>
          <w:ilvl w:val="0"/>
          <w:numId w:val="125"/>
        </w:numPr>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 w:bidi="hi-IN"/>
        </w:rPr>
        <w:t xml:space="preserve">Comprensión oral y escrita de una </w:t>
      </w:r>
      <w:r>
        <w:rPr>
          <w:rFonts w:ascii="Arial" w:eastAsia="Times" w:hAnsi="Arial" w:cs="Arial"/>
          <w:color w:val="000000"/>
          <w:sz w:val="20"/>
          <w:szCs w:val="20"/>
          <w:lang w:eastAsia="es-ES" w:bidi="hi-IN"/>
        </w:rPr>
        <w:t>entrevista de trabajo.</w:t>
      </w:r>
    </w:p>
    <w:p w14:paraId="60DED400" w14:textId="77777777" w:rsidR="008C48D5" w:rsidRPr="004F1665" w:rsidRDefault="008C48D5" w:rsidP="007C3542">
      <w:pPr>
        <w:widowControl w:val="0"/>
        <w:numPr>
          <w:ilvl w:val="0"/>
          <w:numId w:val="125"/>
        </w:numPr>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 w:bidi="hi-IN"/>
        </w:rPr>
        <w:t xml:space="preserve">Comprensión oral y escrita de una presentación que hace un alumno en clase. </w:t>
      </w:r>
    </w:p>
    <w:p w14:paraId="5F77F24B" w14:textId="77777777" w:rsidR="008C48D5" w:rsidRPr="004F1665" w:rsidRDefault="008C48D5" w:rsidP="008C48D5">
      <w:pPr>
        <w:widowControl w:val="0"/>
        <w:suppressAutoHyphens/>
        <w:spacing w:after="0" w:line="240" w:lineRule="auto"/>
        <w:rPr>
          <w:rFonts w:ascii="Arial" w:eastAsia="Times" w:hAnsi="Arial" w:cs="Arial"/>
          <w:b/>
          <w:i/>
          <w:color w:val="000000"/>
          <w:sz w:val="20"/>
          <w:szCs w:val="20"/>
          <w:lang w:eastAsia="es-ES" w:bidi="hi-IN"/>
        </w:rPr>
      </w:pPr>
    </w:p>
    <w:p w14:paraId="17970F79"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Grammar</w:t>
      </w:r>
    </w:p>
    <w:p w14:paraId="193961D6" w14:textId="77777777" w:rsidR="008C48D5" w:rsidRPr="004F1665" w:rsidRDefault="008C48D5" w:rsidP="007C3542">
      <w:pPr>
        <w:widowControl w:val="0"/>
        <w:numPr>
          <w:ilvl w:val="0"/>
          <w:numId w:val="32"/>
        </w:numPr>
        <w:tabs>
          <w:tab w:val="clear" w:pos="720"/>
          <w:tab w:val="num" w:pos="0"/>
          <w:tab w:val="left" w:pos="360"/>
          <w:tab w:val="left" w:pos="709"/>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 xml:space="preserve">Expresión de acciones que empiezan en el pasado y tienen una continuidad en el presente: el </w:t>
      </w:r>
      <w:r w:rsidRPr="004F1665">
        <w:rPr>
          <w:rFonts w:ascii="Arial" w:eastAsia="Times New Roman" w:hAnsi="Arial" w:cs="Arial"/>
          <w:i/>
          <w:color w:val="000000"/>
          <w:sz w:val="20"/>
          <w:szCs w:val="20"/>
          <w:lang w:eastAsia="es-ES"/>
        </w:rPr>
        <w:t>Present Perfect Simple</w:t>
      </w:r>
      <w:r w:rsidRPr="004F1665">
        <w:rPr>
          <w:rFonts w:ascii="Arial" w:eastAsia="Times New Roman" w:hAnsi="Arial" w:cs="Arial"/>
          <w:color w:val="000000"/>
          <w:sz w:val="20"/>
          <w:szCs w:val="20"/>
          <w:lang w:eastAsia="es-ES"/>
        </w:rPr>
        <w:t xml:space="preserve">. Uso y formación de la afirmativa, la negativa y la interrogativa. </w:t>
      </w:r>
      <w:r w:rsidR="00FF76C1">
        <w:rPr>
          <w:rFonts w:ascii="Arial" w:eastAsia="Times New Roman" w:hAnsi="Arial" w:cs="Arial"/>
          <w:color w:val="000000"/>
          <w:sz w:val="20"/>
          <w:szCs w:val="20"/>
          <w:lang w:eastAsia="es-ES"/>
        </w:rPr>
        <w:t xml:space="preserve">Contraste con </w:t>
      </w:r>
      <w:r w:rsidR="00FF76C1">
        <w:rPr>
          <w:rFonts w:ascii="Arial" w:eastAsia="Times New Roman" w:hAnsi="Arial" w:cs="Arial"/>
          <w:i/>
          <w:iCs/>
          <w:color w:val="000000"/>
          <w:sz w:val="20"/>
          <w:szCs w:val="20"/>
          <w:lang w:eastAsia="es-ES"/>
        </w:rPr>
        <w:t>Past Simple</w:t>
      </w:r>
      <w:r w:rsidR="00FF76C1">
        <w:rPr>
          <w:rFonts w:ascii="Arial" w:eastAsia="Times New Roman" w:hAnsi="Arial" w:cs="Arial"/>
          <w:color w:val="000000"/>
          <w:sz w:val="20"/>
          <w:szCs w:val="20"/>
          <w:lang w:eastAsia="es-ES"/>
        </w:rPr>
        <w:t>.</w:t>
      </w:r>
    </w:p>
    <w:p w14:paraId="496B1028" w14:textId="77777777" w:rsidR="008C48D5" w:rsidRPr="004F1665" w:rsidRDefault="008C48D5" w:rsidP="007C3542">
      <w:pPr>
        <w:widowControl w:val="0"/>
        <w:numPr>
          <w:ilvl w:val="0"/>
          <w:numId w:val="32"/>
        </w:numPr>
        <w:tabs>
          <w:tab w:val="clear" w:pos="720"/>
          <w:tab w:val="num" w:pos="0"/>
          <w:tab w:val="left" w:pos="360"/>
          <w:tab w:val="left" w:pos="709"/>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 xml:space="preserve">Expresión dehábitos en el pasado: </w:t>
      </w:r>
      <w:r w:rsidRPr="004F1665">
        <w:rPr>
          <w:rFonts w:ascii="Arial" w:eastAsia="Times New Roman" w:hAnsi="Arial" w:cs="Arial"/>
          <w:i/>
          <w:color w:val="000000"/>
          <w:sz w:val="20"/>
          <w:szCs w:val="20"/>
          <w:lang w:eastAsia="es-ES"/>
        </w:rPr>
        <w:t>used to</w:t>
      </w:r>
      <w:r w:rsidRPr="004F1665">
        <w:rPr>
          <w:rFonts w:ascii="Arial" w:eastAsia="Times New Roman" w:hAnsi="Arial" w:cs="Arial"/>
          <w:color w:val="000000"/>
          <w:sz w:val="20"/>
          <w:szCs w:val="20"/>
          <w:lang w:eastAsia="es-ES"/>
        </w:rPr>
        <w:t>.</w:t>
      </w:r>
    </w:p>
    <w:p w14:paraId="2B5797F6" w14:textId="77777777" w:rsidR="008C48D5" w:rsidRPr="004F1665" w:rsidRDefault="008C48D5" w:rsidP="007C3542">
      <w:pPr>
        <w:widowControl w:val="0"/>
        <w:numPr>
          <w:ilvl w:val="0"/>
          <w:numId w:val="32"/>
        </w:numPr>
        <w:tabs>
          <w:tab w:val="clear" w:pos="720"/>
          <w:tab w:val="num" w:pos="0"/>
          <w:tab w:val="left" w:pos="360"/>
          <w:tab w:val="left" w:pos="709"/>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Uso correcto de la gramática que se ha visto a lo largo de la sección a través de distintas actividades.</w:t>
      </w:r>
    </w:p>
    <w:p w14:paraId="5A6D9281" w14:textId="77777777" w:rsidR="008C48D5" w:rsidRPr="004F1665" w:rsidRDefault="008C48D5" w:rsidP="007C3542">
      <w:pPr>
        <w:widowControl w:val="0"/>
        <w:numPr>
          <w:ilvl w:val="0"/>
          <w:numId w:val="32"/>
        </w:numPr>
        <w:tabs>
          <w:tab w:val="clear" w:pos="720"/>
          <w:tab w:val="num" w:pos="0"/>
          <w:tab w:val="left" w:pos="360"/>
          <w:tab w:val="left" w:pos="709"/>
        </w:tabs>
        <w:suppressAutoHyphens/>
        <w:spacing w:after="0" w:line="240" w:lineRule="auto"/>
        <w:ind w:left="714" w:hanging="357"/>
        <w:rPr>
          <w:rFonts w:ascii="Arial" w:eastAsia="Times New Roman" w:hAnsi="Arial" w:cs="Arial"/>
          <w:sz w:val="20"/>
          <w:szCs w:val="20"/>
          <w:lang w:val="en-GB" w:eastAsia="es-ES_tradnl"/>
        </w:rPr>
      </w:pPr>
      <w:r w:rsidRPr="004F1665">
        <w:rPr>
          <w:rFonts w:ascii="Arial" w:eastAsia="Times New Roman" w:hAnsi="Arial" w:cs="Arial"/>
          <w:i/>
          <w:iCs/>
          <w:color w:val="000000"/>
          <w:sz w:val="20"/>
          <w:szCs w:val="20"/>
          <w:lang w:val="en-GB" w:eastAsia="es-ES"/>
        </w:rPr>
        <w:t>English in Use</w:t>
      </w:r>
      <w:r w:rsidRPr="004F1665">
        <w:rPr>
          <w:rFonts w:ascii="Arial" w:eastAsia="Times New Roman" w:hAnsi="Arial" w:cs="Arial"/>
          <w:color w:val="000000"/>
          <w:sz w:val="20"/>
          <w:szCs w:val="20"/>
          <w:lang w:val="en-GB" w:eastAsia="es-ES"/>
        </w:rPr>
        <w:t xml:space="preserve">: </w:t>
      </w:r>
      <w:r w:rsidRPr="004F1665">
        <w:rPr>
          <w:rFonts w:ascii="Arial" w:eastAsia="Times New Roman" w:hAnsi="Arial" w:cs="Arial"/>
          <w:b/>
          <w:bCs/>
          <w:color w:val="000000"/>
          <w:sz w:val="20"/>
          <w:szCs w:val="20"/>
          <w:lang w:val="en-GB" w:eastAsia="es-ES"/>
        </w:rPr>
        <w:t>for</w:t>
      </w:r>
      <w:r w:rsidRPr="004F1665">
        <w:rPr>
          <w:rFonts w:ascii="Arial" w:eastAsia="Times New Roman" w:hAnsi="Arial" w:cs="Arial"/>
          <w:color w:val="000000"/>
          <w:sz w:val="20"/>
          <w:szCs w:val="20"/>
          <w:lang w:val="en-GB" w:eastAsia="es-ES"/>
        </w:rPr>
        <w:t xml:space="preserve"> y </w:t>
      </w:r>
      <w:r w:rsidRPr="004F1665">
        <w:rPr>
          <w:rFonts w:ascii="Arial" w:eastAsia="Times New Roman" w:hAnsi="Arial" w:cs="Arial"/>
          <w:b/>
          <w:bCs/>
          <w:color w:val="000000"/>
          <w:sz w:val="20"/>
          <w:szCs w:val="20"/>
          <w:lang w:val="en-GB" w:eastAsia="es-ES"/>
        </w:rPr>
        <w:t>since</w:t>
      </w:r>
      <w:r w:rsidR="006F6CFF">
        <w:rPr>
          <w:rFonts w:ascii="Arial" w:eastAsia="Times New Roman" w:hAnsi="Arial" w:cs="Arial"/>
          <w:color w:val="000000"/>
          <w:sz w:val="20"/>
          <w:szCs w:val="20"/>
          <w:lang w:val="en-GB" w:eastAsia="es-ES"/>
        </w:rPr>
        <w:t xml:space="preserve">; </w:t>
      </w:r>
      <w:r w:rsidR="006F6CFF" w:rsidRPr="0030282E">
        <w:rPr>
          <w:rFonts w:ascii="Arial" w:eastAsia="Times New Roman" w:hAnsi="Arial" w:cs="Arial"/>
          <w:b/>
          <w:bCs/>
          <w:color w:val="000000"/>
          <w:sz w:val="20"/>
          <w:szCs w:val="20"/>
          <w:lang w:val="en-GB" w:eastAsia="es-ES"/>
        </w:rPr>
        <w:t>so far</w:t>
      </w:r>
      <w:r w:rsidR="006F6CFF">
        <w:rPr>
          <w:rFonts w:ascii="Arial" w:eastAsia="Times New Roman" w:hAnsi="Arial" w:cs="Arial"/>
          <w:color w:val="000000"/>
          <w:sz w:val="20"/>
          <w:szCs w:val="20"/>
          <w:lang w:val="en-GB" w:eastAsia="es-ES"/>
        </w:rPr>
        <w:t xml:space="preserve"> y </w:t>
      </w:r>
      <w:r w:rsidR="006F6CFF" w:rsidRPr="0030282E">
        <w:rPr>
          <w:rFonts w:ascii="Arial" w:eastAsia="Times New Roman" w:hAnsi="Arial" w:cs="Arial"/>
          <w:b/>
          <w:bCs/>
          <w:color w:val="000000"/>
          <w:sz w:val="20"/>
          <w:szCs w:val="20"/>
          <w:lang w:val="en-GB" w:eastAsia="es-ES"/>
        </w:rPr>
        <w:t>over the years</w:t>
      </w:r>
      <w:r w:rsidR="006F6CFF">
        <w:rPr>
          <w:rFonts w:ascii="Arial" w:eastAsia="Times New Roman" w:hAnsi="Arial" w:cs="Arial"/>
          <w:color w:val="000000"/>
          <w:sz w:val="20"/>
          <w:szCs w:val="20"/>
          <w:lang w:val="en-GB" w:eastAsia="es-ES"/>
        </w:rPr>
        <w:t>.</w:t>
      </w:r>
    </w:p>
    <w:p w14:paraId="389A4C69" w14:textId="77777777" w:rsidR="008C48D5" w:rsidRPr="004F1665" w:rsidRDefault="008C48D5" w:rsidP="008C48D5">
      <w:pPr>
        <w:widowControl w:val="0"/>
        <w:tabs>
          <w:tab w:val="left" w:pos="360"/>
          <w:tab w:val="left" w:pos="720"/>
        </w:tabs>
        <w:suppressAutoHyphens/>
        <w:spacing w:after="0" w:line="240" w:lineRule="auto"/>
        <w:ind w:left="714" w:hanging="357"/>
        <w:rPr>
          <w:rFonts w:ascii="Arial" w:eastAsia="Times New Roman" w:hAnsi="Arial" w:cs="Arial"/>
          <w:color w:val="000000"/>
          <w:sz w:val="20"/>
          <w:szCs w:val="20"/>
          <w:lang w:val="en-GB" w:eastAsia="es-ES"/>
        </w:rPr>
      </w:pPr>
    </w:p>
    <w:p w14:paraId="1272210E"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Speaking</w:t>
      </w:r>
    </w:p>
    <w:p w14:paraId="3F6ABF72" w14:textId="77777777" w:rsidR="008C48D5" w:rsidRPr="004F1665" w:rsidRDefault="008C48D5" w:rsidP="007C3542">
      <w:pPr>
        <w:widowControl w:val="0"/>
        <w:numPr>
          <w:ilvl w:val="0"/>
          <w:numId w:val="158"/>
        </w:numPr>
        <w:tabs>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Aplicación del vocabulario y la gramática vistos en la unidad, y puestos en práctica a través de la expresión oral</w:t>
      </w:r>
      <w:r w:rsidRPr="004F1665">
        <w:rPr>
          <w:rFonts w:ascii="Arial" w:eastAsia="Times New Roman" w:hAnsi="Arial" w:cs="Arial"/>
          <w:i/>
          <w:color w:val="000000"/>
          <w:sz w:val="20"/>
          <w:szCs w:val="20"/>
          <w:lang w:eastAsia="es-ES"/>
        </w:rPr>
        <w:t>.</w:t>
      </w:r>
    </w:p>
    <w:p w14:paraId="7D3F5C71" w14:textId="77777777" w:rsidR="008C48D5" w:rsidRPr="004F1665" w:rsidRDefault="008C48D5" w:rsidP="007C3542">
      <w:pPr>
        <w:widowControl w:val="0"/>
        <w:numPr>
          <w:ilvl w:val="0"/>
          <w:numId w:val="158"/>
        </w:numPr>
        <w:tabs>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Práctica oral para hablar de personas famosas con el empleo de la gramática y el vocabulario vistos</w:t>
      </w:r>
      <w:r w:rsidRPr="004F1665">
        <w:rPr>
          <w:rFonts w:ascii="Arial" w:eastAsia="Times New Roman" w:hAnsi="Arial" w:cs="Arial"/>
          <w:i/>
          <w:color w:val="000000"/>
          <w:sz w:val="20"/>
          <w:szCs w:val="20"/>
          <w:lang w:eastAsia="es-ES"/>
        </w:rPr>
        <w:t>.</w:t>
      </w:r>
    </w:p>
    <w:p w14:paraId="02CA47B3" w14:textId="77777777" w:rsidR="008C48D5" w:rsidRPr="00FF76C1" w:rsidRDefault="008C48D5" w:rsidP="007C3542">
      <w:pPr>
        <w:widowControl w:val="0"/>
        <w:numPr>
          <w:ilvl w:val="0"/>
          <w:numId w:val="158"/>
        </w:numPr>
        <w:tabs>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Interacción oral con el compañero/a para hablar de los logros personales de una persona famosa utilizando las expresiones dadas</w:t>
      </w:r>
      <w:r w:rsidR="00FF76C1">
        <w:rPr>
          <w:rFonts w:ascii="Arial" w:eastAsia="Times New Roman" w:hAnsi="Arial" w:cs="Arial"/>
          <w:color w:val="000000"/>
          <w:sz w:val="20"/>
          <w:szCs w:val="20"/>
          <w:lang w:eastAsia="es-ES"/>
        </w:rPr>
        <w:t>.</w:t>
      </w:r>
    </w:p>
    <w:p w14:paraId="252D6031" w14:textId="77777777" w:rsidR="008C48D5" w:rsidRPr="00FF76C1" w:rsidRDefault="00FF76C1" w:rsidP="007C3542">
      <w:pPr>
        <w:widowControl w:val="0"/>
        <w:numPr>
          <w:ilvl w:val="0"/>
          <w:numId w:val="158"/>
        </w:numPr>
        <w:tabs>
          <w:tab w:val="left" w:pos="709"/>
        </w:tabs>
        <w:suppressAutoHyphens/>
        <w:spacing w:after="0" w:line="240" w:lineRule="auto"/>
        <w:rPr>
          <w:rFonts w:ascii="Arial" w:eastAsia="Times New Roman" w:hAnsi="Arial" w:cs="Arial"/>
          <w:sz w:val="20"/>
          <w:szCs w:val="20"/>
          <w:lang w:val="es-ES_tradnl" w:eastAsia="es-ES_tradnl"/>
        </w:rPr>
      </w:pPr>
      <w:r>
        <w:rPr>
          <w:rFonts w:ascii="Arial" w:eastAsia="Times New Roman" w:hAnsi="Arial" w:cs="Arial"/>
          <w:color w:val="000000"/>
          <w:sz w:val="20"/>
          <w:szCs w:val="20"/>
          <w:lang w:eastAsia="es-ES"/>
        </w:rPr>
        <w:t>Interacción oral con el compañero/a para hablar de experiencias pasadas utilizando las expresiones dadas.</w:t>
      </w:r>
      <w:r>
        <w:rPr>
          <w:rFonts w:ascii="Arial" w:eastAsia="Times New Roman" w:hAnsi="Arial" w:cs="Arial"/>
          <w:sz w:val="20"/>
          <w:szCs w:val="20"/>
          <w:lang w:val="es-ES_tradnl" w:eastAsia="es-ES_tradnl"/>
        </w:rPr>
        <w:t xml:space="preserve"> Intercambio de información personal entre alumnos/as.</w:t>
      </w:r>
    </w:p>
    <w:p w14:paraId="58CFFA30" w14:textId="77777777" w:rsidR="008C48D5" w:rsidRPr="004F1665" w:rsidRDefault="008C48D5" w:rsidP="008C48D5">
      <w:pPr>
        <w:widowControl w:val="0"/>
        <w:tabs>
          <w:tab w:val="left" w:pos="360"/>
          <w:tab w:val="left" w:pos="720"/>
        </w:tabs>
        <w:suppressAutoHyphens/>
        <w:spacing w:after="0" w:line="240" w:lineRule="auto"/>
        <w:ind w:left="714" w:hanging="357"/>
        <w:rPr>
          <w:rFonts w:ascii="Arial" w:eastAsia="Times New Roman" w:hAnsi="Arial" w:cs="Arial"/>
          <w:color w:val="000000"/>
          <w:sz w:val="20"/>
          <w:szCs w:val="20"/>
          <w:lang w:eastAsia="es-ES"/>
        </w:rPr>
      </w:pPr>
    </w:p>
    <w:p w14:paraId="3DBDF1BB"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Reading</w:t>
      </w:r>
    </w:p>
    <w:p w14:paraId="3AEF7B29" w14:textId="77777777" w:rsidR="008C48D5" w:rsidRPr="004F1665" w:rsidRDefault="008C48D5" w:rsidP="007C3542">
      <w:pPr>
        <w:widowControl w:val="0"/>
        <w:numPr>
          <w:ilvl w:val="0"/>
          <w:numId w:val="157"/>
        </w:numPr>
        <w:tabs>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Comprensión oral y escrita de una página web de fans de un grupo musical.</w:t>
      </w:r>
    </w:p>
    <w:p w14:paraId="1054A0C6" w14:textId="77777777" w:rsidR="008C48D5" w:rsidRPr="004F1665" w:rsidRDefault="008C48D5" w:rsidP="007C3542">
      <w:pPr>
        <w:widowControl w:val="0"/>
        <w:numPr>
          <w:ilvl w:val="0"/>
          <w:numId w:val="157"/>
        </w:numPr>
        <w:tabs>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 xml:space="preserve">Realización de diferentes tipos de ejercicios para demostrar la comprensión del texto. </w:t>
      </w:r>
    </w:p>
    <w:p w14:paraId="19A88D58" w14:textId="77777777" w:rsidR="008C48D5" w:rsidRPr="004F1665" w:rsidRDefault="008C48D5" w:rsidP="007C3542">
      <w:pPr>
        <w:widowControl w:val="0"/>
        <w:numPr>
          <w:ilvl w:val="0"/>
          <w:numId w:val="157"/>
        </w:numPr>
        <w:tabs>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Identificación en el texto de palabras clave mediante sus definiciones.</w:t>
      </w:r>
    </w:p>
    <w:p w14:paraId="72433265" w14:textId="77777777" w:rsidR="008C48D5" w:rsidRPr="0030282E" w:rsidRDefault="008C48D5" w:rsidP="007C3542">
      <w:pPr>
        <w:widowControl w:val="0"/>
        <w:numPr>
          <w:ilvl w:val="0"/>
          <w:numId w:val="157"/>
        </w:numPr>
        <w:tabs>
          <w:tab w:val="left" w:pos="360"/>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Did you know?</w:t>
      </w:r>
      <w:r w:rsidRPr="004F1665">
        <w:rPr>
          <w:rFonts w:ascii="Arial" w:eastAsia="Times New Roman" w:hAnsi="Arial" w:cs="Arial"/>
          <w:color w:val="000000"/>
          <w:sz w:val="20"/>
          <w:szCs w:val="20"/>
          <w:lang w:eastAsia="es-ES"/>
        </w:rPr>
        <w:t>: datos curiosos e interesantes sobre las primeras estrellas virtuales en Japón.</w:t>
      </w:r>
    </w:p>
    <w:p w14:paraId="16F14D32" w14:textId="77777777" w:rsidR="0030282E" w:rsidRPr="0030282E" w:rsidRDefault="0030282E" w:rsidP="007C3542">
      <w:pPr>
        <w:widowControl w:val="0"/>
        <w:numPr>
          <w:ilvl w:val="0"/>
          <w:numId w:val="157"/>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Comprensión escrita de un artículo sobre los Scouts con el fin de contestar preguntas.</w:t>
      </w:r>
    </w:p>
    <w:p w14:paraId="422B3E6C" w14:textId="77777777" w:rsidR="008C48D5" w:rsidRPr="004F1665" w:rsidRDefault="008C48D5" w:rsidP="0030282E">
      <w:pPr>
        <w:widowControl w:val="0"/>
        <w:suppressAutoHyphens/>
        <w:spacing w:after="0" w:line="240" w:lineRule="auto"/>
        <w:rPr>
          <w:rFonts w:ascii="Arial" w:eastAsia="Times New Roman" w:hAnsi="Arial" w:cs="Arial"/>
          <w:color w:val="000000"/>
          <w:sz w:val="20"/>
          <w:szCs w:val="20"/>
          <w:lang w:eastAsia="es-ES_tradnl"/>
        </w:rPr>
      </w:pPr>
    </w:p>
    <w:p w14:paraId="1006851C" w14:textId="77777777" w:rsidR="008C48D5" w:rsidRPr="0030282E" w:rsidRDefault="008C48D5" w:rsidP="0030282E">
      <w:pPr>
        <w:widowControl w:val="0"/>
        <w:suppressAutoHyphens/>
        <w:spacing w:after="0" w:line="240" w:lineRule="auto"/>
        <w:rPr>
          <w:rFonts w:ascii="Arial" w:eastAsia="Times New Roman" w:hAnsi="Arial" w:cs="Arial"/>
          <w:b/>
          <w:bCs/>
          <w:sz w:val="20"/>
          <w:szCs w:val="20"/>
          <w:lang w:val="es-ES_tradnl" w:eastAsia="es-ES_tradnl"/>
        </w:rPr>
      </w:pPr>
      <w:r w:rsidRPr="0030282E">
        <w:rPr>
          <w:rFonts w:ascii="Arial" w:eastAsia="Times New Roman" w:hAnsi="Arial" w:cs="Arial"/>
          <w:b/>
          <w:bCs/>
          <w:i/>
          <w:color w:val="000000"/>
          <w:sz w:val="20"/>
          <w:szCs w:val="20"/>
          <w:lang w:eastAsia="es-ES"/>
        </w:rPr>
        <w:t>Writing</w:t>
      </w:r>
    </w:p>
    <w:p w14:paraId="652D4EC6" w14:textId="77777777" w:rsidR="008C48D5" w:rsidRPr="0030282E" w:rsidRDefault="008C48D5" w:rsidP="007C3542">
      <w:pPr>
        <w:widowControl w:val="0"/>
        <w:numPr>
          <w:ilvl w:val="0"/>
          <w:numId w:val="161"/>
        </w:numPr>
        <w:tabs>
          <w:tab w:val="clear" w:pos="720"/>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iCs/>
          <w:color w:val="000000"/>
          <w:sz w:val="20"/>
          <w:szCs w:val="20"/>
          <w:lang w:eastAsia="es-ES"/>
        </w:rPr>
        <w:t>Writing Task</w:t>
      </w:r>
      <w:r w:rsidRPr="004F1665">
        <w:rPr>
          <w:rFonts w:ascii="Arial" w:eastAsia="Times New Roman" w:hAnsi="Arial" w:cs="Arial"/>
          <w:color w:val="000000"/>
          <w:sz w:val="20"/>
          <w:szCs w:val="20"/>
          <w:lang w:eastAsia="es-ES"/>
        </w:rPr>
        <w:t xml:space="preserve">: producción de un artículo periodístico para describir un evento siguiendo los pasos facilitados en el apartado </w:t>
      </w:r>
      <w:r w:rsidRPr="004F1665">
        <w:rPr>
          <w:rFonts w:ascii="Arial" w:eastAsia="Times New Roman" w:hAnsi="Arial" w:cs="Arial"/>
          <w:i/>
          <w:iCs/>
          <w:color w:val="000000"/>
          <w:sz w:val="20"/>
          <w:szCs w:val="20"/>
          <w:lang w:eastAsia="es-ES"/>
        </w:rPr>
        <w:t xml:space="preserve">Getting Ready to Write </w:t>
      </w:r>
      <w:r w:rsidRPr="004F1665">
        <w:rPr>
          <w:rFonts w:ascii="Arial" w:eastAsia="Times New Roman" w:hAnsi="Arial" w:cs="Arial"/>
          <w:color w:val="000000"/>
          <w:sz w:val="20"/>
          <w:szCs w:val="20"/>
          <w:lang w:eastAsia="es-ES"/>
        </w:rPr>
        <w:t xml:space="preserve">y con ayuda del cuadro </w:t>
      </w:r>
      <w:r w:rsidRPr="004F1665">
        <w:rPr>
          <w:rFonts w:ascii="Arial" w:eastAsia="Times New Roman" w:hAnsi="Arial" w:cs="Arial"/>
          <w:i/>
          <w:iCs/>
          <w:color w:val="000000"/>
          <w:sz w:val="20"/>
          <w:szCs w:val="20"/>
          <w:lang w:eastAsia="es-ES"/>
        </w:rPr>
        <w:t>English in Use</w:t>
      </w:r>
      <w:r w:rsidRPr="004F1665">
        <w:rPr>
          <w:rFonts w:ascii="Arial" w:eastAsia="Times New Roman" w:hAnsi="Arial" w:cs="Arial"/>
          <w:i/>
          <w:color w:val="000000"/>
          <w:sz w:val="20"/>
          <w:szCs w:val="20"/>
          <w:lang w:eastAsia="es-ES"/>
        </w:rPr>
        <w:t>.</w:t>
      </w:r>
    </w:p>
    <w:p w14:paraId="1633E656" w14:textId="77777777" w:rsidR="008C48D5" w:rsidRPr="004F1665" w:rsidRDefault="008C48D5" w:rsidP="008C48D5">
      <w:pPr>
        <w:widowControl w:val="0"/>
        <w:tabs>
          <w:tab w:val="left" w:pos="0"/>
        </w:tabs>
        <w:suppressAutoHyphens/>
        <w:spacing w:after="0" w:line="240" w:lineRule="auto"/>
        <w:rPr>
          <w:rFonts w:ascii="Arial" w:eastAsia="Times New Roman" w:hAnsi="Arial" w:cs="Arial"/>
          <w:color w:val="000000"/>
          <w:sz w:val="20"/>
          <w:szCs w:val="20"/>
          <w:lang w:eastAsia="es-ES"/>
        </w:rPr>
      </w:pPr>
    </w:p>
    <w:p w14:paraId="60183400"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lastRenderedPageBreak/>
        <w:t>c) Competencias clave</w:t>
      </w:r>
    </w:p>
    <w:p w14:paraId="1B8FDE23" w14:textId="77777777" w:rsidR="008C48D5" w:rsidRPr="004F1665" w:rsidRDefault="008C48D5" w:rsidP="008C48D5">
      <w:pPr>
        <w:widowControl w:val="0"/>
        <w:suppressAutoHyphens/>
        <w:autoSpaceDE w:val="0"/>
        <w:spacing w:after="0" w:line="240" w:lineRule="auto"/>
        <w:ind w:left="1440"/>
        <w:rPr>
          <w:rFonts w:ascii="Arial" w:eastAsia="Times New Roman" w:hAnsi="Arial" w:cs="Arial"/>
          <w:color w:val="000000"/>
          <w:sz w:val="20"/>
          <w:szCs w:val="20"/>
          <w:lang w:eastAsia="es-ES"/>
        </w:rPr>
      </w:pPr>
    </w:p>
    <w:p w14:paraId="79499B09" w14:textId="77777777" w:rsidR="008C48D5" w:rsidRPr="004F1665" w:rsidRDefault="008C48D5" w:rsidP="007C3542">
      <w:pPr>
        <w:widowControl w:val="0"/>
        <w:numPr>
          <w:ilvl w:val="0"/>
          <w:numId w:val="47"/>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Comunicación lingüística:</w:t>
      </w:r>
    </w:p>
    <w:p w14:paraId="17CD9C90"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i/>
          <w:color w:val="000000"/>
          <w:sz w:val="20"/>
          <w:szCs w:val="20"/>
          <w:lang w:val="en-GB" w:eastAsia="es-ES_tradnl"/>
        </w:rPr>
        <w:t>- Vocabulary</w:t>
      </w:r>
      <w:r w:rsidRPr="004F1665">
        <w:rPr>
          <w:rFonts w:ascii="Arial" w:eastAsia="Times New Roman" w:hAnsi="Arial" w:cs="Arial"/>
          <w:color w:val="000000"/>
          <w:sz w:val="20"/>
          <w:szCs w:val="20"/>
          <w:lang w:val="en-GB" w:eastAsia="es-ES_tradnl"/>
        </w:rPr>
        <w:t xml:space="preserve">, SB, págs. 22, 26 y 32; </w:t>
      </w:r>
      <w:r w:rsidRPr="004F1665">
        <w:rPr>
          <w:rFonts w:ascii="Arial" w:eastAsia="Times New Roman" w:hAnsi="Arial" w:cs="Arial"/>
          <w:i/>
          <w:iCs/>
          <w:color w:val="000000"/>
          <w:sz w:val="20"/>
          <w:szCs w:val="20"/>
          <w:lang w:val="en-GB" w:eastAsia="es-ES_tradnl"/>
        </w:rPr>
        <w:t>Putting Language Builder</w:t>
      </w:r>
      <w:r w:rsidRPr="004F1665">
        <w:rPr>
          <w:rFonts w:ascii="Arial" w:eastAsia="Times New Roman" w:hAnsi="Arial" w:cs="Arial"/>
          <w:color w:val="000000"/>
          <w:sz w:val="20"/>
          <w:szCs w:val="20"/>
          <w:lang w:val="en-GB" w:eastAsia="es-ES_tradnl"/>
        </w:rPr>
        <w:t xml:space="preserve">, WB, págs. </w:t>
      </w:r>
      <w:r w:rsidRPr="0030282E">
        <w:rPr>
          <w:rFonts w:ascii="Arial" w:eastAsia="Times New Roman" w:hAnsi="Arial" w:cs="Arial"/>
          <w:color w:val="000000"/>
          <w:sz w:val="20"/>
          <w:szCs w:val="20"/>
          <w:lang w:val="en-GB" w:eastAsia="es-ES_tradnl"/>
        </w:rPr>
        <w:t>8-9</w:t>
      </w:r>
      <w:r w:rsidR="0030282E" w:rsidRPr="0030282E">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Word Power</w:t>
      </w:r>
      <w:r w:rsidRPr="004F1665">
        <w:rPr>
          <w:rFonts w:ascii="Arial" w:eastAsia="Times New Roman" w:hAnsi="Arial" w:cs="Arial"/>
          <w:color w:val="000000"/>
          <w:sz w:val="20"/>
          <w:szCs w:val="20"/>
          <w:lang w:val="en-GB" w:eastAsia="es-ES_tradnl"/>
        </w:rPr>
        <w:t>, SB, pág. 26</w:t>
      </w:r>
      <w:r w:rsidR="0030282E">
        <w:rPr>
          <w:rFonts w:ascii="Arial" w:eastAsia="Times New Roman" w:hAnsi="Arial" w:cs="Arial"/>
          <w:color w:val="000000"/>
          <w:sz w:val="20"/>
          <w:szCs w:val="20"/>
          <w:lang w:val="en-GB" w:eastAsia="es-ES_tradnl"/>
        </w:rPr>
        <w:t>.</w:t>
      </w:r>
    </w:p>
    <w:p w14:paraId="45FBF031"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Listening</w:t>
      </w:r>
      <w:r w:rsidRPr="001F0E59">
        <w:rPr>
          <w:rFonts w:ascii="Arial" w:eastAsia="Times New Roman" w:hAnsi="Arial" w:cs="Arial"/>
          <w:color w:val="000000"/>
          <w:sz w:val="20"/>
          <w:szCs w:val="20"/>
          <w:lang w:val="en-US" w:eastAsia="es-ES_tradnl"/>
        </w:rPr>
        <w:t xml:space="preserve">, SB, págs. 22, 26 y 27; </w:t>
      </w:r>
      <w:r w:rsidRPr="001F0E59">
        <w:rPr>
          <w:rFonts w:ascii="Arial" w:eastAsia="Times New Roman" w:hAnsi="Arial" w:cs="Arial"/>
          <w:i/>
          <w:iCs/>
          <w:color w:val="000000"/>
          <w:sz w:val="20"/>
          <w:szCs w:val="20"/>
          <w:lang w:val="en-US" w:eastAsia="es-ES_tradnl"/>
        </w:rPr>
        <w:t>Listening</w:t>
      </w:r>
      <w:r w:rsidRPr="001F0E59">
        <w:rPr>
          <w:rFonts w:ascii="Arial" w:eastAsia="Times New Roman" w:hAnsi="Arial" w:cs="Arial"/>
          <w:color w:val="000000"/>
          <w:sz w:val="20"/>
          <w:szCs w:val="20"/>
          <w:lang w:val="en-US" w:eastAsia="es-ES_tradnl"/>
        </w:rPr>
        <w:t>, WB, pág. 19, ejs. 3-4</w:t>
      </w:r>
      <w:r w:rsidR="0030282E" w:rsidRPr="001F0E59">
        <w:rPr>
          <w:rFonts w:ascii="Arial" w:eastAsia="Times New Roman" w:hAnsi="Arial" w:cs="Arial"/>
          <w:color w:val="000000"/>
          <w:sz w:val="20"/>
          <w:szCs w:val="20"/>
          <w:lang w:val="en-US" w:eastAsia="es-ES_tradnl"/>
        </w:rPr>
        <w:t>.</w:t>
      </w:r>
    </w:p>
    <w:p w14:paraId="6D3A6443"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i/>
          <w:color w:val="000000"/>
          <w:sz w:val="20"/>
          <w:szCs w:val="20"/>
          <w:lang w:val="en-GB" w:eastAsia="es-ES_tradnl"/>
        </w:rPr>
        <w:t>- Grammar</w:t>
      </w:r>
      <w:r w:rsidRPr="004F1665">
        <w:rPr>
          <w:rFonts w:ascii="Arial" w:eastAsia="Times New Roman" w:hAnsi="Arial" w:cs="Arial"/>
          <w:color w:val="000000"/>
          <w:sz w:val="20"/>
          <w:szCs w:val="20"/>
          <w:lang w:val="en-GB" w:eastAsia="es-ES_tradnl"/>
        </w:rPr>
        <w:t>, SB, págs. 23, 25 y 32</w:t>
      </w:r>
      <w:proofErr w:type="gramStart"/>
      <w:r w:rsidRPr="004F1665">
        <w:rPr>
          <w:rFonts w:ascii="Arial" w:eastAsia="Times New Roman" w:hAnsi="Arial" w:cs="Arial"/>
          <w:color w:val="000000"/>
          <w:sz w:val="20"/>
          <w:szCs w:val="20"/>
          <w:lang w:val="en-GB" w:eastAsia="es-ES_tradnl"/>
        </w:rPr>
        <w:t>;.</w:t>
      </w:r>
      <w:proofErr w:type="gramEnd"/>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English in Use</w:t>
      </w:r>
      <w:r w:rsidRPr="004F1665">
        <w:rPr>
          <w:rFonts w:ascii="Arial" w:eastAsia="Times New Roman" w:hAnsi="Arial" w:cs="Arial"/>
          <w:color w:val="000000"/>
          <w:sz w:val="20"/>
          <w:szCs w:val="20"/>
          <w:lang w:val="en-GB" w:eastAsia="es-ES_tradnl"/>
        </w:rPr>
        <w:t>, SB, pág. 23</w:t>
      </w:r>
      <w:r w:rsidR="0030282E">
        <w:rPr>
          <w:rFonts w:ascii="Arial" w:eastAsia="Times New Roman" w:hAnsi="Arial" w:cs="Arial"/>
          <w:color w:val="000000"/>
          <w:sz w:val="20"/>
          <w:szCs w:val="20"/>
          <w:lang w:val="en-GB" w:eastAsia="es-ES_tradnl"/>
        </w:rPr>
        <w:t>.</w:t>
      </w:r>
    </w:p>
    <w:p w14:paraId="74253DB9" w14:textId="77777777" w:rsidR="008C48D5" w:rsidRPr="00496284" w:rsidRDefault="008C48D5" w:rsidP="008C48D5">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i/>
          <w:color w:val="000000"/>
          <w:sz w:val="20"/>
          <w:szCs w:val="20"/>
          <w:lang w:val="en-US" w:eastAsia="es-ES_tradnl"/>
        </w:rPr>
        <w:t>- Speaking</w:t>
      </w:r>
      <w:r w:rsidRPr="001F0E59">
        <w:rPr>
          <w:rFonts w:ascii="Arial" w:eastAsia="Times New Roman" w:hAnsi="Arial" w:cs="Arial"/>
          <w:color w:val="000000"/>
          <w:sz w:val="20"/>
          <w:szCs w:val="20"/>
          <w:lang w:val="en-US" w:eastAsia="es-ES_tradnl"/>
        </w:rPr>
        <w:t xml:space="preserve">, SB, págs. </w:t>
      </w:r>
      <w:r w:rsidRPr="0030282E">
        <w:rPr>
          <w:rFonts w:ascii="Arial" w:eastAsia="Times New Roman" w:hAnsi="Arial" w:cs="Arial"/>
          <w:color w:val="000000"/>
          <w:sz w:val="20"/>
          <w:szCs w:val="20"/>
          <w:lang w:val="en-GB" w:eastAsia="es-ES_tradnl"/>
        </w:rPr>
        <w:t xml:space="preserve">23, 25 y 27; </w:t>
      </w:r>
      <w:r w:rsidRPr="0030282E">
        <w:rPr>
          <w:rFonts w:ascii="Arial" w:eastAsia="Times New Roman" w:hAnsi="Arial" w:cs="Arial"/>
          <w:i/>
          <w:iCs/>
          <w:color w:val="000000"/>
          <w:sz w:val="20"/>
          <w:szCs w:val="20"/>
          <w:lang w:val="en-GB" w:eastAsia="es-ES_tradnl"/>
        </w:rPr>
        <w:t>Focus on Functional Language</w:t>
      </w:r>
      <w:r w:rsidRPr="0030282E">
        <w:rPr>
          <w:rFonts w:ascii="Arial" w:eastAsia="Times New Roman" w:hAnsi="Arial" w:cs="Arial"/>
          <w:color w:val="000000"/>
          <w:sz w:val="20"/>
          <w:szCs w:val="20"/>
          <w:lang w:val="en-GB" w:eastAsia="es-ES_tradnl"/>
        </w:rPr>
        <w:t xml:space="preserve">, SB, pág. 27; </w:t>
      </w:r>
      <w:r w:rsidRPr="0030282E">
        <w:rPr>
          <w:rFonts w:ascii="Arial" w:eastAsia="Times New Roman" w:hAnsi="Arial" w:cs="Arial"/>
          <w:i/>
          <w:iCs/>
          <w:color w:val="000000"/>
          <w:sz w:val="20"/>
          <w:szCs w:val="20"/>
          <w:lang w:val="en-GB" w:eastAsia="es-ES_tradnl"/>
        </w:rPr>
        <w:t>Everyday English</w:t>
      </w:r>
      <w:r w:rsidRPr="0030282E">
        <w:rPr>
          <w:rFonts w:ascii="Arial" w:eastAsia="Times New Roman" w:hAnsi="Arial" w:cs="Arial"/>
          <w:color w:val="000000"/>
          <w:sz w:val="20"/>
          <w:szCs w:val="20"/>
          <w:lang w:val="en-GB" w:eastAsia="es-ES_tradnl"/>
        </w:rPr>
        <w:t>, SB, pág. 30-31</w:t>
      </w:r>
      <w:r w:rsidR="0030282E" w:rsidRPr="0030282E">
        <w:rPr>
          <w:rFonts w:ascii="Arial" w:eastAsia="Times New Roman" w:hAnsi="Arial" w:cs="Arial"/>
          <w:color w:val="000000"/>
          <w:sz w:val="20"/>
          <w:szCs w:val="20"/>
          <w:lang w:val="en-GB" w:eastAsia="es-ES_tradnl"/>
        </w:rPr>
        <w:t xml:space="preserve">. </w:t>
      </w:r>
      <w:r w:rsidRPr="001F0E59">
        <w:rPr>
          <w:rFonts w:ascii="Arial" w:eastAsia="Times New Roman" w:hAnsi="Arial" w:cs="Arial"/>
          <w:i/>
          <w:iCs/>
          <w:color w:val="000000"/>
          <w:sz w:val="20"/>
          <w:szCs w:val="20"/>
          <w:lang w:val="en-US" w:eastAsia="es-ES_tradnl"/>
        </w:rPr>
        <w:t>English in Use</w:t>
      </w:r>
      <w:r w:rsidRPr="001F0E59">
        <w:rPr>
          <w:rFonts w:ascii="Arial" w:eastAsia="Times New Roman" w:hAnsi="Arial" w:cs="Arial"/>
          <w:color w:val="000000"/>
          <w:sz w:val="20"/>
          <w:szCs w:val="20"/>
          <w:lang w:val="en-US" w:eastAsia="es-ES_tradnl"/>
        </w:rPr>
        <w:t xml:space="preserve">, SB, págs. </w:t>
      </w:r>
      <w:r w:rsidRPr="00496284">
        <w:rPr>
          <w:rFonts w:ascii="Arial" w:eastAsia="Times New Roman" w:hAnsi="Arial" w:cs="Arial"/>
          <w:color w:val="000000"/>
          <w:sz w:val="20"/>
          <w:szCs w:val="20"/>
          <w:lang w:val="en-US" w:eastAsia="es-ES_tradnl"/>
        </w:rPr>
        <w:t>23, 25 y 27</w:t>
      </w:r>
      <w:r w:rsidR="0030282E" w:rsidRPr="00496284">
        <w:rPr>
          <w:rFonts w:ascii="Arial" w:eastAsia="Times New Roman" w:hAnsi="Arial" w:cs="Arial"/>
          <w:color w:val="000000"/>
          <w:sz w:val="20"/>
          <w:szCs w:val="20"/>
          <w:lang w:val="en-US" w:eastAsia="es-ES_tradnl"/>
        </w:rPr>
        <w:t>.</w:t>
      </w:r>
      <w:r w:rsidRPr="00496284">
        <w:rPr>
          <w:rFonts w:ascii="Arial" w:eastAsia="Lucida Grande" w:hAnsi="Arial" w:cs="Arial"/>
          <w:color w:val="000000"/>
          <w:sz w:val="20"/>
          <w:szCs w:val="20"/>
          <w:lang w:val="en-US" w:eastAsia="es-ES_tradnl" w:bidi="en-US"/>
        </w:rPr>
        <w:t xml:space="preserve"> </w:t>
      </w:r>
    </w:p>
    <w:p w14:paraId="53BDC4E3"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i/>
          <w:color w:val="000000"/>
          <w:sz w:val="20"/>
          <w:szCs w:val="20"/>
          <w:lang w:val="en-GB" w:eastAsia="es-ES_tradnl"/>
        </w:rPr>
        <w:t>- Reading</w:t>
      </w:r>
      <w:r w:rsidRPr="004F1665">
        <w:rPr>
          <w:rFonts w:ascii="Arial" w:eastAsia="Times New Roman" w:hAnsi="Arial" w:cs="Arial"/>
          <w:color w:val="000000"/>
          <w:sz w:val="20"/>
          <w:szCs w:val="20"/>
          <w:lang w:val="en-GB" w:eastAsia="es-ES_tradnl"/>
        </w:rPr>
        <w:t xml:space="preserve">, SB, pág. 24; </w:t>
      </w:r>
      <w:r w:rsidRPr="004F1665">
        <w:rPr>
          <w:rFonts w:ascii="Arial" w:eastAsia="Times New Roman" w:hAnsi="Arial" w:cs="Arial"/>
          <w:i/>
          <w:iCs/>
          <w:color w:val="000000"/>
          <w:sz w:val="20"/>
          <w:szCs w:val="20"/>
          <w:lang w:val="en-GB" w:eastAsia="es-ES_tradnl"/>
        </w:rPr>
        <w:t>CLIL,</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 xml:space="preserve">29; </w:t>
      </w:r>
      <w:r w:rsidRPr="001F0E59">
        <w:rPr>
          <w:rFonts w:ascii="Arial" w:eastAsia="Times New Roman" w:hAnsi="Arial" w:cs="Arial"/>
          <w:i/>
          <w:iCs/>
          <w:color w:val="000000"/>
          <w:sz w:val="20"/>
          <w:szCs w:val="20"/>
          <w:lang w:val="en-US" w:eastAsia="es-ES_tradnl"/>
        </w:rPr>
        <w:t>Extra reading,</w:t>
      </w:r>
      <w:r w:rsidRPr="001F0E59">
        <w:rPr>
          <w:rFonts w:ascii="Arial" w:eastAsia="Times New Roman" w:hAnsi="Arial" w:cs="Arial"/>
          <w:color w:val="000000"/>
          <w:sz w:val="20"/>
          <w:szCs w:val="20"/>
          <w:lang w:val="en-US" w:eastAsia="es-ES_tradnl"/>
        </w:rPr>
        <w:t xml:space="preserve"> SB, págs. 131; </w:t>
      </w:r>
      <w:r w:rsidRPr="001F0E59">
        <w:rPr>
          <w:rFonts w:ascii="Arial" w:eastAsia="Times New Roman" w:hAnsi="Arial" w:cs="Arial"/>
          <w:i/>
          <w:color w:val="000000"/>
          <w:sz w:val="20"/>
          <w:szCs w:val="20"/>
          <w:lang w:val="en-US" w:eastAsia="es-ES_tradnl"/>
        </w:rPr>
        <w:t>Reading</w:t>
      </w:r>
      <w:r w:rsidRPr="001F0E59">
        <w:rPr>
          <w:rFonts w:ascii="Arial" w:eastAsia="Times New Roman" w:hAnsi="Arial" w:cs="Arial"/>
          <w:color w:val="000000"/>
          <w:sz w:val="20"/>
          <w:szCs w:val="20"/>
          <w:lang w:val="en-US" w:eastAsia="es-ES_tradnl"/>
        </w:rPr>
        <w:t>, WB, pág. 19, ejs. 1-2</w:t>
      </w:r>
      <w:r w:rsidR="0030282E" w:rsidRPr="001F0E59">
        <w:rPr>
          <w:rFonts w:ascii="Arial" w:eastAsia="Times New Roman" w:hAnsi="Arial" w:cs="Arial"/>
          <w:color w:val="000000"/>
          <w:sz w:val="20"/>
          <w:szCs w:val="20"/>
          <w:lang w:val="en-US" w:eastAsia="es-ES_tradnl"/>
        </w:rPr>
        <w:t>.</w:t>
      </w:r>
      <w:r w:rsidRPr="001F0E59">
        <w:rPr>
          <w:rFonts w:ascii="Arial" w:eastAsia="Times" w:hAnsi="Arial" w:cs="Arial"/>
          <w:color w:val="000000"/>
          <w:sz w:val="20"/>
          <w:szCs w:val="20"/>
          <w:lang w:val="en-US" w:eastAsia="es-ES" w:bidi="en-US"/>
        </w:rPr>
        <w:t xml:space="preserve"> </w:t>
      </w:r>
    </w:p>
    <w:p w14:paraId="32371AD9" w14:textId="77777777" w:rsidR="008C48D5" w:rsidRPr="0030282E" w:rsidRDefault="008C48D5" w:rsidP="008C48D5">
      <w:pPr>
        <w:widowControl w:val="0"/>
        <w:suppressAutoHyphens/>
        <w:spacing w:after="0" w:line="240" w:lineRule="auto"/>
        <w:rPr>
          <w:rFonts w:ascii="Arial" w:eastAsia="Times New Roman" w:hAnsi="Arial" w:cs="Arial"/>
          <w:sz w:val="20"/>
          <w:szCs w:val="20"/>
          <w:lang w:val="en-GB" w:eastAsia="es-ES_tradnl"/>
        </w:rPr>
      </w:pPr>
      <w:r w:rsidRPr="0030282E">
        <w:rPr>
          <w:rFonts w:ascii="Arial" w:eastAsia="Times New Roman" w:hAnsi="Arial" w:cs="Arial"/>
          <w:i/>
          <w:color w:val="000000"/>
          <w:sz w:val="20"/>
          <w:szCs w:val="20"/>
          <w:lang w:val="en-GB" w:eastAsia="es-ES_tradnl"/>
        </w:rPr>
        <w:t>- Pronunciation</w:t>
      </w:r>
      <w:r w:rsidRPr="0030282E">
        <w:rPr>
          <w:rFonts w:ascii="Arial" w:eastAsia="Times New Roman" w:hAnsi="Arial" w:cs="Arial"/>
          <w:color w:val="000000"/>
          <w:sz w:val="20"/>
          <w:szCs w:val="20"/>
          <w:lang w:val="en-GB" w:eastAsia="es-ES_tradnl"/>
        </w:rPr>
        <w:t xml:space="preserve">, SB, pág. 27; </w:t>
      </w:r>
      <w:r w:rsidRPr="0030282E">
        <w:rPr>
          <w:rFonts w:ascii="Arial" w:eastAsia="Times New Roman" w:hAnsi="Arial" w:cs="Arial"/>
          <w:i/>
          <w:iCs/>
          <w:color w:val="000000"/>
          <w:sz w:val="20"/>
          <w:szCs w:val="20"/>
          <w:lang w:val="en-GB" w:eastAsia="es-ES_tradnl"/>
        </w:rPr>
        <w:t>English in Use</w:t>
      </w:r>
      <w:r w:rsidRPr="0030282E">
        <w:rPr>
          <w:rFonts w:ascii="Arial" w:eastAsia="Times New Roman" w:hAnsi="Arial" w:cs="Arial"/>
          <w:color w:val="000000"/>
          <w:sz w:val="20"/>
          <w:szCs w:val="20"/>
          <w:lang w:val="en-GB" w:eastAsia="es-ES_tradnl"/>
        </w:rPr>
        <w:t>, pág. 27</w:t>
      </w:r>
      <w:r w:rsidR="0030282E" w:rsidRPr="0030282E">
        <w:rPr>
          <w:rFonts w:ascii="Arial" w:eastAsia="Times New Roman" w:hAnsi="Arial" w:cs="Arial"/>
          <w:color w:val="000000"/>
          <w:sz w:val="20"/>
          <w:szCs w:val="20"/>
          <w:lang w:val="en-GB" w:eastAsia="es-ES_tradnl"/>
        </w:rPr>
        <w:t>.</w:t>
      </w:r>
    </w:p>
    <w:p w14:paraId="070DBD45"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i/>
          <w:color w:val="000000"/>
          <w:sz w:val="20"/>
          <w:szCs w:val="20"/>
          <w:lang w:val="en-GB" w:eastAsia="es-ES_tradnl"/>
        </w:rPr>
        <w:t xml:space="preserve">- Writing, SB, pág. 28;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 xml:space="preserve">131, </w:t>
      </w:r>
      <w:r w:rsidRPr="001F0E59">
        <w:rPr>
          <w:rFonts w:ascii="Arial" w:eastAsia="Times New Roman" w:hAnsi="Arial" w:cs="Arial"/>
          <w:i/>
          <w:iCs/>
          <w:color w:val="000000"/>
          <w:sz w:val="20"/>
          <w:szCs w:val="20"/>
          <w:lang w:val="en-US" w:eastAsia="es-ES_tradnl"/>
        </w:rPr>
        <w:t>TASK</w:t>
      </w: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color w:val="000000"/>
          <w:sz w:val="20"/>
          <w:szCs w:val="20"/>
          <w:lang w:val="en-US" w:eastAsia="es-ES_tradnl"/>
        </w:rPr>
        <w:t>Writing</w:t>
      </w:r>
      <w:r w:rsidRPr="001F0E59">
        <w:rPr>
          <w:rFonts w:ascii="Arial" w:eastAsia="Times New Roman" w:hAnsi="Arial" w:cs="Arial"/>
          <w:color w:val="000000"/>
          <w:sz w:val="20"/>
          <w:szCs w:val="20"/>
          <w:lang w:val="en-US" w:eastAsia="es-ES_tradnl"/>
        </w:rPr>
        <w:t>, WB, págs. 19 y 115 (</w:t>
      </w:r>
      <w:r w:rsidRPr="001F0E59">
        <w:rPr>
          <w:rFonts w:ascii="Arial" w:eastAsia="Times New Roman" w:hAnsi="Arial" w:cs="Arial"/>
          <w:i/>
          <w:iCs/>
          <w:color w:val="000000"/>
          <w:sz w:val="20"/>
          <w:szCs w:val="20"/>
          <w:lang w:val="en-US" w:eastAsia="es-ES_tradnl"/>
        </w:rPr>
        <w:t>Writing Plan</w:t>
      </w:r>
      <w:r w:rsidRPr="001F0E59">
        <w:rPr>
          <w:rFonts w:ascii="Arial" w:eastAsia="Times New Roman" w:hAnsi="Arial" w:cs="Arial"/>
          <w:color w:val="000000"/>
          <w:sz w:val="20"/>
          <w:szCs w:val="20"/>
          <w:lang w:val="en-US" w:eastAsia="es-ES_tradnl"/>
        </w:rPr>
        <w:t>)</w:t>
      </w:r>
      <w:r w:rsidR="0030282E" w:rsidRPr="001F0E59">
        <w:rPr>
          <w:rFonts w:ascii="Arial" w:eastAsia="Times New Roman" w:hAnsi="Arial" w:cs="Arial"/>
          <w:color w:val="000000"/>
          <w:sz w:val="20"/>
          <w:szCs w:val="20"/>
          <w:lang w:val="en-US" w:eastAsia="es-ES_tradnl"/>
        </w:rPr>
        <w:t>.</w:t>
      </w:r>
    </w:p>
    <w:p w14:paraId="3522A9A7" w14:textId="77777777" w:rsidR="008C48D5" w:rsidRPr="001F0E59" w:rsidRDefault="008C48D5" w:rsidP="008C48D5">
      <w:pPr>
        <w:widowControl w:val="0"/>
        <w:suppressAutoHyphens/>
        <w:spacing w:after="0" w:line="240" w:lineRule="auto"/>
        <w:rPr>
          <w:rFonts w:ascii="Arial" w:eastAsia="Times New Roman" w:hAnsi="Arial" w:cs="Arial"/>
          <w:color w:val="000000"/>
          <w:sz w:val="20"/>
          <w:szCs w:val="20"/>
          <w:lang w:val="en-US" w:eastAsia="es-ES_tradnl"/>
        </w:rPr>
      </w:pPr>
    </w:p>
    <w:p w14:paraId="0DD33E3E" w14:textId="77777777" w:rsidR="008C48D5" w:rsidRPr="004F1665" w:rsidRDefault="008C48D5" w:rsidP="007C3542">
      <w:pPr>
        <w:widowControl w:val="0"/>
        <w:numPr>
          <w:ilvl w:val="0"/>
          <w:numId w:val="48"/>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 matemática y competencias básicas en ciencia y tecnología:</w:t>
      </w:r>
    </w:p>
    <w:p w14:paraId="7C078A71"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i/>
          <w:color w:val="000000"/>
          <w:sz w:val="20"/>
          <w:szCs w:val="20"/>
          <w:lang w:val="en-US" w:eastAsia="es-ES_tradnl"/>
        </w:rPr>
        <w:t xml:space="preserve">- Reading, </w:t>
      </w:r>
      <w:r w:rsidRPr="001F0E59">
        <w:rPr>
          <w:rFonts w:ascii="Arial" w:eastAsia="Times New Roman" w:hAnsi="Arial" w:cs="Arial"/>
          <w:color w:val="000000"/>
          <w:sz w:val="20"/>
          <w:szCs w:val="20"/>
          <w:lang w:val="en-US" w:eastAsia="es-ES_tradnl"/>
        </w:rPr>
        <w:t>SB</w:t>
      </w:r>
      <w:r w:rsidRPr="001F0E59">
        <w:rPr>
          <w:rFonts w:ascii="Arial" w:eastAsia="Times New Roman" w:hAnsi="Arial" w:cs="Arial"/>
          <w:i/>
          <w:color w:val="000000"/>
          <w:sz w:val="20"/>
          <w:szCs w:val="20"/>
          <w:lang w:val="en-US" w:eastAsia="es-ES_tradnl"/>
        </w:rPr>
        <w:t xml:space="preserve">, </w:t>
      </w:r>
      <w:r w:rsidRPr="001F0E59">
        <w:rPr>
          <w:rFonts w:ascii="Arial" w:eastAsia="Times New Roman" w:hAnsi="Arial" w:cs="Arial"/>
          <w:color w:val="000000"/>
          <w:sz w:val="20"/>
          <w:szCs w:val="20"/>
          <w:lang w:val="en-US" w:eastAsia="es-ES_tradnl"/>
        </w:rPr>
        <w:t>pág. 24</w:t>
      </w:r>
      <w:r w:rsidR="0030282E" w:rsidRPr="001F0E59">
        <w:rPr>
          <w:rFonts w:ascii="Arial" w:eastAsia="Times New Roman" w:hAnsi="Arial" w:cs="Arial"/>
          <w:color w:val="000000"/>
          <w:sz w:val="20"/>
          <w:szCs w:val="20"/>
          <w:lang w:val="en-US" w:eastAsia="es-ES_tradnl"/>
        </w:rPr>
        <w:t>.</w:t>
      </w:r>
    </w:p>
    <w:p w14:paraId="4856FA8D"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1F0E59">
        <w:rPr>
          <w:rFonts w:ascii="Arial" w:eastAsia="Times New Roman" w:hAnsi="Arial" w:cs="Arial"/>
          <w:i/>
          <w:color w:val="000000"/>
          <w:sz w:val="20"/>
          <w:szCs w:val="20"/>
          <w:lang w:val="en-US" w:eastAsia="es-ES_tradnl"/>
        </w:rPr>
        <w:t>- Culture culture</w:t>
      </w:r>
      <w:r w:rsidRPr="001F0E59">
        <w:rPr>
          <w:rFonts w:ascii="Arial" w:eastAsia="Times New Roman" w:hAnsi="Arial" w:cs="Arial"/>
          <w:color w:val="000000"/>
          <w:sz w:val="20"/>
          <w:szCs w:val="20"/>
          <w:lang w:val="en-US" w:eastAsia="es-ES_tradnl"/>
        </w:rPr>
        <w:t xml:space="preserve">, SB, págs. </w:t>
      </w:r>
      <w:r w:rsidRPr="004F1665">
        <w:rPr>
          <w:rFonts w:ascii="Arial" w:eastAsia="Times New Roman" w:hAnsi="Arial" w:cs="Arial"/>
          <w:color w:val="000000"/>
          <w:sz w:val="20"/>
          <w:szCs w:val="20"/>
          <w:lang w:eastAsia="es-ES_tradnl"/>
        </w:rPr>
        <w:t>29</w:t>
      </w:r>
      <w:r w:rsidR="0030282E">
        <w:rPr>
          <w:rFonts w:ascii="Arial" w:eastAsia="Times New Roman" w:hAnsi="Arial" w:cs="Arial"/>
          <w:color w:val="000000"/>
          <w:sz w:val="20"/>
          <w:szCs w:val="20"/>
          <w:lang w:eastAsia="es-ES_tradnl"/>
        </w:rPr>
        <w:t>.</w:t>
      </w:r>
    </w:p>
    <w:p w14:paraId="4BD6C378" w14:textId="77777777" w:rsidR="008C48D5" w:rsidRPr="004F1665" w:rsidRDefault="008C48D5" w:rsidP="008C48D5">
      <w:pPr>
        <w:widowControl w:val="0"/>
        <w:suppressAutoHyphens/>
        <w:autoSpaceDE w:val="0"/>
        <w:spacing w:after="0" w:line="240" w:lineRule="auto"/>
        <w:ind w:left="1440"/>
        <w:rPr>
          <w:rFonts w:ascii="Arial" w:eastAsia="Times New Roman" w:hAnsi="Arial" w:cs="Arial"/>
          <w:color w:val="000000"/>
          <w:sz w:val="20"/>
          <w:szCs w:val="20"/>
          <w:lang w:eastAsia="es-ES"/>
        </w:rPr>
      </w:pPr>
    </w:p>
    <w:p w14:paraId="0915C10B" w14:textId="77777777" w:rsidR="008C48D5" w:rsidRPr="004F1665" w:rsidRDefault="008C48D5" w:rsidP="007C3542">
      <w:pPr>
        <w:widowControl w:val="0"/>
        <w:numPr>
          <w:ilvl w:val="0"/>
          <w:numId w:val="49"/>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 digital:</w:t>
      </w:r>
    </w:p>
    <w:p w14:paraId="229B6C6F" w14:textId="77777777" w:rsidR="0030282E" w:rsidRPr="00DD29AA" w:rsidRDefault="0030282E" w:rsidP="0030282E">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New Roman" w:hAnsi="Arial" w:cs="Arial"/>
          <w:sz w:val="20"/>
          <w:szCs w:val="20"/>
          <w:lang w:val="en-GB" w:eastAsia="es-ES_tradnl"/>
        </w:rPr>
        <w:t xml:space="preserve">- </w:t>
      </w:r>
      <w:r w:rsidRPr="00DD29AA">
        <w:rPr>
          <w:rFonts w:ascii="Arial" w:eastAsia="Times New Roman" w:hAnsi="Arial" w:cs="Arial"/>
          <w:i/>
          <w:iCs/>
          <w:sz w:val="20"/>
          <w:szCs w:val="20"/>
          <w:lang w:val="en-GB" w:eastAsia="es-ES_tradnl"/>
        </w:rPr>
        <w:t>IS Interactive Student</w:t>
      </w:r>
      <w:r w:rsidRPr="00DD29AA">
        <w:rPr>
          <w:rFonts w:ascii="Arial" w:eastAsia="Times New Roman" w:hAnsi="Arial" w:cs="Arial"/>
          <w:sz w:val="20"/>
          <w:szCs w:val="20"/>
          <w:lang w:val="en-GB" w:eastAsia="es-ES_tradnl"/>
        </w:rPr>
        <w:t xml:space="preserve"> </w:t>
      </w:r>
      <w:hyperlink r:id="rId15" w:history="1">
        <w:r w:rsidRPr="00DD29AA">
          <w:rPr>
            <w:rFonts w:ascii="Arial" w:eastAsia="Times New Roman" w:hAnsi="Arial" w:cs="Arial"/>
            <w:sz w:val="20"/>
            <w:szCs w:val="20"/>
            <w:lang w:val="en-GB" w:eastAsia="es-ES_tradnl"/>
          </w:rPr>
          <w:t>www.burlingtonbooks.es/IS</w:t>
        </w:r>
      </w:hyperlink>
      <w:r w:rsidRPr="00DD29AA">
        <w:rPr>
          <w:rFonts w:ascii="Arial" w:eastAsia="Times New Roman" w:hAnsi="Arial" w:cs="Arial"/>
          <w:sz w:val="20"/>
          <w:szCs w:val="20"/>
          <w:lang w:val="en-GB" w:eastAsia="es-ES_tradnl"/>
        </w:rPr>
        <w:t xml:space="preserve"> &amp; WordApp</w:t>
      </w:r>
    </w:p>
    <w:p w14:paraId="3F9BA2F5" w14:textId="77777777" w:rsidR="0030282E" w:rsidRPr="004F1665" w:rsidRDefault="0030282E" w:rsidP="0030282E">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Digital Teacher's Resources:</w:t>
      </w:r>
    </w:p>
    <w:p w14:paraId="50C77987" w14:textId="77777777" w:rsidR="0030282E" w:rsidRPr="004F1665" w:rsidRDefault="0030282E" w:rsidP="0030282E">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Grammar Factory</w:t>
      </w:r>
      <w:r w:rsidRPr="004F1665">
        <w:rPr>
          <w:rFonts w:ascii="Arial" w:eastAsia="Times New Roman" w:hAnsi="Arial" w:cs="Arial"/>
          <w:color w:val="000000"/>
          <w:sz w:val="20"/>
          <w:szCs w:val="20"/>
          <w:lang w:eastAsia="es-ES_tradnl"/>
        </w:rPr>
        <w:t>: práctica de los puntos gramaticales tratados en esta unidad.</w:t>
      </w:r>
    </w:p>
    <w:p w14:paraId="0F8E18CC" w14:textId="77777777" w:rsidR="0030282E" w:rsidRPr="004F1665" w:rsidRDefault="0030282E" w:rsidP="0030282E">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Culture Bank</w:t>
      </w:r>
      <w:r w:rsidRPr="004F1665">
        <w:rPr>
          <w:rFonts w:ascii="Arial" w:eastAsia="Times New Roman" w:hAnsi="Arial" w:cs="Arial"/>
          <w:color w:val="000000"/>
          <w:sz w:val="20"/>
          <w:szCs w:val="20"/>
          <w:lang w:eastAsia="es-ES_tradnl"/>
        </w:rPr>
        <w:t>: conocimiento y valoración de aspectos culturales relevantes mediante preguntas interculturales.</w:t>
      </w:r>
    </w:p>
    <w:p w14:paraId="5959FB09" w14:textId="77777777" w:rsidR="0030282E" w:rsidRPr="009012FA" w:rsidRDefault="0030282E" w:rsidP="0030282E">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w:hAnsi="Arial" w:cs="Arial"/>
          <w:color w:val="000000"/>
          <w:sz w:val="20"/>
          <w:szCs w:val="20"/>
          <w:lang w:eastAsia="es-ES_tradnl"/>
        </w:rPr>
        <w:t xml:space="preserve">  </w:t>
      </w:r>
      <w:r w:rsidRPr="009012FA">
        <w:rPr>
          <w:rFonts w:ascii="Arial" w:eastAsia="Times New Roman" w:hAnsi="Arial" w:cs="Arial"/>
          <w:color w:val="000000"/>
          <w:sz w:val="20"/>
          <w:szCs w:val="20"/>
          <w:lang w:val="en-GB" w:eastAsia="es-ES_tradnl"/>
        </w:rPr>
        <w:t xml:space="preserve">+ </w:t>
      </w:r>
      <w:r w:rsidRPr="009012FA">
        <w:rPr>
          <w:rFonts w:ascii="Arial" w:eastAsia="Times New Roman" w:hAnsi="Arial" w:cs="Arial"/>
          <w:i/>
          <w:iCs/>
          <w:color w:val="000000"/>
          <w:sz w:val="20"/>
          <w:szCs w:val="20"/>
          <w:lang w:val="en-GB" w:eastAsia="es-ES_tradnl"/>
        </w:rPr>
        <w:t>Interactive Whiteboard Digital Materials</w:t>
      </w:r>
      <w:r w:rsidRPr="009012FA">
        <w:rPr>
          <w:rFonts w:ascii="Arial" w:eastAsia="Times New Roman" w:hAnsi="Arial" w:cs="Arial"/>
          <w:color w:val="000000"/>
          <w:sz w:val="20"/>
          <w:szCs w:val="20"/>
          <w:lang w:val="en-GB" w:eastAsia="es-ES_tradnl"/>
        </w:rPr>
        <w:t>:</w:t>
      </w:r>
      <w:r>
        <w:rPr>
          <w:rFonts w:ascii="Arial" w:eastAsia="Times New Roman" w:hAnsi="Arial" w:cs="Arial"/>
          <w:color w:val="000000"/>
          <w:sz w:val="20"/>
          <w:szCs w:val="20"/>
          <w:lang w:val="en-GB" w:eastAsia="es-ES_tradnl"/>
        </w:rPr>
        <w:t xml:space="preserve"> </w:t>
      </w:r>
      <w:r w:rsidRPr="009012FA">
        <w:rPr>
          <w:rFonts w:ascii="Arial" w:eastAsia="Times" w:hAnsi="Arial" w:cs="Arial"/>
          <w:i/>
          <w:iCs/>
          <w:color w:val="000000"/>
          <w:sz w:val="20"/>
          <w:szCs w:val="20"/>
          <w:lang w:val="en-GB" w:eastAsia="zh-CN" w:bidi="hi-IN"/>
        </w:rPr>
        <w:t>Grammar Animation</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Wordlists and Dictations</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Slideshows</w:t>
      </w:r>
      <w:r w:rsidRPr="009012FA">
        <w:rPr>
          <w:rFonts w:ascii="Arial" w:eastAsia="Times" w:hAnsi="Arial" w:cs="Arial"/>
          <w:color w:val="000000"/>
          <w:sz w:val="20"/>
          <w:szCs w:val="20"/>
          <w:lang w:val="en-GB" w:eastAsia="zh-CN" w:bidi="hi-IN"/>
        </w:rPr>
        <w:t xml:space="preserve"> y </w:t>
      </w:r>
      <w:r w:rsidRPr="009012FA">
        <w:rPr>
          <w:rFonts w:ascii="Arial" w:eastAsia="Times" w:hAnsi="Arial" w:cs="Arial"/>
          <w:i/>
          <w:iCs/>
          <w:color w:val="000000"/>
          <w:sz w:val="20"/>
          <w:szCs w:val="20"/>
          <w:lang w:val="en-GB" w:eastAsia="zh-CN" w:bidi="hi-IN"/>
        </w:rPr>
        <w:t>Team Games</w:t>
      </w:r>
      <w:r w:rsidRPr="009012FA">
        <w:rPr>
          <w:rFonts w:ascii="Arial" w:eastAsia="Times" w:hAnsi="Arial" w:cs="Arial"/>
          <w:color w:val="000000"/>
          <w:sz w:val="20"/>
          <w:szCs w:val="20"/>
          <w:lang w:val="en-GB" w:eastAsia="zh-CN" w:bidi="hi-IN"/>
        </w:rPr>
        <w:t>.</w:t>
      </w:r>
    </w:p>
    <w:p w14:paraId="6C00798F" w14:textId="77777777" w:rsidR="0030282E" w:rsidRPr="004F1665" w:rsidRDefault="0030282E" w:rsidP="0030282E">
      <w:pPr>
        <w:widowControl w:val="0"/>
        <w:suppressAutoHyphens/>
        <w:spacing w:after="0" w:line="240" w:lineRule="auto"/>
        <w:ind w:left="360"/>
        <w:rPr>
          <w:rFonts w:ascii="Arial" w:eastAsia="Times New Roman" w:hAnsi="Arial" w:cs="Arial"/>
          <w:sz w:val="20"/>
          <w:szCs w:val="20"/>
          <w:lang w:val="es-ES_tradnl" w:eastAsia="es-ES_tradnl"/>
        </w:rPr>
      </w:pPr>
      <w:r w:rsidRPr="009012FA">
        <w:rPr>
          <w:rFonts w:ascii="Arial" w:eastAsia="Times" w:hAnsi="Arial" w:cs="Arial"/>
          <w:color w:val="000000"/>
          <w:sz w:val="20"/>
          <w:szCs w:val="20"/>
          <w:lang w:val="en-GB" w:eastAsia="zh-CN" w:bidi="hi-IN"/>
        </w:rPr>
        <w:t xml:space="preserve">  </w:t>
      </w:r>
      <w:r w:rsidRPr="004F1665">
        <w:rPr>
          <w:rFonts w:ascii="Arial" w:eastAsia="Times" w:hAnsi="Arial" w:cs="Arial"/>
          <w:color w:val="000000"/>
          <w:sz w:val="20"/>
          <w:szCs w:val="20"/>
          <w:lang w:eastAsia="zh-CN" w:bidi="hi-IN"/>
        </w:rPr>
        <w:t xml:space="preserve">+ </w:t>
      </w:r>
      <w:r w:rsidRPr="004F1665">
        <w:rPr>
          <w:rFonts w:ascii="Arial" w:eastAsia="Times" w:hAnsi="Arial" w:cs="Arial"/>
          <w:i/>
          <w:iCs/>
          <w:color w:val="000000"/>
          <w:sz w:val="20"/>
          <w:szCs w:val="20"/>
          <w:lang w:eastAsia="zh-CN" w:bidi="hi-IN"/>
        </w:rPr>
        <w:t>Test Factory and Other Resources</w:t>
      </w:r>
    </w:p>
    <w:p w14:paraId="6944555D"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7D8BB8B5" w14:textId="77777777" w:rsidR="008C48D5" w:rsidRPr="004F1665" w:rsidRDefault="008C48D5" w:rsidP="007C3542">
      <w:pPr>
        <w:widowControl w:val="0"/>
        <w:numPr>
          <w:ilvl w:val="0"/>
          <w:numId w:val="52"/>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Aprender a aprender:</w:t>
      </w:r>
    </w:p>
    <w:p w14:paraId="7439F57B"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Uso de estrategias, recursos y técnicas de trabajo intelectual para aprender y ser consciente de las propias capacidades y conocimientos a través de las secciones </w:t>
      </w:r>
      <w:r w:rsidRPr="004F1665">
        <w:rPr>
          <w:rFonts w:ascii="Arial" w:eastAsia="Times New Roman" w:hAnsi="Arial" w:cs="Arial"/>
          <w:i/>
          <w:color w:val="000000"/>
          <w:sz w:val="20"/>
          <w:szCs w:val="20"/>
          <w:lang w:eastAsia="es-ES_tradnl"/>
        </w:rPr>
        <w:t xml:space="preserve">Check Your Progress </w:t>
      </w:r>
      <w:r w:rsidRPr="004F1665">
        <w:rPr>
          <w:rFonts w:ascii="Arial" w:eastAsia="Times New Roman" w:hAnsi="Arial" w:cs="Arial"/>
          <w:color w:val="000000"/>
          <w:sz w:val="20"/>
          <w:szCs w:val="20"/>
          <w:lang w:eastAsia="es-ES_tradnl"/>
        </w:rPr>
        <w:t xml:space="preserve">y </w:t>
      </w:r>
      <w:r w:rsidRPr="004F1665">
        <w:rPr>
          <w:rFonts w:ascii="Arial" w:eastAsia="Times New Roman" w:hAnsi="Arial" w:cs="Arial"/>
          <w:i/>
          <w:color w:val="000000"/>
          <w:sz w:val="20"/>
          <w:szCs w:val="20"/>
          <w:lang w:eastAsia="es-ES_tradnl"/>
        </w:rPr>
        <w:t>Self-Evaluation</w:t>
      </w:r>
      <w:r w:rsidRPr="004F1665">
        <w:rPr>
          <w:rFonts w:ascii="Arial" w:eastAsia="Times New Roman" w:hAnsi="Arial" w:cs="Arial"/>
          <w:color w:val="000000"/>
          <w:sz w:val="20"/>
          <w:szCs w:val="20"/>
          <w:lang w:eastAsia="es-ES_tradnl"/>
        </w:rPr>
        <w:t xml:space="preserve"> correspondientes a la unidad (págs. 22-23 y 128), </w:t>
      </w:r>
      <w:r w:rsidRPr="004F1665">
        <w:rPr>
          <w:rFonts w:ascii="Arial" w:eastAsia="Times New Roman" w:hAnsi="Arial" w:cs="Arial"/>
          <w:i/>
          <w:iCs/>
          <w:color w:val="000000"/>
          <w:sz w:val="20"/>
          <w:szCs w:val="20"/>
          <w:lang w:eastAsia="es-ES_tradnl"/>
        </w:rPr>
        <w:t xml:space="preserve">Language Builder </w:t>
      </w:r>
      <w:r w:rsidRPr="004F1665">
        <w:rPr>
          <w:rFonts w:ascii="Arial" w:eastAsia="Times New Roman" w:hAnsi="Arial" w:cs="Arial"/>
          <w:color w:val="000000"/>
          <w:sz w:val="20"/>
          <w:szCs w:val="20"/>
          <w:lang w:eastAsia="es-ES_tradnl"/>
        </w:rPr>
        <w:t xml:space="preserve">(págs. 8-9) situadas en el </w:t>
      </w:r>
      <w:r w:rsidRPr="004F1665">
        <w:rPr>
          <w:rFonts w:ascii="Arial" w:eastAsia="Times New Roman" w:hAnsi="Arial" w:cs="Arial"/>
          <w:i/>
          <w:color w:val="000000"/>
          <w:sz w:val="20"/>
          <w:szCs w:val="20"/>
          <w:lang w:eastAsia="es-ES_tradnl"/>
        </w:rPr>
        <w:t>Workbook</w:t>
      </w:r>
      <w:r w:rsidRPr="004F1665">
        <w:rPr>
          <w:rFonts w:ascii="Arial" w:eastAsia="Times New Roman" w:hAnsi="Arial" w:cs="Arial"/>
          <w:color w:val="000000"/>
          <w:sz w:val="20"/>
          <w:szCs w:val="20"/>
          <w:lang w:eastAsia="es-ES_tradnl"/>
        </w:rPr>
        <w:t>.</w:t>
      </w:r>
    </w:p>
    <w:p w14:paraId="6E8B6817"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752536A9" w14:textId="77777777" w:rsidR="008C48D5" w:rsidRPr="004F1665" w:rsidRDefault="008C48D5" w:rsidP="007C3542">
      <w:pPr>
        <w:widowControl w:val="0"/>
        <w:numPr>
          <w:ilvl w:val="0"/>
          <w:numId w:val="50"/>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Competencias sociales y cívicas:</w:t>
      </w:r>
    </w:p>
    <w:p w14:paraId="2FAED86C" w14:textId="77777777" w:rsidR="008C48D5" w:rsidRPr="0030282E" w:rsidRDefault="008C48D5" w:rsidP="008C48D5">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w:t>
      </w:r>
      <w:r w:rsidRPr="004F1665">
        <w:rPr>
          <w:rFonts w:ascii="Arial" w:eastAsia="Times New Roman" w:hAnsi="Arial" w:cs="Arial"/>
          <w:i/>
          <w:iCs/>
          <w:color w:val="000000"/>
          <w:sz w:val="20"/>
          <w:szCs w:val="20"/>
          <w:lang w:val="en-GB" w:eastAsia="es-ES_tradnl"/>
        </w:rPr>
        <w:t>Vocabulary</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Listening</w:t>
      </w:r>
      <w:r w:rsidRPr="004F1665">
        <w:rPr>
          <w:rFonts w:ascii="Arial" w:eastAsia="Times New Roman" w:hAnsi="Arial" w:cs="Arial"/>
          <w:color w:val="000000"/>
          <w:sz w:val="20"/>
          <w:szCs w:val="20"/>
          <w:lang w:val="en-GB" w:eastAsia="es-ES_tradnl"/>
        </w:rPr>
        <w:t xml:space="preserve">, SB, pág. 22; </w:t>
      </w:r>
      <w:r w:rsidRPr="004F1665">
        <w:rPr>
          <w:rFonts w:ascii="Arial" w:eastAsia="Times New Roman" w:hAnsi="Arial" w:cs="Arial"/>
          <w:i/>
          <w:color w:val="000000"/>
          <w:sz w:val="20"/>
          <w:szCs w:val="20"/>
          <w:lang w:val="en-GB" w:eastAsia="es-ES_tradnl"/>
        </w:rPr>
        <w:t>Grammar</w:t>
      </w:r>
      <w:r w:rsidRPr="004F1665">
        <w:rPr>
          <w:rFonts w:ascii="Arial" w:eastAsia="Times New Roman" w:hAnsi="Arial" w:cs="Arial"/>
          <w:color w:val="000000"/>
          <w:sz w:val="20"/>
          <w:szCs w:val="20"/>
          <w:lang w:val="en-GB" w:eastAsia="es-ES_tradnl"/>
        </w:rPr>
        <w:t xml:space="preserve">, SB, págs. </w:t>
      </w:r>
      <w:r w:rsidRPr="0030282E">
        <w:rPr>
          <w:rFonts w:ascii="Arial" w:eastAsia="Times New Roman" w:hAnsi="Arial" w:cs="Arial"/>
          <w:color w:val="000000"/>
          <w:sz w:val="20"/>
          <w:szCs w:val="20"/>
          <w:lang w:val="en-GB" w:eastAsia="es-ES_tradnl"/>
        </w:rPr>
        <w:t xml:space="preserve">23 y 25; </w:t>
      </w:r>
      <w:r w:rsidRPr="0030282E">
        <w:rPr>
          <w:rFonts w:ascii="Arial" w:eastAsia="Times New Roman" w:hAnsi="Arial" w:cs="Arial"/>
          <w:i/>
          <w:iCs/>
          <w:color w:val="000000"/>
          <w:sz w:val="20"/>
          <w:szCs w:val="20"/>
          <w:lang w:val="en-GB" w:eastAsia="es-ES_tradnl"/>
        </w:rPr>
        <w:t>Speaking</w:t>
      </w:r>
      <w:r w:rsidRPr="0030282E">
        <w:rPr>
          <w:rFonts w:ascii="Arial" w:eastAsia="Times New Roman" w:hAnsi="Arial" w:cs="Arial"/>
          <w:color w:val="000000"/>
          <w:sz w:val="20"/>
          <w:szCs w:val="20"/>
          <w:lang w:val="en-GB" w:eastAsia="es-ES_tradnl"/>
        </w:rPr>
        <w:t>, SB, pág. 23</w:t>
      </w:r>
      <w:r w:rsidR="0030282E" w:rsidRPr="0030282E">
        <w:rPr>
          <w:rFonts w:ascii="Arial" w:eastAsia="Times New Roman" w:hAnsi="Arial" w:cs="Arial"/>
          <w:color w:val="000000"/>
          <w:sz w:val="20"/>
          <w:szCs w:val="20"/>
          <w:lang w:val="en-GB" w:eastAsia="es-ES_tradnl"/>
        </w:rPr>
        <w:t>.</w:t>
      </w:r>
    </w:p>
    <w:p w14:paraId="61B177C8" w14:textId="77777777" w:rsidR="008C48D5" w:rsidRPr="0030282E" w:rsidRDefault="008C48D5" w:rsidP="008C48D5">
      <w:pPr>
        <w:widowControl w:val="0"/>
        <w:suppressAutoHyphens/>
        <w:spacing w:after="0" w:line="240" w:lineRule="auto"/>
        <w:rPr>
          <w:rFonts w:ascii="Arial" w:eastAsia="Times New Roman" w:hAnsi="Arial" w:cs="Arial"/>
          <w:sz w:val="20"/>
          <w:szCs w:val="20"/>
          <w:lang w:val="en-GB" w:eastAsia="es-ES_tradnl"/>
        </w:rPr>
      </w:pPr>
      <w:r w:rsidRPr="0030282E">
        <w:rPr>
          <w:rFonts w:ascii="Arial" w:eastAsia="Times New Roman" w:hAnsi="Arial" w:cs="Arial"/>
          <w:color w:val="000000"/>
          <w:sz w:val="20"/>
          <w:szCs w:val="20"/>
          <w:lang w:val="en-GB" w:eastAsia="es-ES_tradnl"/>
        </w:rPr>
        <w:t xml:space="preserve">- </w:t>
      </w:r>
      <w:r w:rsidRPr="0030282E">
        <w:rPr>
          <w:rFonts w:ascii="Arial" w:eastAsia="Times New Roman" w:hAnsi="Arial" w:cs="Arial"/>
          <w:i/>
          <w:iCs/>
          <w:color w:val="000000"/>
          <w:sz w:val="20"/>
          <w:szCs w:val="20"/>
          <w:lang w:val="en-GB" w:eastAsia="es-ES_tradnl"/>
        </w:rPr>
        <w:t>Everyday English</w:t>
      </w:r>
      <w:r w:rsidRPr="0030282E">
        <w:rPr>
          <w:rFonts w:ascii="Arial" w:eastAsia="Times New Roman" w:hAnsi="Arial" w:cs="Arial"/>
          <w:color w:val="000000"/>
          <w:sz w:val="20"/>
          <w:szCs w:val="20"/>
          <w:lang w:val="en-GB" w:eastAsia="es-ES_tradnl"/>
        </w:rPr>
        <w:t>, SB, pág. 30-31</w:t>
      </w:r>
      <w:r w:rsidR="0030282E" w:rsidRPr="0030282E">
        <w:rPr>
          <w:rFonts w:ascii="Arial" w:eastAsia="Times New Roman" w:hAnsi="Arial" w:cs="Arial"/>
          <w:color w:val="000000"/>
          <w:sz w:val="20"/>
          <w:szCs w:val="20"/>
          <w:lang w:val="en-GB" w:eastAsia="es-ES_tradnl"/>
        </w:rPr>
        <w:t>.</w:t>
      </w:r>
    </w:p>
    <w:p w14:paraId="704D179C" w14:textId="77777777" w:rsidR="008C48D5" w:rsidRPr="007F57AD" w:rsidRDefault="008C48D5" w:rsidP="008C48D5">
      <w:pPr>
        <w:widowControl w:val="0"/>
        <w:suppressAutoHyphens/>
        <w:spacing w:after="0" w:line="240" w:lineRule="auto"/>
        <w:rPr>
          <w:rFonts w:ascii="Arial" w:eastAsia="Times New Roman" w:hAnsi="Arial" w:cs="Arial"/>
          <w:sz w:val="20"/>
          <w:szCs w:val="20"/>
          <w:lang w:val="en-GB" w:eastAsia="es-ES_tradnl"/>
        </w:rPr>
      </w:pPr>
      <w:r w:rsidRPr="007F57AD">
        <w:rPr>
          <w:rFonts w:ascii="Arial" w:eastAsia="Times New Roman" w:hAnsi="Arial" w:cs="Arial"/>
          <w:color w:val="000000"/>
          <w:sz w:val="20"/>
          <w:szCs w:val="20"/>
          <w:lang w:val="en-GB" w:eastAsia="es-ES_tradnl"/>
        </w:rPr>
        <w:t xml:space="preserve">- </w:t>
      </w:r>
      <w:proofErr w:type="gramStart"/>
      <w:r w:rsidRPr="007F57AD">
        <w:rPr>
          <w:rFonts w:ascii="Arial" w:eastAsia="Times New Roman" w:hAnsi="Arial" w:cs="Arial"/>
          <w:i/>
          <w:color w:val="000000"/>
          <w:sz w:val="20"/>
          <w:szCs w:val="20"/>
          <w:lang w:val="en-GB" w:eastAsia="es-ES_tradnl"/>
        </w:rPr>
        <w:t xml:space="preserve">Culture </w:t>
      </w:r>
      <w:r w:rsidRPr="007F57AD">
        <w:rPr>
          <w:rFonts w:ascii="Arial" w:eastAsia="Times New Roman" w:hAnsi="Arial" w:cs="Arial"/>
          <w:color w:val="000000"/>
          <w:sz w:val="20"/>
          <w:szCs w:val="20"/>
          <w:lang w:val="en-GB" w:eastAsia="es-ES_tradnl"/>
        </w:rPr>
        <w:t>,</w:t>
      </w:r>
      <w:proofErr w:type="gramEnd"/>
      <w:r w:rsidRPr="007F57AD">
        <w:rPr>
          <w:rFonts w:ascii="Arial" w:eastAsia="Times New Roman" w:hAnsi="Arial" w:cs="Arial"/>
          <w:color w:val="000000"/>
          <w:sz w:val="20"/>
          <w:szCs w:val="20"/>
          <w:lang w:val="en-GB" w:eastAsia="es-ES_tradnl"/>
        </w:rPr>
        <w:t xml:space="preserve"> SB, págs. 29</w:t>
      </w:r>
      <w:r w:rsidR="0030282E" w:rsidRPr="007F57AD">
        <w:rPr>
          <w:rFonts w:ascii="Arial" w:eastAsia="Times New Roman" w:hAnsi="Arial" w:cs="Arial"/>
          <w:color w:val="000000"/>
          <w:sz w:val="20"/>
          <w:szCs w:val="20"/>
          <w:lang w:val="en-GB" w:eastAsia="es-ES_tradnl"/>
        </w:rPr>
        <w:t>.</w:t>
      </w:r>
    </w:p>
    <w:p w14:paraId="588FA159" w14:textId="77777777" w:rsidR="008C48D5" w:rsidRPr="007F57AD" w:rsidRDefault="008C48D5" w:rsidP="008C48D5">
      <w:pPr>
        <w:widowControl w:val="0"/>
        <w:suppressAutoHyphens/>
        <w:spacing w:after="0" w:line="240" w:lineRule="auto"/>
        <w:rPr>
          <w:rFonts w:ascii="Arial" w:eastAsia="Times New Roman" w:hAnsi="Arial" w:cs="Arial"/>
          <w:sz w:val="20"/>
          <w:szCs w:val="20"/>
          <w:lang w:val="en-GB" w:eastAsia="es-ES_tradnl"/>
        </w:rPr>
      </w:pPr>
      <w:r w:rsidRPr="007F57AD">
        <w:rPr>
          <w:rFonts w:ascii="Arial" w:eastAsia="Times New Roman" w:hAnsi="Arial" w:cs="Arial"/>
          <w:color w:val="000000"/>
          <w:sz w:val="20"/>
          <w:szCs w:val="20"/>
          <w:lang w:val="en-GB" w:eastAsia="es-ES_tradnl"/>
        </w:rPr>
        <w:t xml:space="preserve">- </w:t>
      </w:r>
      <w:r w:rsidRPr="007F57AD">
        <w:rPr>
          <w:rFonts w:ascii="Arial" w:eastAsia="Times New Roman" w:hAnsi="Arial" w:cs="Arial"/>
          <w:i/>
          <w:iCs/>
          <w:color w:val="000000"/>
          <w:sz w:val="20"/>
          <w:szCs w:val="20"/>
          <w:lang w:val="en-GB" w:eastAsia="es-ES_tradnl"/>
        </w:rPr>
        <w:t>Reading</w:t>
      </w:r>
      <w:r w:rsidRPr="007F57AD">
        <w:rPr>
          <w:rFonts w:ascii="Arial" w:eastAsia="Times New Roman" w:hAnsi="Arial" w:cs="Arial"/>
          <w:color w:val="000000"/>
          <w:sz w:val="20"/>
          <w:szCs w:val="20"/>
          <w:lang w:val="en-GB" w:eastAsia="es-ES_tradnl"/>
        </w:rPr>
        <w:t>, WB, pág. 19</w:t>
      </w:r>
      <w:r w:rsidR="0030282E" w:rsidRPr="007F57AD">
        <w:rPr>
          <w:rFonts w:ascii="Arial" w:eastAsia="Times New Roman" w:hAnsi="Arial" w:cs="Arial"/>
          <w:color w:val="000000"/>
          <w:sz w:val="20"/>
          <w:szCs w:val="20"/>
          <w:lang w:val="en-GB" w:eastAsia="es-ES_tradnl"/>
        </w:rPr>
        <w:t>.</w:t>
      </w:r>
    </w:p>
    <w:p w14:paraId="192DBFE8"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_tradnl"/>
        </w:rPr>
        <w:t xml:space="preserve">- </w:t>
      </w:r>
      <w:r w:rsidRPr="004F1665">
        <w:rPr>
          <w:rFonts w:ascii="Arial" w:eastAsia="Times New Roman" w:hAnsi="Arial" w:cs="Arial"/>
          <w:color w:val="000000"/>
          <w:sz w:val="20"/>
          <w:szCs w:val="20"/>
          <w:lang w:eastAsia="es-ES_tradnl"/>
        </w:rPr>
        <w:t>Mantenimiento de una actitud constructiva y solidaria ante la información que se presenta y ante las interacciones que se dan en el aula.</w:t>
      </w:r>
    </w:p>
    <w:p w14:paraId="0B27E254" w14:textId="77777777" w:rsidR="008C48D5" w:rsidRPr="004F1665" w:rsidRDefault="008C48D5" w:rsidP="008C48D5">
      <w:pPr>
        <w:widowControl w:val="0"/>
        <w:suppressAutoHyphens/>
        <w:spacing w:after="0" w:line="240" w:lineRule="auto"/>
        <w:ind w:left="1440"/>
        <w:rPr>
          <w:rFonts w:ascii="Arial" w:eastAsia="Times New Roman" w:hAnsi="Arial" w:cs="Arial"/>
          <w:color w:val="000000"/>
          <w:sz w:val="20"/>
          <w:szCs w:val="20"/>
          <w:lang w:eastAsia="es-ES_tradnl"/>
        </w:rPr>
      </w:pPr>
    </w:p>
    <w:p w14:paraId="14226917" w14:textId="77777777" w:rsidR="008C48D5" w:rsidRPr="004F1665" w:rsidRDefault="008C48D5" w:rsidP="007C3542">
      <w:pPr>
        <w:widowControl w:val="0"/>
        <w:numPr>
          <w:ilvl w:val="0"/>
          <w:numId w:val="53"/>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Sentido de iniciativa y espíritu emprendedor:</w:t>
      </w:r>
    </w:p>
    <w:p w14:paraId="07265028" w14:textId="77777777" w:rsidR="008C48D5" w:rsidRPr="0030282E" w:rsidRDefault="008C48D5" w:rsidP="008C48D5">
      <w:pPr>
        <w:widowControl w:val="0"/>
        <w:suppressAutoHyphens/>
        <w:spacing w:after="0" w:line="240" w:lineRule="auto"/>
        <w:rPr>
          <w:rFonts w:ascii="Arial" w:eastAsia="Times New Roman" w:hAnsi="Arial" w:cs="Arial"/>
          <w:sz w:val="20"/>
          <w:szCs w:val="20"/>
          <w:lang w:val="en-GB"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Speaking</w:t>
      </w:r>
      <w:r w:rsidRPr="001F0E59">
        <w:rPr>
          <w:rFonts w:ascii="Arial" w:eastAsia="Times New Roman" w:hAnsi="Arial" w:cs="Arial"/>
          <w:color w:val="000000"/>
          <w:sz w:val="20"/>
          <w:szCs w:val="20"/>
          <w:lang w:val="en-US" w:eastAsia="es-ES_tradnl"/>
        </w:rPr>
        <w:t xml:space="preserve">, SB, págs. </w:t>
      </w:r>
      <w:r w:rsidRPr="0030282E">
        <w:rPr>
          <w:rFonts w:ascii="Arial" w:eastAsia="Times New Roman" w:hAnsi="Arial" w:cs="Arial"/>
          <w:color w:val="000000"/>
          <w:sz w:val="20"/>
          <w:szCs w:val="20"/>
          <w:lang w:val="en-GB" w:eastAsia="es-ES_tradnl"/>
        </w:rPr>
        <w:t xml:space="preserve">23, 25 y 27; </w:t>
      </w:r>
      <w:r w:rsidRPr="0030282E">
        <w:rPr>
          <w:rFonts w:ascii="Arial" w:eastAsia="Times New Roman" w:hAnsi="Arial" w:cs="Arial"/>
          <w:i/>
          <w:iCs/>
          <w:color w:val="000000"/>
          <w:sz w:val="20"/>
          <w:szCs w:val="20"/>
          <w:lang w:val="en-GB" w:eastAsia="es-ES_tradnl"/>
        </w:rPr>
        <w:t>Everyday English</w:t>
      </w:r>
      <w:r w:rsidRPr="0030282E">
        <w:rPr>
          <w:rFonts w:ascii="Arial" w:eastAsia="Times New Roman" w:hAnsi="Arial" w:cs="Arial"/>
          <w:color w:val="000000"/>
          <w:sz w:val="20"/>
          <w:szCs w:val="20"/>
          <w:lang w:val="en-GB" w:eastAsia="es-ES_tradnl"/>
        </w:rPr>
        <w:t>, SB, pág. 30-31</w:t>
      </w:r>
      <w:r w:rsidR="0030282E" w:rsidRPr="0030282E">
        <w:rPr>
          <w:rFonts w:ascii="Arial" w:eastAsia="Times New Roman" w:hAnsi="Arial" w:cs="Arial"/>
          <w:color w:val="000000"/>
          <w:sz w:val="20"/>
          <w:szCs w:val="20"/>
          <w:lang w:val="en-GB" w:eastAsia="es-ES_tradnl"/>
        </w:rPr>
        <w:t>.</w:t>
      </w:r>
    </w:p>
    <w:p w14:paraId="63DDB5DE"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Listening</w:t>
      </w:r>
      <w:r w:rsidRPr="004F1665">
        <w:rPr>
          <w:rFonts w:ascii="Arial" w:eastAsia="Times New Roman" w:hAnsi="Arial" w:cs="Arial"/>
          <w:color w:val="000000"/>
          <w:sz w:val="20"/>
          <w:szCs w:val="20"/>
          <w:lang w:val="en-GB" w:eastAsia="es-ES_tradnl"/>
        </w:rPr>
        <w:t xml:space="preserve">, SB, pág. 22; </w:t>
      </w:r>
      <w:r w:rsidRPr="004F1665">
        <w:rPr>
          <w:rFonts w:ascii="Arial" w:eastAsia="Times New Roman" w:hAnsi="Arial" w:cs="Arial"/>
          <w:i/>
          <w:iCs/>
          <w:color w:val="000000"/>
          <w:sz w:val="20"/>
          <w:szCs w:val="20"/>
          <w:lang w:val="en-GB" w:eastAsia="es-ES_tradnl"/>
        </w:rPr>
        <w:t>Grammar</w:t>
      </w:r>
      <w:r w:rsidRPr="004F1665">
        <w:rPr>
          <w:rFonts w:ascii="Arial" w:eastAsia="Times New Roman" w:hAnsi="Arial" w:cs="Arial"/>
          <w:color w:val="000000"/>
          <w:sz w:val="20"/>
          <w:szCs w:val="20"/>
          <w:lang w:val="en-GB" w:eastAsia="es-ES_tradnl"/>
        </w:rPr>
        <w:t xml:space="preserve">, SB, págs. 23 y 25; </w:t>
      </w:r>
      <w:r w:rsidRPr="004F1665">
        <w:rPr>
          <w:rFonts w:ascii="Arial" w:eastAsia="Times New Roman" w:hAnsi="Arial" w:cs="Arial"/>
          <w:i/>
          <w:color w:val="000000"/>
          <w:sz w:val="20"/>
          <w:szCs w:val="20"/>
          <w:lang w:val="en-GB" w:eastAsia="es-ES_tradnl"/>
        </w:rPr>
        <w:t>Reading</w:t>
      </w:r>
      <w:r w:rsidRPr="004F1665">
        <w:rPr>
          <w:rFonts w:ascii="Arial" w:eastAsia="Times New Roman" w:hAnsi="Arial" w:cs="Arial"/>
          <w:color w:val="000000"/>
          <w:sz w:val="20"/>
          <w:szCs w:val="20"/>
          <w:lang w:val="en-GB" w:eastAsia="es-ES_tradnl"/>
        </w:rPr>
        <w:t xml:space="preserve">, SB, pág. 24; </w:t>
      </w:r>
      <w:r w:rsidRPr="004F1665">
        <w:rPr>
          <w:rFonts w:ascii="Arial" w:eastAsia="Times New Roman" w:hAnsi="Arial" w:cs="Arial"/>
          <w:i/>
          <w:iCs/>
          <w:color w:val="000000"/>
          <w:sz w:val="20"/>
          <w:szCs w:val="20"/>
          <w:lang w:val="en-GB" w:eastAsia="es-ES_tradnl"/>
        </w:rPr>
        <w:t>CLIL</w:t>
      </w:r>
      <w:r w:rsidRPr="004F1665">
        <w:rPr>
          <w:rFonts w:ascii="Arial" w:eastAsia="Times New Roman" w:hAnsi="Arial" w:cs="Arial"/>
          <w:color w:val="000000"/>
          <w:sz w:val="20"/>
          <w:szCs w:val="20"/>
          <w:lang w:val="en-GB" w:eastAsia="es-ES_tradnl"/>
        </w:rPr>
        <w:t xml:space="preserve">, SB, págs. 28;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131</w:t>
      </w:r>
      <w:r w:rsidR="0030282E" w:rsidRPr="001F0E59">
        <w:rPr>
          <w:rFonts w:ascii="Arial" w:eastAsia="Times New Roman" w:hAnsi="Arial" w:cs="Arial"/>
          <w:color w:val="000000"/>
          <w:sz w:val="20"/>
          <w:szCs w:val="20"/>
          <w:lang w:val="en-US" w:eastAsia="es-ES_tradnl"/>
        </w:rPr>
        <w:t>.</w:t>
      </w:r>
    </w:p>
    <w:p w14:paraId="4B96ED59" w14:textId="77777777" w:rsidR="008C48D5" w:rsidRPr="007F57AD" w:rsidRDefault="008C48D5" w:rsidP="008C48D5">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Writing</w:t>
      </w:r>
      <w:r w:rsidRPr="004F1665">
        <w:rPr>
          <w:rFonts w:ascii="Arial" w:eastAsia="Times New Roman" w:hAnsi="Arial" w:cs="Arial"/>
          <w:color w:val="000000"/>
          <w:sz w:val="20"/>
          <w:szCs w:val="20"/>
          <w:lang w:val="en-GB" w:eastAsia="es-ES_tradnl"/>
        </w:rPr>
        <w:t>, SB, pág. 28 (</w:t>
      </w:r>
      <w:r w:rsidRPr="004F1665">
        <w:rPr>
          <w:rFonts w:ascii="Arial" w:eastAsia="Times New Roman" w:hAnsi="Arial" w:cs="Arial"/>
          <w:i/>
          <w:iCs/>
          <w:color w:val="000000"/>
          <w:sz w:val="20"/>
          <w:szCs w:val="20"/>
          <w:lang w:val="en-GB" w:eastAsia="es-ES_tradnl"/>
        </w:rPr>
        <w:t>Getting Ready to Write</w:t>
      </w:r>
      <w:r w:rsidRPr="004F1665">
        <w:rPr>
          <w:rFonts w:ascii="Arial" w:eastAsia="Times New Roman" w:hAnsi="Arial" w:cs="Arial"/>
          <w:color w:val="000000"/>
          <w:sz w:val="20"/>
          <w:szCs w:val="20"/>
          <w:lang w:val="en-GB" w:eastAsia="es-ES_tradnl"/>
        </w:rPr>
        <w:t xml:space="preserve"> y </w:t>
      </w:r>
      <w:r w:rsidRPr="004F1665">
        <w:rPr>
          <w:rFonts w:ascii="Arial" w:eastAsia="Times New Roman" w:hAnsi="Arial" w:cs="Arial"/>
          <w:i/>
          <w:iCs/>
          <w:color w:val="000000"/>
          <w:sz w:val="20"/>
          <w:szCs w:val="20"/>
          <w:lang w:val="en-GB" w:eastAsia="es-ES_tradnl"/>
        </w:rPr>
        <w:t>Writing Task</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págs. </w:t>
      </w:r>
      <w:proofErr w:type="gramStart"/>
      <w:r w:rsidRPr="007F57AD">
        <w:rPr>
          <w:rFonts w:ascii="Arial" w:eastAsia="Times New Roman" w:hAnsi="Arial" w:cs="Arial"/>
          <w:color w:val="000000"/>
          <w:sz w:val="20"/>
          <w:szCs w:val="20"/>
          <w:lang w:val="en-GB" w:eastAsia="es-ES_tradnl"/>
        </w:rPr>
        <w:t xml:space="preserve">131 </w:t>
      </w:r>
      <w:r w:rsidRPr="007F57AD">
        <w:rPr>
          <w:rFonts w:ascii="Arial" w:eastAsia="Times New Roman" w:hAnsi="Arial" w:cs="Arial"/>
          <w:i/>
          <w:iCs/>
          <w:color w:val="000000"/>
          <w:sz w:val="20"/>
          <w:szCs w:val="20"/>
          <w:lang w:val="en-GB" w:eastAsia="es-ES_tradnl"/>
        </w:rPr>
        <w:t>TASK</w:t>
      </w:r>
      <w:r w:rsidRPr="007F57AD">
        <w:rPr>
          <w:rFonts w:ascii="Arial" w:eastAsia="Times New Roman" w:hAnsi="Arial" w:cs="Arial"/>
          <w:color w:val="000000"/>
          <w:sz w:val="20"/>
          <w:szCs w:val="20"/>
          <w:lang w:val="en-GB" w:eastAsia="es-ES_tradnl"/>
        </w:rPr>
        <w:t xml:space="preserve">; </w:t>
      </w:r>
      <w:r w:rsidRPr="007F57AD">
        <w:rPr>
          <w:rFonts w:ascii="Arial" w:eastAsia="Times New Roman" w:hAnsi="Arial" w:cs="Arial"/>
          <w:i/>
          <w:color w:val="000000"/>
          <w:sz w:val="20"/>
          <w:szCs w:val="20"/>
          <w:lang w:val="en-GB" w:eastAsia="es-ES_tradnl"/>
        </w:rPr>
        <w:t>Writing</w:t>
      </w:r>
      <w:r w:rsidRPr="007F57AD">
        <w:rPr>
          <w:rFonts w:ascii="Arial" w:eastAsia="Times New Roman" w:hAnsi="Arial" w:cs="Arial"/>
          <w:color w:val="000000"/>
          <w:sz w:val="20"/>
          <w:szCs w:val="20"/>
          <w:lang w:val="en-GB" w:eastAsia="es-ES_tradnl"/>
        </w:rPr>
        <w:t>, WB, págs.</w:t>
      </w:r>
      <w:proofErr w:type="gramEnd"/>
      <w:r w:rsidRPr="007F57AD">
        <w:rPr>
          <w:rFonts w:ascii="Arial" w:eastAsia="Times New Roman" w:hAnsi="Arial" w:cs="Arial"/>
          <w:color w:val="000000"/>
          <w:sz w:val="20"/>
          <w:szCs w:val="20"/>
          <w:lang w:val="en-GB" w:eastAsia="es-ES_tradnl"/>
        </w:rPr>
        <w:t xml:space="preserve"> 21 y 115 (</w:t>
      </w:r>
      <w:r w:rsidRPr="007F57AD">
        <w:rPr>
          <w:rFonts w:ascii="Arial" w:eastAsia="Times New Roman" w:hAnsi="Arial" w:cs="Arial"/>
          <w:i/>
          <w:iCs/>
          <w:color w:val="000000"/>
          <w:sz w:val="20"/>
          <w:szCs w:val="20"/>
          <w:lang w:val="en-GB" w:eastAsia="es-ES_tradnl"/>
        </w:rPr>
        <w:t>Writing Plan</w:t>
      </w:r>
      <w:r w:rsidRPr="007F57AD">
        <w:rPr>
          <w:rFonts w:ascii="Arial" w:eastAsia="Times New Roman" w:hAnsi="Arial" w:cs="Arial"/>
          <w:color w:val="000000"/>
          <w:sz w:val="20"/>
          <w:szCs w:val="20"/>
          <w:lang w:val="en-GB" w:eastAsia="es-ES_tradnl"/>
        </w:rPr>
        <w:t>)</w:t>
      </w:r>
      <w:r w:rsidR="0030282E" w:rsidRPr="007F57AD">
        <w:rPr>
          <w:rFonts w:ascii="Arial" w:eastAsia="Times New Roman" w:hAnsi="Arial" w:cs="Arial"/>
          <w:color w:val="000000"/>
          <w:sz w:val="20"/>
          <w:szCs w:val="20"/>
          <w:lang w:val="en-GB" w:eastAsia="es-ES_tradnl"/>
        </w:rPr>
        <w:t>.</w:t>
      </w:r>
    </w:p>
    <w:p w14:paraId="781C5827" w14:textId="77777777" w:rsidR="008C48D5" w:rsidRPr="007F57AD" w:rsidRDefault="008C48D5" w:rsidP="008C48D5">
      <w:pPr>
        <w:widowControl w:val="0"/>
        <w:suppressAutoHyphens/>
        <w:spacing w:after="0" w:line="240" w:lineRule="auto"/>
        <w:rPr>
          <w:rFonts w:ascii="Arial" w:eastAsia="Times New Roman" w:hAnsi="Arial" w:cs="Arial"/>
          <w:sz w:val="20"/>
          <w:szCs w:val="20"/>
          <w:lang w:val="en-GB" w:eastAsia="es-ES_tradnl"/>
        </w:rPr>
      </w:pPr>
      <w:r w:rsidRPr="007F57AD">
        <w:rPr>
          <w:rFonts w:ascii="Arial" w:eastAsia="Times New Roman" w:hAnsi="Arial" w:cs="Arial"/>
          <w:color w:val="000000"/>
          <w:sz w:val="20"/>
          <w:szCs w:val="20"/>
          <w:lang w:val="en-GB" w:eastAsia="es-ES_tradnl"/>
        </w:rPr>
        <w:t xml:space="preserve">- </w:t>
      </w:r>
      <w:r w:rsidRPr="007F57AD">
        <w:rPr>
          <w:rFonts w:ascii="Arial" w:eastAsia="Times New Roman" w:hAnsi="Arial" w:cs="Arial"/>
          <w:i/>
          <w:iCs/>
          <w:color w:val="000000"/>
          <w:sz w:val="20"/>
          <w:szCs w:val="20"/>
          <w:lang w:val="en-GB" w:eastAsia="es-ES_tradnl"/>
        </w:rPr>
        <w:t>Self-Evaluation</w:t>
      </w:r>
      <w:r w:rsidRPr="007F57AD">
        <w:rPr>
          <w:rFonts w:ascii="Arial" w:eastAsia="Times New Roman" w:hAnsi="Arial" w:cs="Arial"/>
          <w:color w:val="000000"/>
          <w:sz w:val="20"/>
          <w:szCs w:val="20"/>
          <w:lang w:val="en-GB" w:eastAsia="es-ES_tradnl"/>
        </w:rPr>
        <w:t>, WB, pág. 128</w:t>
      </w:r>
      <w:r w:rsidR="0030282E" w:rsidRPr="007F57AD">
        <w:rPr>
          <w:rFonts w:ascii="Arial" w:eastAsia="Times New Roman" w:hAnsi="Arial" w:cs="Arial"/>
          <w:color w:val="000000"/>
          <w:sz w:val="20"/>
          <w:szCs w:val="20"/>
          <w:lang w:val="en-GB" w:eastAsia="es-ES_tradnl"/>
        </w:rPr>
        <w:t>.</w:t>
      </w:r>
    </w:p>
    <w:p w14:paraId="726ED4CA"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Fomento del trabajo cooperativo en el aula.</w:t>
      </w:r>
    </w:p>
    <w:p w14:paraId="20E636B5" w14:textId="77777777" w:rsidR="008C48D5" w:rsidRPr="004F1665" w:rsidRDefault="008C48D5" w:rsidP="008C48D5">
      <w:pPr>
        <w:widowControl w:val="0"/>
        <w:suppressAutoHyphens/>
        <w:spacing w:after="0" w:line="240" w:lineRule="auto"/>
        <w:ind w:left="1440"/>
        <w:rPr>
          <w:rFonts w:ascii="Arial" w:eastAsia="Times New Roman" w:hAnsi="Arial" w:cs="Arial"/>
          <w:color w:val="000000"/>
          <w:sz w:val="20"/>
          <w:szCs w:val="20"/>
          <w:lang w:eastAsia="es-ES_tradnl"/>
        </w:rPr>
      </w:pPr>
    </w:p>
    <w:p w14:paraId="3ACD71D4" w14:textId="77777777" w:rsidR="008C48D5" w:rsidRPr="004F1665" w:rsidRDefault="008C48D5" w:rsidP="007C3542">
      <w:pPr>
        <w:widowControl w:val="0"/>
        <w:numPr>
          <w:ilvl w:val="0"/>
          <w:numId w:val="51"/>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Conciencia y expresiones culturales:</w:t>
      </w:r>
    </w:p>
    <w:p w14:paraId="7694B511"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Extra reading,</w:t>
      </w:r>
      <w:r w:rsidRPr="004F1665">
        <w:rPr>
          <w:rFonts w:ascii="Arial" w:eastAsia="Times New Roman" w:hAnsi="Arial" w:cs="Arial"/>
          <w:color w:val="000000"/>
          <w:sz w:val="20"/>
          <w:szCs w:val="20"/>
          <w:lang w:eastAsia="es-ES_tradnl"/>
        </w:rPr>
        <w:t xml:space="preserve"> SB, págs. 131</w:t>
      </w:r>
      <w:r w:rsidR="0030282E">
        <w:rPr>
          <w:rFonts w:ascii="Arial" w:eastAsia="Times New Roman" w:hAnsi="Arial" w:cs="Arial"/>
          <w:color w:val="000000"/>
          <w:sz w:val="20"/>
          <w:szCs w:val="20"/>
          <w:lang w:eastAsia="es-ES_tradnl"/>
        </w:rPr>
        <w:t>.</w:t>
      </w:r>
    </w:p>
    <w:p w14:paraId="41F35253" w14:textId="77777777" w:rsidR="008C48D5" w:rsidRPr="004F1665" w:rsidRDefault="008C48D5" w:rsidP="008C48D5">
      <w:pPr>
        <w:widowControl w:val="0"/>
        <w:tabs>
          <w:tab w:val="left" w:pos="108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Did You Know</w:t>
      </w:r>
      <w:proofErr w:type="gramStart"/>
      <w:r w:rsidRPr="004F1665">
        <w:rPr>
          <w:rFonts w:ascii="Arial" w:eastAsia="Times New Roman" w:hAnsi="Arial" w:cs="Arial"/>
          <w:i/>
          <w:iCs/>
          <w:color w:val="000000"/>
          <w:sz w:val="20"/>
          <w:szCs w:val="20"/>
          <w:lang w:val="en-GB" w:eastAsia="es-ES_tradnl"/>
        </w:rPr>
        <w:t>?</w:t>
      </w:r>
      <w:r w:rsidRPr="004F1665">
        <w:rPr>
          <w:rFonts w:ascii="Arial" w:eastAsia="Times New Roman" w:hAnsi="Arial" w:cs="Arial"/>
          <w:color w:val="000000"/>
          <w:sz w:val="20"/>
          <w:szCs w:val="20"/>
          <w:lang w:val="en-GB" w:eastAsia="es-ES_tradnl"/>
        </w:rPr>
        <w:t>,</w:t>
      </w:r>
      <w:proofErr w:type="gramEnd"/>
      <w:r w:rsidRPr="004F1665">
        <w:rPr>
          <w:rFonts w:ascii="Arial" w:eastAsia="Times New Roman" w:hAnsi="Arial" w:cs="Arial"/>
          <w:color w:val="000000"/>
          <w:sz w:val="20"/>
          <w:szCs w:val="20"/>
          <w:lang w:val="en-GB" w:eastAsia="es-ES_tradnl"/>
        </w:rPr>
        <w:t xml:space="preserve"> SB, págs. </w:t>
      </w:r>
      <w:r w:rsidRPr="004F1665">
        <w:rPr>
          <w:rFonts w:ascii="Arial" w:eastAsia="Times New Roman" w:hAnsi="Arial" w:cs="Arial"/>
          <w:color w:val="000000"/>
          <w:sz w:val="20"/>
          <w:szCs w:val="20"/>
          <w:lang w:eastAsia="es-ES_tradnl"/>
        </w:rPr>
        <w:t>24 y131</w:t>
      </w:r>
      <w:r w:rsidR="0030282E">
        <w:rPr>
          <w:rFonts w:ascii="Arial" w:eastAsia="Times New Roman" w:hAnsi="Arial" w:cs="Arial"/>
          <w:color w:val="000000"/>
          <w:sz w:val="20"/>
          <w:szCs w:val="20"/>
          <w:lang w:eastAsia="es-ES_tradnl"/>
        </w:rPr>
        <w:t>.</w:t>
      </w:r>
    </w:p>
    <w:p w14:paraId="2EAA0B73"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4C8617B0"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val="es-ES_tradnl" w:eastAsia="es-ES_tradnl"/>
        </w:rPr>
      </w:pPr>
    </w:p>
    <w:p w14:paraId="4F479DC4"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 xml:space="preserve">d) </w:t>
      </w:r>
      <w:r w:rsidRPr="004F1665">
        <w:rPr>
          <w:rFonts w:ascii="Arial" w:eastAsia="Times New Roman" w:hAnsi="Arial" w:cs="Arial"/>
          <w:b/>
          <w:bCs/>
          <w:color w:val="000000"/>
          <w:sz w:val="20"/>
          <w:szCs w:val="20"/>
          <w:lang w:eastAsia="es-ES"/>
        </w:rPr>
        <w:t>Temas interdisciplinares</w:t>
      </w:r>
    </w:p>
    <w:p w14:paraId="097C5873" w14:textId="77777777" w:rsidR="008C48D5" w:rsidRPr="004F1665" w:rsidRDefault="008C48D5" w:rsidP="008C48D5">
      <w:pPr>
        <w:widowControl w:val="0"/>
        <w:suppressAutoHyphens/>
        <w:autoSpaceDE w:val="0"/>
        <w:spacing w:after="0" w:line="240" w:lineRule="auto"/>
        <w:rPr>
          <w:rFonts w:ascii="Arial" w:eastAsia="Times New Roman" w:hAnsi="Arial" w:cs="Arial"/>
          <w:b/>
          <w:color w:val="000000"/>
          <w:sz w:val="20"/>
          <w:szCs w:val="20"/>
          <w:lang w:eastAsia="es-ES"/>
        </w:rPr>
      </w:pPr>
    </w:p>
    <w:p w14:paraId="0259EB01" w14:textId="77777777" w:rsidR="008C48D5" w:rsidRPr="004F1665" w:rsidRDefault="008C48D5" w:rsidP="007C3542">
      <w:pPr>
        <w:widowControl w:val="0"/>
        <w:numPr>
          <w:ilvl w:val="0"/>
          <w:numId w:val="54"/>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Biología y Geología:</w:t>
      </w:r>
    </w:p>
    <w:p w14:paraId="4E9933D1"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s-ES_tradnl" w:eastAsia="es-ES_tradnl"/>
        </w:rPr>
        <w:t>- Aprovechamiento de los espacios naturales para realizar distintas actividades.</w:t>
      </w:r>
    </w:p>
    <w:p w14:paraId="6665CA71"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6A144902" w14:textId="77777777" w:rsidR="008C48D5" w:rsidRPr="004F1665" w:rsidRDefault="008C48D5" w:rsidP="007C3542">
      <w:pPr>
        <w:widowControl w:val="0"/>
        <w:numPr>
          <w:ilvl w:val="0"/>
          <w:numId w:val="54"/>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Geografía e Historia:</w:t>
      </w:r>
    </w:p>
    <w:p w14:paraId="2741CA83"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Origen del movimiento Scout.</w:t>
      </w:r>
    </w:p>
    <w:p w14:paraId="2202D5F0" w14:textId="77777777" w:rsidR="008C48D5" w:rsidRPr="004F1665" w:rsidRDefault="008C48D5" w:rsidP="008C48D5">
      <w:pPr>
        <w:widowControl w:val="0"/>
        <w:suppressAutoHyphens/>
        <w:spacing w:after="0" w:line="240" w:lineRule="auto"/>
        <w:ind w:left="1440"/>
        <w:rPr>
          <w:rFonts w:ascii="Arial" w:eastAsia="Times New Roman" w:hAnsi="Arial" w:cs="Arial"/>
          <w:color w:val="000000"/>
          <w:sz w:val="20"/>
          <w:szCs w:val="20"/>
          <w:lang w:eastAsia="es-ES_tradnl"/>
        </w:rPr>
      </w:pPr>
    </w:p>
    <w:p w14:paraId="61D62390" w14:textId="77777777" w:rsidR="008C48D5" w:rsidRPr="004F1665" w:rsidRDefault="008C48D5" w:rsidP="007C3542">
      <w:pPr>
        <w:widowControl w:val="0"/>
        <w:numPr>
          <w:ilvl w:val="0"/>
          <w:numId w:val="55"/>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Valores éticos:</w:t>
      </w:r>
    </w:p>
    <w:p w14:paraId="6F1F412C"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Reflexión sobre la aportación que cada persona puede hacer para ayudar a los demás.</w:t>
      </w:r>
    </w:p>
    <w:p w14:paraId="1D142A79"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Aprendizaje de las fórmulas correctas para hacer entrevistas.</w:t>
      </w:r>
    </w:p>
    <w:p w14:paraId="29AE369B" w14:textId="77777777" w:rsidR="008C48D5" w:rsidRPr="004F1665" w:rsidRDefault="008C48D5" w:rsidP="008C48D5">
      <w:pPr>
        <w:widowControl w:val="0"/>
        <w:suppressAutoHyphens/>
        <w:spacing w:after="0" w:line="240" w:lineRule="auto"/>
        <w:ind w:left="1440"/>
        <w:rPr>
          <w:rFonts w:ascii="Arial" w:eastAsia="Times New Roman" w:hAnsi="Arial" w:cs="Arial"/>
          <w:color w:val="000000"/>
          <w:sz w:val="20"/>
          <w:szCs w:val="20"/>
          <w:lang w:eastAsia="es-ES_tradnl"/>
        </w:rPr>
      </w:pPr>
    </w:p>
    <w:p w14:paraId="1B719933" w14:textId="77777777" w:rsidR="008C48D5" w:rsidRPr="004F1665" w:rsidRDefault="008C48D5" w:rsidP="007C3542">
      <w:pPr>
        <w:widowControl w:val="0"/>
        <w:numPr>
          <w:ilvl w:val="0"/>
          <w:numId w:val="5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Lengua y Literatura:</w:t>
      </w:r>
    </w:p>
    <w:p w14:paraId="700EF88A"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El </w:t>
      </w:r>
      <w:r w:rsidRPr="004F1665">
        <w:rPr>
          <w:rFonts w:ascii="Arial" w:eastAsia="Times New Roman" w:hAnsi="Arial" w:cs="Arial"/>
          <w:i/>
          <w:iCs/>
          <w:color w:val="000000"/>
          <w:sz w:val="20"/>
          <w:szCs w:val="20"/>
          <w:lang w:eastAsia="es-ES_tradnl"/>
        </w:rPr>
        <w:t xml:space="preserve">Present Perfect Simple </w:t>
      </w:r>
      <w:r w:rsidRPr="004F1665">
        <w:rPr>
          <w:rFonts w:ascii="Arial" w:eastAsia="Times New Roman" w:hAnsi="Arial" w:cs="Arial"/>
          <w:color w:val="000000"/>
          <w:sz w:val="20"/>
          <w:szCs w:val="20"/>
          <w:lang w:eastAsia="es-ES_tradnl"/>
        </w:rPr>
        <w:t xml:space="preserve">y su contraste con el </w:t>
      </w:r>
      <w:r w:rsidRPr="004F1665">
        <w:rPr>
          <w:rFonts w:ascii="Arial" w:eastAsia="Times New Roman" w:hAnsi="Arial" w:cs="Arial"/>
          <w:i/>
          <w:iCs/>
          <w:color w:val="000000"/>
          <w:sz w:val="20"/>
          <w:szCs w:val="20"/>
          <w:lang w:eastAsia="es-ES_tradnl"/>
        </w:rPr>
        <w:t>Past Simple.</w:t>
      </w:r>
    </w:p>
    <w:p w14:paraId="0961BD1F"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iCs/>
          <w:color w:val="000000"/>
          <w:sz w:val="20"/>
          <w:szCs w:val="20"/>
          <w:lang w:eastAsia="es-ES_tradnl"/>
        </w:rPr>
        <w:t>-Used to</w:t>
      </w:r>
      <w:r w:rsidRPr="004F1665">
        <w:rPr>
          <w:rFonts w:ascii="Arial" w:eastAsia="Times New Roman" w:hAnsi="Arial" w:cs="Arial"/>
          <w:iCs/>
          <w:color w:val="000000"/>
          <w:sz w:val="20"/>
          <w:szCs w:val="20"/>
          <w:lang w:eastAsia="es-ES_tradnl"/>
        </w:rPr>
        <w:t xml:space="preserve"> para expresar rutinas en el pasado</w:t>
      </w:r>
    </w:p>
    <w:p w14:paraId="05A112D3"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w:hAnsi="Arial" w:cs="Arial"/>
          <w:color w:val="000000"/>
          <w:sz w:val="20"/>
          <w:szCs w:val="20"/>
          <w:lang w:eastAsia="es-ES_tradnl"/>
        </w:rPr>
        <w:t>Uso de</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b/>
          <w:bCs/>
          <w:color w:val="000000"/>
          <w:sz w:val="20"/>
          <w:szCs w:val="20"/>
          <w:lang w:eastAsia="es-ES_tradnl"/>
        </w:rPr>
        <w:t>for</w:t>
      </w:r>
      <w:r w:rsidRPr="004F1665">
        <w:rPr>
          <w:rFonts w:ascii="Arial" w:eastAsia="Times New Roman" w:hAnsi="Arial" w:cs="Arial"/>
          <w:color w:val="000000"/>
          <w:sz w:val="20"/>
          <w:szCs w:val="20"/>
          <w:lang w:eastAsia="es-ES_tradnl"/>
        </w:rPr>
        <w:t xml:space="preserve"> y </w:t>
      </w:r>
      <w:r w:rsidRPr="004F1665">
        <w:rPr>
          <w:rFonts w:ascii="Arial" w:eastAsia="Times New Roman" w:hAnsi="Arial" w:cs="Arial"/>
          <w:b/>
          <w:bCs/>
          <w:color w:val="000000"/>
          <w:sz w:val="20"/>
          <w:szCs w:val="20"/>
          <w:lang w:eastAsia="es-ES_tradnl"/>
        </w:rPr>
        <w:t xml:space="preserve">since </w:t>
      </w:r>
      <w:r w:rsidRPr="004F1665">
        <w:rPr>
          <w:rFonts w:ascii="Arial" w:eastAsia="Times New Roman" w:hAnsi="Arial" w:cs="Arial"/>
          <w:color w:val="000000"/>
          <w:sz w:val="20"/>
          <w:szCs w:val="20"/>
          <w:lang w:eastAsia="es-ES_tradnl"/>
        </w:rPr>
        <w:t>para</w:t>
      </w:r>
      <w:r w:rsidRPr="004F1665">
        <w:rPr>
          <w:rFonts w:ascii="Arial" w:eastAsia="Times New Roman" w:hAnsi="Arial" w:cs="Arial"/>
          <w:b/>
          <w:bCs/>
          <w:color w:val="000000"/>
          <w:sz w:val="20"/>
          <w:szCs w:val="20"/>
          <w:lang w:eastAsia="es-ES_tradnl"/>
        </w:rPr>
        <w:t xml:space="preserve"> </w:t>
      </w:r>
      <w:r w:rsidRPr="004F1665">
        <w:rPr>
          <w:rFonts w:ascii="Arial" w:eastAsia="Times New Roman" w:hAnsi="Arial" w:cs="Arial"/>
          <w:color w:val="000000"/>
          <w:sz w:val="20"/>
          <w:szCs w:val="20"/>
          <w:lang w:eastAsia="es-ES"/>
        </w:rPr>
        <w:t>indicar la duración de una acción</w:t>
      </w:r>
      <w:r w:rsidRPr="004F1665">
        <w:rPr>
          <w:rFonts w:ascii="Arial" w:eastAsia="Times New Roman" w:hAnsi="Arial" w:cs="Arial"/>
          <w:color w:val="000000"/>
          <w:sz w:val="20"/>
          <w:szCs w:val="20"/>
          <w:lang w:eastAsia="es-ES_tradnl"/>
        </w:rPr>
        <w:t>.</w:t>
      </w:r>
    </w:p>
    <w:p w14:paraId="0F5BE3D9"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w:hAnsi="Arial" w:cs="Arial"/>
          <w:color w:val="000000"/>
          <w:sz w:val="20"/>
          <w:szCs w:val="20"/>
          <w:lang w:eastAsia="es-ES_tradnl" w:bidi="en-US"/>
        </w:rPr>
        <w:t xml:space="preserve">Uso de expresiones temporales </w:t>
      </w:r>
      <w:r w:rsidRPr="004F1665">
        <w:rPr>
          <w:rFonts w:ascii="Arial" w:eastAsia="Times" w:hAnsi="Arial" w:cs="Arial"/>
          <w:b/>
          <w:bCs/>
          <w:color w:val="000000"/>
          <w:sz w:val="20"/>
          <w:szCs w:val="20"/>
          <w:lang w:eastAsia="es-ES_tradnl" w:bidi="en-US"/>
        </w:rPr>
        <w:t>so far</w:t>
      </w:r>
      <w:r w:rsidRPr="004F1665">
        <w:rPr>
          <w:rFonts w:ascii="Arial" w:eastAsia="Times" w:hAnsi="Arial" w:cs="Arial"/>
          <w:color w:val="000000"/>
          <w:sz w:val="20"/>
          <w:szCs w:val="20"/>
          <w:lang w:eastAsia="es-ES_tradnl" w:bidi="en-US"/>
        </w:rPr>
        <w:t xml:space="preserve"> y </w:t>
      </w:r>
      <w:r w:rsidRPr="004F1665">
        <w:rPr>
          <w:rFonts w:ascii="Arial" w:eastAsia="Times" w:hAnsi="Arial" w:cs="Arial"/>
          <w:b/>
          <w:bCs/>
          <w:color w:val="000000"/>
          <w:sz w:val="20"/>
          <w:szCs w:val="20"/>
          <w:lang w:eastAsia="es-ES_tradnl" w:bidi="en-US"/>
        </w:rPr>
        <w:t xml:space="preserve">over the years </w:t>
      </w:r>
      <w:r w:rsidRPr="004F1665">
        <w:rPr>
          <w:rFonts w:ascii="Arial" w:eastAsia="Times" w:hAnsi="Arial" w:cs="Arial"/>
          <w:color w:val="000000"/>
          <w:sz w:val="20"/>
          <w:szCs w:val="20"/>
          <w:lang w:eastAsia="es-ES_tradnl" w:bidi="en-US"/>
        </w:rPr>
        <w:t xml:space="preserve">con el </w:t>
      </w:r>
      <w:r w:rsidRPr="004F1665">
        <w:rPr>
          <w:rFonts w:ascii="Arial" w:eastAsia="Times" w:hAnsi="Arial" w:cs="Arial"/>
          <w:i/>
          <w:iCs/>
          <w:color w:val="000000"/>
          <w:sz w:val="20"/>
          <w:szCs w:val="20"/>
          <w:lang w:eastAsia="es-ES_tradnl" w:bidi="en-US"/>
        </w:rPr>
        <w:t>Present Perfect Simple</w:t>
      </w:r>
      <w:r w:rsidRPr="004F1665">
        <w:rPr>
          <w:rFonts w:ascii="Arial" w:eastAsia="Times" w:hAnsi="Arial" w:cs="Arial"/>
          <w:color w:val="000000"/>
          <w:sz w:val="20"/>
          <w:szCs w:val="20"/>
          <w:lang w:eastAsia="es-ES_tradnl" w:bidi="en-US"/>
        </w:rPr>
        <w:t>.</w:t>
      </w:r>
    </w:p>
    <w:p w14:paraId="5340C257"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w:hAnsi="Arial" w:cs="Arial"/>
          <w:i/>
          <w:iCs/>
          <w:color w:val="000000"/>
          <w:sz w:val="20"/>
          <w:szCs w:val="20"/>
          <w:lang w:eastAsia="es-ES_tradnl"/>
        </w:rPr>
        <w:t>Collocations</w:t>
      </w:r>
      <w:r w:rsidRPr="004F1665">
        <w:rPr>
          <w:rFonts w:ascii="Arial" w:eastAsia="Times" w:hAnsi="Arial" w:cs="Arial"/>
          <w:color w:val="000000"/>
          <w:sz w:val="20"/>
          <w:szCs w:val="20"/>
          <w:lang w:eastAsia="es-ES_tradnl"/>
        </w:rPr>
        <w:t xml:space="preserve"> con los verbos </w:t>
      </w:r>
      <w:r w:rsidRPr="004F1665">
        <w:rPr>
          <w:rFonts w:ascii="Arial" w:eastAsia="Times" w:hAnsi="Arial" w:cs="Arial"/>
          <w:b/>
          <w:bCs/>
          <w:color w:val="000000"/>
          <w:sz w:val="20"/>
          <w:szCs w:val="20"/>
          <w:lang w:eastAsia="es-ES_tradnl"/>
        </w:rPr>
        <w:t>go</w:t>
      </w:r>
      <w:r w:rsidRPr="004F1665">
        <w:rPr>
          <w:rFonts w:ascii="Arial" w:eastAsia="Times" w:hAnsi="Arial" w:cs="Arial"/>
          <w:color w:val="000000"/>
          <w:sz w:val="20"/>
          <w:szCs w:val="20"/>
          <w:lang w:eastAsia="es-ES_tradnl"/>
        </w:rPr>
        <w:t xml:space="preserve">, </w:t>
      </w:r>
      <w:r w:rsidRPr="004F1665">
        <w:rPr>
          <w:rFonts w:ascii="Arial" w:eastAsia="Times" w:hAnsi="Arial" w:cs="Arial"/>
          <w:b/>
          <w:bCs/>
          <w:color w:val="000000"/>
          <w:sz w:val="20"/>
          <w:szCs w:val="20"/>
          <w:lang w:eastAsia="es-ES_tradnl"/>
        </w:rPr>
        <w:t>do</w:t>
      </w:r>
      <w:r w:rsidRPr="004F1665">
        <w:rPr>
          <w:rFonts w:ascii="Arial" w:eastAsia="Times" w:hAnsi="Arial" w:cs="Arial"/>
          <w:color w:val="000000"/>
          <w:sz w:val="20"/>
          <w:szCs w:val="20"/>
          <w:lang w:eastAsia="es-ES_tradnl"/>
        </w:rPr>
        <w:t xml:space="preserve"> y </w:t>
      </w:r>
      <w:r w:rsidRPr="004F1665">
        <w:rPr>
          <w:rFonts w:ascii="Arial" w:eastAsia="Times" w:hAnsi="Arial" w:cs="Arial"/>
          <w:b/>
          <w:bCs/>
          <w:color w:val="000000"/>
          <w:sz w:val="20"/>
          <w:szCs w:val="20"/>
          <w:lang w:eastAsia="es-ES_tradnl"/>
        </w:rPr>
        <w:t>make</w:t>
      </w:r>
      <w:r w:rsidRPr="004F1665">
        <w:rPr>
          <w:rFonts w:ascii="Arial" w:eastAsia="Times" w:hAnsi="Arial" w:cs="Arial"/>
          <w:color w:val="000000"/>
          <w:sz w:val="20"/>
          <w:szCs w:val="20"/>
          <w:lang w:eastAsia="es-ES_tradnl"/>
        </w:rPr>
        <w:t>.</w:t>
      </w:r>
    </w:p>
    <w:p w14:paraId="766C5A85"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bidi="en-US"/>
        </w:rPr>
        <w:t>- Adjetivos con preposición.</w:t>
      </w:r>
    </w:p>
    <w:p w14:paraId="35D99521"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bidi="en-US"/>
        </w:rPr>
        <w:t>- Adjetivos y adverbios de modo, y el grado superlativo en adjetivos y adverbios.</w:t>
      </w:r>
    </w:p>
    <w:p w14:paraId="773AF3B8"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Traducción castellano-inglés en el </w:t>
      </w:r>
      <w:r w:rsidRPr="004F1665">
        <w:rPr>
          <w:rFonts w:ascii="Arial" w:eastAsia="Times New Roman" w:hAnsi="Arial" w:cs="Arial"/>
          <w:i/>
          <w:color w:val="000000"/>
          <w:sz w:val="20"/>
          <w:szCs w:val="20"/>
          <w:lang w:eastAsia="es-ES_tradnl"/>
        </w:rPr>
        <w:t>Workbook</w:t>
      </w:r>
      <w:r w:rsidRPr="004F1665">
        <w:rPr>
          <w:rFonts w:ascii="Arial" w:eastAsia="Times New Roman" w:hAnsi="Arial" w:cs="Arial"/>
          <w:color w:val="000000"/>
          <w:sz w:val="20"/>
          <w:szCs w:val="20"/>
          <w:lang w:eastAsia="es-ES_tradnl"/>
        </w:rPr>
        <w:t xml:space="preserve"> e inglés-castellano en el </w:t>
      </w:r>
      <w:r w:rsidRPr="004F1665">
        <w:rPr>
          <w:rFonts w:ascii="Arial" w:eastAsia="Times New Roman" w:hAnsi="Arial" w:cs="Arial"/>
          <w:i/>
          <w:color w:val="000000"/>
          <w:sz w:val="20"/>
          <w:szCs w:val="20"/>
          <w:lang w:eastAsia="es-ES_tradnl"/>
        </w:rPr>
        <w:t>Language Builder</w:t>
      </w:r>
      <w:r w:rsidRPr="004F1665">
        <w:rPr>
          <w:rFonts w:ascii="Arial" w:eastAsia="Times New Roman" w:hAnsi="Arial" w:cs="Arial"/>
          <w:color w:val="000000"/>
          <w:sz w:val="20"/>
          <w:szCs w:val="20"/>
          <w:lang w:eastAsia="es-ES_tradnl"/>
        </w:rPr>
        <w:t>.</w:t>
      </w:r>
    </w:p>
    <w:p w14:paraId="2BA4C6CB"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6B6B116A" w14:textId="77777777" w:rsidR="008C48D5" w:rsidRPr="004F1665" w:rsidRDefault="008C48D5" w:rsidP="007C3542">
      <w:pPr>
        <w:widowControl w:val="0"/>
        <w:numPr>
          <w:ilvl w:val="0"/>
          <w:numId w:val="57"/>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Tecnología:</w:t>
      </w:r>
    </w:p>
    <w:p w14:paraId="05880E24"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 Artistas creados de forma virtual mediante hologramas.</w:t>
      </w:r>
    </w:p>
    <w:p w14:paraId="4F932DA7" w14:textId="77777777" w:rsidR="008C48D5" w:rsidRDefault="008C48D5" w:rsidP="009D4D2E">
      <w:pPr>
        <w:widowControl w:val="0"/>
        <w:suppressAutoHyphens/>
        <w:autoSpaceDE w:val="0"/>
        <w:spacing w:after="0" w:line="240" w:lineRule="auto"/>
        <w:rPr>
          <w:rFonts w:ascii="Arial" w:eastAsia="Times New Roman" w:hAnsi="Arial" w:cs="Arial"/>
          <w:color w:val="000000"/>
          <w:sz w:val="20"/>
          <w:szCs w:val="20"/>
          <w:lang w:eastAsia="es-ES"/>
        </w:rPr>
      </w:pPr>
    </w:p>
    <w:p w14:paraId="5C4B50CF" w14:textId="77777777" w:rsidR="009D4D2E" w:rsidRPr="007E2A3C" w:rsidRDefault="009D4D2E" w:rsidP="009D4D2E">
      <w:pPr>
        <w:widowControl w:val="0"/>
        <w:suppressAutoHyphens/>
        <w:spacing w:after="0" w:line="240" w:lineRule="auto"/>
        <w:rPr>
          <w:rFonts w:ascii="Arial" w:eastAsia="Times New Roman" w:hAnsi="Arial" w:cs="Arial"/>
          <w:b/>
          <w:bCs/>
          <w:color w:val="000000"/>
          <w:sz w:val="20"/>
          <w:szCs w:val="20"/>
          <w:lang w:eastAsia="es-ES_tradnl"/>
        </w:rPr>
      </w:pPr>
      <w:r w:rsidRPr="007E2A3C">
        <w:rPr>
          <w:rFonts w:ascii="Arial" w:eastAsia="Times New Roman" w:hAnsi="Arial" w:cs="Arial"/>
          <w:b/>
          <w:bCs/>
          <w:color w:val="000000"/>
          <w:sz w:val="20"/>
          <w:szCs w:val="20"/>
          <w:lang w:eastAsia="es-ES_tradnl"/>
        </w:rPr>
        <w:t>e) Contenidos indispensables en caso de confinamiento</w:t>
      </w:r>
    </w:p>
    <w:p w14:paraId="5067F9AD" w14:textId="77777777" w:rsidR="009D4D2E" w:rsidRDefault="009D4D2E" w:rsidP="009D4D2E">
      <w:pPr>
        <w:widowControl w:val="0"/>
        <w:suppressAutoHyphens/>
        <w:autoSpaceDE w:val="0"/>
        <w:spacing w:after="0" w:line="240" w:lineRule="auto"/>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 Vocabulario: Logros, actividades de verano</w:t>
      </w:r>
    </w:p>
    <w:p w14:paraId="3FE251F1" w14:textId="77777777" w:rsidR="00832AFE" w:rsidRDefault="009D4D2E" w:rsidP="009D4D2E">
      <w:pPr>
        <w:widowControl w:val="0"/>
        <w:suppressAutoHyphens/>
        <w:autoSpaceDE w:val="0"/>
        <w:spacing w:after="0" w:line="240" w:lineRule="auto"/>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 Gramática: Present Perfect Simpl</w:t>
      </w:r>
      <w:r w:rsidR="00832AFE">
        <w:rPr>
          <w:rFonts w:ascii="Arial" w:eastAsia="Times New Roman" w:hAnsi="Arial" w:cs="Arial"/>
          <w:color w:val="000000"/>
          <w:sz w:val="20"/>
          <w:szCs w:val="20"/>
          <w:lang w:eastAsia="es-ES"/>
        </w:rPr>
        <w:t>e</w:t>
      </w:r>
    </w:p>
    <w:p w14:paraId="686E5A33" w14:textId="77777777" w:rsidR="00832AFE" w:rsidRDefault="00832AFE" w:rsidP="00832AFE">
      <w:pPr>
        <w:widowControl w:val="0"/>
        <w:suppressAutoHyphens/>
        <w:autoSpaceDE w:val="0"/>
        <w:spacing w:after="0" w:line="240" w:lineRule="auto"/>
        <w:rPr>
          <w:rFonts w:ascii="Arial" w:eastAsia="Times New Roman" w:hAnsi="Arial" w:cs="Arial"/>
          <w:color w:val="000000"/>
          <w:sz w:val="20"/>
          <w:szCs w:val="20"/>
          <w:lang w:eastAsia="es-ES"/>
        </w:rPr>
      </w:pPr>
      <w:r w:rsidRPr="00832AFE">
        <w:rPr>
          <w:rFonts w:ascii="Arial" w:eastAsia="Times New Roman" w:hAnsi="Arial" w:cs="Arial"/>
          <w:color w:val="000000"/>
          <w:sz w:val="20"/>
          <w:szCs w:val="20"/>
          <w:lang w:eastAsia="es-ES"/>
        </w:rPr>
        <w:t>- Expresión es</w:t>
      </w:r>
      <w:r>
        <w:rPr>
          <w:rFonts w:ascii="Arial" w:eastAsia="Times New Roman" w:hAnsi="Arial" w:cs="Arial"/>
          <w:color w:val="000000"/>
          <w:sz w:val="20"/>
          <w:szCs w:val="20"/>
          <w:lang w:eastAsia="es-ES"/>
        </w:rPr>
        <w:t>crita: Escribir un artículo de opinión</w:t>
      </w:r>
    </w:p>
    <w:p w14:paraId="6C873396" w14:textId="77777777" w:rsidR="00832AFE" w:rsidRDefault="00832AFE" w:rsidP="00832AFE">
      <w:pPr>
        <w:widowControl w:val="0"/>
        <w:suppressAutoHyphens/>
        <w:autoSpaceDE w:val="0"/>
        <w:spacing w:after="0" w:line="240" w:lineRule="auto"/>
        <w:rPr>
          <w:rFonts w:ascii="Arial" w:eastAsia="Times New Roman" w:hAnsi="Arial" w:cs="Arial"/>
          <w:color w:val="000000"/>
          <w:sz w:val="20"/>
          <w:szCs w:val="20"/>
          <w:lang w:eastAsia="es-ES"/>
        </w:rPr>
      </w:pPr>
    </w:p>
    <w:p w14:paraId="19D2F243" w14:textId="77777777" w:rsidR="008C48D5" w:rsidRPr="00832AFE" w:rsidRDefault="008C48D5" w:rsidP="00832AFE">
      <w:pPr>
        <w:widowControl w:val="0"/>
        <w:suppressAutoHyphens/>
        <w:autoSpaceDE w:val="0"/>
        <w:spacing w:after="0" w:line="240" w:lineRule="auto"/>
        <w:rPr>
          <w:rFonts w:ascii="Arial" w:eastAsia="Times New Roman" w:hAnsi="Arial" w:cs="Arial"/>
          <w:sz w:val="20"/>
          <w:szCs w:val="20"/>
          <w:lang w:eastAsia="es-ES_tradnl"/>
        </w:rPr>
      </w:pPr>
      <w:r w:rsidRPr="00832AFE">
        <w:rPr>
          <w:rFonts w:ascii="Arial" w:eastAsia="Times New Roman" w:hAnsi="Arial" w:cs="Arial"/>
          <w:b/>
          <w:bCs/>
          <w:sz w:val="20"/>
          <w:szCs w:val="20"/>
          <w:lang w:eastAsia="es-ES_tradnl"/>
        </w:rPr>
        <w:t xml:space="preserve">UNIDAD 3: </w:t>
      </w:r>
      <w:r w:rsidRPr="00832AFE">
        <w:rPr>
          <w:rFonts w:ascii="Arial" w:eastAsia="Times New Roman" w:hAnsi="Arial" w:cs="Arial"/>
          <w:b/>
          <w:bCs/>
          <w:i/>
          <w:iCs/>
          <w:sz w:val="20"/>
          <w:szCs w:val="20"/>
          <w:lang w:eastAsia="es-ES_tradnl"/>
        </w:rPr>
        <w:t>Holiday Time</w:t>
      </w:r>
    </w:p>
    <w:p w14:paraId="4CA4B60D" w14:textId="77777777" w:rsidR="008C48D5" w:rsidRPr="00832AFE" w:rsidRDefault="008C48D5" w:rsidP="008C48D5">
      <w:pPr>
        <w:widowControl w:val="0"/>
        <w:suppressAutoHyphens/>
        <w:spacing w:after="0" w:line="240" w:lineRule="auto"/>
        <w:rPr>
          <w:rFonts w:ascii="Arial" w:eastAsia="Times New Roman" w:hAnsi="Arial" w:cs="Arial"/>
          <w:sz w:val="20"/>
          <w:szCs w:val="20"/>
          <w:lang w:eastAsia="es-ES_tradnl"/>
        </w:rPr>
      </w:pPr>
    </w:p>
    <w:p w14:paraId="65E8F606"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sz w:val="20"/>
          <w:szCs w:val="20"/>
          <w:lang w:eastAsia="es-ES"/>
        </w:rPr>
        <w:t>a) Objetivos</w:t>
      </w:r>
    </w:p>
    <w:p w14:paraId="35333433" w14:textId="77777777" w:rsidR="008C48D5" w:rsidRPr="004F1665" w:rsidRDefault="008C48D5" w:rsidP="008C48D5">
      <w:pPr>
        <w:widowControl w:val="0"/>
        <w:suppressAutoHyphens/>
        <w:autoSpaceDE w:val="0"/>
        <w:spacing w:after="0" w:line="240" w:lineRule="auto"/>
        <w:rPr>
          <w:rFonts w:ascii="Arial" w:eastAsia="Times New Roman" w:hAnsi="Arial" w:cs="Arial"/>
          <w:b/>
          <w:sz w:val="20"/>
          <w:szCs w:val="20"/>
          <w:lang w:eastAsia="es-ES"/>
        </w:rPr>
      </w:pPr>
    </w:p>
    <w:p w14:paraId="08665136"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New Roman" w:hAnsi="Arial" w:cs="Arial"/>
          <w:sz w:val="20"/>
          <w:szCs w:val="20"/>
          <w:lang w:eastAsia="es-ES_tradnl"/>
        </w:rPr>
        <w:t>Aprender vocabulario relacionado con los viajes y sus preparativos.</w:t>
      </w:r>
    </w:p>
    <w:p w14:paraId="58463F6F"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w:hAnsi="Arial" w:cs="Arial"/>
          <w:sz w:val="20"/>
          <w:szCs w:val="20"/>
          <w:lang w:eastAsia="zh-CN" w:bidi="hi-IN"/>
        </w:rPr>
        <w:t>Leer de forma comprensiva y autónoma un artículo sobre las fiestas peculiares que se celebran en otros países y un texto sobre las labores de conservación en el monte Kenia.</w:t>
      </w:r>
    </w:p>
    <w:p w14:paraId="19FC75B8"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Symbol" w:hAnsi="Arial" w:cs="Arial"/>
          <w:sz w:val="20"/>
          <w:szCs w:val="20"/>
          <w:lang w:val="es-ES_tradnl" w:eastAsia="es-ES_tradnl"/>
        </w:rPr>
        <w:t>Utilizar los tiempos de futuro correctamente</w:t>
      </w:r>
      <w:r w:rsidRPr="004F1665">
        <w:rPr>
          <w:rFonts w:ascii="Arial" w:eastAsia="Times New Roman" w:hAnsi="Arial" w:cs="Arial"/>
          <w:sz w:val="20"/>
          <w:szCs w:val="20"/>
          <w:lang w:val="es-ES_tradnl" w:eastAsia="es-ES_tradnl"/>
        </w:rPr>
        <w:t>.</w:t>
      </w:r>
    </w:p>
    <w:p w14:paraId="053CD902"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New Roman" w:hAnsi="Arial" w:cs="Arial"/>
          <w:sz w:val="20"/>
          <w:szCs w:val="20"/>
          <w:lang w:eastAsia="es-ES_tradnl"/>
        </w:rPr>
        <w:t>Escuchar y comprender una conversación telefónica sobre los preparativos para un viaje y otra conversación sobre los planes para las vacaciones.</w:t>
      </w:r>
    </w:p>
    <w:p w14:paraId="0A5DC7F2"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New Roman" w:hAnsi="Arial" w:cs="Arial"/>
          <w:sz w:val="20"/>
          <w:szCs w:val="20"/>
          <w:lang w:eastAsia="es-ES_tradnl"/>
        </w:rPr>
        <w:t>Hablar sobre qué llevar de equipaje a un viaje.</w:t>
      </w:r>
    </w:p>
    <w:p w14:paraId="4ACC3474"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New Roman" w:hAnsi="Arial" w:cs="Arial"/>
          <w:sz w:val="20"/>
          <w:szCs w:val="20"/>
          <w:lang w:eastAsia="es-ES_tradnl"/>
        </w:rPr>
        <w:t>Expresar planes futuros.</w:t>
      </w:r>
    </w:p>
    <w:p w14:paraId="1705200F"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New Roman" w:hAnsi="Arial" w:cs="Arial"/>
          <w:sz w:val="20"/>
          <w:szCs w:val="20"/>
          <w:lang w:eastAsia="es-ES_tradnl"/>
        </w:rPr>
        <w:t>Hablar sobre planes para viajar.</w:t>
      </w:r>
    </w:p>
    <w:p w14:paraId="3AAB91BA"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New Roman" w:hAnsi="Arial" w:cs="Arial"/>
          <w:sz w:val="20"/>
          <w:szCs w:val="20"/>
          <w:lang w:eastAsia="es-ES_tradnl"/>
        </w:rPr>
        <w:t xml:space="preserve">Escribir un correo electrónico </w:t>
      </w:r>
      <w:r w:rsidRPr="004F1665">
        <w:rPr>
          <w:rFonts w:ascii="Arial" w:eastAsia="Times New Roman" w:hAnsi="Arial" w:cs="Arial"/>
          <w:sz w:val="20"/>
          <w:szCs w:val="20"/>
          <w:lang w:val="es-ES_tradnl" w:eastAsia="es-ES_tradnl"/>
        </w:rPr>
        <w:t xml:space="preserve">a un amigo/a que va a visitarle para </w:t>
      </w:r>
      <w:r w:rsidRPr="004F1665">
        <w:rPr>
          <w:rFonts w:ascii="Arial" w:eastAsia="Times New Roman" w:hAnsi="Arial" w:cs="Arial"/>
          <w:sz w:val="20"/>
          <w:szCs w:val="20"/>
          <w:lang w:eastAsia="es-ES_tradnl"/>
        </w:rPr>
        <w:t>contarle sus planes, prestando atención al uso de puntuación informal.</w:t>
      </w:r>
    </w:p>
    <w:p w14:paraId="630261D6"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New Roman" w:hAnsi="Arial" w:cs="Arial"/>
          <w:sz w:val="20"/>
          <w:szCs w:val="20"/>
          <w:lang w:eastAsia="es-ES_tradnl"/>
        </w:rPr>
        <w:t>Pronunciar correctamente la terminación en consonante de las palabras y producir el ritmo y la entonación correcta.</w:t>
      </w:r>
    </w:p>
    <w:p w14:paraId="6D7043B4" w14:textId="77777777" w:rsidR="008C48D5" w:rsidRPr="004F1665" w:rsidRDefault="008C48D5" w:rsidP="008C48D5">
      <w:pPr>
        <w:widowControl w:val="0"/>
        <w:suppressAutoHyphens/>
        <w:autoSpaceDE w:val="0"/>
        <w:spacing w:after="0" w:line="240" w:lineRule="auto"/>
        <w:ind w:left="360"/>
        <w:rPr>
          <w:rFonts w:ascii="Arial" w:eastAsia="Times New Roman" w:hAnsi="Arial" w:cs="Arial"/>
          <w:sz w:val="20"/>
          <w:szCs w:val="20"/>
          <w:lang w:eastAsia="es-ES"/>
        </w:rPr>
      </w:pPr>
    </w:p>
    <w:p w14:paraId="06E23EFD"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sz w:val="20"/>
          <w:szCs w:val="20"/>
          <w:lang w:eastAsia="es-ES"/>
        </w:rPr>
        <w:t>b) Contenidos didácticos</w:t>
      </w:r>
    </w:p>
    <w:p w14:paraId="30972749" w14:textId="77777777" w:rsidR="008C48D5" w:rsidRPr="004F1665" w:rsidRDefault="008C48D5" w:rsidP="008C48D5">
      <w:pPr>
        <w:widowControl w:val="0"/>
        <w:suppressAutoHyphens/>
        <w:autoSpaceDE w:val="0"/>
        <w:spacing w:after="0" w:line="240" w:lineRule="auto"/>
        <w:rPr>
          <w:rFonts w:ascii="Arial" w:eastAsia="Times New Roman" w:hAnsi="Arial" w:cs="Arial"/>
          <w:b/>
          <w:sz w:val="20"/>
          <w:szCs w:val="20"/>
          <w:lang w:eastAsia="es-ES"/>
        </w:rPr>
      </w:pPr>
    </w:p>
    <w:p w14:paraId="31CAD7EA"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sz w:val="20"/>
          <w:szCs w:val="20"/>
          <w:lang w:eastAsia="es-ES"/>
        </w:rPr>
        <w:t>Vocabulary</w:t>
      </w:r>
    </w:p>
    <w:p w14:paraId="4DC9EEEB" w14:textId="77777777" w:rsidR="008C48D5" w:rsidRPr="004F1665" w:rsidRDefault="008C48D5" w:rsidP="007C3542">
      <w:pPr>
        <w:widowControl w:val="0"/>
        <w:numPr>
          <w:ilvl w:val="0"/>
          <w:numId w:val="171"/>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sz w:val="20"/>
          <w:szCs w:val="20"/>
          <w:lang w:eastAsia="es-ES_tradnl"/>
        </w:rPr>
        <w:t>El equipaje para un viaje</w:t>
      </w:r>
      <w:r w:rsidR="0030282E">
        <w:rPr>
          <w:rFonts w:ascii="Arial" w:eastAsia="Times New Roman" w:hAnsi="Arial" w:cs="Arial"/>
          <w:sz w:val="20"/>
          <w:szCs w:val="20"/>
          <w:lang w:eastAsia="es-ES_tradnl"/>
        </w:rPr>
        <w:t>; expresiones relacionadas con viajar.</w:t>
      </w:r>
    </w:p>
    <w:p w14:paraId="56DF8F14" w14:textId="77777777" w:rsidR="008C48D5" w:rsidRPr="004F1665" w:rsidRDefault="008C48D5" w:rsidP="007C3542">
      <w:pPr>
        <w:widowControl w:val="0"/>
        <w:numPr>
          <w:ilvl w:val="0"/>
          <w:numId w:val="171"/>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Identificación de diferentes preparativos para los viajes.</w:t>
      </w:r>
    </w:p>
    <w:p w14:paraId="5980C6B5" w14:textId="77777777" w:rsidR="008C48D5" w:rsidRPr="004F1665" w:rsidRDefault="008C48D5" w:rsidP="007C3542">
      <w:pPr>
        <w:widowControl w:val="0"/>
        <w:numPr>
          <w:ilvl w:val="0"/>
          <w:numId w:val="171"/>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Comprensión y expresión oral y escrita de los diferentes preparativos</w:t>
      </w:r>
      <w:r w:rsidRPr="004F1665">
        <w:rPr>
          <w:rFonts w:ascii="Arial" w:eastAsia="Times New Roman" w:hAnsi="Arial" w:cs="Arial"/>
          <w:color w:val="000000"/>
          <w:sz w:val="20"/>
          <w:szCs w:val="20"/>
          <w:lang w:eastAsia="es-ES_tradnl"/>
        </w:rPr>
        <w:t xml:space="preserve"> para los viajes</w:t>
      </w:r>
      <w:r w:rsidRPr="004F1665">
        <w:rPr>
          <w:rFonts w:ascii="Arial" w:eastAsia="Times New Roman" w:hAnsi="Arial" w:cs="Arial"/>
          <w:color w:val="000000"/>
          <w:sz w:val="20"/>
          <w:szCs w:val="20"/>
          <w:lang w:eastAsia="es-ES"/>
        </w:rPr>
        <w:t>.</w:t>
      </w:r>
    </w:p>
    <w:p w14:paraId="3C5402CB" w14:textId="77777777" w:rsidR="008C48D5" w:rsidRPr="0079398C" w:rsidRDefault="008C48D5" w:rsidP="007C3542">
      <w:pPr>
        <w:widowControl w:val="0"/>
        <w:numPr>
          <w:ilvl w:val="0"/>
          <w:numId w:val="171"/>
        </w:numPr>
        <w:tabs>
          <w:tab w:val="left" w:pos="709"/>
        </w:tabs>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Elaboración de una lista de ropa y accesorios de moda.</w:t>
      </w:r>
    </w:p>
    <w:p w14:paraId="7DFBF4F1" w14:textId="77777777" w:rsidR="0079398C" w:rsidRPr="004F1665" w:rsidRDefault="0079398C" w:rsidP="007C3542">
      <w:pPr>
        <w:widowControl w:val="0"/>
        <w:numPr>
          <w:ilvl w:val="0"/>
          <w:numId w:val="171"/>
        </w:numPr>
        <w:tabs>
          <w:tab w:val="left" w:pos="709"/>
        </w:tabs>
        <w:suppressAutoHyphens/>
        <w:autoSpaceDE w:val="0"/>
        <w:spacing w:after="0" w:line="240" w:lineRule="auto"/>
        <w:rPr>
          <w:rFonts w:ascii="Arial" w:eastAsia="Times New Roman" w:hAnsi="Arial" w:cs="Arial"/>
          <w:sz w:val="20"/>
          <w:szCs w:val="20"/>
          <w:lang w:val="es-ES_tradnl" w:eastAsia="es-ES_tradnl"/>
        </w:rPr>
      </w:pPr>
      <w:r>
        <w:rPr>
          <w:rFonts w:ascii="Arial" w:eastAsia="Times New Roman" w:hAnsi="Arial" w:cs="Arial"/>
          <w:i/>
          <w:iCs/>
          <w:color w:val="000000"/>
          <w:sz w:val="20"/>
          <w:szCs w:val="20"/>
          <w:lang w:eastAsia="es-ES"/>
        </w:rPr>
        <w:t>Collocations</w:t>
      </w:r>
    </w:p>
    <w:p w14:paraId="45F0C187" w14:textId="77777777" w:rsidR="008C48D5" w:rsidRPr="004F1665" w:rsidRDefault="008C48D5" w:rsidP="008C48D5">
      <w:pPr>
        <w:widowControl w:val="0"/>
        <w:tabs>
          <w:tab w:val="left" w:pos="360"/>
          <w:tab w:val="left" w:pos="720"/>
        </w:tabs>
        <w:suppressAutoHyphens/>
        <w:spacing w:after="0" w:line="240" w:lineRule="auto"/>
        <w:rPr>
          <w:rFonts w:ascii="Arial" w:eastAsia="Times New Roman" w:hAnsi="Arial" w:cs="Arial"/>
          <w:color w:val="000000"/>
          <w:sz w:val="20"/>
          <w:szCs w:val="20"/>
          <w:lang w:eastAsia="es-ES"/>
        </w:rPr>
      </w:pPr>
    </w:p>
    <w:p w14:paraId="403D3B2C"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Grammar</w:t>
      </w:r>
    </w:p>
    <w:p w14:paraId="0813ECBE" w14:textId="77777777" w:rsidR="008C48D5" w:rsidRPr="004F1665" w:rsidRDefault="008C48D5" w:rsidP="007C3542">
      <w:pPr>
        <w:widowControl w:val="0"/>
        <w:numPr>
          <w:ilvl w:val="0"/>
          <w:numId w:val="173"/>
        </w:numPr>
        <w:tabs>
          <w:tab w:val="left" w:pos="36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 xml:space="preserve">Expresión de planes futuros con </w:t>
      </w:r>
      <w:r w:rsidRPr="004F1665">
        <w:rPr>
          <w:rFonts w:ascii="Arial" w:eastAsia="Times New Roman" w:hAnsi="Arial" w:cs="Arial"/>
          <w:b/>
          <w:bCs/>
          <w:color w:val="000000"/>
          <w:sz w:val="20"/>
          <w:szCs w:val="20"/>
          <w:lang w:eastAsia="es-ES"/>
        </w:rPr>
        <w:t>be going to</w:t>
      </w:r>
      <w:r w:rsidRPr="004F1665">
        <w:rPr>
          <w:rFonts w:ascii="Arial" w:eastAsia="Times New Roman" w:hAnsi="Arial" w:cs="Arial"/>
          <w:color w:val="000000"/>
          <w:sz w:val="20"/>
          <w:szCs w:val="20"/>
          <w:lang w:eastAsia="es-ES"/>
        </w:rPr>
        <w:t>, y de decisiones espontáneas y predicciones con</w:t>
      </w:r>
      <w:r w:rsidRPr="004F1665">
        <w:rPr>
          <w:rFonts w:ascii="Arial" w:eastAsia="Times New Roman" w:hAnsi="Arial" w:cs="Arial"/>
          <w:b/>
          <w:bCs/>
          <w:color w:val="000000"/>
          <w:sz w:val="20"/>
          <w:szCs w:val="20"/>
          <w:lang w:eastAsia="es-ES"/>
        </w:rPr>
        <w:t xml:space="preserve"> will</w:t>
      </w:r>
      <w:r w:rsidRPr="004F1665">
        <w:rPr>
          <w:rFonts w:ascii="Arial" w:eastAsia="Times New Roman" w:hAnsi="Arial" w:cs="Arial"/>
          <w:color w:val="000000"/>
          <w:sz w:val="20"/>
          <w:szCs w:val="20"/>
          <w:lang w:eastAsia="es-ES"/>
        </w:rPr>
        <w:t>. Uso y formación.</w:t>
      </w:r>
    </w:p>
    <w:p w14:paraId="7F6DDBC2" w14:textId="77777777" w:rsidR="008C48D5" w:rsidRPr="004F1665" w:rsidRDefault="008C48D5" w:rsidP="007C3542">
      <w:pPr>
        <w:widowControl w:val="0"/>
        <w:numPr>
          <w:ilvl w:val="0"/>
          <w:numId w:val="173"/>
        </w:numPr>
        <w:tabs>
          <w:tab w:val="left" w:pos="36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 xml:space="preserve">Future Continuous. </w:t>
      </w:r>
    </w:p>
    <w:p w14:paraId="34949E29" w14:textId="77777777" w:rsidR="008C48D5" w:rsidRPr="004F1665" w:rsidRDefault="008C48D5" w:rsidP="007C3542">
      <w:pPr>
        <w:widowControl w:val="0"/>
        <w:numPr>
          <w:ilvl w:val="0"/>
          <w:numId w:val="173"/>
        </w:numPr>
        <w:tabs>
          <w:tab w:val="clear" w:pos="720"/>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Uso correcto de la gramática que se ha visto a lo largo de la sección a través de distintas actividades.</w:t>
      </w:r>
    </w:p>
    <w:p w14:paraId="448447F6" w14:textId="77777777" w:rsidR="008C48D5" w:rsidRPr="004F1665" w:rsidRDefault="008C48D5" w:rsidP="008C48D5">
      <w:pPr>
        <w:widowControl w:val="0"/>
        <w:tabs>
          <w:tab w:val="left" w:pos="360"/>
          <w:tab w:val="left" w:pos="720"/>
        </w:tabs>
        <w:suppressAutoHyphens/>
        <w:spacing w:after="0" w:line="240" w:lineRule="auto"/>
        <w:ind w:left="714" w:hanging="357"/>
        <w:rPr>
          <w:rFonts w:ascii="Arial" w:eastAsia="Times New Roman" w:hAnsi="Arial" w:cs="Arial"/>
          <w:color w:val="000000"/>
          <w:sz w:val="20"/>
          <w:szCs w:val="20"/>
          <w:lang w:eastAsia="es-ES"/>
        </w:rPr>
      </w:pPr>
    </w:p>
    <w:p w14:paraId="21C983A2"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Listening</w:t>
      </w:r>
    </w:p>
    <w:p w14:paraId="4ACB9A78" w14:textId="77777777" w:rsidR="008C48D5" w:rsidRPr="004F1665" w:rsidRDefault="008C48D5" w:rsidP="007C3542">
      <w:pPr>
        <w:widowControl w:val="0"/>
        <w:numPr>
          <w:ilvl w:val="0"/>
          <w:numId w:val="172"/>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Comprensión oral de una conversación telefónica sobre planes de viaje.</w:t>
      </w:r>
    </w:p>
    <w:p w14:paraId="7FF1C568" w14:textId="77777777" w:rsidR="008C48D5" w:rsidRPr="004F1665" w:rsidRDefault="008C48D5" w:rsidP="007C3542">
      <w:pPr>
        <w:widowControl w:val="0"/>
        <w:numPr>
          <w:ilvl w:val="0"/>
          <w:numId w:val="172"/>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Expresión escrita de los datos que se piden relacionados con la conversación sobre los planes de viaje que se ha escuchado anteriormente.</w:t>
      </w:r>
    </w:p>
    <w:p w14:paraId="792F227C" w14:textId="77777777" w:rsidR="008C48D5" w:rsidRPr="004F1665" w:rsidRDefault="008C48D5" w:rsidP="008C48D5">
      <w:pPr>
        <w:widowControl w:val="0"/>
        <w:tabs>
          <w:tab w:val="left" w:pos="709"/>
        </w:tabs>
        <w:suppressAutoHyphens/>
        <w:spacing w:after="0" w:line="240" w:lineRule="auto"/>
        <w:ind w:left="714" w:hanging="357"/>
        <w:rPr>
          <w:rFonts w:ascii="Arial" w:eastAsia="Times New Roman" w:hAnsi="Arial" w:cs="Arial"/>
          <w:color w:val="000000"/>
          <w:sz w:val="20"/>
          <w:szCs w:val="20"/>
          <w:lang w:eastAsia="es-ES"/>
        </w:rPr>
      </w:pPr>
    </w:p>
    <w:p w14:paraId="204AEB0E"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Speaking</w:t>
      </w:r>
    </w:p>
    <w:p w14:paraId="7528433C" w14:textId="77777777" w:rsidR="008C48D5" w:rsidRPr="004F1665" w:rsidRDefault="008C48D5" w:rsidP="007C3542">
      <w:pPr>
        <w:widowControl w:val="0"/>
        <w:numPr>
          <w:ilvl w:val="0"/>
          <w:numId w:val="170"/>
        </w:numPr>
        <w:tabs>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Aplicación del vocabulario y la gramática vistos en la unidad, y puestos en práctica a través de la expresión oral</w:t>
      </w:r>
      <w:r w:rsidRPr="004F1665">
        <w:rPr>
          <w:rFonts w:ascii="Arial" w:eastAsia="Times New Roman" w:hAnsi="Arial" w:cs="Arial"/>
          <w:i/>
          <w:color w:val="000000"/>
          <w:sz w:val="20"/>
          <w:szCs w:val="20"/>
          <w:lang w:eastAsia="es-ES"/>
        </w:rPr>
        <w:t>.</w:t>
      </w:r>
    </w:p>
    <w:p w14:paraId="24A85C1F" w14:textId="77777777" w:rsidR="008C48D5" w:rsidRPr="004F1665" w:rsidRDefault="008C48D5" w:rsidP="007C3542">
      <w:pPr>
        <w:widowControl w:val="0"/>
        <w:numPr>
          <w:ilvl w:val="0"/>
          <w:numId w:val="170"/>
        </w:numPr>
        <w:tabs>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Práctica oral de conversaciones sobre la elección de los utensilios para viajar con el empleo de la gramática y el vocabulario vistos</w:t>
      </w:r>
      <w:r w:rsidRPr="004F1665">
        <w:rPr>
          <w:rFonts w:ascii="Arial" w:eastAsia="Times New Roman" w:hAnsi="Arial" w:cs="Arial"/>
          <w:i/>
          <w:color w:val="000000"/>
          <w:sz w:val="20"/>
          <w:szCs w:val="20"/>
          <w:lang w:eastAsia="es-ES"/>
        </w:rPr>
        <w:t>.</w:t>
      </w:r>
    </w:p>
    <w:p w14:paraId="69E2C689" w14:textId="77777777" w:rsidR="008C48D5" w:rsidRPr="004F1665" w:rsidRDefault="008C48D5" w:rsidP="007C3542">
      <w:pPr>
        <w:widowControl w:val="0"/>
        <w:numPr>
          <w:ilvl w:val="0"/>
          <w:numId w:val="170"/>
        </w:numPr>
        <w:tabs>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Interacción oral con el compañero/a para hablar del viaje ideal del alumno/a y de los cinco utensilios imprescindibles para ese viaje utilizando las expresiones dadas.</w:t>
      </w:r>
    </w:p>
    <w:p w14:paraId="3BE7553B" w14:textId="77777777" w:rsidR="008C48D5" w:rsidRPr="004F1665" w:rsidRDefault="008C48D5" w:rsidP="007C3542">
      <w:pPr>
        <w:widowControl w:val="0"/>
        <w:numPr>
          <w:ilvl w:val="0"/>
          <w:numId w:val="170"/>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Disagreeing</w:t>
      </w:r>
      <w:r w:rsidRPr="004F1665">
        <w:rPr>
          <w:rFonts w:ascii="Arial" w:eastAsia="Times New Roman" w:hAnsi="Arial" w:cs="Arial"/>
          <w:color w:val="000000"/>
          <w:sz w:val="20"/>
          <w:szCs w:val="20"/>
          <w:lang w:eastAsia="es-ES"/>
        </w:rPr>
        <w:t>: fórmulas lingüísticas frecuentes para expresar que no se está de acuerdo con lo que dice otra persona.</w:t>
      </w:r>
    </w:p>
    <w:p w14:paraId="34BD7BA5" w14:textId="77777777" w:rsidR="008C48D5" w:rsidRPr="004F1665" w:rsidRDefault="008C48D5" w:rsidP="008C48D5">
      <w:pPr>
        <w:widowControl w:val="0"/>
        <w:tabs>
          <w:tab w:val="left" w:pos="0"/>
          <w:tab w:val="left" w:pos="360"/>
          <w:tab w:val="left" w:pos="709"/>
        </w:tabs>
        <w:suppressAutoHyphens/>
        <w:spacing w:after="0" w:line="240" w:lineRule="auto"/>
        <w:ind w:left="714" w:hanging="357"/>
        <w:rPr>
          <w:rFonts w:ascii="Arial" w:eastAsia="Times New Roman" w:hAnsi="Arial" w:cs="Arial"/>
          <w:color w:val="000000"/>
          <w:sz w:val="20"/>
          <w:szCs w:val="20"/>
          <w:lang w:eastAsia="es-ES"/>
        </w:rPr>
      </w:pPr>
    </w:p>
    <w:p w14:paraId="643D4028"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Reading</w:t>
      </w:r>
    </w:p>
    <w:p w14:paraId="1CD328DB" w14:textId="77777777" w:rsidR="008C48D5" w:rsidRPr="004F1665" w:rsidRDefault="008C48D5" w:rsidP="007C3542">
      <w:pPr>
        <w:widowControl w:val="0"/>
        <w:numPr>
          <w:ilvl w:val="0"/>
          <w:numId w:val="174"/>
        </w:numPr>
        <w:tabs>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 xml:space="preserve">Lectura de un artículo de una revista de viajes para realizar diferentes tipos de ejercicios. </w:t>
      </w:r>
    </w:p>
    <w:p w14:paraId="6BD329BB" w14:textId="77777777" w:rsidR="008C48D5" w:rsidRPr="004F1665" w:rsidRDefault="008C48D5" w:rsidP="007C3542">
      <w:pPr>
        <w:widowControl w:val="0"/>
        <w:numPr>
          <w:ilvl w:val="0"/>
          <w:numId w:val="174"/>
        </w:numPr>
        <w:tabs>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Comprensión de la información clave del texto.</w:t>
      </w:r>
    </w:p>
    <w:p w14:paraId="1EF4D269" w14:textId="77777777" w:rsidR="008C48D5" w:rsidRPr="004F1665" w:rsidRDefault="008C48D5" w:rsidP="007C3542">
      <w:pPr>
        <w:widowControl w:val="0"/>
        <w:numPr>
          <w:ilvl w:val="0"/>
          <w:numId w:val="174"/>
        </w:numPr>
        <w:tabs>
          <w:tab w:val="left" w:pos="36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English in Use</w:t>
      </w:r>
      <w:r w:rsidRPr="004F1665">
        <w:rPr>
          <w:rFonts w:ascii="Arial" w:eastAsia="Times New Roman" w:hAnsi="Arial" w:cs="Arial"/>
          <w:color w:val="000000"/>
          <w:sz w:val="20"/>
          <w:szCs w:val="20"/>
          <w:lang w:eastAsia="es-ES"/>
        </w:rPr>
        <w:t>: nombres de comidas de origen animal.</w:t>
      </w:r>
    </w:p>
    <w:p w14:paraId="3138DA24" w14:textId="77777777" w:rsidR="008C48D5" w:rsidRPr="004F1665" w:rsidRDefault="008C48D5" w:rsidP="007C3542">
      <w:pPr>
        <w:widowControl w:val="0"/>
        <w:numPr>
          <w:ilvl w:val="0"/>
          <w:numId w:val="174"/>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Identificación en el texto de palabras clave mediante sus definiciones.</w:t>
      </w:r>
    </w:p>
    <w:p w14:paraId="6D15624E" w14:textId="77777777" w:rsidR="008C48D5" w:rsidRPr="004F1665" w:rsidRDefault="008C48D5" w:rsidP="008F2188">
      <w:pPr>
        <w:widowControl w:val="0"/>
        <w:tabs>
          <w:tab w:val="left" w:pos="0"/>
          <w:tab w:val="left" w:pos="360"/>
          <w:tab w:val="left" w:pos="426"/>
        </w:tabs>
        <w:suppressAutoHyphens/>
        <w:spacing w:after="0" w:line="240" w:lineRule="auto"/>
        <w:rPr>
          <w:rFonts w:ascii="Arial" w:eastAsia="Times New Roman" w:hAnsi="Arial" w:cs="Arial"/>
          <w:color w:val="000000"/>
          <w:sz w:val="20"/>
          <w:szCs w:val="20"/>
          <w:lang w:eastAsia="es-ES"/>
        </w:rPr>
      </w:pPr>
    </w:p>
    <w:p w14:paraId="68693242"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Speaking</w:t>
      </w:r>
    </w:p>
    <w:p w14:paraId="26BA0BC8" w14:textId="77777777" w:rsidR="008C48D5" w:rsidRPr="004F1665" w:rsidRDefault="008C48D5" w:rsidP="007C3542">
      <w:pPr>
        <w:widowControl w:val="0"/>
        <w:numPr>
          <w:ilvl w:val="0"/>
          <w:numId w:val="175"/>
        </w:numPr>
        <w:tabs>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Aplicación del vocabulario y la gramática vistos en la unidad, y puestos en práctica a través de la expresión oral</w:t>
      </w:r>
      <w:r w:rsidRPr="004F1665">
        <w:rPr>
          <w:rFonts w:ascii="Arial" w:eastAsia="Times New Roman" w:hAnsi="Arial" w:cs="Arial"/>
          <w:i/>
          <w:color w:val="000000"/>
          <w:sz w:val="20"/>
          <w:szCs w:val="20"/>
          <w:lang w:eastAsia="es-ES"/>
        </w:rPr>
        <w:t>.</w:t>
      </w:r>
    </w:p>
    <w:p w14:paraId="4A62D085" w14:textId="77777777" w:rsidR="008C48D5" w:rsidRPr="004F1665" w:rsidRDefault="008C48D5" w:rsidP="007C3542">
      <w:pPr>
        <w:widowControl w:val="0"/>
        <w:numPr>
          <w:ilvl w:val="0"/>
          <w:numId w:val="175"/>
        </w:numPr>
        <w:tabs>
          <w:tab w:val="clear" w:pos="720"/>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Práctica oral para hablar del futuro con el empleo de la gramática y el vocabulario vistos</w:t>
      </w:r>
      <w:r w:rsidRPr="004F1665">
        <w:rPr>
          <w:rFonts w:ascii="Arial" w:eastAsia="Times New Roman" w:hAnsi="Arial" w:cs="Arial"/>
          <w:i/>
          <w:color w:val="000000"/>
          <w:sz w:val="20"/>
          <w:szCs w:val="20"/>
          <w:lang w:eastAsia="es-ES"/>
        </w:rPr>
        <w:t>.</w:t>
      </w:r>
    </w:p>
    <w:p w14:paraId="4BE6687D" w14:textId="77777777" w:rsidR="008C48D5" w:rsidRPr="004F1665" w:rsidRDefault="008C48D5" w:rsidP="007C3542">
      <w:pPr>
        <w:widowControl w:val="0"/>
        <w:numPr>
          <w:ilvl w:val="0"/>
          <w:numId w:val="175"/>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Interacción oral con el compañero/a para expresar acciones futuras dependiendo de las situaciones dadas utilizando las expresiones aprendidas.</w:t>
      </w:r>
    </w:p>
    <w:p w14:paraId="61436C02" w14:textId="77777777" w:rsidR="008C48D5" w:rsidRPr="004F1665" w:rsidRDefault="008C48D5" w:rsidP="007C3542">
      <w:pPr>
        <w:widowControl w:val="0"/>
        <w:numPr>
          <w:ilvl w:val="0"/>
          <w:numId w:val="175"/>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Showing approval</w:t>
      </w:r>
      <w:r w:rsidRPr="004F1665">
        <w:rPr>
          <w:rFonts w:ascii="Arial" w:eastAsia="Times New Roman" w:hAnsi="Arial" w:cs="Arial"/>
          <w:color w:val="000000"/>
          <w:sz w:val="20"/>
          <w:szCs w:val="20"/>
          <w:lang w:eastAsia="es-ES"/>
        </w:rPr>
        <w:t>: expresiones para mostrar aprobación.</w:t>
      </w:r>
    </w:p>
    <w:p w14:paraId="72937871" w14:textId="77777777" w:rsidR="008C48D5" w:rsidRPr="004F1665" w:rsidRDefault="008C48D5" w:rsidP="008F2188">
      <w:pPr>
        <w:widowControl w:val="0"/>
        <w:suppressAutoHyphens/>
        <w:spacing w:after="0" w:line="240" w:lineRule="auto"/>
        <w:rPr>
          <w:rFonts w:ascii="Arial" w:eastAsia="Times New Roman" w:hAnsi="Arial" w:cs="Arial"/>
          <w:i/>
          <w:color w:val="000000"/>
          <w:sz w:val="20"/>
          <w:szCs w:val="20"/>
          <w:lang w:eastAsia="es-ES"/>
        </w:rPr>
      </w:pPr>
    </w:p>
    <w:p w14:paraId="1E808096" w14:textId="77777777" w:rsidR="008C48D5" w:rsidRPr="008F2188" w:rsidRDefault="008C48D5" w:rsidP="008F2188">
      <w:pPr>
        <w:widowControl w:val="0"/>
        <w:suppressAutoHyphens/>
        <w:spacing w:after="0" w:line="240" w:lineRule="auto"/>
        <w:rPr>
          <w:rFonts w:ascii="Arial" w:eastAsia="Times New Roman" w:hAnsi="Arial" w:cs="Arial"/>
          <w:b/>
          <w:bCs/>
          <w:sz w:val="20"/>
          <w:szCs w:val="20"/>
          <w:lang w:val="es-ES_tradnl" w:eastAsia="es-ES_tradnl"/>
        </w:rPr>
      </w:pPr>
      <w:r w:rsidRPr="008F2188">
        <w:rPr>
          <w:rFonts w:ascii="Arial" w:eastAsia="Times New Roman" w:hAnsi="Arial" w:cs="Arial"/>
          <w:b/>
          <w:bCs/>
          <w:i/>
          <w:color w:val="000000"/>
          <w:sz w:val="20"/>
          <w:szCs w:val="20"/>
          <w:lang w:eastAsia="es-ES"/>
        </w:rPr>
        <w:t>Pronunciation</w:t>
      </w:r>
    </w:p>
    <w:p w14:paraId="42D1C5F2" w14:textId="77777777" w:rsidR="008C48D5" w:rsidRPr="004F1665" w:rsidRDefault="008C48D5" w:rsidP="007C3542">
      <w:pPr>
        <w:widowControl w:val="0"/>
        <w:numPr>
          <w:ilvl w:val="0"/>
          <w:numId w:val="178"/>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Pronunciación correcta de</w:t>
      </w:r>
      <w:r w:rsidRPr="004F1665">
        <w:rPr>
          <w:rFonts w:ascii="Arial" w:eastAsia="Times New Roman" w:hAnsi="Arial" w:cs="Arial"/>
          <w:i/>
          <w:color w:val="000000"/>
          <w:sz w:val="20"/>
          <w:szCs w:val="20"/>
          <w:lang w:eastAsia="es-ES"/>
        </w:rPr>
        <w:t xml:space="preserve"> </w:t>
      </w:r>
      <w:r w:rsidRPr="004F1665">
        <w:rPr>
          <w:rFonts w:ascii="Arial" w:eastAsia="Times New Roman" w:hAnsi="Arial" w:cs="Arial"/>
          <w:color w:val="000000"/>
          <w:sz w:val="20"/>
          <w:szCs w:val="20"/>
          <w:lang w:eastAsia="es-ES"/>
        </w:rPr>
        <w:t>consonantes finales.</w:t>
      </w:r>
    </w:p>
    <w:p w14:paraId="04A3AB63" w14:textId="77777777" w:rsidR="008C48D5" w:rsidRPr="004F1665" w:rsidRDefault="008C48D5" w:rsidP="007C3542">
      <w:pPr>
        <w:widowControl w:val="0"/>
        <w:numPr>
          <w:ilvl w:val="0"/>
          <w:numId w:val="178"/>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La entonación y el ritmo de las oraciones.</w:t>
      </w:r>
    </w:p>
    <w:p w14:paraId="15F2999C" w14:textId="77777777" w:rsidR="008C48D5" w:rsidRPr="004F1665" w:rsidRDefault="008C48D5" w:rsidP="007C3542">
      <w:pPr>
        <w:widowControl w:val="0"/>
        <w:numPr>
          <w:ilvl w:val="0"/>
          <w:numId w:val="178"/>
        </w:numPr>
        <w:tabs>
          <w:tab w:val="clear" w:pos="720"/>
          <w:tab w:val="left" w:pos="0"/>
          <w:tab w:val="left" w:pos="360"/>
          <w:tab w:val="left" w:pos="709"/>
        </w:tabs>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English in Use</w:t>
      </w:r>
      <w:r w:rsidRPr="004F1665">
        <w:rPr>
          <w:rFonts w:ascii="Arial" w:eastAsia="Times New Roman" w:hAnsi="Arial" w:cs="Arial"/>
          <w:color w:val="000000"/>
          <w:sz w:val="20"/>
          <w:szCs w:val="20"/>
          <w:lang w:eastAsia="es-ES"/>
        </w:rPr>
        <w:t>: pronunciación de un trabalenguas.</w:t>
      </w:r>
    </w:p>
    <w:p w14:paraId="16FBA255" w14:textId="77777777" w:rsidR="008C48D5" w:rsidRPr="004F1665" w:rsidRDefault="008C48D5" w:rsidP="008F2188">
      <w:pPr>
        <w:widowControl w:val="0"/>
        <w:tabs>
          <w:tab w:val="left" w:pos="736"/>
        </w:tabs>
        <w:suppressAutoHyphens/>
        <w:spacing w:after="0" w:line="240" w:lineRule="auto"/>
        <w:rPr>
          <w:rFonts w:ascii="Arial" w:eastAsia="Times New Roman" w:hAnsi="Arial" w:cs="Arial"/>
          <w:color w:val="000000"/>
          <w:sz w:val="20"/>
          <w:szCs w:val="20"/>
          <w:lang w:eastAsia="es-ES_tradnl"/>
        </w:rPr>
      </w:pPr>
    </w:p>
    <w:p w14:paraId="4E8F543F" w14:textId="77777777" w:rsidR="008C48D5" w:rsidRPr="008F2188" w:rsidRDefault="008C48D5" w:rsidP="008F2188">
      <w:pPr>
        <w:widowControl w:val="0"/>
        <w:suppressAutoHyphens/>
        <w:spacing w:after="0" w:line="240" w:lineRule="auto"/>
        <w:rPr>
          <w:rFonts w:ascii="Arial" w:eastAsia="Times New Roman" w:hAnsi="Arial" w:cs="Arial"/>
          <w:b/>
          <w:bCs/>
          <w:sz w:val="20"/>
          <w:szCs w:val="20"/>
          <w:lang w:val="es-ES_tradnl" w:eastAsia="es-ES_tradnl"/>
        </w:rPr>
      </w:pPr>
      <w:r w:rsidRPr="008F2188">
        <w:rPr>
          <w:rFonts w:ascii="Arial" w:eastAsia="Times New Roman" w:hAnsi="Arial" w:cs="Arial"/>
          <w:b/>
          <w:bCs/>
          <w:i/>
          <w:color w:val="000000"/>
          <w:sz w:val="20"/>
          <w:szCs w:val="20"/>
          <w:lang w:eastAsia="es-ES"/>
        </w:rPr>
        <w:t>Writing</w:t>
      </w:r>
    </w:p>
    <w:p w14:paraId="6B9FC5A8" w14:textId="77777777" w:rsidR="008C48D5" w:rsidRPr="008F2188" w:rsidRDefault="008C48D5" w:rsidP="007C3542">
      <w:pPr>
        <w:widowControl w:val="0"/>
        <w:numPr>
          <w:ilvl w:val="0"/>
          <w:numId w:val="180"/>
        </w:numPr>
        <w:tabs>
          <w:tab w:val="clear" w:pos="720"/>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iCs/>
          <w:color w:val="000000"/>
          <w:sz w:val="20"/>
          <w:szCs w:val="20"/>
          <w:lang w:eastAsia="es-ES"/>
        </w:rPr>
        <w:t>Writing Task</w:t>
      </w:r>
      <w:r w:rsidRPr="004F1665">
        <w:rPr>
          <w:rFonts w:ascii="Arial" w:eastAsia="Times New Roman" w:hAnsi="Arial" w:cs="Arial"/>
          <w:color w:val="000000"/>
          <w:sz w:val="20"/>
          <w:szCs w:val="20"/>
          <w:lang w:eastAsia="es-ES"/>
        </w:rPr>
        <w:t xml:space="preserve">: producción de un correo electrónico para describir planes de viaje siguiendo los pasos facilitados en el apartado </w:t>
      </w:r>
      <w:r w:rsidRPr="004F1665">
        <w:rPr>
          <w:rFonts w:ascii="Arial" w:eastAsia="Times New Roman" w:hAnsi="Arial" w:cs="Arial"/>
          <w:i/>
          <w:iCs/>
          <w:color w:val="000000"/>
          <w:sz w:val="20"/>
          <w:szCs w:val="20"/>
          <w:lang w:eastAsia="es-ES"/>
        </w:rPr>
        <w:t xml:space="preserve">Getting Ready to Write </w:t>
      </w:r>
      <w:r w:rsidRPr="004F1665">
        <w:rPr>
          <w:rFonts w:ascii="Arial" w:eastAsia="Times New Roman" w:hAnsi="Arial" w:cs="Arial"/>
          <w:color w:val="000000"/>
          <w:sz w:val="20"/>
          <w:szCs w:val="20"/>
          <w:lang w:eastAsia="es-ES"/>
        </w:rPr>
        <w:t xml:space="preserve">y con ayuda del cuadro </w:t>
      </w:r>
      <w:r w:rsidRPr="004F1665">
        <w:rPr>
          <w:rFonts w:ascii="Arial" w:eastAsia="Times New Roman" w:hAnsi="Arial" w:cs="Arial"/>
          <w:i/>
          <w:iCs/>
          <w:color w:val="000000"/>
          <w:sz w:val="20"/>
          <w:szCs w:val="20"/>
          <w:lang w:eastAsia="es-ES"/>
        </w:rPr>
        <w:t>English in Use</w:t>
      </w:r>
      <w:r w:rsidRPr="004F1665">
        <w:rPr>
          <w:rFonts w:ascii="Arial" w:eastAsia="Times New Roman" w:hAnsi="Arial" w:cs="Arial"/>
          <w:i/>
          <w:color w:val="000000"/>
          <w:sz w:val="20"/>
          <w:szCs w:val="20"/>
          <w:lang w:eastAsia="es-ES"/>
        </w:rPr>
        <w:t>.</w:t>
      </w:r>
    </w:p>
    <w:p w14:paraId="6B6EB6E3" w14:textId="77777777" w:rsidR="008C48D5" w:rsidRPr="004F1665" w:rsidRDefault="008C48D5" w:rsidP="008C48D5">
      <w:pPr>
        <w:widowControl w:val="0"/>
        <w:suppressAutoHyphens/>
        <w:autoSpaceDE w:val="0"/>
        <w:spacing w:after="0" w:line="240" w:lineRule="auto"/>
        <w:rPr>
          <w:rFonts w:ascii="Arial" w:eastAsia="Times New Roman" w:hAnsi="Arial" w:cs="Arial"/>
          <w:b/>
          <w:color w:val="000000"/>
          <w:sz w:val="20"/>
          <w:szCs w:val="20"/>
          <w:lang w:eastAsia="es-ES"/>
        </w:rPr>
      </w:pPr>
    </w:p>
    <w:p w14:paraId="116B2239"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bCs/>
          <w:color w:val="000000"/>
          <w:sz w:val="20"/>
          <w:szCs w:val="20"/>
          <w:lang w:eastAsia="es-ES"/>
        </w:rPr>
        <w:t>c) Competencias clave</w:t>
      </w:r>
    </w:p>
    <w:p w14:paraId="560C8CA5" w14:textId="77777777" w:rsidR="008C48D5" w:rsidRPr="004F1665" w:rsidRDefault="008C48D5" w:rsidP="008C48D5">
      <w:pPr>
        <w:widowControl w:val="0"/>
        <w:suppressAutoHyphens/>
        <w:autoSpaceDE w:val="0"/>
        <w:spacing w:after="0" w:line="240" w:lineRule="auto"/>
        <w:rPr>
          <w:rFonts w:ascii="Arial" w:eastAsia="Times New Roman" w:hAnsi="Arial" w:cs="Arial"/>
          <w:b/>
          <w:color w:val="000000"/>
          <w:sz w:val="20"/>
          <w:szCs w:val="20"/>
          <w:lang w:eastAsia="es-ES"/>
        </w:rPr>
      </w:pPr>
    </w:p>
    <w:p w14:paraId="3A7C68AA" w14:textId="77777777" w:rsidR="008C48D5" w:rsidRPr="004F1665" w:rsidRDefault="008C48D5" w:rsidP="007C3542">
      <w:pPr>
        <w:widowControl w:val="0"/>
        <w:numPr>
          <w:ilvl w:val="0"/>
          <w:numId w:val="68"/>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Comunicación lingüística:</w:t>
      </w:r>
    </w:p>
    <w:p w14:paraId="51C8099D"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i/>
          <w:color w:val="000000"/>
          <w:sz w:val="20"/>
          <w:szCs w:val="20"/>
          <w:lang w:val="en-GB" w:eastAsia="es-ES_tradnl"/>
        </w:rPr>
        <w:t>- Vocabulary</w:t>
      </w:r>
      <w:r w:rsidRPr="004F1665">
        <w:rPr>
          <w:rFonts w:ascii="Arial" w:eastAsia="Times New Roman" w:hAnsi="Arial" w:cs="Arial"/>
          <w:color w:val="000000"/>
          <w:sz w:val="20"/>
          <w:szCs w:val="20"/>
          <w:lang w:val="en-GB" w:eastAsia="es-ES_tradnl"/>
        </w:rPr>
        <w:t>, SB, págs. 34, 38 y 44</w:t>
      </w:r>
      <w:proofErr w:type="gramStart"/>
      <w:r w:rsidRPr="004F1665">
        <w:rPr>
          <w:rFonts w:ascii="Arial" w:eastAsia="Times New Roman" w:hAnsi="Arial" w:cs="Arial"/>
          <w:color w:val="000000"/>
          <w:sz w:val="20"/>
          <w:szCs w:val="20"/>
          <w:lang w:val="en-GB" w:eastAsia="es-ES_tradnl"/>
        </w:rPr>
        <w:t>;;</w:t>
      </w:r>
      <w:proofErr w:type="gramEnd"/>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Language Builder</w:t>
      </w:r>
      <w:r w:rsidRPr="004F1665">
        <w:rPr>
          <w:rFonts w:ascii="Arial" w:eastAsia="Times New Roman" w:hAnsi="Arial" w:cs="Arial"/>
          <w:color w:val="000000"/>
          <w:sz w:val="20"/>
          <w:szCs w:val="20"/>
          <w:lang w:val="en-GB" w:eastAsia="es-ES_tradnl"/>
        </w:rPr>
        <w:t xml:space="preserve">, WB, págs. </w:t>
      </w:r>
      <w:r w:rsidRPr="001F0E59">
        <w:rPr>
          <w:rFonts w:ascii="Arial" w:eastAsia="Times New Roman" w:hAnsi="Arial" w:cs="Arial"/>
          <w:color w:val="000000"/>
          <w:sz w:val="20"/>
          <w:szCs w:val="20"/>
          <w:lang w:val="en-US" w:eastAsia="es-ES_tradnl"/>
        </w:rPr>
        <w:t>10-11</w:t>
      </w:r>
      <w:r w:rsidR="008F2188" w:rsidRPr="001F0E59">
        <w:rPr>
          <w:rFonts w:ascii="Arial" w:eastAsia="Times New Roman" w:hAnsi="Arial" w:cs="Arial"/>
          <w:color w:val="000000"/>
          <w:sz w:val="20"/>
          <w:szCs w:val="20"/>
          <w:lang w:val="en-US" w:eastAsia="es-ES_tradnl"/>
        </w:rPr>
        <w:t>.</w:t>
      </w:r>
      <w:r w:rsidRPr="001F0E59">
        <w:rPr>
          <w:rFonts w:ascii="Arial" w:eastAsia="Times New Roman" w:hAnsi="Arial" w:cs="Arial"/>
          <w:color w:val="000000"/>
          <w:sz w:val="20"/>
          <w:szCs w:val="20"/>
          <w:lang w:val="en-US" w:eastAsia="es-ES_tradnl"/>
        </w:rPr>
        <w:t xml:space="preserve"> </w:t>
      </w:r>
      <w:r w:rsidRPr="004F1665">
        <w:rPr>
          <w:rFonts w:ascii="Arial" w:eastAsia="Times New Roman" w:hAnsi="Arial" w:cs="Arial"/>
          <w:i/>
          <w:iCs/>
          <w:color w:val="000000"/>
          <w:sz w:val="20"/>
          <w:szCs w:val="20"/>
          <w:lang w:val="en-GB" w:eastAsia="es-ES_tradnl"/>
        </w:rPr>
        <w:t>Word Power</w:t>
      </w:r>
      <w:r w:rsidRPr="004F1665">
        <w:rPr>
          <w:rFonts w:ascii="Arial" w:eastAsia="Times New Roman" w:hAnsi="Arial" w:cs="Arial"/>
          <w:color w:val="000000"/>
          <w:sz w:val="20"/>
          <w:szCs w:val="20"/>
          <w:lang w:val="en-GB" w:eastAsia="es-ES_tradnl"/>
        </w:rPr>
        <w:t>, SB, pág. 38</w:t>
      </w:r>
      <w:r w:rsidR="008F2188">
        <w:rPr>
          <w:rFonts w:ascii="Arial" w:eastAsia="Times New Roman" w:hAnsi="Arial" w:cs="Arial"/>
          <w:color w:val="000000"/>
          <w:sz w:val="20"/>
          <w:szCs w:val="20"/>
          <w:lang w:val="en-GB" w:eastAsia="es-ES_tradnl"/>
        </w:rPr>
        <w:t>.</w:t>
      </w:r>
    </w:p>
    <w:p w14:paraId="0225AD4C"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Listening</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 xml:space="preserve">35 y 38; </w:t>
      </w:r>
      <w:r w:rsidRPr="001F0E59">
        <w:rPr>
          <w:rFonts w:ascii="Arial" w:eastAsia="Times New Roman" w:hAnsi="Arial" w:cs="Arial"/>
          <w:i/>
          <w:iCs/>
          <w:color w:val="000000"/>
          <w:sz w:val="20"/>
          <w:szCs w:val="20"/>
          <w:lang w:val="en-US" w:eastAsia="es-ES_tradnl"/>
        </w:rPr>
        <w:t>CLIL,</w:t>
      </w:r>
      <w:r w:rsidRPr="001F0E59">
        <w:rPr>
          <w:rFonts w:ascii="Arial" w:eastAsia="Times New Roman" w:hAnsi="Arial" w:cs="Arial"/>
          <w:color w:val="000000"/>
          <w:sz w:val="20"/>
          <w:szCs w:val="20"/>
          <w:lang w:val="en-US" w:eastAsia="es-ES_tradnl"/>
        </w:rPr>
        <w:t xml:space="preserve"> SB, pág. 41; </w:t>
      </w:r>
      <w:r w:rsidRPr="001F0E59">
        <w:rPr>
          <w:rFonts w:ascii="Arial" w:eastAsia="Times New Roman" w:hAnsi="Arial" w:cs="Arial"/>
          <w:i/>
          <w:iCs/>
          <w:color w:val="000000"/>
          <w:sz w:val="20"/>
          <w:szCs w:val="20"/>
          <w:lang w:val="en-US" w:eastAsia="es-ES_tradnl"/>
        </w:rPr>
        <w:t>Listening</w:t>
      </w:r>
      <w:r w:rsidRPr="001F0E59">
        <w:rPr>
          <w:rFonts w:ascii="Arial" w:eastAsia="Times New Roman" w:hAnsi="Arial" w:cs="Arial"/>
          <w:color w:val="000000"/>
          <w:sz w:val="20"/>
          <w:szCs w:val="20"/>
          <w:lang w:val="en-US" w:eastAsia="es-ES_tradnl"/>
        </w:rPr>
        <w:t>, WB, pág. 27, ejs. 3-4</w:t>
      </w:r>
      <w:r w:rsidR="008F2188" w:rsidRPr="001F0E59">
        <w:rPr>
          <w:rFonts w:ascii="Arial" w:eastAsia="Times New Roman" w:hAnsi="Arial" w:cs="Arial"/>
          <w:color w:val="000000"/>
          <w:sz w:val="20"/>
          <w:szCs w:val="20"/>
          <w:lang w:val="en-US" w:eastAsia="es-ES_tradnl"/>
        </w:rPr>
        <w:t>.</w:t>
      </w:r>
    </w:p>
    <w:p w14:paraId="7A75E73E"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i/>
          <w:color w:val="000000"/>
          <w:sz w:val="20"/>
          <w:szCs w:val="20"/>
          <w:lang w:val="en-GB" w:eastAsia="es-ES_tradnl"/>
        </w:rPr>
        <w:t>- Grammar</w:t>
      </w:r>
      <w:r w:rsidRPr="004F1665">
        <w:rPr>
          <w:rFonts w:ascii="Arial" w:eastAsia="Times New Roman" w:hAnsi="Arial" w:cs="Arial"/>
          <w:color w:val="000000"/>
          <w:sz w:val="20"/>
          <w:szCs w:val="20"/>
          <w:lang w:val="en-GB" w:eastAsia="es-ES_tradnl"/>
        </w:rPr>
        <w:t xml:space="preserve">, SB, págs. 35, 37 y 44; </w:t>
      </w:r>
      <w:r w:rsidRPr="004F1665">
        <w:rPr>
          <w:rFonts w:ascii="Arial" w:eastAsia="Times New Roman" w:hAnsi="Arial" w:cs="Arial"/>
          <w:b/>
          <w:bCs/>
          <w:color w:val="000000"/>
          <w:sz w:val="20"/>
          <w:szCs w:val="20"/>
          <w:lang w:val="en-GB" w:eastAsia="es-ES_tradnl"/>
        </w:rPr>
        <w:t>Future tenses</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English in Use</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35</w:t>
      </w:r>
      <w:r w:rsidR="008F2188" w:rsidRPr="001F0E59">
        <w:rPr>
          <w:rFonts w:ascii="Arial" w:eastAsia="Times New Roman" w:hAnsi="Arial" w:cs="Arial"/>
          <w:color w:val="000000"/>
          <w:sz w:val="20"/>
          <w:szCs w:val="20"/>
          <w:lang w:val="en-US" w:eastAsia="es-ES_tradnl"/>
        </w:rPr>
        <w:t>.</w:t>
      </w:r>
    </w:p>
    <w:p w14:paraId="18351CEE"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i/>
          <w:color w:val="000000"/>
          <w:sz w:val="20"/>
          <w:szCs w:val="20"/>
          <w:lang w:val="en-US" w:eastAsia="es-ES_tradnl"/>
        </w:rPr>
        <w:t>- Speaking</w:t>
      </w:r>
      <w:r w:rsidRPr="001F0E59">
        <w:rPr>
          <w:rFonts w:ascii="Arial" w:eastAsia="Times New Roman" w:hAnsi="Arial" w:cs="Arial"/>
          <w:color w:val="000000"/>
          <w:sz w:val="20"/>
          <w:szCs w:val="20"/>
          <w:lang w:val="en-US" w:eastAsia="es-ES_tradnl"/>
        </w:rPr>
        <w:t xml:space="preserve">, SB, págs. </w:t>
      </w:r>
      <w:r w:rsidRPr="008F2188">
        <w:rPr>
          <w:rFonts w:ascii="Arial" w:eastAsia="Times New Roman" w:hAnsi="Arial" w:cs="Arial"/>
          <w:color w:val="000000"/>
          <w:sz w:val="20"/>
          <w:szCs w:val="20"/>
          <w:lang w:val="en-GB" w:eastAsia="es-ES_tradnl"/>
        </w:rPr>
        <w:t xml:space="preserve">35, 37 y 39; </w:t>
      </w:r>
      <w:r w:rsidRPr="008F2188">
        <w:rPr>
          <w:rFonts w:ascii="Arial" w:eastAsia="Times New Roman" w:hAnsi="Arial" w:cs="Arial"/>
          <w:i/>
          <w:iCs/>
          <w:color w:val="000000"/>
          <w:sz w:val="20"/>
          <w:szCs w:val="20"/>
          <w:lang w:val="en-GB" w:eastAsia="es-ES_tradnl"/>
        </w:rPr>
        <w:t>Everyday English</w:t>
      </w:r>
      <w:r w:rsidRPr="008F2188">
        <w:rPr>
          <w:rFonts w:ascii="Arial" w:eastAsia="Times New Roman" w:hAnsi="Arial" w:cs="Arial"/>
          <w:color w:val="000000"/>
          <w:sz w:val="20"/>
          <w:szCs w:val="20"/>
          <w:lang w:val="en-GB" w:eastAsia="es-ES_tradnl"/>
        </w:rPr>
        <w:t>, SB, pág. 42-43</w:t>
      </w:r>
      <w:r w:rsidR="008F2188" w:rsidRPr="008F2188">
        <w:rPr>
          <w:rFonts w:ascii="Arial" w:eastAsia="Times New Roman" w:hAnsi="Arial" w:cs="Arial"/>
          <w:color w:val="000000"/>
          <w:sz w:val="20"/>
          <w:szCs w:val="20"/>
          <w:lang w:val="en-GB" w:eastAsia="es-ES_tradnl"/>
        </w:rPr>
        <w:t>.</w:t>
      </w:r>
      <w:r w:rsidRPr="008F2188">
        <w:rPr>
          <w:rFonts w:ascii="Arial" w:eastAsia="Times New Roman" w:hAnsi="Arial" w:cs="Arial"/>
          <w:color w:val="000000"/>
          <w:sz w:val="20"/>
          <w:szCs w:val="20"/>
          <w:lang w:val="en-GB" w:eastAsia="es-ES_tradnl"/>
        </w:rPr>
        <w:t xml:space="preserve"> </w:t>
      </w:r>
      <w:r w:rsidRPr="008F2188">
        <w:rPr>
          <w:rFonts w:ascii="Arial" w:eastAsia="Times New Roman" w:hAnsi="Arial" w:cs="Arial"/>
          <w:i/>
          <w:iCs/>
          <w:color w:val="000000"/>
          <w:sz w:val="20"/>
          <w:szCs w:val="20"/>
          <w:lang w:val="en-GB" w:eastAsia="es-ES_tradnl"/>
        </w:rPr>
        <w:t>English in Use</w:t>
      </w:r>
      <w:r w:rsidRPr="008F2188">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35 y 37</w:t>
      </w:r>
      <w:r w:rsidR="008F2188" w:rsidRPr="001F0E59">
        <w:rPr>
          <w:rFonts w:ascii="Arial" w:eastAsia="Times New Roman" w:hAnsi="Arial" w:cs="Arial"/>
          <w:color w:val="000000"/>
          <w:sz w:val="20"/>
          <w:szCs w:val="20"/>
          <w:lang w:val="en-US" w:eastAsia="es-ES_tradnl"/>
        </w:rPr>
        <w:t>.</w:t>
      </w:r>
      <w:r w:rsidRPr="001F0E59">
        <w:rPr>
          <w:rFonts w:ascii="Arial" w:eastAsia="Lucida Grande" w:hAnsi="Arial" w:cs="Arial"/>
          <w:color w:val="000000"/>
          <w:sz w:val="20"/>
          <w:szCs w:val="20"/>
          <w:lang w:val="en-US" w:eastAsia="es-ES_tradnl" w:bidi="en-US"/>
        </w:rPr>
        <w:t xml:space="preserve"> </w:t>
      </w:r>
    </w:p>
    <w:p w14:paraId="48A39420" w14:textId="77777777" w:rsidR="008C48D5" w:rsidRPr="008F2188" w:rsidRDefault="008C48D5" w:rsidP="008C48D5">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i/>
          <w:color w:val="000000"/>
          <w:sz w:val="20"/>
          <w:szCs w:val="20"/>
          <w:lang w:val="en-GB" w:eastAsia="es-ES_tradnl"/>
        </w:rPr>
        <w:t>- Reading</w:t>
      </w:r>
      <w:r w:rsidRPr="004F1665">
        <w:rPr>
          <w:rFonts w:ascii="Arial" w:eastAsia="Times New Roman" w:hAnsi="Arial" w:cs="Arial"/>
          <w:color w:val="000000"/>
          <w:sz w:val="20"/>
          <w:szCs w:val="20"/>
          <w:lang w:val="en-GB" w:eastAsia="es-ES_tradnl"/>
        </w:rPr>
        <w:t xml:space="preserve">, SB, págs. </w:t>
      </w:r>
      <w:r w:rsidRPr="004F1665">
        <w:rPr>
          <w:rFonts w:ascii="Arial" w:eastAsia="Times New Roman" w:hAnsi="Arial" w:cs="Arial"/>
          <w:color w:val="000000"/>
          <w:sz w:val="20"/>
          <w:szCs w:val="20"/>
          <w:lang w:val="it-IT" w:eastAsia="es-ES_tradnl"/>
        </w:rPr>
        <w:t xml:space="preserve">36-37; </w:t>
      </w:r>
      <w:r w:rsidRPr="004F1665">
        <w:rPr>
          <w:rFonts w:ascii="Arial" w:eastAsia="Times New Roman" w:hAnsi="Arial" w:cs="Arial"/>
          <w:i/>
          <w:iCs/>
          <w:color w:val="000000"/>
          <w:sz w:val="20"/>
          <w:szCs w:val="20"/>
          <w:lang w:val="it-IT" w:eastAsia="es-ES_tradnl"/>
        </w:rPr>
        <w:t>CLIL,</w:t>
      </w:r>
      <w:r w:rsidRPr="004F1665">
        <w:rPr>
          <w:rFonts w:ascii="Arial" w:eastAsia="Times New Roman" w:hAnsi="Arial" w:cs="Arial"/>
          <w:color w:val="000000"/>
          <w:sz w:val="20"/>
          <w:szCs w:val="20"/>
          <w:lang w:val="it-IT" w:eastAsia="es-ES_tradnl"/>
        </w:rPr>
        <w:t xml:space="preserve"> SB, págs. </w:t>
      </w:r>
      <w:r w:rsidRPr="001F0E59">
        <w:rPr>
          <w:rFonts w:ascii="Arial" w:eastAsia="Times New Roman" w:hAnsi="Arial" w:cs="Arial"/>
          <w:color w:val="000000"/>
          <w:sz w:val="20"/>
          <w:szCs w:val="20"/>
          <w:lang w:val="en-US" w:eastAsia="es-ES_tradnl"/>
        </w:rPr>
        <w:t xml:space="preserve">41; </w:t>
      </w:r>
      <w:r w:rsidRPr="001F0E59">
        <w:rPr>
          <w:rFonts w:ascii="Arial" w:eastAsia="Times New Roman" w:hAnsi="Arial" w:cs="Arial"/>
          <w:i/>
          <w:iCs/>
          <w:color w:val="000000"/>
          <w:sz w:val="20"/>
          <w:szCs w:val="20"/>
          <w:lang w:val="en-US" w:eastAsia="es-ES_tradnl"/>
        </w:rPr>
        <w:t>Extra reading,</w:t>
      </w:r>
      <w:r w:rsidRPr="001F0E59">
        <w:rPr>
          <w:rFonts w:ascii="Arial" w:eastAsia="Times New Roman" w:hAnsi="Arial" w:cs="Arial"/>
          <w:color w:val="000000"/>
          <w:sz w:val="20"/>
          <w:szCs w:val="20"/>
          <w:lang w:val="en-US" w:eastAsia="es-ES_tradnl"/>
        </w:rPr>
        <w:t xml:space="preserve"> SB, págs. </w:t>
      </w:r>
      <w:r w:rsidRPr="008F2188">
        <w:rPr>
          <w:rFonts w:ascii="Arial" w:eastAsia="Times New Roman" w:hAnsi="Arial" w:cs="Arial"/>
          <w:color w:val="000000"/>
          <w:sz w:val="20"/>
          <w:szCs w:val="20"/>
          <w:lang w:val="en-GB" w:eastAsia="es-ES_tradnl"/>
        </w:rPr>
        <w:t xml:space="preserve">132; </w:t>
      </w:r>
      <w:r w:rsidRPr="008F2188">
        <w:rPr>
          <w:rFonts w:ascii="Arial" w:eastAsia="Times New Roman" w:hAnsi="Arial" w:cs="Arial"/>
          <w:i/>
          <w:color w:val="000000"/>
          <w:sz w:val="20"/>
          <w:szCs w:val="20"/>
          <w:lang w:val="en-GB" w:eastAsia="es-ES_tradnl"/>
        </w:rPr>
        <w:t>Reading</w:t>
      </w:r>
      <w:r w:rsidRPr="008F2188">
        <w:rPr>
          <w:rFonts w:ascii="Arial" w:eastAsia="Times New Roman" w:hAnsi="Arial" w:cs="Arial"/>
          <w:color w:val="000000"/>
          <w:sz w:val="20"/>
          <w:szCs w:val="20"/>
          <w:lang w:val="en-GB" w:eastAsia="es-ES_tradnl"/>
        </w:rPr>
        <w:t>, WB, pág. 27, ejs. 1-2</w:t>
      </w:r>
      <w:r w:rsidR="008F2188" w:rsidRPr="008F2188">
        <w:rPr>
          <w:rFonts w:ascii="Arial" w:eastAsia="Times New Roman" w:hAnsi="Arial" w:cs="Arial"/>
          <w:color w:val="000000"/>
          <w:sz w:val="20"/>
          <w:szCs w:val="20"/>
          <w:lang w:val="en-GB" w:eastAsia="es-ES_tradnl"/>
        </w:rPr>
        <w:t>.</w:t>
      </w:r>
      <w:r w:rsidRPr="008F2188">
        <w:rPr>
          <w:rFonts w:ascii="Arial" w:eastAsia="Times" w:hAnsi="Arial" w:cs="Arial"/>
          <w:color w:val="000000"/>
          <w:sz w:val="20"/>
          <w:szCs w:val="20"/>
          <w:lang w:val="en-GB" w:eastAsia="es-ES" w:bidi="en-US"/>
        </w:rPr>
        <w:t xml:space="preserve"> </w:t>
      </w:r>
      <w:r w:rsidRPr="008F2188">
        <w:rPr>
          <w:rFonts w:ascii="Arial" w:eastAsia="Times" w:hAnsi="Arial" w:cs="Arial"/>
          <w:i/>
          <w:iCs/>
          <w:color w:val="000000"/>
          <w:sz w:val="20"/>
          <w:szCs w:val="20"/>
          <w:lang w:val="en-GB" w:eastAsia="es-ES" w:bidi="en-US"/>
        </w:rPr>
        <w:t>English in Use</w:t>
      </w:r>
      <w:r w:rsidRPr="008F2188">
        <w:rPr>
          <w:rFonts w:ascii="Arial" w:eastAsia="Times" w:hAnsi="Arial" w:cs="Arial"/>
          <w:color w:val="000000"/>
          <w:sz w:val="20"/>
          <w:szCs w:val="20"/>
          <w:lang w:val="en-GB" w:eastAsia="es-ES" w:bidi="en-US"/>
        </w:rPr>
        <w:t>, pág. 36</w:t>
      </w:r>
      <w:r w:rsidR="008F2188" w:rsidRPr="008F2188">
        <w:rPr>
          <w:rFonts w:ascii="Arial" w:eastAsia="Times" w:hAnsi="Arial" w:cs="Arial"/>
          <w:color w:val="000000"/>
          <w:sz w:val="20"/>
          <w:szCs w:val="20"/>
          <w:lang w:val="en-GB" w:eastAsia="es-ES" w:bidi="en-US"/>
        </w:rPr>
        <w:t>.</w:t>
      </w:r>
      <w:r w:rsidRPr="008F2188">
        <w:rPr>
          <w:rFonts w:ascii="Arial" w:eastAsia="Times" w:hAnsi="Arial" w:cs="Arial"/>
          <w:color w:val="000000"/>
          <w:sz w:val="20"/>
          <w:szCs w:val="20"/>
          <w:lang w:val="en-GB" w:eastAsia="es-ES" w:bidi="en-US"/>
        </w:rPr>
        <w:t xml:space="preserve"> </w:t>
      </w:r>
    </w:p>
    <w:p w14:paraId="46767C45"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n-GB" w:eastAsia="es-ES_tradnl"/>
        </w:rPr>
      </w:pPr>
      <w:r w:rsidRPr="008F2188">
        <w:rPr>
          <w:rFonts w:ascii="Arial" w:eastAsia="Times New Roman" w:hAnsi="Arial" w:cs="Arial"/>
          <w:i/>
          <w:color w:val="000000"/>
          <w:sz w:val="20"/>
          <w:szCs w:val="20"/>
          <w:lang w:val="en-GB" w:eastAsia="es-ES_tradnl"/>
        </w:rPr>
        <w:t>- Pronunciation</w:t>
      </w:r>
      <w:r w:rsidRPr="008F2188">
        <w:rPr>
          <w:rFonts w:ascii="Arial" w:eastAsia="Times New Roman" w:hAnsi="Arial" w:cs="Arial"/>
          <w:color w:val="000000"/>
          <w:sz w:val="20"/>
          <w:szCs w:val="20"/>
          <w:lang w:val="en-GB" w:eastAsia="es-ES_tradnl"/>
        </w:rPr>
        <w:t>, SB, pág. 39</w:t>
      </w:r>
      <w:r w:rsidR="008F2188" w:rsidRPr="008F2188">
        <w:rPr>
          <w:rFonts w:ascii="Arial" w:eastAsia="Times New Roman" w:hAnsi="Arial" w:cs="Arial"/>
          <w:color w:val="000000"/>
          <w:sz w:val="20"/>
          <w:szCs w:val="20"/>
          <w:lang w:val="en-GB" w:eastAsia="es-ES_tradnl"/>
        </w:rPr>
        <w:t>.</w:t>
      </w:r>
      <w:r w:rsidRPr="008F2188">
        <w:rPr>
          <w:rFonts w:ascii="Arial" w:eastAsia="Times New Roman" w:hAnsi="Arial" w:cs="Arial"/>
          <w:color w:val="000000"/>
          <w:sz w:val="20"/>
          <w:szCs w:val="20"/>
          <w:lang w:val="en-GB" w:eastAsia="es-ES_tradnl"/>
        </w:rPr>
        <w:t xml:space="preserve"> </w:t>
      </w:r>
    </w:p>
    <w:p w14:paraId="4A8A4B71"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val="en-GB" w:eastAsia="es-ES_tradnl"/>
        </w:rPr>
        <w:t>- Writing</w:t>
      </w:r>
      <w:r w:rsidRPr="004F1665">
        <w:rPr>
          <w:rFonts w:ascii="Arial" w:eastAsia="Times New Roman" w:hAnsi="Arial" w:cs="Arial"/>
          <w:color w:val="000000"/>
          <w:sz w:val="20"/>
          <w:szCs w:val="20"/>
          <w:lang w:val="en-GB" w:eastAsia="es-ES_tradnl"/>
        </w:rPr>
        <w:t xml:space="preserve">, SB, pág. 40;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 </w:t>
      </w:r>
      <w:proofErr w:type="gramStart"/>
      <w:r w:rsidRPr="004F1665">
        <w:rPr>
          <w:rFonts w:ascii="Arial" w:eastAsia="Times New Roman" w:hAnsi="Arial" w:cs="Arial"/>
          <w:color w:val="000000"/>
          <w:sz w:val="20"/>
          <w:szCs w:val="20"/>
          <w:lang w:val="en-GB" w:eastAsia="es-ES_tradnl"/>
        </w:rPr>
        <w:t xml:space="preserve">132 </w:t>
      </w:r>
      <w:r w:rsidRPr="004F1665">
        <w:rPr>
          <w:rFonts w:ascii="Arial" w:eastAsia="Times New Roman" w:hAnsi="Arial" w:cs="Arial"/>
          <w:i/>
          <w:iCs/>
          <w:color w:val="000000"/>
          <w:sz w:val="20"/>
          <w:szCs w:val="20"/>
          <w:lang w:val="en-GB" w:eastAsia="es-ES_tradnl"/>
        </w:rPr>
        <w:t>TASK</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Writing</w:t>
      </w:r>
      <w:r w:rsidRPr="004F1665">
        <w:rPr>
          <w:rFonts w:ascii="Arial" w:eastAsia="Times New Roman" w:hAnsi="Arial" w:cs="Arial"/>
          <w:color w:val="000000"/>
          <w:sz w:val="20"/>
          <w:szCs w:val="20"/>
          <w:lang w:val="en-GB" w:eastAsia="es-ES_tradnl"/>
        </w:rPr>
        <w:t>, WB, págs.</w:t>
      </w:r>
      <w:proofErr w:type="gramEnd"/>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color w:val="000000"/>
          <w:sz w:val="20"/>
          <w:szCs w:val="20"/>
          <w:lang w:eastAsia="es-ES_tradnl"/>
        </w:rPr>
        <w:t>29 y 115 (</w:t>
      </w:r>
      <w:r w:rsidRPr="004F1665">
        <w:rPr>
          <w:rFonts w:ascii="Arial" w:eastAsia="Times New Roman" w:hAnsi="Arial" w:cs="Arial"/>
          <w:i/>
          <w:iCs/>
          <w:color w:val="000000"/>
          <w:sz w:val="20"/>
          <w:szCs w:val="20"/>
          <w:lang w:eastAsia="es-ES_tradnl"/>
        </w:rPr>
        <w:t>Writing Plan</w:t>
      </w:r>
      <w:r w:rsidRPr="004F1665">
        <w:rPr>
          <w:rFonts w:ascii="Arial" w:eastAsia="Times New Roman" w:hAnsi="Arial" w:cs="Arial"/>
          <w:color w:val="000000"/>
          <w:sz w:val="20"/>
          <w:szCs w:val="20"/>
          <w:lang w:eastAsia="es-ES_tradnl"/>
        </w:rPr>
        <w:t>)</w:t>
      </w:r>
      <w:r w:rsidR="008F2188">
        <w:rPr>
          <w:rFonts w:ascii="Arial" w:eastAsia="Times New Roman" w:hAnsi="Arial" w:cs="Arial"/>
          <w:color w:val="000000"/>
          <w:sz w:val="20"/>
          <w:szCs w:val="20"/>
          <w:lang w:eastAsia="es-ES_tradnl"/>
        </w:rPr>
        <w:t>.</w:t>
      </w:r>
    </w:p>
    <w:p w14:paraId="367D08DD"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75C9E5D1" w14:textId="77777777" w:rsidR="008C48D5" w:rsidRPr="004F1665" w:rsidRDefault="008C48D5" w:rsidP="007C3542">
      <w:pPr>
        <w:widowControl w:val="0"/>
        <w:numPr>
          <w:ilvl w:val="0"/>
          <w:numId w:val="69"/>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 matemática y competencias básicas en ciencia y tecnología:</w:t>
      </w:r>
    </w:p>
    <w:p w14:paraId="5D827377"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_tradnl"/>
        </w:rPr>
        <w:t xml:space="preserve">- Grammar, </w:t>
      </w:r>
      <w:r w:rsidRPr="004F1665">
        <w:rPr>
          <w:rFonts w:ascii="Arial" w:eastAsia="Times New Roman" w:hAnsi="Arial" w:cs="Arial"/>
          <w:color w:val="000000"/>
          <w:sz w:val="20"/>
          <w:szCs w:val="20"/>
          <w:lang w:eastAsia="es-ES_tradnl"/>
        </w:rPr>
        <w:t>SB, pág. 35, ejs. 5 y 7</w:t>
      </w:r>
      <w:r w:rsidR="008F2188">
        <w:rPr>
          <w:rFonts w:ascii="Arial" w:eastAsia="Times New Roman" w:hAnsi="Arial" w:cs="Arial"/>
          <w:color w:val="000000"/>
          <w:sz w:val="20"/>
          <w:szCs w:val="20"/>
          <w:lang w:eastAsia="es-ES_tradnl"/>
        </w:rPr>
        <w:t>.</w:t>
      </w:r>
    </w:p>
    <w:p w14:paraId="709495D6" w14:textId="77777777" w:rsidR="008C48D5" w:rsidRPr="008F2188" w:rsidRDefault="008C48D5" w:rsidP="008C48D5">
      <w:pPr>
        <w:widowControl w:val="0"/>
        <w:suppressAutoHyphens/>
        <w:spacing w:after="0" w:line="240" w:lineRule="auto"/>
        <w:rPr>
          <w:rFonts w:ascii="Arial" w:eastAsia="Times New Roman" w:hAnsi="Arial" w:cs="Arial"/>
          <w:sz w:val="20"/>
          <w:szCs w:val="20"/>
          <w:lang w:val="en-GB" w:eastAsia="es-ES_tradnl"/>
        </w:rPr>
      </w:pPr>
      <w:r w:rsidRPr="008F2188">
        <w:rPr>
          <w:rFonts w:ascii="Arial" w:eastAsia="Times New Roman" w:hAnsi="Arial" w:cs="Arial"/>
          <w:i/>
          <w:color w:val="000000"/>
          <w:sz w:val="20"/>
          <w:szCs w:val="20"/>
          <w:lang w:val="en-GB" w:eastAsia="es-ES_tradnl"/>
        </w:rPr>
        <w:t>- Reading</w:t>
      </w:r>
      <w:r w:rsidRPr="008F2188">
        <w:rPr>
          <w:rFonts w:ascii="Arial" w:eastAsia="Times New Roman" w:hAnsi="Arial" w:cs="Arial"/>
          <w:color w:val="000000"/>
          <w:sz w:val="20"/>
          <w:szCs w:val="20"/>
          <w:lang w:val="en-GB" w:eastAsia="es-ES_tradnl"/>
        </w:rPr>
        <w:t xml:space="preserve">, SB, pág. 37; </w:t>
      </w:r>
      <w:r w:rsidRPr="008F2188">
        <w:rPr>
          <w:rFonts w:ascii="Arial" w:eastAsia="Times New Roman" w:hAnsi="Arial" w:cs="Arial"/>
          <w:i/>
          <w:iCs/>
          <w:color w:val="000000"/>
          <w:sz w:val="20"/>
          <w:szCs w:val="20"/>
          <w:lang w:val="en-GB" w:eastAsia="es-ES_tradnl"/>
        </w:rPr>
        <w:t>CLIL</w:t>
      </w:r>
      <w:r w:rsidRPr="008F2188">
        <w:rPr>
          <w:rFonts w:ascii="Arial" w:eastAsia="Times New Roman" w:hAnsi="Arial" w:cs="Arial"/>
          <w:color w:val="000000"/>
          <w:sz w:val="20"/>
          <w:szCs w:val="20"/>
          <w:lang w:val="en-GB" w:eastAsia="es-ES_tradnl"/>
        </w:rPr>
        <w:t>, SB, pág. 41</w:t>
      </w:r>
      <w:r w:rsidR="008F2188" w:rsidRPr="008F2188">
        <w:rPr>
          <w:rFonts w:ascii="Arial" w:eastAsia="Times New Roman" w:hAnsi="Arial" w:cs="Arial"/>
          <w:color w:val="000000"/>
          <w:sz w:val="20"/>
          <w:szCs w:val="20"/>
          <w:lang w:val="en-GB" w:eastAsia="es-ES_tradnl"/>
        </w:rPr>
        <w:t>.</w:t>
      </w:r>
    </w:p>
    <w:p w14:paraId="0F452B61"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i/>
          <w:iCs/>
          <w:color w:val="000000"/>
          <w:sz w:val="20"/>
          <w:szCs w:val="20"/>
          <w:lang w:val="en-US" w:eastAsia="es-ES_tradnl"/>
        </w:rPr>
        <w:t>- Extra reading</w:t>
      </w:r>
      <w:r w:rsidRPr="001F0E59">
        <w:rPr>
          <w:rFonts w:ascii="Arial" w:eastAsia="Times New Roman" w:hAnsi="Arial" w:cs="Arial"/>
          <w:color w:val="000000"/>
          <w:sz w:val="20"/>
          <w:szCs w:val="20"/>
          <w:lang w:val="en-US" w:eastAsia="es-ES_tradnl"/>
        </w:rPr>
        <w:t>, SB, págs. 132</w:t>
      </w:r>
      <w:r w:rsidR="008F2188" w:rsidRPr="001F0E59">
        <w:rPr>
          <w:rFonts w:ascii="Arial" w:eastAsia="Times New Roman" w:hAnsi="Arial" w:cs="Arial"/>
          <w:color w:val="000000"/>
          <w:sz w:val="20"/>
          <w:szCs w:val="20"/>
          <w:lang w:val="en-US" w:eastAsia="es-ES_tradnl"/>
        </w:rPr>
        <w:t>.</w:t>
      </w:r>
    </w:p>
    <w:p w14:paraId="6B9DECCC"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CLIL</w:t>
      </w:r>
      <w:r w:rsidRPr="001F0E59">
        <w:rPr>
          <w:rFonts w:ascii="Arial" w:eastAsia="Times New Roman" w:hAnsi="Arial" w:cs="Arial"/>
          <w:color w:val="000000"/>
          <w:sz w:val="20"/>
          <w:szCs w:val="20"/>
          <w:lang w:val="en-US" w:eastAsia="es-ES_tradnl"/>
        </w:rPr>
        <w:t xml:space="preserve">, SB, págs. </w:t>
      </w:r>
      <w:r w:rsidRPr="004F1665">
        <w:rPr>
          <w:rFonts w:ascii="Arial" w:eastAsia="Times New Roman" w:hAnsi="Arial" w:cs="Arial"/>
          <w:color w:val="000000"/>
          <w:sz w:val="20"/>
          <w:szCs w:val="20"/>
          <w:lang w:eastAsia="es-ES_tradnl"/>
        </w:rPr>
        <w:t>41</w:t>
      </w:r>
      <w:r w:rsidR="008F2188">
        <w:rPr>
          <w:rFonts w:ascii="Arial" w:eastAsia="Times New Roman" w:hAnsi="Arial" w:cs="Arial"/>
          <w:color w:val="000000"/>
          <w:sz w:val="20"/>
          <w:szCs w:val="20"/>
          <w:lang w:eastAsia="es-ES_tradnl"/>
        </w:rPr>
        <w:t>.</w:t>
      </w:r>
    </w:p>
    <w:p w14:paraId="24922FAB"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173B79C8" w14:textId="77777777" w:rsidR="008C48D5" w:rsidRPr="004F1665" w:rsidRDefault="008C48D5" w:rsidP="007C3542">
      <w:pPr>
        <w:widowControl w:val="0"/>
        <w:numPr>
          <w:ilvl w:val="0"/>
          <w:numId w:val="70"/>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 digital:</w:t>
      </w:r>
    </w:p>
    <w:p w14:paraId="5FBBAC25" w14:textId="77777777" w:rsidR="0030282E" w:rsidRPr="00DD29AA" w:rsidRDefault="0030282E" w:rsidP="0030282E">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New Roman" w:hAnsi="Arial" w:cs="Arial"/>
          <w:sz w:val="20"/>
          <w:szCs w:val="20"/>
          <w:lang w:val="en-GB" w:eastAsia="es-ES_tradnl"/>
        </w:rPr>
        <w:t xml:space="preserve">- </w:t>
      </w:r>
      <w:r w:rsidRPr="00DD29AA">
        <w:rPr>
          <w:rFonts w:ascii="Arial" w:eastAsia="Times New Roman" w:hAnsi="Arial" w:cs="Arial"/>
          <w:i/>
          <w:iCs/>
          <w:sz w:val="20"/>
          <w:szCs w:val="20"/>
          <w:lang w:val="en-GB" w:eastAsia="es-ES_tradnl"/>
        </w:rPr>
        <w:t>IS Interactive Student</w:t>
      </w:r>
      <w:r w:rsidRPr="00DD29AA">
        <w:rPr>
          <w:rFonts w:ascii="Arial" w:eastAsia="Times New Roman" w:hAnsi="Arial" w:cs="Arial"/>
          <w:sz w:val="20"/>
          <w:szCs w:val="20"/>
          <w:lang w:val="en-GB" w:eastAsia="es-ES_tradnl"/>
        </w:rPr>
        <w:t xml:space="preserve"> </w:t>
      </w:r>
      <w:hyperlink r:id="rId16" w:history="1">
        <w:r w:rsidRPr="00DD29AA">
          <w:rPr>
            <w:rFonts w:ascii="Arial" w:eastAsia="Times New Roman" w:hAnsi="Arial" w:cs="Arial"/>
            <w:sz w:val="20"/>
            <w:szCs w:val="20"/>
            <w:lang w:val="en-GB" w:eastAsia="es-ES_tradnl"/>
          </w:rPr>
          <w:t>www.burlingtonbooks.es/IS</w:t>
        </w:r>
      </w:hyperlink>
      <w:r w:rsidRPr="00DD29AA">
        <w:rPr>
          <w:rFonts w:ascii="Arial" w:eastAsia="Times New Roman" w:hAnsi="Arial" w:cs="Arial"/>
          <w:sz w:val="20"/>
          <w:szCs w:val="20"/>
          <w:lang w:val="en-GB" w:eastAsia="es-ES_tradnl"/>
        </w:rPr>
        <w:t xml:space="preserve"> &amp; WordApp</w:t>
      </w:r>
    </w:p>
    <w:p w14:paraId="3DC7F403" w14:textId="77777777" w:rsidR="0030282E" w:rsidRPr="004F1665" w:rsidRDefault="0030282E" w:rsidP="0030282E">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Digital Teacher's Resources:</w:t>
      </w:r>
    </w:p>
    <w:p w14:paraId="3AE8F87F" w14:textId="77777777" w:rsidR="0030282E" w:rsidRPr="004F1665" w:rsidRDefault="0030282E" w:rsidP="0030282E">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Grammar Factory</w:t>
      </w:r>
      <w:r w:rsidRPr="004F1665">
        <w:rPr>
          <w:rFonts w:ascii="Arial" w:eastAsia="Times New Roman" w:hAnsi="Arial" w:cs="Arial"/>
          <w:color w:val="000000"/>
          <w:sz w:val="20"/>
          <w:szCs w:val="20"/>
          <w:lang w:eastAsia="es-ES_tradnl"/>
        </w:rPr>
        <w:t>: práctica de los puntos gramaticales tratados en esta unidad.</w:t>
      </w:r>
    </w:p>
    <w:p w14:paraId="1691FF13" w14:textId="77777777" w:rsidR="0030282E" w:rsidRPr="004F1665" w:rsidRDefault="0030282E" w:rsidP="0030282E">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Culture Bank</w:t>
      </w:r>
      <w:r w:rsidRPr="004F1665">
        <w:rPr>
          <w:rFonts w:ascii="Arial" w:eastAsia="Times New Roman" w:hAnsi="Arial" w:cs="Arial"/>
          <w:color w:val="000000"/>
          <w:sz w:val="20"/>
          <w:szCs w:val="20"/>
          <w:lang w:eastAsia="es-ES_tradnl"/>
        </w:rPr>
        <w:t>: conocimiento y valoración de aspectos culturales relevantes mediante preguntas interculturales.</w:t>
      </w:r>
    </w:p>
    <w:p w14:paraId="79F334B2" w14:textId="77777777" w:rsidR="0030282E" w:rsidRPr="009012FA" w:rsidRDefault="0030282E" w:rsidP="0030282E">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w:hAnsi="Arial" w:cs="Arial"/>
          <w:color w:val="000000"/>
          <w:sz w:val="20"/>
          <w:szCs w:val="20"/>
          <w:lang w:eastAsia="es-ES_tradnl"/>
        </w:rPr>
        <w:t xml:space="preserve">  </w:t>
      </w:r>
      <w:r w:rsidRPr="009012FA">
        <w:rPr>
          <w:rFonts w:ascii="Arial" w:eastAsia="Times New Roman" w:hAnsi="Arial" w:cs="Arial"/>
          <w:color w:val="000000"/>
          <w:sz w:val="20"/>
          <w:szCs w:val="20"/>
          <w:lang w:val="en-GB" w:eastAsia="es-ES_tradnl"/>
        </w:rPr>
        <w:t xml:space="preserve">+ </w:t>
      </w:r>
      <w:r w:rsidRPr="009012FA">
        <w:rPr>
          <w:rFonts w:ascii="Arial" w:eastAsia="Times New Roman" w:hAnsi="Arial" w:cs="Arial"/>
          <w:i/>
          <w:iCs/>
          <w:color w:val="000000"/>
          <w:sz w:val="20"/>
          <w:szCs w:val="20"/>
          <w:lang w:val="en-GB" w:eastAsia="es-ES_tradnl"/>
        </w:rPr>
        <w:t>Interactive Whiteboard Digital Materials</w:t>
      </w:r>
      <w:r w:rsidRPr="009012FA">
        <w:rPr>
          <w:rFonts w:ascii="Arial" w:eastAsia="Times New Roman" w:hAnsi="Arial" w:cs="Arial"/>
          <w:color w:val="000000"/>
          <w:sz w:val="20"/>
          <w:szCs w:val="20"/>
          <w:lang w:val="en-GB" w:eastAsia="es-ES_tradnl"/>
        </w:rPr>
        <w:t>:</w:t>
      </w:r>
      <w:r>
        <w:rPr>
          <w:rFonts w:ascii="Arial" w:eastAsia="Times New Roman" w:hAnsi="Arial" w:cs="Arial"/>
          <w:color w:val="000000"/>
          <w:sz w:val="20"/>
          <w:szCs w:val="20"/>
          <w:lang w:val="en-GB" w:eastAsia="es-ES_tradnl"/>
        </w:rPr>
        <w:t xml:space="preserve"> </w:t>
      </w:r>
      <w:r w:rsidRPr="009012FA">
        <w:rPr>
          <w:rFonts w:ascii="Arial" w:eastAsia="Times" w:hAnsi="Arial" w:cs="Arial"/>
          <w:i/>
          <w:iCs/>
          <w:color w:val="000000"/>
          <w:sz w:val="20"/>
          <w:szCs w:val="20"/>
          <w:lang w:val="en-GB" w:eastAsia="zh-CN" w:bidi="hi-IN"/>
        </w:rPr>
        <w:t>Grammar Animation</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Wordlists and Dictations</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Slideshows</w:t>
      </w:r>
      <w:r w:rsidRPr="009012FA">
        <w:rPr>
          <w:rFonts w:ascii="Arial" w:eastAsia="Times" w:hAnsi="Arial" w:cs="Arial"/>
          <w:color w:val="000000"/>
          <w:sz w:val="20"/>
          <w:szCs w:val="20"/>
          <w:lang w:val="en-GB" w:eastAsia="zh-CN" w:bidi="hi-IN"/>
        </w:rPr>
        <w:t xml:space="preserve"> y </w:t>
      </w:r>
      <w:r w:rsidRPr="009012FA">
        <w:rPr>
          <w:rFonts w:ascii="Arial" w:eastAsia="Times" w:hAnsi="Arial" w:cs="Arial"/>
          <w:i/>
          <w:iCs/>
          <w:color w:val="000000"/>
          <w:sz w:val="20"/>
          <w:szCs w:val="20"/>
          <w:lang w:val="en-GB" w:eastAsia="zh-CN" w:bidi="hi-IN"/>
        </w:rPr>
        <w:lastRenderedPageBreak/>
        <w:t>Team Games</w:t>
      </w:r>
      <w:r w:rsidRPr="009012FA">
        <w:rPr>
          <w:rFonts w:ascii="Arial" w:eastAsia="Times" w:hAnsi="Arial" w:cs="Arial"/>
          <w:color w:val="000000"/>
          <w:sz w:val="20"/>
          <w:szCs w:val="20"/>
          <w:lang w:val="en-GB" w:eastAsia="zh-CN" w:bidi="hi-IN"/>
        </w:rPr>
        <w:t>.</w:t>
      </w:r>
    </w:p>
    <w:p w14:paraId="023984BB" w14:textId="77777777" w:rsidR="0030282E" w:rsidRPr="004F1665" w:rsidRDefault="0030282E" w:rsidP="0030282E">
      <w:pPr>
        <w:widowControl w:val="0"/>
        <w:suppressAutoHyphens/>
        <w:spacing w:after="0" w:line="240" w:lineRule="auto"/>
        <w:ind w:left="360"/>
        <w:rPr>
          <w:rFonts w:ascii="Arial" w:eastAsia="Times New Roman" w:hAnsi="Arial" w:cs="Arial"/>
          <w:sz w:val="20"/>
          <w:szCs w:val="20"/>
          <w:lang w:val="es-ES_tradnl" w:eastAsia="es-ES_tradnl"/>
        </w:rPr>
      </w:pPr>
      <w:r w:rsidRPr="009012FA">
        <w:rPr>
          <w:rFonts w:ascii="Arial" w:eastAsia="Times" w:hAnsi="Arial" w:cs="Arial"/>
          <w:color w:val="000000"/>
          <w:sz w:val="20"/>
          <w:szCs w:val="20"/>
          <w:lang w:val="en-GB" w:eastAsia="zh-CN" w:bidi="hi-IN"/>
        </w:rPr>
        <w:t xml:space="preserve">  </w:t>
      </w:r>
      <w:r w:rsidRPr="004F1665">
        <w:rPr>
          <w:rFonts w:ascii="Arial" w:eastAsia="Times" w:hAnsi="Arial" w:cs="Arial"/>
          <w:color w:val="000000"/>
          <w:sz w:val="20"/>
          <w:szCs w:val="20"/>
          <w:lang w:eastAsia="zh-CN" w:bidi="hi-IN"/>
        </w:rPr>
        <w:t xml:space="preserve">+ </w:t>
      </w:r>
      <w:r w:rsidRPr="004F1665">
        <w:rPr>
          <w:rFonts w:ascii="Arial" w:eastAsia="Times" w:hAnsi="Arial" w:cs="Arial"/>
          <w:i/>
          <w:iCs/>
          <w:color w:val="000000"/>
          <w:sz w:val="20"/>
          <w:szCs w:val="20"/>
          <w:lang w:eastAsia="zh-CN" w:bidi="hi-IN"/>
        </w:rPr>
        <w:t>Test Factory and Other Resources</w:t>
      </w:r>
    </w:p>
    <w:p w14:paraId="73A5BB58" w14:textId="77777777" w:rsidR="008C48D5" w:rsidRPr="004F1665" w:rsidRDefault="008C48D5" w:rsidP="008C48D5">
      <w:pPr>
        <w:widowControl w:val="0"/>
        <w:suppressAutoHyphens/>
        <w:spacing w:after="0" w:line="240" w:lineRule="auto"/>
        <w:ind w:left="1440"/>
        <w:rPr>
          <w:rFonts w:ascii="Arial" w:eastAsia="Times New Roman" w:hAnsi="Arial" w:cs="Arial"/>
          <w:color w:val="000000"/>
          <w:sz w:val="20"/>
          <w:szCs w:val="20"/>
          <w:lang w:eastAsia="es-ES_tradnl"/>
        </w:rPr>
      </w:pPr>
    </w:p>
    <w:p w14:paraId="38110EC4" w14:textId="77777777" w:rsidR="008C48D5" w:rsidRPr="004F1665" w:rsidRDefault="008C48D5" w:rsidP="007C3542">
      <w:pPr>
        <w:widowControl w:val="0"/>
        <w:numPr>
          <w:ilvl w:val="0"/>
          <w:numId w:val="73"/>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Aprender a aprender:</w:t>
      </w:r>
    </w:p>
    <w:p w14:paraId="01704010"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Uso de estrategias, recursos y técnicas de trabajo intelectual para aprender y ser consciente de las propias capacidades y conocimientos a través de las secciones </w:t>
      </w:r>
      <w:r w:rsidRPr="004F1665">
        <w:rPr>
          <w:rFonts w:ascii="Arial" w:eastAsia="Times New Roman" w:hAnsi="Arial" w:cs="Arial"/>
          <w:i/>
          <w:color w:val="000000"/>
          <w:sz w:val="20"/>
          <w:szCs w:val="20"/>
          <w:lang w:eastAsia="es-ES_tradnl"/>
        </w:rPr>
        <w:t xml:space="preserve">Check Your Progress </w:t>
      </w:r>
      <w:r w:rsidRPr="004F1665">
        <w:rPr>
          <w:rFonts w:ascii="Arial" w:eastAsia="Times New Roman" w:hAnsi="Arial" w:cs="Arial"/>
          <w:color w:val="000000"/>
          <w:sz w:val="20"/>
          <w:szCs w:val="20"/>
          <w:lang w:eastAsia="es-ES_tradnl"/>
        </w:rPr>
        <w:t xml:space="preserve">y </w:t>
      </w:r>
      <w:r w:rsidRPr="004F1665">
        <w:rPr>
          <w:rFonts w:ascii="Arial" w:eastAsia="Times New Roman" w:hAnsi="Arial" w:cs="Arial"/>
          <w:i/>
          <w:color w:val="000000"/>
          <w:sz w:val="20"/>
          <w:szCs w:val="20"/>
          <w:lang w:eastAsia="es-ES_tradnl"/>
        </w:rPr>
        <w:t>Self-Evaluation</w:t>
      </w:r>
      <w:r w:rsidRPr="004F1665">
        <w:rPr>
          <w:rFonts w:ascii="Arial" w:eastAsia="Times New Roman" w:hAnsi="Arial" w:cs="Arial"/>
          <w:color w:val="000000"/>
          <w:sz w:val="20"/>
          <w:szCs w:val="20"/>
          <w:lang w:eastAsia="es-ES_tradnl"/>
        </w:rPr>
        <w:t xml:space="preserve"> correspondientes a la unidad (págs. 30-31 y 128), </w:t>
      </w:r>
      <w:r w:rsidRPr="004F1665">
        <w:rPr>
          <w:rFonts w:ascii="Arial" w:eastAsia="Times New Roman" w:hAnsi="Arial" w:cs="Arial"/>
          <w:i/>
          <w:iCs/>
          <w:color w:val="000000"/>
          <w:sz w:val="20"/>
          <w:szCs w:val="20"/>
          <w:lang w:eastAsia="es-ES_tradnl"/>
        </w:rPr>
        <w:t xml:space="preserve">Language Builder </w:t>
      </w:r>
      <w:r w:rsidRPr="004F1665">
        <w:rPr>
          <w:rFonts w:ascii="Arial" w:eastAsia="Times New Roman" w:hAnsi="Arial" w:cs="Arial"/>
          <w:color w:val="000000"/>
          <w:sz w:val="20"/>
          <w:szCs w:val="20"/>
          <w:lang w:eastAsia="es-ES_tradnl"/>
        </w:rPr>
        <w:t xml:space="preserve">(págs. 14-15) situadas en el </w:t>
      </w:r>
      <w:r w:rsidRPr="004F1665">
        <w:rPr>
          <w:rFonts w:ascii="Arial" w:eastAsia="Times New Roman" w:hAnsi="Arial" w:cs="Arial"/>
          <w:i/>
          <w:color w:val="000000"/>
          <w:sz w:val="20"/>
          <w:szCs w:val="20"/>
          <w:lang w:eastAsia="es-ES_tradnl"/>
        </w:rPr>
        <w:t>Workbook</w:t>
      </w:r>
      <w:r w:rsidRPr="004F1665">
        <w:rPr>
          <w:rFonts w:ascii="Arial" w:eastAsia="Times New Roman" w:hAnsi="Arial" w:cs="Arial"/>
          <w:color w:val="000000"/>
          <w:sz w:val="20"/>
          <w:szCs w:val="20"/>
          <w:lang w:eastAsia="es-ES_tradnl"/>
        </w:rPr>
        <w:t>.</w:t>
      </w:r>
    </w:p>
    <w:p w14:paraId="4A564488" w14:textId="77777777" w:rsidR="008C48D5" w:rsidRPr="004F1665" w:rsidRDefault="008C48D5" w:rsidP="008C48D5">
      <w:pPr>
        <w:widowControl w:val="0"/>
        <w:suppressAutoHyphens/>
        <w:spacing w:after="0" w:line="240" w:lineRule="auto"/>
        <w:ind w:left="1440"/>
        <w:rPr>
          <w:rFonts w:ascii="Arial" w:eastAsia="Times New Roman" w:hAnsi="Arial" w:cs="Arial"/>
          <w:color w:val="000000"/>
          <w:sz w:val="20"/>
          <w:szCs w:val="20"/>
          <w:lang w:eastAsia="es-ES_tradnl"/>
        </w:rPr>
      </w:pPr>
    </w:p>
    <w:p w14:paraId="6A900160" w14:textId="77777777" w:rsidR="008C48D5" w:rsidRPr="004F1665" w:rsidRDefault="008C48D5" w:rsidP="007C3542">
      <w:pPr>
        <w:widowControl w:val="0"/>
        <w:numPr>
          <w:ilvl w:val="0"/>
          <w:numId w:val="71"/>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Competencias sociales y cívicas:</w:t>
      </w:r>
    </w:p>
    <w:p w14:paraId="3191C1BA"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i/>
          <w:color w:val="000000"/>
          <w:sz w:val="20"/>
          <w:szCs w:val="20"/>
          <w:lang w:val="en-GB" w:eastAsia="es-ES_tradnl"/>
        </w:rPr>
        <w:t xml:space="preserve">-Listening, </w:t>
      </w:r>
      <w:r w:rsidRPr="004F1665">
        <w:rPr>
          <w:rFonts w:ascii="Arial" w:eastAsia="Times New Roman" w:hAnsi="Arial" w:cs="Arial"/>
          <w:color w:val="000000"/>
          <w:sz w:val="20"/>
          <w:szCs w:val="20"/>
          <w:lang w:val="en-GB" w:eastAsia="es-ES_tradnl"/>
        </w:rPr>
        <w:t xml:space="preserve">SB, págs. 35 y 38; </w:t>
      </w:r>
      <w:r w:rsidRPr="004F1665">
        <w:rPr>
          <w:rFonts w:ascii="Arial" w:eastAsia="Times New Roman" w:hAnsi="Arial" w:cs="Arial"/>
          <w:i/>
          <w:iCs/>
          <w:color w:val="000000"/>
          <w:sz w:val="20"/>
          <w:szCs w:val="20"/>
          <w:lang w:val="en-GB" w:eastAsia="es-ES_tradnl"/>
        </w:rPr>
        <w:t>Speaking</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37 y 39</w:t>
      </w:r>
      <w:r w:rsidR="008F2188" w:rsidRPr="001F0E59">
        <w:rPr>
          <w:rFonts w:ascii="Arial" w:eastAsia="Times New Roman" w:hAnsi="Arial" w:cs="Arial"/>
          <w:color w:val="000000"/>
          <w:sz w:val="20"/>
          <w:szCs w:val="20"/>
          <w:lang w:val="en-US" w:eastAsia="es-ES_tradnl"/>
        </w:rPr>
        <w:t>.</w:t>
      </w:r>
    </w:p>
    <w:p w14:paraId="3FC1CE18"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English in Use</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35 y 37</w:t>
      </w:r>
      <w:r w:rsidR="008F2188" w:rsidRPr="001F0E59">
        <w:rPr>
          <w:rFonts w:ascii="Arial" w:eastAsia="Times New Roman" w:hAnsi="Arial" w:cs="Arial"/>
          <w:color w:val="000000"/>
          <w:sz w:val="20"/>
          <w:szCs w:val="20"/>
          <w:lang w:val="en-US" w:eastAsia="es-ES_tradnl"/>
        </w:rPr>
        <w:t>.</w:t>
      </w:r>
    </w:p>
    <w:p w14:paraId="090C3A2D"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i/>
          <w:color w:val="000000"/>
          <w:sz w:val="20"/>
          <w:szCs w:val="20"/>
          <w:lang w:val="en-US" w:eastAsia="es-ES_tradnl"/>
        </w:rPr>
        <w:t xml:space="preserve">- Reading, </w:t>
      </w:r>
      <w:r w:rsidRPr="001F0E59">
        <w:rPr>
          <w:rFonts w:ascii="Arial" w:eastAsia="Times New Roman" w:hAnsi="Arial" w:cs="Arial"/>
          <w:color w:val="000000"/>
          <w:sz w:val="20"/>
          <w:szCs w:val="20"/>
          <w:lang w:val="en-US" w:eastAsia="es-ES_tradnl"/>
        </w:rPr>
        <w:t>SB, págs. 36-37</w:t>
      </w:r>
      <w:r w:rsidR="008F2188" w:rsidRPr="001F0E59">
        <w:rPr>
          <w:rFonts w:ascii="Arial" w:eastAsia="Times New Roman" w:hAnsi="Arial" w:cs="Arial"/>
          <w:color w:val="000000"/>
          <w:sz w:val="20"/>
          <w:szCs w:val="20"/>
          <w:lang w:val="en-US" w:eastAsia="es-ES_tradnl"/>
        </w:rPr>
        <w:t>.</w:t>
      </w:r>
    </w:p>
    <w:p w14:paraId="35208074"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Everyday English</w:t>
      </w:r>
      <w:r w:rsidRPr="001F0E59">
        <w:rPr>
          <w:rFonts w:ascii="Arial" w:eastAsia="Times New Roman" w:hAnsi="Arial" w:cs="Arial"/>
          <w:color w:val="000000"/>
          <w:sz w:val="20"/>
          <w:szCs w:val="20"/>
          <w:lang w:val="en-US" w:eastAsia="es-ES_tradnl"/>
        </w:rPr>
        <w:t>, SB, pág. 42-43</w:t>
      </w:r>
      <w:r w:rsidR="008F2188" w:rsidRPr="001F0E59">
        <w:rPr>
          <w:rFonts w:ascii="Arial" w:eastAsia="Times New Roman" w:hAnsi="Arial" w:cs="Arial"/>
          <w:color w:val="000000"/>
          <w:sz w:val="20"/>
          <w:szCs w:val="20"/>
          <w:lang w:val="en-US" w:eastAsia="es-ES_tradnl"/>
        </w:rPr>
        <w:t>.</w:t>
      </w:r>
    </w:p>
    <w:p w14:paraId="3AECAD25"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Extra reading</w:t>
      </w:r>
      <w:r w:rsidRPr="004F1665">
        <w:rPr>
          <w:rFonts w:ascii="Arial" w:eastAsia="Times New Roman" w:hAnsi="Arial" w:cs="Arial"/>
          <w:color w:val="000000"/>
          <w:sz w:val="20"/>
          <w:szCs w:val="20"/>
          <w:lang w:eastAsia="es-ES_tradnl"/>
        </w:rPr>
        <w:t>, SB, págs. 132</w:t>
      </w:r>
      <w:r w:rsidR="008F2188">
        <w:rPr>
          <w:rFonts w:ascii="Arial" w:eastAsia="Times New Roman" w:hAnsi="Arial" w:cs="Arial"/>
          <w:color w:val="000000"/>
          <w:sz w:val="20"/>
          <w:szCs w:val="20"/>
          <w:lang w:eastAsia="es-ES_tradnl"/>
        </w:rPr>
        <w:t>.</w:t>
      </w:r>
    </w:p>
    <w:p w14:paraId="24BB3777"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_tradnl"/>
        </w:rPr>
        <w:t xml:space="preserve">- </w:t>
      </w:r>
      <w:r w:rsidRPr="004F1665">
        <w:rPr>
          <w:rFonts w:ascii="Arial" w:eastAsia="Times New Roman" w:hAnsi="Arial" w:cs="Arial"/>
          <w:color w:val="000000"/>
          <w:sz w:val="20"/>
          <w:szCs w:val="20"/>
          <w:lang w:eastAsia="es-ES_tradnl"/>
        </w:rPr>
        <w:t>Mantenimiento de una actitud constructiva y solidaria ante la información que se presenta y ante las interacciones que se dan en el aula.</w:t>
      </w:r>
    </w:p>
    <w:p w14:paraId="3D4B8D99"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1683F75C" w14:textId="77777777" w:rsidR="008C48D5" w:rsidRPr="004F1665" w:rsidRDefault="008C48D5" w:rsidP="007C3542">
      <w:pPr>
        <w:widowControl w:val="0"/>
        <w:numPr>
          <w:ilvl w:val="0"/>
          <w:numId w:val="74"/>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Sentido de iniciativa y espíritu emprendedor:</w:t>
      </w:r>
    </w:p>
    <w:p w14:paraId="5FB5308E" w14:textId="77777777" w:rsidR="008C48D5" w:rsidRPr="008F2188" w:rsidRDefault="008C48D5" w:rsidP="008C48D5">
      <w:pPr>
        <w:widowControl w:val="0"/>
        <w:suppressAutoHyphens/>
        <w:spacing w:after="0" w:line="240" w:lineRule="auto"/>
        <w:rPr>
          <w:rFonts w:ascii="Arial" w:eastAsia="Times New Roman" w:hAnsi="Arial" w:cs="Arial"/>
          <w:sz w:val="20"/>
          <w:szCs w:val="20"/>
          <w:lang w:val="en-GB"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Speaking</w:t>
      </w:r>
      <w:r w:rsidRPr="001F0E59">
        <w:rPr>
          <w:rFonts w:ascii="Arial" w:eastAsia="Times New Roman" w:hAnsi="Arial" w:cs="Arial"/>
          <w:color w:val="000000"/>
          <w:sz w:val="20"/>
          <w:szCs w:val="20"/>
          <w:lang w:val="en-US" w:eastAsia="es-ES_tradnl"/>
        </w:rPr>
        <w:t xml:space="preserve">, SB, págs. </w:t>
      </w:r>
      <w:r w:rsidRPr="008F2188">
        <w:rPr>
          <w:rFonts w:ascii="Arial" w:eastAsia="Times New Roman" w:hAnsi="Arial" w:cs="Arial"/>
          <w:color w:val="000000"/>
          <w:sz w:val="20"/>
          <w:szCs w:val="20"/>
          <w:lang w:val="en-GB" w:eastAsia="es-ES_tradnl"/>
        </w:rPr>
        <w:t xml:space="preserve">35, 37 y 39; </w:t>
      </w:r>
      <w:r w:rsidRPr="008F2188">
        <w:rPr>
          <w:rFonts w:ascii="Arial" w:eastAsia="Times New Roman" w:hAnsi="Arial" w:cs="Arial"/>
          <w:i/>
          <w:iCs/>
          <w:color w:val="000000"/>
          <w:sz w:val="20"/>
          <w:szCs w:val="20"/>
          <w:lang w:val="en-GB" w:eastAsia="es-ES_tradnl"/>
        </w:rPr>
        <w:t>Everyday English</w:t>
      </w:r>
      <w:r w:rsidRPr="008F2188">
        <w:rPr>
          <w:rFonts w:ascii="Arial" w:eastAsia="Times New Roman" w:hAnsi="Arial" w:cs="Arial"/>
          <w:color w:val="000000"/>
          <w:sz w:val="20"/>
          <w:szCs w:val="20"/>
          <w:lang w:val="en-GB" w:eastAsia="es-ES_tradnl"/>
        </w:rPr>
        <w:t>, SB, pág. 42-43</w:t>
      </w:r>
      <w:r w:rsidR="008F2188" w:rsidRPr="008F2188">
        <w:rPr>
          <w:rFonts w:ascii="Arial" w:eastAsia="Times New Roman" w:hAnsi="Arial" w:cs="Arial"/>
          <w:color w:val="000000"/>
          <w:sz w:val="20"/>
          <w:szCs w:val="20"/>
          <w:lang w:val="en-GB" w:eastAsia="es-ES_tradnl"/>
        </w:rPr>
        <w:t>.</w:t>
      </w:r>
      <w:r w:rsidRPr="008F2188">
        <w:rPr>
          <w:rFonts w:ascii="Arial" w:eastAsia="Times New Roman" w:hAnsi="Arial" w:cs="Arial"/>
          <w:color w:val="000000"/>
          <w:sz w:val="20"/>
          <w:szCs w:val="20"/>
          <w:lang w:val="en-GB" w:eastAsia="es-ES_tradnl"/>
        </w:rPr>
        <w:t xml:space="preserve"> </w:t>
      </w:r>
    </w:p>
    <w:p w14:paraId="451490E7"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Grammar</w:t>
      </w:r>
      <w:r w:rsidRPr="004F1665">
        <w:rPr>
          <w:rFonts w:ascii="Arial" w:eastAsia="Times New Roman" w:hAnsi="Arial" w:cs="Arial"/>
          <w:color w:val="000000"/>
          <w:sz w:val="20"/>
          <w:szCs w:val="20"/>
          <w:lang w:val="en-GB" w:eastAsia="es-ES_tradnl"/>
        </w:rPr>
        <w:t xml:space="preserve">, SB, pág. 35; </w:t>
      </w:r>
      <w:r w:rsidRPr="004F1665">
        <w:rPr>
          <w:rFonts w:ascii="Arial" w:eastAsia="Times New Roman" w:hAnsi="Arial" w:cs="Arial"/>
          <w:i/>
          <w:color w:val="000000"/>
          <w:sz w:val="20"/>
          <w:szCs w:val="20"/>
          <w:lang w:val="en-GB" w:eastAsia="es-ES_tradnl"/>
        </w:rPr>
        <w:t>Reading</w:t>
      </w:r>
      <w:r w:rsidRPr="004F1665">
        <w:rPr>
          <w:rFonts w:ascii="Arial" w:eastAsia="Times New Roman" w:hAnsi="Arial" w:cs="Arial"/>
          <w:color w:val="000000"/>
          <w:sz w:val="20"/>
          <w:szCs w:val="20"/>
          <w:lang w:val="en-GB" w:eastAsia="es-ES_tradnl"/>
        </w:rPr>
        <w:t xml:space="preserve">, SB, págs. </w:t>
      </w:r>
      <w:r w:rsidRPr="004F1665">
        <w:rPr>
          <w:rFonts w:ascii="Arial" w:eastAsia="Times New Roman" w:hAnsi="Arial" w:cs="Arial"/>
          <w:color w:val="000000"/>
          <w:sz w:val="20"/>
          <w:szCs w:val="20"/>
          <w:lang w:val="it-IT" w:eastAsia="es-ES_tradnl"/>
        </w:rPr>
        <w:t xml:space="preserve">36-37; </w:t>
      </w:r>
      <w:r w:rsidRPr="004F1665">
        <w:rPr>
          <w:rFonts w:ascii="Arial" w:eastAsia="Times New Roman" w:hAnsi="Arial" w:cs="Arial"/>
          <w:i/>
          <w:iCs/>
          <w:color w:val="000000"/>
          <w:sz w:val="20"/>
          <w:szCs w:val="20"/>
          <w:lang w:val="it-IT" w:eastAsia="es-ES_tradnl"/>
        </w:rPr>
        <w:t>CLIL</w:t>
      </w:r>
      <w:r w:rsidRPr="004F1665">
        <w:rPr>
          <w:rFonts w:ascii="Arial" w:eastAsia="Times New Roman" w:hAnsi="Arial" w:cs="Arial"/>
          <w:color w:val="000000"/>
          <w:sz w:val="20"/>
          <w:szCs w:val="20"/>
          <w:lang w:val="it-IT" w:eastAsia="es-ES_tradnl"/>
        </w:rPr>
        <w:t xml:space="preserve">, SB, págs. </w:t>
      </w:r>
      <w:r w:rsidRPr="004F1665">
        <w:rPr>
          <w:rFonts w:ascii="Arial" w:eastAsia="Times New Roman" w:hAnsi="Arial" w:cs="Arial"/>
          <w:color w:val="000000"/>
          <w:sz w:val="20"/>
          <w:szCs w:val="20"/>
          <w:lang w:val="en-GB" w:eastAsia="es-ES_tradnl"/>
        </w:rPr>
        <w:t xml:space="preserve">41;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132</w:t>
      </w:r>
      <w:r w:rsidR="008F2188" w:rsidRPr="001F0E59">
        <w:rPr>
          <w:rFonts w:ascii="Arial" w:eastAsia="Times New Roman" w:hAnsi="Arial" w:cs="Arial"/>
          <w:color w:val="000000"/>
          <w:sz w:val="20"/>
          <w:szCs w:val="20"/>
          <w:lang w:val="en-US" w:eastAsia="es-ES_tradnl"/>
        </w:rPr>
        <w:t>.</w:t>
      </w:r>
    </w:p>
    <w:p w14:paraId="4107B52D"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Writing</w:t>
      </w:r>
      <w:r w:rsidRPr="004F1665">
        <w:rPr>
          <w:rFonts w:ascii="Arial" w:eastAsia="Times New Roman" w:hAnsi="Arial" w:cs="Arial"/>
          <w:color w:val="000000"/>
          <w:sz w:val="20"/>
          <w:szCs w:val="20"/>
          <w:lang w:val="en-GB" w:eastAsia="es-ES_tradnl"/>
        </w:rPr>
        <w:t>, SB, pág. 40 (</w:t>
      </w:r>
      <w:r w:rsidRPr="004F1665">
        <w:rPr>
          <w:rFonts w:ascii="Arial" w:eastAsia="Times New Roman" w:hAnsi="Arial" w:cs="Arial"/>
          <w:i/>
          <w:iCs/>
          <w:color w:val="000000"/>
          <w:sz w:val="20"/>
          <w:szCs w:val="20"/>
          <w:lang w:val="en-GB" w:eastAsia="es-ES_tradnl"/>
        </w:rPr>
        <w:t>Getting Ready to Write</w:t>
      </w:r>
      <w:r w:rsidRPr="004F1665">
        <w:rPr>
          <w:rFonts w:ascii="Arial" w:eastAsia="Times New Roman" w:hAnsi="Arial" w:cs="Arial"/>
          <w:color w:val="000000"/>
          <w:sz w:val="20"/>
          <w:szCs w:val="20"/>
          <w:lang w:val="en-GB" w:eastAsia="es-ES_tradnl"/>
        </w:rPr>
        <w:t xml:space="preserve"> y </w:t>
      </w:r>
      <w:r w:rsidRPr="004F1665">
        <w:rPr>
          <w:rFonts w:ascii="Arial" w:eastAsia="Times New Roman" w:hAnsi="Arial" w:cs="Arial"/>
          <w:i/>
          <w:iCs/>
          <w:color w:val="000000"/>
          <w:sz w:val="20"/>
          <w:szCs w:val="20"/>
          <w:lang w:val="en-GB" w:eastAsia="es-ES_tradnl"/>
        </w:rPr>
        <w:t>Writing Task</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 132, </w:t>
      </w:r>
      <w:r w:rsidRPr="004F1665">
        <w:rPr>
          <w:rFonts w:ascii="Arial" w:eastAsia="Times New Roman" w:hAnsi="Arial" w:cs="Arial"/>
          <w:i/>
          <w:iCs/>
          <w:color w:val="000000"/>
          <w:sz w:val="20"/>
          <w:szCs w:val="20"/>
          <w:lang w:val="en-GB" w:eastAsia="es-ES_tradnl"/>
        </w:rPr>
        <w:t>TASK</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Writing</w:t>
      </w:r>
      <w:r w:rsidRPr="004F1665">
        <w:rPr>
          <w:rFonts w:ascii="Arial" w:eastAsia="Times New Roman" w:hAnsi="Arial" w:cs="Arial"/>
          <w:color w:val="000000"/>
          <w:sz w:val="20"/>
          <w:szCs w:val="20"/>
          <w:lang w:val="en-GB" w:eastAsia="es-ES_tradnl"/>
        </w:rPr>
        <w:t xml:space="preserve">, WB, págs. </w:t>
      </w:r>
      <w:r w:rsidRPr="004F1665">
        <w:rPr>
          <w:rFonts w:ascii="Arial" w:eastAsia="Times New Roman" w:hAnsi="Arial" w:cs="Arial"/>
          <w:color w:val="000000"/>
          <w:sz w:val="20"/>
          <w:szCs w:val="20"/>
          <w:lang w:eastAsia="es-ES_tradnl"/>
        </w:rPr>
        <w:t>29 y 115 (</w:t>
      </w:r>
      <w:r w:rsidRPr="004F1665">
        <w:rPr>
          <w:rFonts w:ascii="Arial" w:eastAsia="Times New Roman" w:hAnsi="Arial" w:cs="Arial"/>
          <w:i/>
          <w:iCs/>
          <w:color w:val="000000"/>
          <w:sz w:val="20"/>
          <w:szCs w:val="20"/>
          <w:lang w:eastAsia="es-ES_tradnl"/>
        </w:rPr>
        <w:t>Writing Plan</w:t>
      </w:r>
      <w:r w:rsidRPr="004F1665">
        <w:rPr>
          <w:rFonts w:ascii="Arial" w:eastAsia="Times New Roman" w:hAnsi="Arial" w:cs="Arial"/>
          <w:color w:val="000000"/>
          <w:sz w:val="20"/>
          <w:szCs w:val="20"/>
          <w:lang w:eastAsia="es-ES_tradnl"/>
        </w:rPr>
        <w:t>)</w:t>
      </w:r>
      <w:r w:rsidR="008F2188">
        <w:rPr>
          <w:rFonts w:ascii="Arial" w:eastAsia="Times New Roman" w:hAnsi="Arial" w:cs="Arial"/>
          <w:color w:val="000000"/>
          <w:sz w:val="20"/>
          <w:szCs w:val="20"/>
          <w:lang w:eastAsia="es-ES_tradnl"/>
        </w:rPr>
        <w:t>.</w:t>
      </w:r>
    </w:p>
    <w:p w14:paraId="5FBE4F38"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Self-Evaluation</w:t>
      </w:r>
      <w:r w:rsidRPr="004F1665">
        <w:rPr>
          <w:rFonts w:ascii="Arial" w:eastAsia="Times New Roman" w:hAnsi="Arial" w:cs="Arial"/>
          <w:color w:val="000000"/>
          <w:sz w:val="20"/>
          <w:szCs w:val="20"/>
          <w:lang w:eastAsia="es-ES_tradnl"/>
        </w:rPr>
        <w:t>, WB, pág. 128</w:t>
      </w:r>
      <w:r w:rsidR="008F2188">
        <w:rPr>
          <w:rFonts w:ascii="Arial" w:eastAsia="Times New Roman" w:hAnsi="Arial" w:cs="Arial"/>
          <w:color w:val="000000"/>
          <w:sz w:val="20"/>
          <w:szCs w:val="20"/>
          <w:lang w:eastAsia="es-ES_tradnl"/>
        </w:rPr>
        <w:t>.</w:t>
      </w:r>
    </w:p>
    <w:p w14:paraId="22F20950"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 Fomento del trabajo cooperativo en el aula.</w:t>
      </w:r>
    </w:p>
    <w:p w14:paraId="3A5C001B"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
        </w:rPr>
      </w:pPr>
    </w:p>
    <w:p w14:paraId="767CCE91" w14:textId="77777777" w:rsidR="008C48D5" w:rsidRPr="004F1665" w:rsidRDefault="008C48D5" w:rsidP="007C3542">
      <w:pPr>
        <w:widowControl w:val="0"/>
        <w:numPr>
          <w:ilvl w:val="0"/>
          <w:numId w:val="72"/>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Conciencia y expresiones culturales:</w:t>
      </w:r>
    </w:p>
    <w:p w14:paraId="2D0D8ACF" w14:textId="77777777" w:rsidR="008C48D5" w:rsidRPr="004F1665" w:rsidRDefault="008C48D5" w:rsidP="008C48D5">
      <w:pPr>
        <w:widowControl w:val="0"/>
        <w:tabs>
          <w:tab w:val="left" w:pos="108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color w:val="000000"/>
          <w:sz w:val="20"/>
          <w:szCs w:val="20"/>
          <w:lang w:eastAsia="es-ES_tradnl"/>
        </w:rPr>
        <w:t>Grammar</w:t>
      </w:r>
      <w:r w:rsidRPr="004F1665">
        <w:rPr>
          <w:rFonts w:ascii="Arial" w:eastAsia="Times New Roman" w:hAnsi="Arial" w:cs="Arial"/>
          <w:color w:val="000000"/>
          <w:sz w:val="20"/>
          <w:szCs w:val="20"/>
          <w:lang w:eastAsia="es-ES_tradnl"/>
        </w:rPr>
        <w:t>, SB, pág. 35, ejs. 5 y 7</w:t>
      </w:r>
      <w:r w:rsidR="00101B2B">
        <w:rPr>
          <w:rFonts w:ascii="Arial" w:eastAsia="Times New Roman" w:hAnsi="Arial" w:cs="Arial"/>
          <w:color w:val="000000"/>
          <w:sz w:val="20"/>
          <w:szCs w:val="20"/>
          <w:lang w:eastAsia="es-ES_tradnl"/>
        </w:rPr>
        <w:t>.</w:t>
      </w:r>
    </w:p>
    <w:p w14:paraId="7B930408"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i/>
          <w:color w:val="000000"/>
          <w:sz w:val="20"/>
          <w:szCs w:val="20"/>
          <w:lang w:val="en-US" w:eastAsia="es-ES_tradnl"/>
        </w:rPr>
        <w:t>- Reading</w:t>
      </w:r>
      <w:r w:rsidRPr="001F0E59">
        <w:rPr>
          <w:rFonts w:ascii="Arial" w:eastAsia="Times New Roman" w:hAnsi="Arial" w:cs="Arial"/>
          <w:color w:val="000000"/>
          <w:sz w:val="20"/>
          <w:szCs w:val="20"/>
          <w:lang w:val="en-US" w:eastAsia="es-ES_tradnl"/>
        </w:rPr>
        <w:t>, SB, pág. 36</w:t>
      </w:r>
      <w:r w:rsidR="00101B2B" w:rsidRPr="001F0E59">
        <w:rPr>
          <w:rFonts w:ascii="Arial" w:eastAsia="Times New Roman" w:hAnsi="Arial" w:cs="Arial"/>
          <w:color w:val="000000"/>
          <w:sz w:val="20"/>
          <w:szCs w:val="20"/>
          <w:lang w:val="en-US" w:eastAsia="es-ES_tradnl"/>
        </w:rPr>
        <w:t>.</w:t>
      </w:r>
    </w:p>
    <w:p w14:paraId="520EA921" w14:textId="77777777" w:rsidR="008C48D5" w:rsidRPr="00101B2B" w:rsidRDefault="008C48D5" w:rsidP="008C48D5">
      <w:pPr>
        <w:widowControl w:val="0"/>
        <w:tabs>
          <w:tab w:val="left" w:pos="1080"/>
        </w:tabs>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Did You Know</w:t>
      </w:r>
      <w:proofErr w:type="gramStart"/>
      <w:r w:rsidRPr="004F1665">
        <w:rPr>
          <w:rFonts w:ascii="Arial" w:eastAsia="Times New Roman" w:hAnsi="Arial" w:cs="Arial"/>
          <w:i/>
          <w:iCs/>
          <w:color w:val="000000"/>
          <w:sz w:val="20"/>
          <w:szCs w:val="20"/>
          <w:lang w:val="en-GB" w:eastAsia="es-ES_tradnl"/>
        </w:rPr>
        <w:t>?</w:t>
      </w:r>
      <w:r w:rsidRPr="004F1665">
        <w:rPr>
          <w:rFonts w:ascii="Arial" w:eastAsia="Times New Roman" w:hAnsi="Arial" w:cs="Arial"/>
          <w:color w:val="000000"/>
          <w:sz w:val="20"/>
          <w:szCs w:val="20"/>
          <w:lang w:val="en-GB" w:eastAsia="es-ES_tradnl"/>
        </w:rPr>
        <w:t>,</w:t>
      </w:r>
      <w:proofErr w:type="gramEnd"/>
      <w:r w:rsidRPr="004F1665">
        <w:rPr>
          <w:rFonts w:ascii="Arial" w:eastAsia="Times New Roman" w:hAnsi="Arial" w:cs="Arial"/>
          <w:color w:val="000000"/>
          <w:sz w:val="20"/>
          <w:szCs w:val="20"/>
          <w:lang w:val="en-GB" w:eastAsia="es-ES_tradnl"/>
        </w:rPr>
        <w:t xml:space="preserve"> SB, págs. </w:t>
      </w:r>
      <w:r w:rsidRPr="00101B2B">
        <w:rPr>
          <w:rFonts w:ascii="Arial" w:eastAsia="Times New Roman" w:hAnsi="Arial" w:cs="Arial"/>
          <w:color w:val="000000"/>
          <w:sz w:val="20"/>
          <w:szCs w:val="20"/>
          <w:lang w:val="en-GB" w:eastAsia="es-ES_tradnl"/>
        </w:rPr>
        <w:t>38 y 132</w:t>
      </w:r>
      <w:r w:rsidR="00101B2B" w:rsidRPr="00101B2B">
        <w:rPr>
          <w:rFonts w:ascii="Arial" w:eastAsia="Times New Roman" w:hAnsi="Arial" w:cs="Arial"/>
          <w:color w:val="000000"/>
          <w:sz w:val="20"/>
          <w:szCs w:val="20"/>
          <w:lang w:val="en-GB" w:eastAsia="es-ES_tradnl"/>
        </w:rPr>
        <w:t>.</w:t>
      </w:r>
    </w:p>
    <w:p w14:paraId="177B4B81" w14:textId="77777777" w:rsidR="008C48D5" w:rsidRPr="00101B2B" w:rsidRDefault="008C48D5" w:rsidP="008C48D5">
      <w:pPr>
        <w:widowControl w:val="0"/>
        <w:suppressAutoHyphens/>
        <w:spacing w:after="0" w:line="240" w:lineRule="auto"/>
        <w:rPr>
          <w:rFonts w:ascii="Arial" w:eastAsia="Times New Roman" w:hAnsi="Arial" w:cs="Arial"/>
          <w:sz w:val="20"/>
          <w:szCs w:val="20"/>
          <w:lang w:val="en-GB" w:eastAsia="es-ES_tradnl"/>
        </w:rPr>
      </w:pPr>
      <w:r w:rsidRPr="00101B2B">
        <w:rPr>
          <w:rFonts w:ascii="Arial" w:eastAsia="Times New Roman" w:hAnsi="Arial" w:cs="Arial"/>
          <w:color w:val="000000"/>
          <w:sz w:val="20"/>
          <w:szCs w:val="20"/>
          <w:lang w:val="en-GB" w:eastAsia="es-ES_tradnl"/>
        </w:rPr>
        <w:t xml:space="preserve">- </w:t>
      </w:r>
      <w:r w:rsidRPr="00101B2B">
        <w:rPr>
          <w:rFonts w:ascii="Arial" w:eastAsia="Times New Roman" w:hAnsi="Arial" w:cs="Arial"/>
          <w:i/>
          <w:iCs/>
          <w:color w:val="000000"/>
          <w:sz w:val="20"/>
          <w:szCs w:val="20"/>
          <w:lang w:val="en-GB" w:eastAsia="es-ES_tradnl"/>
        </w:rPr>
        <w:t>Listening</w:t>
      </w:r>
      <w:r w:rsidRPr="00101B2B">
        <w:rPr>
          <w:rFonts w:ascii="Arial" w:eastAsia="Times New Roman" w:hAnsi="Arial" w:cs="Arial"/>
          <w:color w:val="000000"/>
          <w:sz w:val="20"/>
          <w:szCs w:val="20"/>
          <w:lang w:val="en-GB" w:eastAsia="es-ES_tradnl"/>
        </w:rPr>
        <w:t>, SB, pág. 38</w:t>
      </w:r>
      <w:r w:rsidR="00101B2B" w:rsidRPr="00101B2B">
        <w:rPr>
          <w:rFonts w:ascii="Arial" w:eastAsia="Times New Roman" w:hAnsi="Arial" w:cs="Arial"/>
          <w:color w:val="000000"/>
          <w:sz w:val="20"/>
          <w:szCs w:val="20"/>
          <w:lang w:val="en-GB" w:eastAsia="es-ES_tradnl"/>
        </w:rPr>
        <w:t>.</w:t>
      </w:r>
    </w:p>
    <w:p w14:paraId="700C58A5" w14:textId="77777777" w:rsidR="008C48D5" w:rsidRPr="00101B2B" w:rsidRDefault="008C48D5" w:rsidP="008C48D5">
      <w:pPr>
        <w:widowControl w:val="0"/>
        <w:suppressAutoHyphens/>
        <w:spacing w:after="0" w:line="240" w:lineRule="auto"/>
        <w:rPr>
          <w:rFonts w:ascii="Arial" w:eastAsia="Times New Roman" w:hAnsi="Arial" w:cs="Arial"/>
          <w:sz w:val="20"/>
          <w:szCs w:val="20"/>
          <w:lang w:val="en-GB" w:eastAsia="es-ES_tradnl"/>
        </w:rPr>
      </w:pPr>
      <w:r w:rsidRPr="00101B2B">
        <w:rPr>
          <w:rFonts w:ascii="Arial" w:eastAsia="Times New Roman" w:hAnsi="Arial" w:cs="Arial"/>
          <w:color w:val="000000"/>
          <w:sz w:val="20"/>
          <w:szCs w:val="20"/>
          <w:lang w:val="en-GB" w:eastAsia="es-ES_tradnl"/>
        </w:rPr>
        <w:t xml:space="preserve">- </w:t>
      </w:r>
      <w:r w:rsidRPr="00101B2B">
        <w:rPr>
          <w:rFonts w:ascii="Arial" w:eastAsia="Times New Roman" w:hAnsi="Arial" w:cs="Arial"/>
          <w:i/>
          <w:iCs/>
          <w:color w:val="000000"/>
          <w:sz w:val="20"/>
          <w:szCs w:val="20"/>
          <w:lang w:val="en-GB" w:eastAsia="es-ES_tradnl"/>
        </w:rPr>
        <w:t>Everyday English</w:t>
      </w:r>
      <w:r w:rsidRPr="00101B2B">
        <w:rPr>
          <w:rFonts w:ascii="Arial" w:eastAsia="Times New Roman" w:hAnsi="Arial" w:cs="Arial"/>
          <w:color w:val="000000"/>
          <w:sz w:val="20"/>
          <w:szCs w:val="20"/>
          <w:lang w:val="en-GB" w:eastAsia="es-ES_tradnl"/>
        </w:rPr>
        <w:t>, SB, pág.42-43</w:t>
      </w:r>
      <w:r w:rsidR="00101B2B" w:rsidRPr="00101B2B">
        <w:rPr>
          <w:rFonts w:ascii="Arial" w:eastAsia="Times New Roman" w:hAnsi="Arial" w:cs="Arial"/>
          <w:color w:val="000000"/>
          <w:sz w:val="20"/>
          <w:szCs w:val="20"/>
          <w:lang w:val="en-GB" w:eastAsia="es-ES_tradnl"/>
        </w:rPr>
        <w:t>.</w:t>
      </w:r>
    </w:p>
    <w:p w14:paraId="24B1A868"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CLIL</w:t>
      </w:r>
      <w:r w:rsidRPr="004F1665">
        <w:rPr>
          <w:rFonts w:ascii="Arial" w:eastAsia="Times New Roman" w:hAnsi="Arial" w:cs="Arial"/>
          <w:color w:val="000000"/>
          <w:sz w:val="20"/>
          <w:szCs w:val="20"/>
          <w:lang w:eastAsia="es-ES_tradnl"/>
        </w:rPr>
        <w:t>, SB, págs. 41</w:t>
      </w:r>
      <w:r w:rsidR="00101B2B">
        <w:rPr>
          <w:rFonts w:ascii="Arial" w:eastAsia="Times New Roman" w:hAnsi="Arial" w:cs="Arial"/>
          <w:color w:val="000000"/>
          <w:sz w:val="20"/>
          <w:szCs w:val="20"/>
          <w:lang w:eastAsia="es-ES_tradnl"/>
        </w:rPr>
        <w:t>.</w:t>
      </w:r>
    </w:p>
    <w:p w14:paraId="4E965800" w14:textId="77777777" w:rsidR="008C48D5" w:rsidRPr="004F1665" w:rsidRDefault="008C48D5" w:rsidP="008C48D5">
      <w:pPr>
        <w:widowControl w:val="0"/>
        <w:suppressAutoHyphens/>
        <w:autoSpaceDE w:val="0"/>
        <w:spacing w:after="0" w:line="240" w:lineRule="auto"/>
        <w:rPr>
          <w:rFonts w:ascii="Arial" w:eastAsia="Times New Roman" w:hAnsi="Arial" w:cs="Arial"/>
          <w:color w:val="000000"/>
          <w:sz w:val="20"/>
          <w:szCs w:val="20"/>
          <w:lang w:eastAsia="es-ES"/>
        </w:rPr>
      </w:pPr>
    </w:p>
    <w:p w14:paraId="78BAD702" w14:textId="77777777" w:rsidR="008C48D5" w:rsidRPr="004F1665" w:rsidRDefault="008C48D5" w:rsidP="008C48D5">
      <w:pPr>
        <w:widowControl w:val="0"/>
        <w:suppressAutoHyphens/>
        <w:autoSpaceDE w:val="0"/>
        <w:spacing w:after="0" w:line="240" w:lineRule="auto"/>
        <w:rPr>
          <w:rFonts w:ascii="Arial" w:eastAsia="Times New Roman" w:hAnsi="Arial" w:cs="Arial"/>
          <w:color w:val="000000"/>
          <w:sz w:val="20"/>
          <w:szCs w:val="20"/>
          <w:lang w:eastAsia="es-ES"/>
        </w:rPr>
      </w:pPr>
    </w:p>
    <w:p w14:paraId="32D74DDB"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 xml:space="preserve">d) </w:t>
      </w:r>
      <w:r w:rsidRPr="004F1665">
        <w:rPr>
          <w:rFonts w:ascii="Arial" w:eastAsia="Times New Roman" w:hAnsi="Arial" w:cs="Arial"/>
          <w:b/>
          <w:bCs/>
          <w:color w:val="000000"/>
          <w:sz w:val="20"/>
          <w:szCs w:val="20"/>
          <w:lang w:eastAsia="es-ES"/>
        </w:rPr>
        <w:t>Temas interdisciplinares</w:t>
      </w:r>
    </w:p>
    <w:p w14:paraId="08D29438" w14:textId="77777777" w:rsidR="008C48D5" w:rsidRPr="004F1665" w:rsidRDefault="008C48D5" w:rsidP="008C48D5">
      <w:pPr>
        <w:widowControl w:val="0"/>
        <w:suppressAutoHyphens/>
        <w:autoSpaceDE w:val="0"/>
        <w:spacing w:after="0" w:line="240" w:lineRule="auto"/>
        <w:rPr>
          <w:rFonts w:ascii="Arial" w:eastAsia="Times New Roman" w:hAnsi="Arial" w:cs="Arial"/>
          <w:b/>
          <w:color w:val="000000"/>
          <w:sz w:val="20"/>
          <w:szCs w:val="20"/>
          <w:lang w:eastAsia="es-ES"/>
        </w:rPr>
      </w:pPr>
    </w:p>
    <w:p w14:paraId="118CCAAA" w14:textId="77777777" w:rsidR="008C48D5" w:rsidRPr="004F1665" w:rsidRDefault="008C48D5" w:rsidP="007C3542">
      <w:pPr>
        <w:widowControl w:val="0"/>
        <w:numPr>
          <w:ilvl w:val="0"/>
          <w:numId w:val="75"/>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Biología y Geología:</w:t>
      </w:r>
    </w:p>
    <w:p w14:paraId="61479693"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El medio ambiente.</w:t>
      </w:r>
    </w:p>
    <w:p w14:paraId="126875CC"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4C7BD845" w14:textId="77777777" w:rsidR="008C48D5" w:rsidRPr="004F1665" w:rsidRDefault="008C48D5" w:rsidP="007C3542">
      <w:pPr>
        <w:widowControl w:val="0"/>
        <w:numPr>
          <w:ilvl w:val="0"/>
          <w:numId w:val="75"/>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Geografía e Historia:</w:t>
      </w:r>
    </w:p>
    <w:p w14:paraId="46249BA5"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Destinos turísticos de interés: Perú, Bhutan y la Antártida.</w:t>
      </w:r>
    </w:p>
    <w:p w14:paraId="0573D4D9"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U</w:t>
      </w:r>
      <w:r w:rsidRPr="004F1665">
        <w:rPr>
          <w:rFonts w:ascii="Arial" w:eastAsia="Times New Roman" w:hAnsi="Arial" w:cs="Arial"/>
          <w:color w:val="000000"/>
          <w:sz w:val="20"/>
          <w:szCs w:val="20"/>
          <w:lang w:val="es-ES_tradnl" w:eastAsia="es-ES_tradnl"/>
        </w:rPr>
        <w:t>bicación de Tailandia, Francia, Estados Unidos y Kenia en un mapa.</w:t>
      </w:r>
    </w:p>
    <w:p w14:paraId="47B93C62"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s-ES_tradnl" w:eastAsia="es-ES_tradnl"/>
        </w:rPr>
        <w:t>- V</w:t>
      </w:r>
      <w:r w:rsidRPr="004F1665">
        <w:rPr>
          <w:rFonts w:ascii="Arial" w:eastAsia="Times New Roman" w:hAnsi="Arial" w:cs="Arial"/>
          <w:color w:val="000000"/>
          <w:sz w:val="20"/>
          <w:szCs w:val="20"/>
          <w:lang w:eastAsia="es-ES_tradnl"/>
        </w:rPr>
        <w:t>iajes a lugares poco convencionales.</w:t>
      </w:r>
    </w:p>
    <w:p w14:paraId="284E543E"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6002A3CA" w14:textId="77777777" w:rsidR="008C48D5" w:rsidRPr="004F1665" w:rsidRDefault="008C48D5" w:rsidP="007C3542">
      <w:pPr>
        <w:widowControl w:val="0"/>
        <w:numPr>
          <w:ilvl w:val="0"/>
          <w:numId w:val="7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Valores éticos:</w:t>
      </w:r>
    </w:p>
    <w:p w14:paraId="60527158"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La importancia de mantener una actitud de respeto tanto hacia el profesor/a y hacia los compañeros/as de clase.</w:t>
      </w:r>
    </w:p>
    <w:p w14:paraId="55D32B90"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Respeto por las tradiciones y costumbres de otras culturas.</w:t>
      </w:r>
    </w:p>
    <w:p w14:paraId="213B110D"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Respeto hacia los estilos de vida de otras personas y hacia otras formas de viajar.</w:t>
      </w:r>
    </w:p>
    <w:p w14:paraId="7209DC1D"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Respeto hacia los espacios naturales para evitar su deterioro.</w:t>
      </w:r>
    </w:p>
    <w:p w14:paraId="7F4E2DCE"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El voluntariado; el ayudar a los demás visto como una experiencia gratificante.</w:t>
      </w:r>
    </w:p>
    <w:p w14:paraId="75403FFA"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Aprendizaje y respeto hacia los turnos de palabra dentro y fuera del aula.</w:t>
      </w:r>
    </w:p>
    <w:p w14:paraId="3CE35BAC"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Aprendizaje de las fórmulas correctas para contratar una excursión.</w:t>
      </w:r>
    </w:p>
    <w:p w14:paraId="7940A714"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4056A30D" w14:textId="77777777" w:rsidR="008C48D5" w:rsidRPr="004F1665" w:rsidRDefault="008C48D5" w:rsidP="007C3542">
      <w:pPr>
        <w:widowControl w:val="0"/>
        <w:numPr>
          <w:ilvl w:val="0"/>
          <w:numId w:val="77"/>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Lengua y Literatura:</w:t>
      </w:r>
    </w:p>
    <w:p w14:paraId="56B9FC11"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Lucida Grande" w:hAnsi="Arial" w:cs="Arial"/>
          <w:color w:val="000000"/>
          <w:sz w:val="20"/>
          <w:szCs w:val="20"/>
          <w:lang w:eastAsia="es-ES_tradnl" w:bidi="en-US"/>
        </w:rPr>
        <w:t xml:space="preserve">- El futuro con </w:t>
      </w:r>
      <w:r w:rsidRPr="004F1665">
        <w:rPr>
          <w:rFonts w:ascii="Arial" w:eastAsia="Times New Roman" w:hAnsi="Arial" w:cs="Arial"/>
          <w:b/>
          <w:bCs/>
          <w:color w:val="000000"/>
          <w:sz w:val="20"/>
          <w:szCs w:val="20"/>
          <w:lang w:val="es-ES_tradnl" w:eastAsia="es-ES_tradnl"/>
        </w:rPr>
        <w:t>will</w:t>
      </w:r>
      <w:r w:rsidRPr="004F1665">
        <w:rPr>
          <w:rFonts w:ascii="Arial" w:eastAsia="Times New Roman" w:hAnsi="Arial" w:cs="Arial"/>
          <w:color w:val="000000"/>
          <w:sz w:val="20"/>
          <w:szCs w:val="20"/>
          <w:lang w:val="es-ES_tradnl" w:eastAsia="es-ES_tradnl"/>
        </w:rPr>
        <w:t>.</w:t>
      </w:r>
    </w:p>
    <w:p w14:paraId="380809EB"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xml:space="preserve">- La forma </w:t>
      </w:r>
      <w:r w:rsidRPr="004F1665">
        <w:rPr>
          <w:rFonts w:ascii="Arial" w:eastAsia="Times New Roman" w:hAnsi="Arial" w:cs="Arial"/>
          <w:b/>
          <w:bCs/>
          <w:color w:val="000000"/>
          <w:sz w:val="20"/>
          <w:szCs w:val="20"/>
          <w:lang w:val="en-GB" w:eastAsia="es-ES_tradnl"/>
        </w:rPr>
        <w:t>be going to</w:t>
      </w:r>
      <w:r w:rsidRPr="004F1665">
        <w:rPr>
          <w:rFonts w:ascii="Arial" w:eastAsia="Times New Roman" w:hAnsi="Arial" w:cs="Arial"/>
          <w:color w:val="000000"/>
          <w:sz w:val="20"/>
          <w:szCs w:val="20"/>
          <w:lang w:val="en-GB" w:eastAsia="es-ES_tradnl"/>
        </w:rPr>
        <w:t>.</w:t>
      </w:r>
    </w:p>
    <w:p w14:paraId="27714BDF"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s-ES_tradnl" w:eastAsia="es-ES_tradnl"/>
        </w:rPr>
        <w:t xml:space="preserve">- El </w:t>
      </w:r>
      <w:r w:rsidRPr="004F1665">
        <w:rPr>
          <w:rFonts w:ascii="Arial" w:eastAsia="Times New Roman" w:hAnsi="Arial" w:cs="Arial"/>
          <w:i/>
          <w:iCs/>
          <w:color w:val="000000"/>
          <w:sz w:val="20"/>
          <w:szCs w:val="20"/>
          <w:lang w:val="es-ES_tradnl" w:eastAsia="es-ES_tradnl"/>
        </w:rPr>
        <w:t xml:space="preserve">Present Continuous </w:t>
      </w:r>
      <w:r w:rsidRPr="004F1665">
        <w:rPr>
          <w:rFonts w:ascii="Arial" w:eastAsia="Times New Roman" w:hAnsi="Arial" w:cs="Arial"/>
          <w:color w:val="000000"/>
          <w:sz w:val="20"/>
          <w:szCs w:val="20"/>
          <w:lang w:val="es-ES_tradnl" w:eastAsia="es-ES_tradnl"/>
        </w:rPr>
        <w:t>con valor de futuro.</w:t>
      </w:r>
    </w:p>
    <w:p w14:paraId="40787923"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s-ES_tradnl" w:eastAsia="es-ES_tradnl"/>
        </w:rPr>
        <w:t xml:space="preserve">- El </w:t>
      </w:r>
      <w:r w:rsidRPr="004F1665">
        <w:rPr>
          <w:rFonts w:ascii="Arial" w:eastAsia="Times New Roman" w:hAnsi="Arial" w:cs="Arial"/>
          <w:i/>
          <w:iCs/>
          <w:color w:val="000000"/>
          <w:sz w:val="20"/>
          <w:szCs w:val="20"/>
          <w:lang w:val="es-ES_tradnl" w:eastAsia="es-ES_tradnl"/>
        </w:rPr>
        <w:t xml:space="preserve">Present Simple </w:t>
      </w:r>
      <w:r w:rsidRPr="004F1665">
        <w:rPr>
          <w:rFonts w:ascii="Arial" w:eastAsia="Times New Roman" w:hAnsi="Arial" w:cs="Arial"/>
          <w:color w:val="000000"/>
          <w:sz w:val="20"/>
          <w:szCs w:val="20"/>
          <w:lang w:val="es-ES_tradnl" w:eastAsia="es-ES_tradnl"/>
        </w:rPr>
        <w:t>para hablar de un horario fijo.</w:t>
      </w:r>
    </w:p>
    <w:p w14:paraId="68CC065C"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s-ES_tradnl" w:eastAsia="es-ES_tradnl"/>
        </w:rPr>
        <w:t xml:space="preserve">- </w:t>
      </w:r>
      <w:r w:rsidRPr="004F1665">
        <w:rPr>
          <w:rFonts w:ascii="Arial" w:eastAsia="Times New Roman" w:hAnsi="Arial" w:cs="Arial"/>
          <w:i/>
          <w:iCs/>
          <w:color w:val="000000"/>
          <w:sz w:val="20"/>
          <w:szCs w:val="20"/>
          <w:lang w:val="es-ES_tradnl" w:eastAsia="es-ES_tradnl"/>
        </w:rPr>
        <w:t>Collocations</w:t>
      </w:r>
      <w:r w:rsidRPr="004F1665">
        <w:rPr>
          <w:rFonts w:ascii="Arial" w:eastAsia="Times New Roman" w:hAnsi="Arial" w:cs="Arial"/>
          <w:color w:val="000000"/>
          <w:sz w:val="20"/>
          <w:szCs w:val="20"/>
          <w:lang w:val="es-ES_tradnl" w:eastAsia="es-ES_tradnl"/>
        </w:rPr>
        <w:t xml:space="preserve"> con el verbo </w:t>
      </w:r>
      <w:r w:rsidRPr="004F1665">
        <w:rPr>
          <w:rFonts w:ascii="Arial" w:eastAsia="Times New Roman" w:hAnsi="Arial" w:cs="Arial"/>
          <w:b/>
          <w:bCs/>
          <w:color w:val="000000"/>
          <w:sz w:val="20"/>
          <w:szCs w:val="20"/>
          <w:lang w:val="es-ES_tradnl" w:eastAsia="es-ES_tradnl"/>
        </w:rPr>
        <w:t>take</w:t>
      </w:r>
      <w:r w:rsidRPr="004F1665">
        <w:rPr>
          <w:rFonts w:ascii="Arial" w:eastAsia="Times New Roman" w:hAnsi="Arial" w:cs="Arial"/>
          <w:color w:val="000000"/>
          <w:sz w:val="20"/>
          <w:szCs w:val="20"/>
          <w:lang w:val="es-ES_tradnl" w:eastAsia="es-ES_tradnl"/>
        </w:rPr>
        <w:t>.</w:t>
      </w:r>
    </w:p>
    <w:p w14:paraId="761CDEAC"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s-ES_tradnl" w:eastAsia="es-ES_tradnl"/>
        </w:rPr>
        <w:lastRenderedPageBreak/>
        <w:t xml:space="preserve">- </w:t>
      </w:r>
      <w:r w:rsidRPr="004F1665">
        <w:rPr>
          <w:rFonts w:ascii="Arial" w:eastAsia="Times New Roman" w:hAnsi="Arial" w:cs="Arial"/>
          <w:i/>
          <w:iCs/>
          <w:color w:val="000000"/>
          <w:sz w:val="20"/>
          <w:szCs w:val="20"/>
          <w:lang w:val="es-ES_tradnl" w:eastAsia="es-ES_tradnl"/>
        </w:rPr>
        <w:t>Phrasal verbs</w:t>
      </w:r>
      <w:r w:rsidRPr="004F1665">
        <w:rPr>
          <w:rFonts w:ascii="Arial" w:eastAsia="Times New Roman" w:hAnsi="Arial" w:cs="Arial"/>
          <w:color w:val="000000"/>
          <w:sz w:val="20"/>
          <w:szCs w:val="20"/>
          <w:lang w:val="es-ES_tradnl" w:eastAsia="es-ES_tradnl"/>
        </w:rPr>
        <w:t xml:space="preserve"> con la preposición </w:t>
      </w:r>
      <w:r w:rsidRPr="004F1665">
        <w:rPr>
          <w:rFonts w:ascii="Arial" w:eastAsia="Times New Roman" w:hAnsi="Arial" w:cs="Arial"/>
          <w:b/>
          <w:bCs/>
          <w:color w:val="000000"/>
          <w:sz w:val="20"/>
          <w:szCs w:val="20"/>
          <w:lang w:val="es-ES_tradnl" w:eastAsia="es-ES_tradnl"/>
        </w:rPr>
        <w:t>up</w:t>
      </w:r>
      <w:r w:rsidRPr="004F1665">
        <w:rPr>
          <w:rFonts w:ascii="Arial" w:eastAsia="Times New Roman" w:hAnsi="Arial" w:cs="Arial"/>
          <w:color w:val="000000"/>
          <w:sz w:val="20"/>
          <w:szCs w:val="20"/>
          <w:lang w:val="es-ES_tradnl" w:eastAsia="es-ES_tradnl"/>
        </w:rPr>
        <w:t>.</w:t>
      </w:r>
    </w:p>
    <w:p w14:paraId="4C9751DD"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s-ES_tradnl" w:eastAsia="es-ES_tradnl"/>
        </w:rPr>
        <w:t>- Uso de una puntuación informal a la hora de redactar un correo electrónico informal.</w:t>
      </w:r>
    </w:p>
    <w:p w14:paraId="642C5BFB"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s-ES_tradnl" w:eastAsia="es-ES_tradnl"/>
        </w:rPr>
        <w:t>- Información sobre Agatha Christie.</w:t>
      </w:r>
    </w:p>
    <w:p w14:paraId="14D19E14"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Traducción castellano-inglés en el </w:t>
      </w:r>
      <w:r w:rsidRPr="004F1665">
        <w:rPr>
          <w:rFonts w:ascii="Arial" w:eastAsia="Times New Roman" w:hAnsi="Arial" w:cs="Arial"/>
          <w:i/>
          <w:color w:val="000000"/>
          <w:sz w:val="20"/>
          <w:szCs w:val="20"/>
          <w:lang w:eastAsia="es-ES_tradnl"/>
        </w:rPr>
        <w:t>Workbook</w:t>
      </w:r>
      <w:r w:rsidRPr="004F1665">
        <w:rPr>
          <w:rFonts w:ascii="Arial" w:eastAsia="Times New Roman" w:hAnsi="Arial" w:cs="Arial"/>
          <w:color w:val="000000"/>
          <w:sz w:val="20"/>
          <w:szCs w:val="20"/>
          <w:lang w:eastAsia="es-ES_tradnl"/>
        </w:rPr>
        <w:t xml:space="preserve"> e inglés-castellano en el </w:t>
      </w:r>
      <w:r w:rsidRPr="004F1665">
        <w:rPr>
          <w:rFonts w:ascii="Arial" w:eastAsia="Times New Roman" w:hAnsi="Arial" w:cs="Arial"/>
          <w:i/>
          <w:color w:val="000000"/>
          <w:sz w:val="20"/>
          <w:szCs w:val="20"/>
          <w:lang w:eastAsia="es-ES_tradnl"/>
        </w:rPr>
        <w:t>Language Builder</w:t>
      </w:r>
      <w:r w:rsidRPr="004F1665">
        <w:rPr>
          <w:rFonts w:ascii="Arial" w:eastAsia="Times New Roman" w:hAnsi="Arial" w:cs="Arial"/>
          <w:color w:val="000000"/>
          <w:sz w:val="20"/>
          <w:szCs w:val="20"/>
          <w:lang w:eastAsia="es-ES_tradnl"/>
        </w:rPr>
        <w:t>.</w:t>
      </w:r>
    </w:p>
    <w:p w14:paraId="48AA1C56"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410DFC7D" w14:textId="77777777" w:rsidR="008C48D5" w:rsidRPr="004F1665" w:rsidRDefault="008C48D5" w:rsidP="007C3542">
      <w:pPr>
        <w:widowControl w:val="0"/>
        <w:numPr>
          <w:ilvl w:val="0"/>
          <w:numId w:val="78"/>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Tecnología:</w:t>
      </w:r>
    </w:p>
    <w:p w14:paraId="509C1ACE" w14:textId="77777777" w:rsidR="008C48D5" w:rsidRPr="004F1665" w:rsidRDefault="008C48D5" w:rsidP="008C48D5">
      <w:pPr>
        <w:widowControl w:val="0"/>
        <w:suppressAutoHyphens/>
        <w:autoSpaceDE w:val="0"/>
        <w:spacing w:after="0" w:line="240" w:lineRule="auto"/>
        <w:ind w:left="144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 El correo electrónico.</w:t>
      </w:r>
    </w:p>
    <w:p w14:paraId="0FBD310C" w14:textId="77777777" w:rsidR="008C48D5" w:rsidRDefault="008C48D5" w:rsidP="00832AFE">
      <w:pPr>
        <w:widowControl w:val="0"/>
        <w:suppressAutoHyphens/>
        <w:autoSpaceDE w:val="0"/>
        <w:spacing w:after="0" w:line="240" w:lineRule="auto"/>
        <w:rPr>
          <w:rFonts w:ascii="Arial" w:eastAsia="Times New Roman" w:hAnsi="Arial" w:cs="Arial"/>
          <w:color w:val="000000"/>
          <w:sz w:val="20"/>
          <w:szCs w:val="20"/>
          <w:lang w:eastAsia="es-ES"/>
        </w:rPr>
      </w:pPr>
    </w:p>
    <w:p w14:paraId="680F5586" w14:textId="77777777" w:rsidR="00832AFE" w:rsidRPr="007E2A3C" w:rsidRDefault="00832AFE" w:rsidP="00832AFE">
      <w:pPr>
        <w:widowControl w:val="0"/>
        <w:suppressAutoHyphens/>
        <w:spacing w:after="0" w:line="240" w:lineRule="auto"/>
        <w:rPr>
          <w:rFonts w:ascii="Arial" w:eastAsia="Times New Roman" w:hAnsi="Arial" w:cs="Arial"/>
          <w:b/>
          <w:bCs/>
          <w:color w:val="000000"/>
          <w:sz w:val="20"/>
          <w:szCs w:val="20"/>
          <w:lang w:eastAsia="es-ES_tradnl"/>
        </w:rPr>
      </w:pPr>
      <w:r w:rsidRPr="007E2A3C">
        <w:rPr>
          <w:rFonts w:ascii="Arial" w:eastAsia="Times New Roman" w:hAnsi="Arial" w:cs="Arial"/>
          <w:b/>
          <w:bCs/>
          <w:color w:val="000000"/>
          <w:sz w:val="20"/>
          <w:szCs w:val="20"/>
          <w:lang w:eastAsia="es-ES_tradnl"/>
        </w:rPr>
        <w:t>e) Contenidos indispensables en caso de confinamiento</w:t>
      </w:r>
    </w:p>
    <w:p w14:paraId="2F50F06A" w14:textId="77777777" w:rsidR="00832AFE" w:rsidRDefault="00832AFE" w:rsidP="00832AFE">
      <w:pPr>
        <w:widowControl w:val="0"/>
        <w:suppressAutoHyphens/>
        <w:autoSpaceDE w:val="0"/>
        <w:spacing w:after="0" w:line="240" w:lineRule="auto"/>
        <w:rPr>
          <w:rFonts w:ascii="Arial" w:eastAsia="Times New Roman" w:hAnsi="Arial" w:cs="Arial"/>
          <w:color w:val="000000"/>
          <w:sz w:val="20"/>
          <w:szCs w:val="20"/>
          <w:lang w:eastAsia="es-ES"/>
        </w:rPr>
      </w:pPr>
    </w:p>
    <w:p w14:paraId="4F23DA37" w14:textId="77777777" w:rsidR="00832AFE" w:rsidRDefault="00832AFE" w:rsidP="007C3542">
      <w:pPr>
        <w:widowControl w:val="0"/>
        <w:numPr>
          <w:ilvl w:val="0"/>
          <w:numId w:val="22"/>
        </w:numPr>
        <w:suppressAutoHyphens/>
        <w:autoSpaceDE w:val="0"/>
        <w:spacing w:after="0" w:line="240" w:lineRule="auto"/>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Vocabulario: objetos de viaje y actividades relacionadas con viajar</w:t>
      </w:r>
    </w:p>
    <w:p w14:paraId="2D77434D" w14:textId="77777777" w:rsidR="00832AFE" w:rsidRDefault="00832AFE" w:rsidP="007C3542">
      <w:pPr>
        <w:widowControl w:val="0"/>
        <w:numPr>
          <w:ilvl w:val="0"/>
          <w:numId w:val="22"/>
        </w:numPr>
        <w:suppressAutoHyphens/>
        <w:autoSpaceDE w:val="0"/>
        <w:spacing w:after="0" w:line="240" w:lineRule="auto"/>
        <w:rPr>
          <w:rFonts w:ascii="Arial" w:eastAsia="Times New Roman" w:hAnsi="Arial" w:cs="Arial"/>
          <w:color w:val="000000"/>
          <w:sz w:val="20"/>
          <w:szCs w:val="20"/>
          <w:lang w:val="en-GB" w:eastAsia="es-ES"/>
        </w:rPr>
      </w:pPr>
      <w:r w:rsidRPr="00832AFE">
        <w:rPr>
          <w:rFonts w:ascii="Arial" w:eastAsia="Times New Roman" w:hAnsi="Arial" w:cs="Arial"/>
          <w:color w:val="000000"/>
          <w:sz w:val="20"/>
          <w:szCs w:val="20"/>
          <w:lang w:val="en-GB" w:eastAsia="es-ES"/>
        </w:rPr>
        <w:t xml:space="preserve">Gramática: Future </w:t>
      </w:r>
      <w:r>
        <w:rPr>
          <w:rFonts w:ascii="Arial" w:eastAsia="Times New Roman" w:hAnsi="Arial" w:cs="Arial"/>
          <w:color w:val="000000"/>
          <w:sz w:val="20"/>
          <w:szCs w:val="20"/>
          <w:lang w:val="en-GB" w:eastAsia="es-ES"/>
        </w:rPr>
        <w:t>Tenses</w:t>
      </w:r>
    </w:p>
    <w:p w14:paraId="535DBA36" w14:textId="77777777" w:rsidR="00832AFE" w:rsidRPr="00832AFE" w:rsidRDefault="00832AFE" w:rsidP="007C3542">
      <w:pPr>
        <w:widowControl w:val="0"/>
        <w:numPr>
          <w:ilvl w:val="0"/>
          <w:numId w:val="22"/>
        </w:numPr>
        <w:suppressAutoHyphens/>
        <w:autoSpaceDE w:val="0"/>
        <w:spacing w:after="0" w:line="240" w:lineRule="auto"/>
        <w:rPr>
          <w:rFonts w:ascii="Arial" w:eastAsia="Times New Roman" w:hAnsi="Arial" w:cs="Arial"/>
          <w:color w:val="000000"/>
          <w:sz w:val="20"/>
          <w:szCs w:val="20"/>
          <w:lang w:eastAsia="es-ES"/>
        </w:rPr>
      </w:pPr>
      <w:r w:rsidRPr="00832AFE">
        <w:rPr>
          <w:rFonts w:ascii="Arial" w:eastAsia="Times New Roman" w:hAnsi="Arial" w:cs="Arial"/>
          <w:color w:val="000000"/>
          <w:sz w:val="20"/>
          <w:szCs w:val="20"/>
          <w:lang w:eastAsia="es-ES"/>
        </w:rPr>
        <w:t>Expresión escrita: Escribir un e</w:t>
      </w:r>
      <w:r>
        <w:rPr>
          <w:rFonts w:ascii="Arial" w:eastAsia="Times New Roman" w:hAnsi="Arial" w:cs="Arial"/>
          <w:color w:val="000000"/>
          <w:sz w:val="20"/>
          <w:szCs w:val="20"/>
          <w:lang w:eastAsia="es-ES"/>
        </w:rPr>
        <w:t xml:space="preserve">-mail </w:t>
      </w:r>
      <w:r w:rsidR="00101B2B">
        <w:rPr>
          <w:rFonts w:ascii="Arial" w:eastAsia="Times New Roman" w:hAnsi="Arial" w:cs="Arial"/>
          <w:color w:val="000000"/>
          <w:sz w:val="20"/>
          <w:szCs w:val="20"/>
          <w:lang w:eastAsia="es-ES"/>
        </w:rPr>
        <w:t>usando el</w:t>
      </w:r>
      <w:r>
        <w:rPr>
          <w:rFonts w:ascii="Arial" w:eastAsia="Times New Roman" w:hAnsi="Arial" w:cs="Arial"/>
          <w:color w:val="000000"/>
          <w:sz w:val="20"/>
          <w:szCs w:val="20"/>
          <w:lang w:eastAsia="es-ES"/>
        </w:rPr>
        <w:t xml:space="preserve"> estilo informal</w:t>
      </w:r>
    </w:p>
    <w:p w14:paraId="4DBD9045" w14:textId="77777777" w:rsidR="008C48D5" w:rsidRPr="004F1665" w:rsidRDefault="008C48D5" w:rsidP="008C48D5">
      <w:pPr>
        <w:pageBreakBefore/>
        <w:widowControl w:val="0"/>
        <w:suppressAutoHyphens/>
        <w:spacing w:after="0" w:line="240" w:lineRule="auto"/>
        <w:jc w:val="center"/>
        <w:rPr>
          <w:rFonts w:ascii="Arial" w:eastAsia="Times New Roman" w:hAnsi="Arial" w:cs="Arial"/>
          <w:sz w:val="20"/>
          <w:szCs w:val="20"/>
          <w:lang w:val="es-ES_tradnl" w:eastAsia="es-ES_tradnl"/>
        </w:rPr>
      </w:pPr>
      <w:r w:rsidRPr="004F1665">
        <w:rPr>
          <w:rFonts w:ascii="Arial" w:eastAsia="Times New Roman" w:hAnsi="Arial" w:cs="Arial"/>
          <w:b/>
          <w:bCs/>
          <w:sz w:val="20"/>
          <w:szCs w:val="20"/>
          <w:lang w:eastAsia="es-ES_tradnl"/>
        </w:rPr>
        <w:lastRenderedPageBreak/>
        <w:t xml:space="preserve">UNIDAD 4: </w:t>
      </w:r>
      <w:r w:rsidRPr="004F1665">
        <w:rPr>
          <w:rFonts w:ascii="Arial" w:eastAsia="Times New Roman" w:hAnsi="Arial" w:cs="Arial"/>
          <w:b/>
          <w:bCs/>
          <w:i/>
          <w:iCs/>
          <w:sz w:val="20"/>
          <w:szCs w:val="20"/>
          <w:lang w:eastAsia="es-ES_tradnl"/>
        </w:rPr>
        <w:t>Home and Away</w:t>
      </w:r>
    </w:p>
    <w:p w14:paraId="7C547B0F" w14:textId="77777777" w:rsidR="008C48D5" w:rsidRPr="004F1665" w:rsidRDefault="008C48D5" w:rsidP="008C48D5">
      <w:pPr>
        <w:widowControl w:val="0"/>
        <w:suppressAutoHyphens/>
        <w:spacing w:after="0" w:line="240" w:lineRule="auto"/>
        <w:rPr>
          <w:rFonts w:ascii="Arial" w:eastAsia="Times New Roman" w:hAnsi="Arial" w:cs="Arial"/>
          <w:sz w:val="20"/>
          <w:szCs w:val="20"/>
          <w:lang w:eastAsia="es-ES_tradnl"/>
        </w:rPr>
      </w:pPr>
    </w:p>
    <w:p w14:paraId="5001E00A"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sz w:val="20"/>
          <w:szCs w:val="20"/>
          <w:lang w:eastAsia="es-ES"/>
        </w:rPr>
        <w:t>a) Objetivos</w:t>
      </w:r>
    </w:p>
    <w:p w14:paraId="72FCC78E"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eastAsia="es-ES"/>
        </w:rPr>
      </w:pPr>
    </w:p>
    <w:p w14:paraId="66809050"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New Roman" w:hAnsi="Arial" w:cs="Arial"/>
          <w:sz w:val="20"/>
          <w:szCs w:val="20"/>
          <w:lang w:eastAsia="es-ES_tradnl"/>
        </w:rPr>
        <w:t>Aprender vocabulario relacionado con lugares de la ciudad y elementos urbanos.</w:t>
      </w:r>
    </w:p>
    <w:p w14:paraId="6D2D4578"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w:hAnsi="Arial" w:cs="Arial"/>
          <w:color w:val="000000"/>
          <w:sz w:val="20"/>
          <w:szCs w:val="20"/>
          <w:lang w:eastAsia="zh-CN" w:bidi="hi-IN"/>
        </w:rPr>
        <w:t>Leer de forma comprensiva y autónoma una página web en la que dos estudiantes de intercambio narran sus experiencias en el extranjero y un texto sobre el Puente de la Bahía de Sídney.</w:t>
      </w:r>
    </w:p>
    <w:p w14:paraId="7CCF08D2"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Symbol" w:hAnsi="Arial" w:cs="Arial"/>
          <w:color w:val="000000"/>
          <w:sz w:val="20"/>
          <w:szCs w:val="20"/>
          <w:lang w:eastAsia="es-ES_tradnl"/>
        </w:rPr>
        <w:t>Contrastar el uso de las frases condicionales: First, Second and Third Conditional.</w:t>
      </w:r>
    </w:p>
    <w:p w14:paraId="2D9266C9"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Escuchar y comprender varias conversaciones telefónicas y una conversación donde se dan indicaciones para llegar a un lugar.</w:t>
      </w:r>
    </w:p>
    <w:p w14:paraId="647E08A8"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Hablar sobre lugares de la ciudad.</w:t>
      </w:r>
    </w:p>
    <w:p w14:paraId="521EF47D"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Symbol" w:hAnsi="Arial" w:cs="Arial"/>
          <w:color w:val="000000"/>
          <w:sz w:val="20"/>
          <w:szCs w:val="20"/>
          <w:lang w:eastAsia="es-ES_tradnl"/>
        </w:rPr>
        <w:t>Preguntar por lugares de la ciudad.</w:t>
      </w:r>
    </w:p>
    <w:p w14:paraId="089648FD"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Dar indicaciones para llegar a un lugar.</w:t>
      </w:r>
    </w:p>
    <w:p w14:paraId="087AC2C4"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Escribir la descripción de un lugar, prestando atención al uso de palabras y expresiones para incluir ejemplos.</w:t>
      </w:r>
    </w:p>
    <w:p w14:paraId="688E9D29" w14:textId="77777777" w:rsidR="008C48D5" w:rsidRPr="004F1665" w:rsidRDefault="008C48D5" w:rsidP="008C48D5">
      <w:pPr>
        <w:widowControl w:val="0"/>
        <w:tabs>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Identificar y producir sonidos de especial dificultad, como en “t</w:t>
      </w:r>
      <w:r w:rsidRPr="004F1665">
        <w:rPr>
          <w:rFonts w:ascii="Arial" w:eastAsia="Times New Roman" w:hAnsi="Arial" w:cs="Arial"/>
          <w:color w:val="000000"/>
          <w:sz w:val="20"/>
          <w:szCs w:val="20"/>
          <w:u w:val="single"/>
          <w:lang w:eastAsia="es-ES_tradnl"/>
        </w:rPr>
        <w:t>ur</w:t>
      </w:r>
      <w:r w:rsidRPr="004F1665">
        <w:rPr>
          <w:rFonts w:ascii="Arial" w:eastAsia="Times New Roman" w:hAnsi="Arial" w:cs="Arial"/>
          <w:color w:val="000000"/>
          <w:sz w:val="20"/>
          <w:szCs w:val="20"/>
          <w:lang w:eastAsia="es-ES_tradnl"/>
        </w:rPr>
        <w:t>n”, “c</w:t>
      </w:r>
      <w:r w:rsidRPr="004F1665">
        <w:rPr>
          <w:rFonts w:ascii="Arial" w:eastAsia="Times New Roman" w:hAnsi="Arial" w:cs="Arial"/>
          <w:color w:val="000000"/>
          <w:sz w:val="20"/>
          <w:szCs w:val="20"/>
          <w:u w:val="single"/>
          <w:lang w:eastAsia="es-ES_tradnl"/>
        </w:rPr>
        <w:t>or</w:t>
      </w:r>
      <w:r w:rsidRPr="004F1665">
        <w:rPr>
          <w:rFonts w:ascii="Arial" w:eastAsia="Times New Roman" w:hAnsi="Arial" w:cs="Arial"/>
          <w:color w:val="000000"/>
          <w:sz w:val="20"/>
          <w:szCs w:val="20"/>
          <w:lang w:eastAsia="es-ES_tradnl"/>
        </w:rPr>
        <w:t>ner” y “theat</w:t>
      </w:r>
      <w:r w:rsidRPr="004F1665">
        <w:rPr>
          <w:rFonts w:ascii="Arial" w:eastAsia="Times New Roman" w:hAnsi="Arial" w:cs="Arial"/>
          <w:color w:val="000000"/>
          <w:sz w:val="20"/>
          <w:szCs w:val="20"/>
          <w:u w:val="single"/>
          <w:lang w:eastAsia="es-ES_tradnl"/>
        </w:rPr>
        <w:t>re</w:t>
      </w:r>
      <w:r w:rsidRPr="004F1665">
        <w:rPr>
          <w:rFonts w:ascii="Arial" w:eastAsia="Times New Roman" w:hAnsi="Arial" w:cs="Arial"/>
          <w:color w:val="000000"/>
          <w:sz w:val="20"/>
          <w:szCs w:val="20"/>
          <w:lang w:eastAsia="es-ES_tradnl"/>
        </w:rPr>
        <w:t>” y</w:t>
      </w:r>
      <w:r w:rsidRPr="004F1665">
        <w:rPr>
          <w:rFonts w:ascii="Arial" w:eastAsia="Symbol" w:hAnsi="Arial" w:cs="Arial"/>
          <w:color w:val="000000"/>
          <w:sz w:val="20"/>
          <w:szCs w:val="20"/>
          <w:lang w:eastAsia="es-ES_tradnl"/>
        </w:rPr>
        <w:t xml:space="preserve"> p</w:t>
      </w:r>
      <w:r w:rsidRPr="004F1665">
        <w:rPr>
          <w:rFonts w:ascii="Arial" w:eastAsia="Times New Roman" w:hAnsi="Arial" w:cs="Arial"/>
          <w:color w:val="000000"/>
          <w:sz w:val="20"/>
          <w:szCs w:val="20"/>
          <w:lang w:eastAsia="es-ES_tradnl"/>
        </w:rPr>
        <w:t xml:space="preserve">ronunciar correctamente los </w:t>
      </w:r>
      <w:r w:rsidRPr="004F1665">
        <w:rPr>
          <w:rFonts w:ascii="Arial" w:eastAsia="Times New Roman" w:hAnsi="Arial" w:cs="Arial"/>
          <w:i/>
          <w:iCs/>
          <w:color w:val="000000"/>
          <w:sz w:val="20"/>
          <w:szCs w:val="20"/>
          <w:lang w:eastAsia="es-ES_tradnl"/>
        </w:rPr>
        <w:t>cognates</w:t>
      </w:r>
      <w:r w:rsidRPr="004F1665">
        <w:rPr>
          <w:rFonts w:ascii="Arial" w:eastAsia="Times New Roman" w:hAnsi="Arial" w:cs="Arial"/>
          <w:color w:val="000000"/>
          <w:sz w:val="20"/>
          <w:szCs w:val="20"/>
          <w:lang w:eastAsia="es-ES_tradnl"/>
        </w:rPr>
        <w:t xml:space="preserve">. </w:t>
      </w:r>
    </w:p>
    <w:p w14:paraId="4230246E" w14:textId="77777777" w:rsidR="008C48D5" w:rsidRPr="004F1665" w:rsidRDefault="008C48D5" w:rsidP="008C48D5">
      <w:pPr>
        <w:widowControl w:val="0"/>
        <w:suppressAutoHyphens/>
        <w:autoSpaceDE w:val="0"/>
        <w:spacing w:after="0" w:line="240" w:lineRule="auto"/>
        <w:ind w:left="714" w:hanging="357"/>
        <w:rPr>
          <w:rFonts w:ascii="Arial" w:eastAsia="Times New Roman" w:hAnsi="Arial" w:cs="Arial"/>
          <w:color w:val="000000"/>
          <w:sz w:val="20"/>
          <w:szCs w:val="20"/>
          <w:lang w:eastAsia="es-ES"/>
        </w:rPr>
      </w:pPr>
    </w:p>
    <w:p w14:paraId="4BF27770" w14:textId="77777777" w:rsidR="008C48D5" w:rsidRPr="004F1665" w:rsidRDefault="008C48D5" w:rsidP="008C48D5">
      <w:pPr>
        <w:widowControl w:val="0"/>
        <w:suppressAutoHyphens/>
        <w:autoSpaceDE w:val="0"/>
        <w:spacing w:after="0" w:line="240" w:lineRule="auto"/>
        <w:rPr>
          <w:rFonts w:ascii="Arial" w:eastAsia="Times New Roman" w:hAnsi="Arial" w:cs="Arial"/>
          <w:b/>
          <w:color w:val="000000"/>
          <w:sz w:val="20"/>
          <w:szCs w:val="20"/>
          <w:lang w:eastAsia="es-ES"/>
        </w:rPr>
      </w:pPr>
    </w:p>
    <w:p w14:paraId="2FDCD79C"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b) Contenidos didácticos</w:t>
      </w:r>
    </w:p>
    <w:p w14:paraId="46483FEE" w14:textId="77777777" w:rsidR="008C48D5" w:rsidRPr="004F1665" w:rsidRDefault="008C48D5" w:rsidP="008C48D5">
      <w:pPr>
        <w:widowControl w:val="0"/>
        <w:suppressAutoHyphens/>
        <w:autoSpaceDE w:val="0"/>
        <w:spacing w:after="0" w:line="240" w:lineRule="auto"/>
        <w:rPr>
          <w:rFonts w:ascii="Arial" w:eastAsia="Times New Roman" w:hAnsi="Arial" w:cs="Arial"/>
          <w:b/>
          <w:color w:val="000000"/>
          <w:sz w:val="20"/>
          <w:szCs w:val="20"/>
          <w:lang w:eastAsia="es-ES"/>
        </w:rPr>
      </w:pPr>
    </w:p>
    <w:p w14:paraId="5CC97982"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Vocabulary</w:t>
      </w:r>
    </w:p>
    <w:p w14:paraId="38474738" w14:textId="77777777" w:rsidR="008C48D5" w:rsidRPr="004F1665" w:rsidRDefault="008C48D5" w:rsidP="007C3542">
      <w:pPr>
        <w:widowControl w:val="0"/>
        <w:numPr>
          <w:ilvl w:val="0"/>
          <w:numId w:val="131"/>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Lugares de la ciudad y los elementos urbanos.</w:t>
      </w:r>
      <w:r w:rsidR="00101B2B">
        <w:rPr>
          <w:rFonts w:ascii="Arial" w:eastAsia="Times New Roman" w:hAnsi="Arial" w:cs="Arial"/>
          <w:color w:val="000000"/>
          <w:sz w:val="20"/>
          <w:szCs w:val="20"/>
          <w:lang w:eastAsia="es-ES_tradnl"/>
        </w:rPr>
        <w:t xml:space="preserve"> Adjetivos para descripción de la ciudad.</w:t>
      </w:r>
    </w:p>
    <w:p w14:paraId="218404C4" w14:textId="77777777" w:rsidR="008C48D5" w:rsidRPr="004F1665" w:rsidRDefault="008C48D5" w:rsidP="007C3542">
      <w:pPr>
        <w:widowControl w:val="0"/>
        <w:numPr>
          <w:ilvl w:val="0"/>
          <w:numId w:val="131"/>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Comprensión oral de conversaciones telefónicas.</w:t>
      </w:r>
    </w:p>
    <w:p w14:paraId="60B78960" w14:textId="77777777" w:rsidR="008C48D5" w:rsidRPr="004F1665" w:rsidRDefault="008C48D5" w:rsidP="007C3542">
      <w:pPr>
        <w:widowControl w:val="0"/>
        <w:numPr>
          <w:ilvl w:val="0"/>
          <w:numId w:val="131"/>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sidRPr="004F1665">
        <w:rPr>
          <w:rFonts w:ascii="Arial" w:eastAsia="Times New Roman" w:hAnsi="Arial" w:cs="Arial"/>
          <w:i/>
          <w:iCs/>
          <w:color w:val="000000"/>
          <w:sz w:val="20"/>
          <w:szCs w:val="20"/>
          <w:lang w:eastAsia="es-ES_tradnl"/>
        </w:rPr>
        <w:t>Word Power</w:t>
      </w:r>
      <w:r w:rsidRPr="004F1665">
        <w:rPr>
          <w:rFonts w:ascii="Arial" w:eastAsia="Times New Roman" w:hAnsi="Arial" w:cs="Arial"/>
          <w:color w:val="000000"/>
          <w:sz w:val="20"/>
          <w:szCs w:val="20"/>
          <w:lang w:eastAsia="es-ES_tradnl"/>
        </w:rPr>
        <w:t>: nombres compuestos</w:t>
      </w:r>
      <w:r w:rsidR="00101B2B">
        <w:rPr>
          <w:rFonts w:ascii="Arial" w:eastAsia="Times New Roman" w:hAnsi="Arial" w:cs="Arial"/>
          <w:color w:val="000000"/>
          <w:sz w:val="20"/>
          <w:szCs w:val="20"/>
          <w:lang w:eastAsia="es-ES_tradnl"/>
        </w:rPr>
        <w:t>; palabras en inglés americano vs inglés británico.</w:t>
      </w:r>
    </w:p>
    <w:p w14:paraId="7C1E0E39" w14:textId="77777777" w:rsidR="008C48D5" w:rsidRPr="004F1665" w:rsidRDefault="008C48D5" w:rsidP="008C48D5">
      <w:pPr>
        <w:widowControl w:val="0"/>
        <w:tabs>
          <w:tab w:val="left" w:pos="360"/>
          <w:tab w:val="left" w:pos="720"/>
        </w:tabs>
        <w:suppressAutoHyphens/>
        <w:spacing w:after="0" w:line="240" w:lineRule="auto"/>
        <w:rPr>
          <w:rFonts w:ascii="Arial" w:eastAsia="Times New Roman" w:hAnsi="Arial" w:cs="Arial"/>
          <w:color w:val="000000"/>
          <w:sz w:val="20"/>
          <w:szCs w:val="20"/>
          <w:lang w:eastAsia="es-ES_tradnl"/>
        </w:rPr>
      </w:pPr>
    </w:p>
    <w:p w14:paraId="2814A58F"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Listening</w:t>
      </w:r>
    </w:p>
    <w:p w14:paraId="3B201460" w14:textId="77777777" w:rsidR="008C48D5" w:rsidRPr="004F1665" w:rsidRDefault="008C48D5" w:rsidP="007C3542">
      <w:pPr>
        <w:widowControl w:val="0"/>
        <w:numPr>
          <w:ilvl w:val="0"/>
          <w:numId w:val="138"/>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Comprensión oral de una conversación telefónica relacionada con los lugares de la ciudad</w:t>
      </w:r>
      <w:r w:rsidR="00101B2B">
        <w:rPr>
          <w:rFonts w:ascii="Arial" w:eastAsia="Times New Roman" w:hAnsi="Arial" w:cs="Arial"/>
          <w:color w:val="000000"/>
          <w:sz w:val="20"/>
          <w:szCs w:val="20"/>
          <w:lang w:eastAsia="es-ES"/>
        </w:rPr>
        <w:t xml:space="preserve"> y direcciones.</w:t>
      </w:r>
    </w:p>
    <w:p w14:paraId="58BA6DE8" w14:textId="77777777" w:rsidR="008C48D5" w:rsidRPr="004F1665" w:rsidRDefault="008C48D5" w:rsidP="008C48D5">
      <w:pPr>
        <w:widowControl w:val="0"/>
        <w:tabs>
          <w:tab w:val="left" w:pos="360"/>
          <w:tab w:val="left" w:pos="720"/>
        </w:tabs>
        <w:suppressAutoHyphens/>
        <w:spacing w:after="0" w:line="240" w:lineRule="auto"/>
        <w:rPr>
          <w:rFonts w:ascii="Arial" w:eastAsia="Times New Roman" w:hAnsi="Arial" w:cs="Arial"/>
          <w:color w:val="000000"/>
          <w:sz w:val="20"/>
          <w:szCs w:val="20"/>
          <w:lang w:eastAsia="es-ES"/>
        </w:rPr>
      </w:pPr>
    </w:p>
    <w:p w14:paraId="03173E9E"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Grammar</w:t>
      </w:r>
    </w:p>
    <w:p w14:paraId="2DC9E501" w14:textId="77777777" w:rsidR="008C48D5" w:rsidRPr="004F1665" w:rsidRDefault="008C48D5" w:rsidP="007C3542">
      <w:pPr>
        <w:widowControl w:val="0"/>
        <w:numPr>
          <w:ilvl w:val="0"/>
          <w:numId w:val="132"/>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s-ES_tradnl" w:eastAsia="es-ES_tradnl"/>
        </w:rPr>
        <w:t>Frases condicionales formación y uso.</w:t>
      </w:r>
    </w:p>
    <w:p w14:paraId="35631449" w14:textId="77777777" w:rsidR="008C48D5" w:rsidRPr="004F1665" w:rsidRDefault="008C48D5" w:rsidP="007C3542">
      <w:pPr>
        <w:widowControl w:val="0"/>
        <w:numPr>
          <w:ilvl w:val="0"/>
          <w:numId w:val="132"/>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Uso correcto de la gramática que se ha visto a lo largo de la sección a través de distintas actividades.</w:t>
      </w:r>
    </w:p>
    <w:p w14:paraId="350DF27C" w14:textId="77777777" w:rsidR="008C48D5" w:rsidRPr="004F1665" w:rsidRDefault="008C48D5" w:rsidP="008C48D5">
      <w:pPr>
        <w:widowControl w:val="0"/>
        <w:tabs>
          <w:tab w:val="left" w:pos="360"/>
          <w:tab w:val="left" w:pos="720"/>
        </w:tabs>
        <w:suppressAutoHyphens/>
        <w:spacing w:after="0" w:line="240" w:lineRule="auto"/>
        <w:ind w:left="714" w:hanging="357"/>
        <w:rPr>
          <w:rFonts w:ascii="Arial" w:eastAsia="Times New Roman" w:hAnsi="Arial" w:cs="Arial"/>
          <w:i/>
          <w:iCs/>
          <w:color w:val="000000"/>
          <w:sz w:val="20"/>
          <w:szCs w:val="20"/>
          <w:lang w:eastAsia="es-ES"/>
        </w:rPr>
      </w:pPr>
    </w:p>
    <w:p w14:paraId="731C6133"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Speaking</w:t>
      </w:r>
    </w:p>
    <w:p w14:paraId="22C9DFC9" w14:textId="77777777" w:rsidR="008C48D5" w:rsidRPr="004F1665" w:rsidRDefault="008C48D5" w:rsidP="007C3542">
      <w:pPr>
        <w:widowControl w:val="0"/>
        <w:numPr>
          <w:ilvl w:val="0"/>
          <w:numId w:val="133"/>
        </w:numPr>
        <w:tabs>
          <w:tab w:val="left" w:pos="720"/>
          <w:tab w:val="num" w:pos="1004"/>
        </w:tabs>
        <w:suppressAutoHyphens/>
        <w:spacing w:after="0" w:line="240" w:lineRule="auto"/>
        <w:ind w:left="1004"/>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Aplicación del vocabulario y la gramática vistos en la unidad, y puestos en práctica a través de la expresión oral</w:t>
      </w:r>
      <w:r w:rsidRPr="004F1665">
        <w:rPr>
          <w:rFonts w:ascii="Arial" w:eastAsia="Times New Roman" w:hAnsi="Arial" w:cs="Arial"/>
          <w:i/>
          <w:color w:val="000000"/>
          <w:sz w:val="20"/>
          <w:szCs w:val="20"/>
          <w:lang w:eastAsia="es-ES"/>
        </w:rPr>
        <w:t xml:space="preserve">. </w:t>
      </w:r>
    </w:p>
    <w:p w14:paraId="359AD80B" w14:textId="77777777" w:rsidR="008C48D5" w:rsidRPr="004F1665" w:rsidRDefault="008C48D5" w:rsidP="007C3542">
      <w:pPr>
        <w:widowControl w:val="0"/>
        <w:numPr>
          <w:ilvl w:val="0"/>
          <w:numId w:val="133"/>
        </w:numPr>
        <w:tabs>
          <w:tab w:val="left" w:pos="720"/>
          <w:tab w:val="num" w:pos="1004"/>
        </w:tabs>
        <w:suppressAutoHyphens/>
        <w:spacing w:after="0" w:line="240" w:lineRule="auto"/>
        <w:ind w:left="1004"/>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Práctica oral del vocabulario relacionado con las ciudades y los elementos urbanos mediante el empleo de la gramática y el vocabulario vistos</w:t>
      </w:r>
      <w:r w:rsidRPr="004F1665">
        <w:rPr>
          <w:rFonts w:ascii="Arial" w:eastAsia="Times New Roman" w:hAnsi="Arial" w:cs="Arial"/>
          <w:i/>
          <w:color w:val="000000"/>
          <w:sz w:val="20"/>
          <w:szCs w:val="20"/>
          <w:lang w:eastAsia="es-ES"/>
        </w:rPr>
        <w:t>.</w:t>
      </w:r>
    </w:p>
    <w:p w14:paraId="105EF66A" w14:textId="77777777" w:rsidR="008C48D5" w:rsidRPr="004F1665" w:rsidRDefault="008C48D5" w:rsidP="007C3542">
      <w:pPr>
        <w:widowControl w:val="0"/>
        <w:numPr>
          <w:ilvl w:val="0"/>
          <w:numId w:val="133"/>
        </w:numPr>
        <w:tabs>
          <w:tab w:val="left" w:pos="720"/>
          <w:tab w:val="num" w:pos="1004"/>
        </w:tabs>
        <w:suppressAutoHyphens/>
        <w:spacing w:after="0" w:line="240" w:lineRule="auto"/>
        <w:ind w:left="1004"/>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Interacción oral con el compañero/a para describir los distintos sitios de la ciudad y adivinar de cúal se trata.</w:t>
      </w:r>
    </w:p>
    <w:p w14:paraId="262000E0" w14:textId="77777777" w:rsidR="008C48D5" w:rsidRPr="004F1665" w:rsidRDefault="008C48D5" w:rsidP="008C48D5">
      <w:pPr>
        <w:widowControl w:val="0"/>
        <w:tabs>
          <w:tab w:val="left" w:pos="0"/>
          <w:tab w:val="left" w:pos="360"/>
          <w:tab w:val="left" w:pos="709"/>
        </w:tabs>
        <w:suppressAutoHyphens/>
        <w:spacing w:after="0" w:line="240" w:lineRule="auto"/>
        <w:ind w:left="714" w:hanging="357"/>
        <w:rPr>
          <w:rFonts w:ascii="Arial" w:eastAsia="Times New Roman" w:hAnsi="Arial" w:cs="Arial"/>
          <w:color w:val="000000"/>
          <w:sz w:val="20"/>
          <w:szCs w:val="20"/>
          <w:lang w:val="es-ES_tradnl" w:eastAsia="es-ES_tradnl"/>
        </w:rPr>
      </w:pPr>
    </w:p>
    <w:p w14:paraId="34CE45FA"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Reading</w:t>
      </w:r>
    </w:p>
    <w:p w14:paraId="685F4EED" w14:textId="77777777" w:rsidR="008C48D5" w:rsidRPr="004F1665" w:rsidRDefault="008C48D5" w:rsidP="007C3542">
      <w:pPr>
        <w:widowControl w:val="0"/>
        <w:numPr>
          <w:ilvl w:val="0"/>
          <w:numId w:val="155"/>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Familiarizarse con ciudades del extranjero a través de la información que se da en una página web.</w:t>
      </w:r>
    </w:p>
    <w:p w14:paraId="2B63C266" w14:textId="77777777" w:rsidR="008C48D5" w:rsidRPr="004F1665" w:rsidRDefault="008C48D5" w:rsidP="007C3542">
      <w:pPr>
        <w:widowControl w:val="0"/>
        <w:numPr>
          <w:ilvl w:val="0"/>
          <w:numId w:val="155"/>
        </w:numPr>
        <w:tabs>
          <w:tab w:val="clear" w:pos="720"/>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Lectura de un texto para obtener información y relacionar entre sí los datos que se piden.</w:t>
      </w:r>
    </w:p>
    <w:p w14:paraId="2D2596E7" w14:textId="77777777" w:rsidR="008C48D5" w:rsidRPr="004F1665" w:rsidRDefault="008C48D5" w:rsidP="007C3542">
      <w:pPr>
        <w:widowControl w:val="0"/>
        <w:numPr>
          <w:ilvl w:val="0"/>
          <w:numId w:val="134"/>
        </w:numPr>
        <w:tabs>
          <w:tab w:val="clear" w:pos="720"/>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Comprensión de la información clave del texto.</w:t>
      </w:r>
    </w:p>
    <w:p w14:paraId="161AD936" w14:textId="77777777" w:rsidR="008C48D5" w:rsidRPr="004F1665" w:rsidRDefault="008C48D5" w:rsidP="007C3542">
      <w:pPr>
        <w:widowControl w:val="0"/>
        <w:numPr>
          <w:ilvl w:val="0"/>
          <w:numId w:val="134"/>
        </w:numPr>
        <w:tabs>
          <w:tab w:val="clear" w:pos="720"/>
          <w:tab w:val="left" w:pos="360"/>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Word Power:</w:t>
      </w:r>
      <w:r w:rsidRPr="004F1665">
        <w:rPr>
          <w:rFonts w:ascii="Arial" w:eastAsia="Times New Roman" w:hAnsi="Arial" w:cs="Arial"/>
          <w:color w:val="000000"/>
          <w:sz w:val="20"/>
          <w:szCs w:val="20"/>
          <w:lang w:eastAsia="es-ES"/>
        </w:rPr>
        <w:t xml:space="preserve"> reconomimiento de </w:t>
      </w:r>
      <w:r w:rsidRPr="004F1665">
        <w:rPr>
          <w:rFonts w:ascii="Arial" w:eastAsia="Times New Roman" w:hAnsi="Arial" w:cs="Arial"/>
          <w:i/>
          <w:iCs/>
          <w:color w:val="000000"/>
          <w:sz w:val="20"/>
          <w:szCs w:val="20"/>
          <w:lang w:eastAsia="es-ES"/>
        </w:rPr>
        <w:t xml:space="preserve">cognates </w:t>
      </w:r>
      <w:r w:rsidRPr="004F1665">
        <w:rPr>
          <w:rFonts w:ascii="Arial" w:eastAsia="Times New Roman" w:hAnsi="Arial" w:cs="Arial"/>
          <w:color w:val="000000"/>
          <w:sz w:val="20"/>
          <w:szCs w:val="20"/>
          <w:lang w:eastAsia="es-ES"/>
        </w:rPr>
        <w:t>y</w:t>
      </w:r>
      <w:r w:rsidRPr="004F1665">
        <w:rPr>
          <w:rFonts w:ascii="Arial" w:eastAsia="Times New Roman" w:hAnsi="Arial" w:cs="Arial"/>
          <w:i/>
          <w:iCs/>
          <w:color w:val="000000"/>
          <w:sz w:val="20"/>
          <w:szCs w:val="20"/>
          <w:lang w:eastAsia="es-ES"/>
        </w:rPr>
        <w:t xml:space="preserve"> false friends </w:t>
      </w:r>
      <w:r w:rsidRPr="004F1665">
        <w:rPr>
          <w:rFonts w:ascii="Arial" w:eastAsia="Times New Roman" w:hAnsi="Arial" w:cs="Arial"/>
          <w:color w:val="000000"/>
          <w:sz w:val="20"/>
          <w:szCs w:val="20"/>
          <w:lang w:eastAsia="es-ES"/>
        </w:rPr>
        <w:t>en el texto.</w:t>
      </w:r>
    </w:p>
    <w:p w14:paraId="1F0BB66D" w14:textId="77777777" w:rsidR="008C48D5" w:rsidRPr="004F1665" w:rsidRDefault="008C48D5" w:rsidP="007C3542">
      <w:pPr>
        <w:widowControl w:val="0"/>
        <w:numPr>
          <w:ilvl w:val="0"/>
          <w:numId w:val="134"/>
        </w:numPr>
        <w:tabs>
          <w:tab w:val="clear" w:pos="720"/>
          <w:tab w:val="left" w:pos="360"/>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Identificación en el texto de palabras clave mediante sus definiciones.</w:t>
      </w:r>
    </w:p>
    <w:p w14:paraId="1F6223DB" w14:textId="77777777" w:rsidR="008C48D5" w:rsidRPr="004F1665" w:rsidRDefault="008C48D5" w:rsidP="008C48D5">
      <w:pPr>
        <w:widowControl w:val="0"/>
        <w:tabs>
          <w:tab w:val="left" w:pos="360"/>
          <w:tab w:val="left" w:pos="709"/>
        </w:tabs>
        <w:suppressAutoHyphens/>
        <w:spacing w:after="0" w:line="240" w:lineRule="auto"/>
        <w:rPr>
          <w:rFonts w:ascii="Arial" w:eastAsia="Times New Roman" w:hAnsi="Arial" w:cs="Arial"/>
          <w:color w:val="000000"/>
          <w:sz w:val="20"/>
          <w:szCs w:val="20"/>
          <w:lang w:val="es-ES_tradnl" w:eastAsia="es-ES_tradnl"/>
        </w:rPr>
      </w:pPr>
    </w:p>
    <w:p w14:paraId="13063B23"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Grammar</w:t>
      </w:r>
    </w:p>
    <w:p w14:paraId="7117787E" w14:textId="77777777" w:rsidR="008C48D5" w:rsidRPr="004F1665" w:rsidRDefault="008C48D5" w:rsidP="007C3542">
      <w:pPr>
        <w:widowControl w:val="0"/>
        <w:numPr>
          <w:ilvl w:val="0"/>
          <w:numId w:val="136"/>
        </w:numPr>
        <w:tabs>
          <w:tab w:val="clear" w:pos="720"/>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Uso correcto de la gramática que se ha visto a lo largo de la sección a través de distintas actividades.</w:t>
      </w:r>
    </w:p>
    <w:p w14:paraId="2C765E41" w14:textId="77777777" w:rsidR="008C48D5" w:rsidRPr="004F1665" w:rsidRDefault="008C48D5" w:rsidP="007C3542">
      <w:pPr>
        <w:widowControl w:val="0"/>
        <w:numPr>
          <w:ilvl w:val="0"/>
          <w:numId w:val="136"/>
        </w:numPr>
        <w:tabs>
          <w:tab w:val="clear" w:pos="720"/>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 xml:space="preserve">Comprensión oral sobre ciudades y sus elementos urbanos. </w:t>
      </w:r>
    </w:p>
    <w:p w14:paraId="540AAD6B" w14:textId="77777777" w:rsidR="008C48D5" w:rsidRPr="004F1665" w:rsidRDefault="008C48D5" w:rsidP="007C3542">
      <w:pPr>
        <w:widowControl w:val="0"/>
        <w:numPr>
          <w:ilvl w:val="0"/>
          <w:numId w:val="136"/>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iCs/>
          <w:color w:val="000000"/>
          <w:sz w:val="20"/>
          <w:szCs w:val="20"/>
          <w:lang w:val="es-ES_tradnl" w:eastAsia="es-ES_tradnl"/>
        </w:rPr>
        <w:t>English in Use</w:t>
      </w:r>
      <w:r w:rsidRPr="004F1665">
        <w:rPr>
          <w:rFonts w:ascii="Arial" w:eastAsia="Times New Roman" w:hAnsi="Arial" w:cs="Arial"/>
          <w:color w:val="000000"/>
          <w:sz w:val="20"/>
          <w:szCs w:val="20"/>
          <w:lang w:val="es-ES_tradnl" w:eastAsia="es-ES_tradnl"/>
        </w:rPr>
        <w:t>: Expresiones de apoyo frente a una situación irreal</w:t>
      </w:r>
      <w:r w:rsidRPr="004F1665">
        <w:rPr>
          <w:rFonts w:ascii="Arial" w:eastAsia="Times New Roman" w:hAnsi="Arial" w:cs="Arial"/>
          <w:color w:val="000000"/>
          <w:sz w:val="20"/>
          <w:szCs w:val="20"/>
          <w:lang w:eastAsia="es-ES"/>
        </w:rPr>
        <w:t>.</w:t>
      </w:r>
    </w:p>
    <w:p w14:paraId="38ABB87D" w14:textId="77777777" w:rsidR="008C48D5" w:rsidRPr="004F1665" w:rsidRDefault="008C48D5" w:rsidP="008C48D5">
      <w:pPr>
        <w:widowControl w:val="0"/>
        <w:tabs>
          <w:tab w:val="left" w:pos="360"/>
          <w:tab w:val="left" w:pos="720"/>
        </w:tabs>
        <w:suppressAutoHyphens/>
        <w:spacing w:after="0" w:line="240" w:lineRule="auto"/>
        <w:ind w:left="714" w:hanging="357"/>
        <w:rPr>
          <w:rFonts w:ascii="Arial" w:eastAsia="Times New Roman" w:hAnsi="Arial" w:cs="Arial"/>
          <w:color w:val="000000"/>
          <w:sz w:val="20"/>
          <w:szCs w:val="20"/>
          <w:lang w:eastAsia="es-ES"/>
        </w:rPr>
      </w:pPr>
    </w:p>
    <w:p w14:paraId="2ED16C5A"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Speaking</w:t>
      </w:r>
    </w:p>
    <w:p w14:paraId="3336837A" w14:textId="77777777" w:rsidR="008C48D5" w:rsidRPr="004F1665" w:rsidRDefault="008C48D5" w:rsidP="007C3542">
      <w:pPr>
        <w:widowControl w:val="0"/>
        <w:numPr>
          <w:ilvl w:val="0"/>
          <w:numId w:val="135"/>
        </w:numPr>
        <w:tabs>
          <w:tab w:val="left" w:pos="720"/>
          <w:tab w:val="num" w:pos="1004"/>
        </w:tabs>
        <w:suppressAutoHyphens/>
        <w:spacing w:after="0" w:line="240" w:lineRule="auto"/>
        <w:ind w:left="1004"/>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Aplicación del vocabulario y la gramática vistos en la unidad, y puestos en práctica a través de la expresión oral</w:t>
      </w:r>
      <w:r w:rsidRPr="004F1665">
        <w:rPr>
          <w:rFonts w:ascii="Arial" w:eastAsia="Times New Roman" w:hAnsi="Arial" w:cs="Arial"/>
          <w:i/>
          <w:color w:val="000000"/>
          <w:sz w:val="20"/>
          <w:szCs w:val="20"/>
          <w:lang w:eastAsia="es-ES"/>
        </w:rPr>
        <w:t>.</w:t>
      </w:r>
    </w:p>
    <w:p w14:paraId="4D5E9D6F" w14:textId="77777777" w:rsidR="008C48D5" w:rsidRPr="004F1665" w:rsidRDefault="008C48D5" w:rsidP="007C3542">
      <w:pPr>
        <w:widowControl w:val="0"/>
        <w:numPr>
          <w:ilvl w:val="0"/>
          <w:numId w:val="135"/>
        </w:numPr>
        <w:tabs>
          <w:tab w:val="clear" w:pos="720"/>
          <w:tab w:val="left" w:pos="709"/>
          <w:tab w:val="num" w:pos="1004"/>
        </w:tabs>
        <w:suppressAutoHyphens/>
        <w:spacing w:after="0" w:line="240" w:lineRule="auto"/>
        <w:ind w:left="1004"/>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Práctica oral para hablar de las ciudades y los elementos urbanos utilizando la gramática y el vocabulario vistos</w:t>
      </w:r>
      <w:r w:rsidRPr="004F1665">
        <w:rPr>
          <w:rFonts w:ascii="Arial" w:eastAsia="Times New Roman" w:hAnsi="Arial" w:cs="Arial"/>
          <w:i/>
          <w:color w:val="000000"/>
          <w:sz w:val="20"/>
          <w:szCs w:val="20"/>
          <w:lang w:eastAsia="es-ES"/>
        </w:rPr>
        <w:t>.</w:t>
      </w:r>
    </w:p>
    <w:p w14:paraId="41CA9B6B" w14:textId="77777777" w:rsidR="008C48D5" w:rsidRPr="00101B2B" w:rsidRDefault="008C48D5" w:rsidP="007C3542">
      <w:pPr>
        <w:widowControl w:val="0"/>
        <w:numPr>
          <w:ilvl w:val="0"/>
          <w:numId w:val="135"/>
        </w:numPr>
        <w:tabs>
          <w:tab w:val="left" w:pos="360"/>
          <w:tab w:val="left" w:pos="720"/>
          <w:tab w:val="num" w:pos="1004"/>
        </w:tabs>
        <w:suppressAutoHyphens/>
        <w:spacing w:after="0" w:line="240" w:lineRule="auto"/>
        <w:ind w:left="1004"/>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Interacción oral con el compañero/a para hablar de los distintos elementos urbanos utilizando las expresiones aprendidas</w:t>
      </w:r>
      <w:r w:rsidR="00101B2B">
        <w:rPr>
          <w:rFonts w:ascii="Arial" w:eastAsia="Times New Roman" w:hAnsi="Arial" w:cs="Arial"/>
          <w:color w:val="000000"/>
          <w:sz w:val="20"/>
          <w:szCs w:val="20"/>
          <w:lang w:eastAsia="es-ES"/>
        </w:rPr>
        <w:t xml:space="preserve"> así como para indicar direcciones.</w:t>
      </w:r>
    </w:p>
    <w:p w14:paraId="14B92786" w14:textId="77777777" w:rsidR="008C48D5" w:rsidRPr="004F1665" w:rsidRDefault="008C48D5" w:rsidP="008C48D5">
      <w:pPr>
        <w:widowControl w:val="0"/>
        <w:tabs>
          <w:tab w:val="left" w:pos="360"/>
          <w:tab w:val="left" w:pos="720"/>
        </w:tabs>
        <w:suppressAutoHyphens/>
        <w:autoSpaceDE w:val="0"/>
        <w:spacing w:after="0" w:line="240" w:lineRule="auto"/>
        <w:rPr>
          <w:rFonts w:ascii="Arial" w:eastAsia="Times New Roman" w:hAnsi="Arial" w:cs="Arial"/>
          <w:color w:val="000000"/>
          <w:sz w:val="20"/>
          <w:szCs w:val="20"/>
          <w:lang w:eastAsia="es-ES"/>
        </w:rPr>
      </w:pPr>
    </w:p>
    <w:p w14:paraId="1E2DF661" w14:textId="77777777" w:rsidR="008C48D5" w:rsidRPr="00101B2B" w:rsidRDefault="008C48D5" w:rsidP="00101B2B">
      <w:pPr>
        <w:widowControl w:val="0"/>
        <w:suppressAutoHyphens/>
        <w:spacing w:after="0" w:line="240" w:lineRule="auto"/>
        <w:rPr>
          <w:rFonts w:ascii="Arial" w:eastAsia="Times New Roman" w:hAnsi="Arial" w:cs="Arial"/>
          <w:b/>
          <w:bCs/>
          <w:sz w:val="20"/>
          <w:szCs w:val="20"/>
          <w:lang w:val="es-ES_tradnl" w:eastAsia="es-ES_tradnl"/>
        </w:rPr>
      </w:pPr>
      <w:r w:rsidRPr="00101B2B">
        <w:rPr>
          <w:rFonts w:ascii="Arial" w:eastAsia="Times New Roman" w:hAnsi="Arial" w:cs="Arial"/>
          <w:b/>
          <w:bCs/>
          <w:i/>
          <w:color w:val="000000"/>
          <w:sz w:val="20"/>
          <w:szCs w:val="20"/>
          <w:lang w:eastAsia="es-ES"/>
        </w:rPr>
        <w:t>Pronunciation</w:t>
      </w:r>
    </w:p>
    <w:p w14:paraId="6451B1A4" w14:textId="77777777" w:rsidR="008C48D5" w:rsidRPr="004F1665" w:rsidRDefault="008C48D5" w:rsidP="007C3542">
      <w:pPr>
        <w:widowControl w:val="0"/>
        <w:numPr>
          <w:ilvl w:val="0"/>
          <w:numId w:val="35"/>
        </w:numPr>
        <w:tabs>
          <w:tab w:val="clear" w:pos="720"/>
          <w:tab w:val="left" w:pos="0"/>
          <w:tab w:val="left" w:pos="709"/>
          <w:tab w:val="num" w:pos="1091"/>
        </w:tabs>
        <w:suppressAutoHyphens/>
        <w:autoSpaceDE w:val="0"/>
        <w:spacing w:after="0" w:line="240" w:lineRule="auto"/>
        <w:ind w:left="1091"/>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Pronunciación correcta de sonidos de especial dificultad, como los que se dan en “t</w:t>
      </w:r>
      <w:r w:rsidRPr="004F1665">
        <w:rPr>
          <w:rFonts w:ascii="Arial" w:eastAsia="Times New Roman" w:hAnsi="Arial" w:cs="Arial"/>
          <w:color w:val="000000"/>
          <w:sz w:val="20"/>
          <w:szCs w:val="20"/>
          <w:u w:val="single"/>
          <w:lang w:eastAsia="es-ES"/>
        </w:rPr>
        <w:t>ur</w:t>
      </w:r>
      <w:r w:rsidRPr="004F1665">
        <w:rPr>
          <w:rFonts w:ascii="Arial" w:eastAsia="Times New Roman" w:hAnsi="Arial" w:cs="Arial"/>
          <w:color w:val="000000"/>
          <w:sz w:val="20"/>
          <w:szCs w:val="20"/>
          <w:lang w:eastAsia="es-ES"/>
        </w:rPr>
        <w:t>n”, “c</w:t>
      </w:r>
      <w:r w:rsidRPr="004F1665">
        <w:rPr>
          <w:rFonts w:ascii="Arial" w:eastAsia="Times New Roman" w:hAnsi="Arial" w:cs="Arial"/>
          <w:color w:val="000000"/>
          <w:sz w:val="20"/>
          <w:szCs w:val="20"/>
          <w:u w:val="single"/>
          <w:lang w:eastAsia="es-ES"/>
        </w:rPr>
        <w:t>or</w:t>
      </w:r>
      <w:r w:rsidRPr="004F1665">
        <w:rPr>
          <w:rFonts w:ascii="Arial" w:eastAsia="Times New Roman" w:hAnsi="Arial" w:cs="Arial"/>
          <w:color w:val="000000"/>
          <w:sz w:val="20"/>
          <w:szCs w:val="20"/>
          <w:lang w:eastAsia="es-ES"/>
        </w:rPr>
        <w:t>ner” y “theat</w:t>
      </w:r>
      <w:r w:rsidRPr="004F1665">
        <w:rPr>
          <w:rFonts w:ascii="Arial" w:eastAsia="Times New Roman" w:hAnsi="Arial" w:cs="Arial"/>
          <w:color w:val="000000"/>
          <w:sz w:val="20"/>
          <w:szCs w:val="20"/>
          <w:u w:val="single"/>
          <w:lang w:eastAsia="es-ES"/>
        </w:rPr>
        <w:t>re</w:t>
      </w:r>
      <w:r w:rsidRPr="004F1665">
        <w:rPr>
          <w:rFonts w:ascii="Arial" w:eastAsia="Times New Roman" w:hAnsi="Arial" w:cs="Arial"/>
          <w:color w:val="000000"/>
          <w:sz w:val="20"/>
          <w:szCs w:val="20"/>
          <w:lang w:eastAsia="es-ES"/>
        </w:rPr>
        <w:t>”.</w:t>
      </w:r>
    </w:p>
    <w:p w14:paraId="2D18C894" w14:textId="77777777" w:rsidR="008C48D5" w:rsidRPr="004F1665" w:rsidRDefault="008C48D5" w:rsidP="007C3542">
      <w:pPr>
        <w:widowControl w:val="0"/>
        <w:numPr>
          <w:ilvl w:val="0"/>
          <w:numId w:val="35"/>
        </w:numPr>
        <w:tabs>
          <w:tab w:val="clear" w:pos="720"/>
          <w:tab w:val="left" w:pos="0"/>
          <w:tab w:val="left" w:pos="709"/>
          <w:tab w:val="num" w:pos="1091"/>
        </w:tabs>
        <w:suppressAutoHyphens/>
        <w:autoSpaceDE w:val="0"/>
        <w:spacing w:after="0" w:line="240" w:lineRule="auto"/>
        <w:ind w:left="1091"/>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Uso correcto del acento en las palabras.</w:t>
      </w:r>
    </w:p>
    <w:p w14:paraId="2AD3B41A" w14:textId="77777777" w:rsidR="008C48D5" w:rsidRPr="004F1665" w:rsidRDefault="008C48D5" w:rsidP="007C3542">
      <w:pPr>
        <w:widowControl w:val="0"/>
        <w:numPr>
          <w:ilvl w:val="0"/>
          <w:numId w:val="35"/>
        </w:numPr>
        <w:tabs>
          <w:tab w:val="clear" w:pos="720"/>
          <w:tab w:val="left" w:pos="0"/>
          <w:tab w:val="left" w:pos="709"/>
          <w:tab w:val="num" w:pos="1091"/>
        </w:tabs>
        <w:suppressAutoHyphens/>
        <w:autoSpaceDE w:val="0"/>
        <w:spacing w:after="0" w:line="240" w:lineRule="auto"/>
        <w:ind w:left="1091"/>
        <w:rPr>
          <w:rFonts w:ascii="Arial" w:eastAsia="Times New Roman" w:hAnsi="Arial" w:cs="Arial"/>
          <w:sz w:val="20"/>
          <w:szCs w:val="20"/>
          <w:lang w:val="es-ES_tradnl" w:eastAsia="es-ES_tradnl"/>
        </w:rPr>
      </w:pPr>
      <w:r w:rsidRPr="004F1665">
        <w:rPr>
          <w:rFonts w:ascii="Arial" w:eastAsia="Times New Roman" w:hAnsi="Arial" w:cs="Arial"/>
          <w:i/>
          <w:iCs/>
          <w:color w:val="000000"/>
          <w:sz w:val="20"/>
          <w:szCs w:val="20"/>
          <w:lang w:eastAsia="es-ES"/>
        </w:rPr>
        <w:t>English in Use</w:t>
      </w:r>
      <w:r w:rsidRPr="004F1665">
        <w:rPr>
          <w:rFonts w:ascii="Arial" w:eastAsia="Times New Roman" w:hAnsi="Arial" w:cs="Arial"/>
          <w:color w:val="000000"/>
          <w:sz w:val="20"/>
          <w:szCs w:val="20"/>
          <w:lang w:eastAsia="es-ES"/>
        </w:rPr>
        <w:t xml:space="preserve">: breve explicación sobre qué son los </w:t>
      </w:r>
      <w:r w:rsidRPr="004F1665">
        <w:rPr>
          <w:rFonts w:ascii="Arial" w:eastAsia="Times New Roman" w:hAnsi="Arial" w:cs="Arial"/>
          <w:i/>
          <w:iCs/>
          <w:color w:val="000000"/>
          <w:sz w:val="20"/>
          <w:szCs w:val="20"/>
          <w:lang w:eastAsia="es-ES"/>
        </w:rPr>
        <w:t>cognates</w:t>
      </w:r>
      <w:r w:rsidRPr="004F1665">
        <w:rPr>
          <w:rFonts w:ascii="Arial" w:eastAsia="Times New Roman" w:hAnsi="Arial" w:cs="Arial"/>
          <w:color w:val="000000"/>
          <w:sz w:val="20"/>
          <w:szCs w:val="20"/>
          <w:lang w:eastAsia="es-ES"/>
        </w:rPr>
        <w:t xml:space="preserve">. </w:t>
      </w:r>
    </w:p>
    <w:p w14:paraId="16B11739" w14:textId="77777777" w:rsidR="008C48D5" w:rsidRPr="004F1665" w:rsidRDefault="008C48D5" w:rsidP="00101B2B">
      <w:pPr>
        <w:widowControl w:val="0"/>
        <w:tabs>
          <w:tab w:val="left" w:pos="736"/>
        </w:tabs>
        <w:suppressAutoHyphens/>
        <w:spacing w:after="0" w:line="240" w:lineRule="auto"/>
        <w:rPr>
          <w:rFonts w:ascii="Arial" w:eastAsia="Times New Roman" w:hAnsi="Arial" w:cs="Arial"/>
          <w:color w:val="000000"/>
          <w:sz w:val="20"/>
          <w:szCs w:val="20"/>
          <w:lang w:eastAsia="es-ES_tradnl"/>
        </w:rPr>
      </w:pPr>
    </w:p>
    <w:p w14:paraId="22D4AE04" w14:textId="77777777" w:rsidR="008C48D5" w:rsidRPr="00101B2B" w:rsidRDefault="008C48D5" w:rsidP="00101B2B">
      <w:pPr>
        <w:widowControl w:val="0"/>
        <w:suppressAutoHyphens/>
        <w:spacing w:after="0" w:line="240" w:lineRule="auto"/>
        <w:rPr>
          <w:rFonts w:ascii="Arial" w:eastAsia="Times New Roman" w:hAnsi="Arial" w:cs="Arial"/>
          <w:b/>
          <w:bCs/>
          <w:sz w:val="20"/>
          <w:szCs w:val="20"/>
          <w:lang w:val="es-ES_tradnl" w:eastAsia="es-ES_tradnl"/>
        </w:rPr>
      </w:pPr>
      <w:r w:rsidRPr="00101B2B">
        <w:rPr>
          <w:rFonts w:ascii="Arial" w:eastAsia="Times New Roman" w:hAnsi="Arial" w:cs="Arial"/>
          <w:b/>
          <w:bCs/>
          <w:i/>
          <w:color w:val="000000"/>
          <w:sz w:val="20"/>
          <w:szCs w:val="20"/>
          <w:lang w:eastAsia="es-ES"/>
        </w:rPr>
        <w:t>Writing</w:t>
      </w:r>
    </w:p>
    <w:p w14:paraId="54248DCB" w14:textId="77777777" w:rsidR="008C48D5" w:rsidRPr="00101B2B" w:rsidRDefault="008C48D5" w:rsidP="007C3542">
      <w:pPr>
        <w:widowControl w:val="0"/>
        <w:numPr>
          <w:ilvl w:val="1"/>
          <w:numId w:val="38"/>
        </w:numPr>
        <w:tabs>
          <w:tab w:val="clear" w:pos="0"/>
          <w:tab w:val="left" w:pos="709"/>
          <w:tab w:val="num" w:pos="1080"/>
        </w:tabs>
        <w:suppressAutoHyphens/>
        <w:spacing w:after="0" w:line="240" w:lineRule="auto"/>
        <w:ind w:left="1080" w:hanging="360"/>
        <w:rPr>
          <w:rFonts w:ascii="Arial" w:eastAsia="Times New Roman" w:hAnsi="Arial" w:cs="Arial"/>
          <w:sz w:val="20"/>
          <w:szCs w:val="20"/>
          <w:lang w:val="es-ES_tradnl" w:eastAsia="es-ES_tradnl"/>
        </w:rPr>
      </w:pPr>
      <w:r w:rsidRPr="004F1665">
        <w:rPr>
          <w:rFonts w:ascii="Arial" w:eastAsia="Times New Roman" w:hAnsi="Arial" w:cs="Arial"/>
          <w:i/>
          <w:iCs/>
          <w:color w:val="000000"/>
          <w:sz w:val="20"/>
          <w:szCs w:val="20"/>
          <w:lang w:eastAsia="es-ES"/>
        </w:rPr>
        <w:t>Writing Task</w:t>
      </w:r>
      <w:r w:rsidRPr="004F1665">
        <w:rPr>
          <w:rFonts w:ascii="Arial" w:eastAsia="Times New Roman" w:hAnsi="Arial" w:cs="Arial"/>
          <w:color w:val="000000"/>
          <w:sz w:val="20"/>
          <w:szCs w:val="20"/>
          <w:lang w:eastAsia="es-ES"/>
        </w:rPr>
        <w:t xml:space="preserve">: producción de un texto descriptivo siguiendo los pasos facilitados en el apartado </w:t>
      </w:r>
      <w:r w:rsidRPr="004F1665">
        <w:rPr>
          <w:rFonts w:ascii="Arial" w:eastAsia="Times New Roman" w:hAnsi="Arial" w:cs="Arial"/>
          <w:i/>
          <w:iCs/>
          <w:color w:val="000000"/>
          <w:sz w:val="20"/>
          <w:szCs w:val="20"/>
          <w:lang w:eastAsia="es-ES"/>
        </w:rPr>
        <w:t xml:space="preserve">Getting Ready to Write </w:t>
      </w:r>
      <w:r w:rsidRPr="004F1665">
        <w:rPr>
          <w:rFonts w:ascii="Arial" w:eastAsia="Times New Roman" w:hAnsi="Arial" w:cs="Arial"/>
          <w:color w:val="000000"/>
          <w:sz w:val="20"/>
          <w:szCs w:val="20"/>
          <w:lang w:eastAsia="es-ES"/>
        </w:rPr>
        <w:t xml:space="preserve">y con ayuda del cuadro </w:t>
      </w:r>
      <w:r w:rsidRPr="004F1665">
        <w:rPr>
          <w:rFonts w:ascii="Arial" w:eastAsia="Times New Roman" w:hAnsi="Arial" w:cs="Arial"/>
          <w:i/>
          <w:iCs/>
          <w:color w:val="000000"/>
          <w:sz w:val="20"/>
          <w:szCs w:val="20"/>
          <w:lang w:eastAsia="es-ES"/>
        </w:rPr>
        <w:t>English in Use</w:t>
      </w:r>
      <w:r w:rsidRPr="004F1665">
        <w:rPr>
          <w:rFonts w:ascii="Arial" w:eastAsia="Times New Roman" w:hAnsi="Arial" w:cs="Arial"/>
          <w:i/>
          <w:color w:val="000000"/>
          <w:sz w:val="20"/>
          <w:szCs w:val="20"/>
          <w:lang w:eastAsia="es-ES"/>
        </w:rPr>
        <w:t>.</w:t>
      </w:r>
    </w:p>
    <w:p w14:paraId="19608362" w14:textId="77777777" w:rsidR="008C48D5" w:rsidRPr="004F1665" w:rsidRDefault="008C48D5" w:rsidP="008C48D5">
      <w:pPr>
        <w:widowControl w:val="0"/>
        <w:suppressAutoHyphens/>
        <w:autoSpaceDE w:val="0"/>
        <w:spacing w:after="0" w:line="240" w:lineRule="auto"/>
        <w:rPr>
          <w:rFonts w:ascii="Arial" w:eastAsia="Times New Roman" w:hAnsi="Arial" w:cs="Arial"/>
          <w:color w:val="000000"/>
          <w:sz w:val="20"/>
          <w:szCs w:val="20"/>
          <w:lang w:eastAsia="es-ES"/>
        </w:rPr>
      </w:pPr>
    </w:p>
    <w:p w14:paraId="269D09E4"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c) Competencias clave</w:t>
      </w:r>
    </w:p>
    <w:p w14:paraId="719127A6" w14:textId="77777777" w:rsidR="008C48D5" w:rsidRPr="004F1665" w:rsidRDefault="008C48D5" w:rsidP="008C48D5">
      <w:pPr>
        <w:widowControl w:val="0"/>
        <w:suppressAutoHyphens/>
        <w:autoSpaceDE w:val="0"/>
        <w:spacing w:after="0" w:line="240" w:lineRule="auto"/>
        <w:rPr>
          <w:rFonts w:ascii="Arial" w:eastAsia="Times New Roman" w:hAnsi="Arial" w:cs="Arial"/>
          <w:b/>
          <w:color w:val="000000"/>
          <w:sz w:val="20"/>
          <w:szCs w:val="20"/>
          <w:lang w:val="es-ES_tradnl" w:eastAsia="es-ES_tradnl"/>
        </w:rPr>
      </w:pPr>
    </w:p>
    <w:p w14:paraId="68AAF181" w14:textId="77777777" w:rsidR="008C48D5" w:rsidRPr="004F1665" w:rsidRDefault="008C48D5" w:rsidP="007C3542">
      <w:pPr>
        <w:widowControl w:val="0"/>
        <w:numPr>
          <w:ilvl w:val="0"/>
          <w:numId w:val="137"/>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Comunicación lingüística:</w:t>
      </w:r>
    </w:p>
    <w:p w14:paraId="00FFD8C7"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722C07E2"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i/>
          <w:color w:val="000000"/>
          <w:sz w:val="20"/>
          <w:szCs w:val="20"/>
          <w:lang w:val="en-GB" w:eastAsia="es-ES_tradnl"/>
        </w:rPr>
        <w:t>- Vocabulary</w:t>
      </w:r>
      <w:r w:rsidRPr="004F1665">
        <w:rPr>
          <w:rFonts w:ascii="Arial" w:eastAsia="Times New Roman" w:hAnsi="Arial" w:cs="Arial"/>
          <w:color w:val="000000"/>
          <w:sz w:val="20"/>
          <w:szCs w:val="20"/>
          <w:lang w:val="en-GB" w:eastAsia="es-ES_tradnl"/>
        </w:rPr>
        <w:t xml:space="preserve">, SB, págs. 50, 54 y 60; </w:t>
      </w:r>
      <w:r w:rsidRPr="004F1665">
        <w:rPr>
          <w:rFonts w:ascii="Arial" w:eastAsia="Times New Roman" w:hAnsi="Arial" w:cs="Arial"/>
          <w:i/>
          <w:iCs/>
          <w:color w:val="000000"/>
          <w:sz w:val="20"/>
          <w:szCs w:val="20"/>
          <w:lang w:val="en-GB" w:eastAsia="es-ES_tradnl"/>
        </w:rPr>
        <w:t>Language Builder</w:t>
      </w:r>
      <w:r w:rsidRPr="004F1665">
        <w:rPr>
          <w:rFonts w:ascii="Arial" w:eastAsia="Times New Roman" w:hAnsi="Arial" w:cs="Arial"/>
          <w:color w:val="000000"/>
          <w:sz w:val="20"/>
          <w:szCs w:val="20"/>
          <w:lang w:val="en-GB" w:eastAsia="es-ES_tradnl"/>
        </w:rPr>
        <w:t xml:space="preserve">, WB, págs. </w:t>
      </w:r>
      <w:r w:rsidRPr="001F0E59">
        <w:rPr>
          <w:rFonts w:ascii="Arial" w:eastAsia="Times New Roman" w:hAnsi="Arial" w:cs="Arial"/>
          <w:color w:val="000000"/>
          <w:sz w:val="20"/>
          <w:szCs w:val="20"/>
          <w:lang w:val="en-US" w:eastAsia="es-ES_tradnl"/>
        </w:rPr>
        <w:t xml:space="preserve">12-13. </w:t>
      </w:r>
      <w:r w:rsidRPr="001F0E59">
        <w:rPr>
          <w:rFonts w:ascii="Arial" w:eastAsia="Times New Roman" w:hAnsi="Arial" w:cs="Arial"/>
          <w:i/>
          <w:iCs/>
          <w:color w:val="000000"/>
          <w:sz w:val="20"/>
          <w:szCs w:val="20"/>
          <w:lang w:val="en-US" w:eastAsia="es-ES_tradnl"/>
        </w:rPr>
        <w:t>Word Power</w:t>
      </w:r>
      <w:r w:rsidRPr="001F0E59">
        <w:rPr>
          <w:rFonts w:ascii="Arial" w:eastAsia="Times New Roman" w:hAnsi="Arial" w:cs="Arial"/>
          <w:color w:val="000000"/>
          <w:sz w:val="20"/>
          <w:szCs w:val="20"/>
          <w:lang w:val="en-US" w:eastAsia="es-ES_tradnl"/>
        </w:rPr>
        <w:t>, SB, págs. 50</w:t>
      </w:r>
      <w:r w:rsidR="00101B2B" w:rsidRPr="001F0E59">
        <w:rPr>
          <w:rFonts w:ascii="Arial" w:eastAsia="Times New Roman" w:hAnsi="Arial" w:cs="Arial"/>
          <w:color w:val="000000"/>
          <w:sz w:val="20"/>
          <w:szCs w:val="20"/>
          <w:lang w:val="en-US" w:eastAsia="es-ES_tradnl"/>
        </w:rPr>
        <w:t>.</w:t>
      </w:r>
      <w:r w:rsidRPr="001F0E59">
        <w:rPr>
          <w:rFonts w:ascii="Arial" w:eastAsia="Times New Roman" w:hAnsi="Arial" w:cs="Arial"/>
          <w:color w:val="000000"/>
          <w:sz w:val="20"/>
          <w:szCs w:val="20"/>
          <w:lang w:val="en-US" w:eastAsia="es-ES_tradnl"/>
        </w:rPr>
        <w:t xml:space="preserve"> </w:t>
      </w:r>
    </w:p>
    <w:p w14:paraId="1E374EC8"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Listening</w:t>
      </w:r>
      <w:r w:rsidRPr="001F0E59">
        <w:rPr>
          <w:rFonts w:ascii="Arial" w:eastAsia="Times New Roman" w:hAnsi="Arial" w:cs="Arial"/>
          <w:color w:val="000000"/>
          <w:sz w:val="20"/>
          <w:szCs w:val="20"/>
          <w:lang w:val="en-US" w:eastAsia="es-ES_tradnl"/>
        </w:rPr>
        <w:t xml:space="preserve">, SB, págs. 50 y 54; </w:t>
      </w:r>
      <w:r w:rsidRPr="001F0E59">
        <w:rPr>
          <w:rFonts w:ascii="Arial" w:eastAsia="Times New Roman" w:hAnsi="Arial" w:cs="Arial"/>
          <w:i/>
          <w:iCs/>
          <w:color w:val="000000"/>
          <w:sz w:val="20"/>
          <w:szCs w:val="20"/>
          <w:lang w:val="en-US" w:eastAsia="es-ES_tradnl"/>
        </w:rPr>
        <w:t>Culture,</w:t>
      </w:r>
      <w:r w:rsidRPr="001F0E59">
        <w:rPr>
          <w:rFonts w:ascii="Arial" w:eastAsia="Times New Roman" w:hAnsi="Arial" w:cs="Arial"/>
          <w:color w:val="000000"/>
          <w:sz w:val="20"/>
          <w:szCs w:val="20"/>
          <w:lang w:val="en-US" w:eastAsia="es-ES_tradnl"/>
        </w:rPr>
        <w:t xml:space="preserve"> SB, pág. 57; </w:t>
      </w:r>
      <w:r w:rsidRPr="001F0E59">
        <w:rPr>
          <w:rFonts w:ascii="Arial" w:eastAsia="Times New Roman" w:hAnsi="Arial" w:cs="Arial"/>
          <w:i/>
          <w:iCs/>
          <w:color w:val="000000"/>
          <w:sz w:val="20"/>
          <w:szCs w:val="20"/>
          <w:lang w:val="en-US" w:eastAsia="es-ES_tradnl"/>
        </w:rPr>
        <w:t>Listening</w:t>
      </w:r>
      <w:r w:rsidRPr="001F0E59">
        <w:rPr>
          <w:rFonts w:ascii="Arial" w:eastAsia="Times New Roman" w:hAnsi="Arial" w:cs="Arial"/>
          <w:color w:val="000000"/>
          <w:sz w:val="20"/>
          <w:szCs w:val="20"/>
          <w:lang w:val="en-US" w:eastAsia="es-ES_tradnl"/>
        </w:rPr>
        <w:t>, WB, pág. 35, ejs. 3-4</w:t>
      </w:r>
      <w:r w:rsidR="00101B2B" w:rsidRPr="001F0E59">
        <w:rPr>
          <w:rFonts w:ascii="Arial" w:eastAsia="Times New Roman" w:hAnsi="Arial" w:cs="Arial"/>
          <w:color w:val="000000"/>
          <w:sz w:val="20"/>
          <w:szCs w:val="20"/>
          <w:lang w:val="en-US" w:eastAsia="es-ES_tradnl"/>
        </w:rPr>
        <w:t>.</w:t>
      </w:r>
    </w:p>
    <w:p w14:paraId="4AD62067"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n-GB" w:eastAsia="es-ES_tradnl"/>
        </w:rPr>
      </w:pPr>
      <w:r w:rsidRPr="001F0E59">
        <w:rPr>
          <w:rFonts w:ascii="Arial" w:eastAsia="Times New Roman" w:hAnsi="Arial" w:cs="Arial"/>
          <w:i/>
          <w:color w:val="000000"/>
          <w:sz w:val="20"/>
          <w:szCs w:val="20"/>
          <w:lang w:val="en-US" w:eastAsia="es-ES_tradnl"/>
        </w:rPr>
        <w:t>- Grammar</w:t>
      </w:r>
      <w:r w:rsidRPr="001F0E59">
        <w:rPr>
          <w:rFonts w:ascii="Arial" w:eastAsia="Times New Roman" w:hAnsi="Arial" w:cs="Arial"/>
          <w:color w:val="000000"/>
          <w:sz w:val="20"/>
          <w:szCs w:val="20"/>
          <w:lang w:val="en-US" w:eastAsia="es-ES_tradnl"/>
        </w:rPr>
        <w:t>, SB, págs. 51, 53 y 60</w:t>
      </w:r>
      <w:r w:rsidR="00101B2B" w:rsidRPr="001F0E59">
        <w:rPr>
          <w:rFonts w:ascii="Arial" w:eastAsia="Times New Roman" w:hAnsi="Arial" w:cs="Arial"/>
          <w:color w:val="000000"/>
          <w:sz w:val="20"/>
          <w:szCs w:val="20"/>
          <w:lang w:val="en-US" w:eastAsia="es-ES_tradnl"/>
        </w:rPr>
        <w:t>.</w:t>
      </w:r>
      <w:r w:rsidRPr="001F0E59">
        <w:rPr>
          <w:rFonts w:ascii="Arial" w:eastAsia="Times New Roman" w:hAnsi="Arial" w:cs="Arial"/>
          <w:color w:val="000000"/>
          <w:sz w:val="20"/>
          <w:szCs w:val="20"/>
          <w:lang w:val="en-US" w:eastAsia="es-ES_tradnl"/>
        </w:rPr>
        <w:t xml:space="preserve"> </w:t>
      </w:r>
      <w:r w:rsidRPr="004F1665">
        <w:rPr>
          <w:rFonts w:ascii="Arial" w:eastAsia="Times New Roman" w:hAnsi="Arial" w:cs="Arial"/>
          <w:i/>
          <w:iCs/>
          <w:color w:val="000000"/>
          <w:sz w:val="20"/>
          <w:szCs w:val="20"/>
          <w:lang w:val="en-GB" w:eastAsia="es-ES_tradnl"/>
        </w:rPr>
        <w:t>English in Use</w:t>
      </w:r>
      <w:r w:rsidRPr="004F1665">
        <w:rPr>
          <w:rFonts w:ascii="Arial" w:eastAsia="Times New Roman" w:hAnsi="Arial" w:cs="Arial"/>
          <w:color w:val="000000"/>
          <w:sz w:val="20"/>
          <w:szCs w:val="20"/>
          <w:lang w:val="en-GB" w:eastAsia="es-ES_tradnl"/>
        </w:rPr>
        <w:t>, SB, págs. 51</w:t>
      </w:r>
      <w:r w:rsidR="00101B2B">
        <w:rPr>
          <w:rFonts w:ascii="Arial" w:eastAsia="Times New Roman" w:hAnsi="Arial" w:cs="Arial"/>
          <w:color w:val="000000"/>
          <w:sz w:val="20"/>
          <w:szCs w:val="20"/>
          <w:lang w:val="en-GB" w:eastAsia="es-ES_tradnl"/>
        </w:rPr>
        <w:t>.</w:t>
      </w:r>
    </w:p>
    <w:p w14:paraId="13A5EFC7"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i/>
          <w:color w:val="000000"/>
          <w:sz w:val="20"/>
          <w:szCs w:val="20"/>
          <w:lang w:val="en-US" w:eastAsia="es-ES_tradnl"/>
        </w:rPr>
        <w:t>- Speaking</w:t>
      </w:r>
      <w:r w:rsidRPr="001F0E59">
        <w:rPr>
          <w:rFonts w:ascii="Arial" w:eastAsia="Times New Roman" w:hAnsi="Arial" w:cs="Arial"/>
          <w:color w:val="000000"/>
          <w:sz w:val="20"/>
          <w:szCs w:val="20"/>
          <w:lang w:val="en-US" w:eastAsia="es-ES_tradnl"/>
        </w:rPr>
        <w:t xml:space="preserve">, SB, págs. </w:t>
      </w:r>
      <w:r w:rsidRPr="00101B2B">
        <w:rPr>
          <w:rFonts w:ascii="Arial" w:eastAsia="Times New Roman" w:hAnsi="Arial" w:cs="Arial"/>
          <w:color w:val="000000"/>
          <w:sz w:val="20"/>
          <w:szCs w:val="20"/>
          <w:lang w:val="en-GB" w:eastAsia="es-ES_tradnl"/>
        </w:rPr>
        <w:t xml:space="preserve">51, 53 y 55; </w:t>
      </w:r>
      <w:r w:rsidRPr="00101B2B">
        <w:rPr>
          <w:rFonts w:ascii="Arial" w:eastAsia="Times New Roman" w:hAnsi="Arial" w:cs="Arial"/>
          <w:i/>
          <w:iCs/>
          <w:color w:val="000000"/>
          <w:sz w:val="20"/>
          <w:szCs w:val="20"/>
          <w:lang w:val="en-GB" w:eastAsia="es-ES_tradnl"/>
        </w:rPr>
        <w:t>Everyday English</w:t>
      </w:r>
      <w:r w:rsidRPr="00101B2B">
        <w:rPr>
          <w:rFonts w:ascii="Arial" w:eastAsia="Times New Roman" w:hAnsi="Arial" w:cs="Arial"/>
          <w:color w:val="000000"/>
          <w:sz w:val="20"/>
          <w:szCs w:val="20"/>
          <w:lang w:val="en-GB" w:eastAsia="es-ES_tradnl"/>
        </w:rPr>
        <w:t>, SB, pág. 58-59</w:t>
      </w:r>
      <w:r w:rsidR="00101B2B" w:rsidRPr="00101B2B">
        <w:rPr>
          <w:rFonts w:ascii="Arial" w:eastAsia="Times New Roman" w:hAnsi="Arial" w:cs="Arial"/>
          <w:color w:val="000000"/>
          <w:sz w:val="20"/>
          <w:szCs w:val="20"/>
          <w:lang w:val="en-GB" w:eastAsia="es-ES_tradnl"/>
        </w:rPr>
        <w:t>.</w:t>
      </w:r>
      <w:r w:rsidRPr="00101B2B">
        <w:rPr>
          <w:rFonts w:ascii="Arial" w:eastAsia="Times New Roman" w:hAnsi="Arial" w:cs="Arial"/>
          <w:color w:val="000000"/>
          <w:sz w:val="20"/>
          <w:szCs w:val="20"/>
          <w:lang w:val="en-GB" w:eastAsia="es-ES_tradnl"/>
        </w:rPr>
        <w:t xml:space="preserve"> </w:t>
      </w:r>
      <w:r w:rsidRPr="001F0E59">
        <w:rPr>
          <w:rFonts w:ascii="Arial" w:eastAsia="Times New Roman" w:hAnsi="Arial" w:cs="Arial"/>
          <w:i/>
          <w:iCs/>
          <w:color w:val="000000"/>
          <w:sz w:val="20"/>
          <w:szCs w:val="20"/>
          <w:lang w:val="en-US" w:eastAsia="es-ES_tradnl"/>
        </w:rPr>
        <w:t>English in Use</w:t>
      </w:r>
      <w:r w:rsidRPr="001F0E59">
        <w:rPr>
          <w:rFonts w:ascii="Arial" w:eastAsia="Times New Roman" w:hAnsi="Arial" w:cs="Arial"/>
          <w:color w:val="000000"/>
          <w:sz w:val="20"/>
          <w:szCs w:val="20"/>
          <w:lang w:val="en-US" w:eastAsia="es-ES_tradnl"/>
        </w:rPr>
        <w:t>, SB, págs. 53 y 55</w:t>
      </w:r>
      <w:r w:rsidR="00101B2B" w:rsidRPr="001F0E59">
        <w:rPr>
          <w:rFonts w:ascii="Arial" w:eastAsia="Times New Roman" w:hAnsi="Arial" w:cs="Arial"/>
          <w:color w:val="000000"/>
          <w:sz w:val="20"/>
          <w:szCs w:val="20"/>
          <w:lang w:val="en-US" w:eastAsia="es-ES_tradnl"/>
        </w:rPr>
        <w:t>.</w:t>
      </w:r>
    </w:p>
    <w:p w14:paraId="5FEC6F65" w14:textId="77777777" w:rsidR="008C48D5" w:rsidRPr="00101B2B" w:rsidRDefault="008C48D5" w:rsidP="008C48D5">
      <w:pPr>
        <w:widowControl w:val="0"/>
        <w:suppressAutoHyphens/>
        <w:spacing w:after="0" w:line="240" w:lineRule="auto"/>
        <w:rPr>
          <w:rFonts w:ascii="Arial" w:eastAsia="Times New Roman" w:hAnsi="Arial" w:cs="Arial"/>
          <w:sz w:val="20"/>
          <w:szCs w:val="20"/>
          <w:lang w:val="en-GB" w:eastAsia="es-ES_tradnl"/>
        </w:rPr>
      </w:pPr>
      <w:r w:rsidRPr="001F0E59">
        <w:rPr>
          <w:rFonts w:ascii="Arial" w:eastAsia="Times New Roman" w:hAnsi="Arial" w:cs="Arial"/>
          <w:i/>
          <w:color w:val="000000"/>
          <w:sz w:val="20"/>
          <w:szCs w:val="20"/>
          <w:lang w:val="en-US" w:eastAsia="es-ES_tradnl"/>
        </w:rPr>
        <w:t>- Reading</w:t>
      </w:r>
      <w:r w:rsidRPr="001F0E59">
        <w:rPr>
          <w:rFonts w:ascii="Arial" w:eastAsia="Times New Roman" w:hAnsi="Arial" w:cs="Arial"/>
          <w:color w:val="000000"/>
          <w:sz w:val="20"/>
          <w:szCs w:val="20"/>
          <w:lang w:val="en-US" w:eastAsia="es-ES_tradnl"/>
        </w:rPr>
        <w:t xml:space="preserve">, SB, págs. </w:t>
      </w:r>
      <w:r w:rsidRPr="004F1665">
        <w:rPr>
          <w:rFonts w:ascii="Arial" w:eastAsia="Times New Roman" w:hAnsi="Arial" w:cs="Arial"/>
          <w:color w:val="000000"/>
          <w:sz w:val="20"/>
          <w:szCs w:val="20"/>
          <w:lang w:val="it-IT" w:eastAsia="es-ES_tradnl"/>
        </w:rPr>
        <w:t xml:space="preserve">25-53; </w:t>
      </w:r>
      <w:r w:rsidRPr="004F1665">
        <w:rPr>
          <w:rFonts w:ascii="Arial" w:eastAsia="Times New Roman" w:hAnsi="Arial" w:cs="Arial"/>
          <w:i/>
          <w:iCs/>
          <w:color w:val="000000"/>
          <w:sz w:val="20"/>
          <w:szCs w:val="20"/>
          <w:lang w:val="it-IT" w:eastAsia="es-ES_tradnl"/>
        </w:rPr>
        <w:t>Culture,</w:t>
      </w:r>
      <w:r w:rsidRPr="004F1665">
        <w:rPr>
          <w:rFonts w:ascii="Arial" w:eastAsia="Times New Roman" w:hAnsi="Arial" w:cs="Arial"/>
          <w:color w:val="000000"/>
          <w:sz w:val="20"/>
          <w:szCs w:val="20"/>
          <w:lang w:val="it-IT" w:eastAsia="es-ES_tradnl"/>
        </w:rPr>
        <w:t xml:space="preserve"> SB, págs. </w:t>
      </w:r>
      <w:r w:rsidRPr="001F0E59">
        <w:rPr>
          <w:rFonts w:ascii="Arial" w:eastAsia="Times New Roman" w:hAnsi="Arial" w:cs="Arial"/>
          <w:color w:val="000000"/>
          <w:sz w:val="20"/>
          <w:szCs w:val="20"/>
          <w:lang w:val="en-US" w:eastAsia="es-ES_tradnl"/>
        </w:rPr>
        <w:t xml:space="preserve">57; </w:t>
      </w:r>
      <w:r w:rsidRPr="001F0E59">
        <w:rPr>
          <w:rFonts w:ascii="Arial" w:eastAsia="Times New Roman" w:hAnsi="Arial" w:cs="Arial"/>
          <w:i/>
          <w:iCs/>
          <w:color w:val="000000"/>
          <w:sz w:val="20"/>
          <w:szCs w:val="20"/>
          <w:lang w:val="en-US" w:eastAsia="es-ES_tradnl"/>
        </w:rPr>
        <w:t>Extra reading,</w:t>
      </w:r>
      <w:r w:rsidRPr="001F0E59">
        <w:rPr>
          <w:rFonts w:ascii="Arial" w:eastAsia="Times New Roman" w:hAnsi="Arial" w:cs="Arial"/>
          <w:color w:val="000000"/>
          <w:sz w:val="20"/>
          <w:szCs w:val="20"/>
          <w:lang w:val="en-US" w:eastAsia="es-ES_tradnl"/>
        </w:rPr>
        <w:t xml:space="preserve"> SB, págs. </w:t>
      </w:r>
      <w:r w:rsidRPr="00101B2B">
        <w:rPr>
          <w:rFonts w:ascii="Arial" w:eastAsia="Times New Roman" w:hAnsi="Arial" w:cs="Arial"/>
          <w:color w:val="000000"/>
          <w:sz w:val="20"/>
          <w:szCs w:val="20"/>
          <w:lang w:val="en-GB" w:eastAsia="es-ES_tradnl"/>
        </w:rPr>
        <w:t xml:space="preserve">133; </w:t>
      </w:r>
      <w:r w:rsidRPr="00101B2B">
        <w:rPr>
          <w:rFonts w:ascii="Arial" w:eastAsia="Times New Roman" w:hAnsi="Arial" w:cs="Arial"/>
          <w:i/>
          <w:color w:val="000000"/>
          <w:sz w:val="20"/>
          <w:szCs w:val="20"/>
          <w:lang w:val="en-GB" w:eastAsia="es-ES_tradnl"/>
        </w:rPr>
        <w:t>Reading</w:t>
      </w:r>
      <w:r w:rsidRPr="00101B2B">
        <w:rPr>
          <w:rFonts w:ascii="Arial" w:eastAsia="Times New Roman" w:hAnsi="Arial" w:cs="Arial"/>
          <w:color w:val="000000"/>
          <w:sz w:val="20"/>
          <w:szCs w:val="20"/>
          <w:lang w:val="en-GB" w:eastAsia="es-ES_tradnl"/>
        </w:rPr>
        <w:t>, WB, pág. 35, ejs. 1-2</w:t>
      </w:r>
      <w:r w:rsidR="00101B2B" w:rsidRPr="00101B2B">
        <w:rPr>
          <w:rFonts w:ascii="Arial" w:eastAsia="Times New Roman" w:hAnsi="Arial" w:cs="Arial"/>
          <w:color w:val="000000"/>
          <w:sz w:val="20"/>
          <w:szCs w:val="20"/>
          <w:lang w:val="en-GB" w:eastAsia="es-ES_tradnl"/>
        </w:rPr>
        <w:t>.</w:t>
      </w:r>
      <w:r w:rsidRPr="00101B2B">
        <w:rPr>
          <w:rFonts w:ascii="Arial" w:eastAsia="Times New Roman" w:hAnsi="Arial" w:cs="Arial"/>
          <w:color w:val="000000"/>
          <w:sz w:val="20"/>
          <w:szCs w:val="20"/>
          <w:lang w:val="en-GB" w:eastAsia="es-ES_tradnl"/>
        </w:rPr>
        <w:t xml:space="preserve"> </w:t>
      </w:r>
      <w:r w:rsidRPr="00101B2B">
        <w:rPr>
          <w:rFonts w:ascii="Arial" w:eastAsia="Times New Roman" w:hAnsi="Arial" w:cs="Arial"/>
          <w:i/>
          <w:iCs/>
          <w:color w:val="000000"/>
          <w:sz w:val="20"/>
          <w:szCs w:val="20"/>
          <w:lang w:val="en-GB" w:eastAsia="es-ES_tradnl"/>
        </w:rPr>
        <w:t>Word Power</w:t>
      </w:r>
      <w:r w:rsidRPr="00101B2B">
        <w:rPr>
          <w:rFonts w:ascii="Arial" w:eastAsia="Times New Roman" w:hAnsi="Arial" w:cs="Arial"/>
          <w:color w:val="000000"/>
          <w:sz w:val="20"/>
          <w:szCs w:val="20"/>
          <w:lang w:val="en-GB" w:eastAsia="es-ES_tradnl"/>
        </w:rPr>
        <w:t>, SB, pág. 52</w:t>
      </w:r>
      <w:r w:rsidR="00101B2B" w:rsidRPr="00101B2B">
        <w:rPr>
          <w:rFonts w:ascii="Arial" w:eastAsia="Times New Roman" w:hAnsi="Arial" w:cs="Arial"/>
          <w:color w:val="000000"/>
          <w:sz w:val="20"/>
          <w:szCs w:val="20"/>
          <w:lang w:val="en-GB" w:eastAsia="es-ES_tradnl"/>
        </w:rPr>
        <w:t>.</w:t>
      </w:r>
    </w:p>
    <w:p w14:paraId="0C7A682F"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n-GB" w:eastAsia="es-ES_tradnl"/>
        </w:rPr>
      </w:pPr>
      <w:r w:rsidRPr="00101B2B">
        <w:rPr>
          <w:rFonts w:ascii="Arial" w:eastAsia="Times New Roman" w:hAnsi="Arial" w:cs="Arial"/>
          <w:i/>
          <w:color w:val="000000"/>
          <w:sz w:val="20"/>
          <w:szCs w:val="20"/>
          <w:lang w:val="en-GB" w:eastAsia="es-ES_tradnl"/>
        </w:rPr>
        <w:t>- Pronunciation</w:t>
      </w:r>
      <w:r w:rsidRPr="00101B2B">
        <w:rPr>
          <w:rFonts w:ascii="Arial" w:eastAsia="Times New Roman" w:hAnsi="Arial" w:cs="Arial"/>
          <w:color w:val="000000"/>
          <w:sz w:val="20"/>
          <w:szCs w:val="20"/>
          <w:lang w:val="en-GB" w:eastAsia="es-ES_tradnl"/>
        </w:rPr>
        <w:t>, SB, pág. 55.</w:t>
      </w:r>
      <w:r w:rsidRPr="00101B2B">
        <w:rPr>
          <w:rFonts w:ascii="Arial" w:eastAsia="Times New Roman" w:hAnsi="Arial" w:cs="Arial"/>
          <w:i/>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English in Use,</w:t>
      </w:r>
      <w:r w:rsidRPr="004F1665">
        <w:rPr>
          <w:rFonts w:ascii="Arial" w:eastAsia="Times New Roman" w:hAnsi="Arial" w:cs="Arial"/>
          <w:color w:val="000000"/>
          <w:sz w:val="20"/>
          <w:szCs w:val="20"/>
          <w:lang w:val="en-GB" w:eastAsia="es-ES_tradnl"/>
        </w:rPr>
        <w:t xml:space="preserve"> pág. 55</w:t>
      </w:r>
      <w:r w:rsidR="00101B2B">
        <w:rPr>
          <w:rFonts w:ascii="Arial" w:eastAsia="Times New Roman" w:hAnsi="Arial" w:cs="Arial"/>
          <w:i/>
          <w:color w:val="000000"/>
          <w:sz w:val="20"/>
          <w:szCs w:val="20"/>
          <w:lang w:val="en-GB" w:eastAsia="es-ES_tradnl"/>
        </w:rPr>
        <w:t>.</w:t>
      </w:r>
    </w:p>
    <w:p w14:paraId="4EFB9B87"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val="en-GB" w:eastAsia="es-ES_tradnl"/>
        </w:rPr>
        <w:t>- Writing</w:t>
      </w:r>
      <w:r w:rsidRPr="004F1665">
        <w:rPr>
          <w:rFonts w:ascii="Arial" w:eastAsia="Times New Roman" w:hAnsi="Arial" w:cs="Arial"/>
          <w:color w:val="000000"/>
          <w:sz w:val="20"/>
          <w:szCs w:val="20"/>
          <w:lang w:val="en-GB" w:eastAsia="es-ES_tradnl"/>
        </w:rPr>
        <w:t>, SB, pág. 56</w:t>
      </w:r>
      <w:proofErr w:type="gramStart"/>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Exra</w:t>
      </w:r>
      <w:proofErr w:type="gramEnd"/>
      <w:r w:rsidRPr="004F1665">
        <w:rPr>
          <w:rFonts w:ascii="Arial" w:eastAsia="Times New Roman" w:hAnsi="Arial" w:cs="Arial"/>
          <w:i/>
          <w:iCs/>
          <w:color w:val="000000"/>
          <w:sz w:val="20"/>
          <w:szCs w:val="20"/>
          <w:lang w:val="en-GB" w:eastAsia="es-ES_tradnl"/>
        </w:rPr>
        <w:t xml:space="preserve"> reading</w:t>
      </w:r>
      <w:r w:rsidRPr="004F1665">
        <w:rPr>
          <w:rFonts w:ascii="Arial" w:eastAsia="Times New Roman" w:hAnsi="Arial" w:cs="Arial"/>
          <w:color w:val="000000"/>
          <w:sz w:val="20"/>
          <w:szCs w:val="20"/>
          <w:lang w:val="en-GB" w:eastAsia="es-ES_tradnl"/>
        </w:rPr>
        <w:t xml:space="preserve">, SB, pág. </w:t>
      </w:r>
      <w:proofErr w:type="gramStart"/>
      <w:r w:rsidRPr="004F1665">
        <w:rPr>
          <w:rFonts w:ascii="Arial" w:eastAsia="Times New Roman" w:hAnsi="Arial" w:cs="Arial"/>
          <w:color w:val="000000"/>
          <w:sz w:val="20"/>
          <w:szCs w:val="20"/>
          <w:lang w:val="en-GB" w:eastAsia="es-ES_tradnl"/>
        </w:rPr>
        <w:t xml:space="preserve">133 </w:t>
      </w:r>
      <w:r w:rsidRPr="004F1665">
        <w:rPr>
          <w:rFonts w:ascii="Arial" w:eastAsia="Times New Roman" w:hAnsi="Arial" w:cs="Arial"/>
          <w:i/>
          <w:iCs/>
          <w:color w:val="000000"/>
          <w:sz w:val="20"/>
          <w:szCs w:val="20"/>
          <w:lang w:val="en-GB" w:eastAsia="es-ES_tradnl"/>
        </w:rPr>
        <w:t>TASK</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Writing,</w:t>
      </w:r>
      <w:r w:rsidRPr="004F1665">
        <w:rPr>
          <w:rFonts w:ascii="Arial" w:eastAsia="Times New Roman" w:hAnsi="Arial" w:cs="Arial"/>
          <w:color w:val="000000"/>
          <w:sz w:val="20"/>
          <w:szCs w:val="20"/>
          <w:lang w:val="en-GB" w:eastAsia="es-ES_tradnl"/>
        </w:rPr>
        <w:t xml:space="preserve"> WB, págs.</w:t>
      </w:r>
      <w:proofErr w:type="gramEnd"/>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color w:val="000000"/>
          <w:sz w:val="20"/>
          <w:szCs w:val="20"/>
          <w:lang w:eastAsia="es-ES_tradnl"/>
        </w:rPr>
        <w:t>37 y 116 (</w:t>
      </w:r>
      <w:r w:rsidRPr="004F1665">
        <w:rPr>
          <w:rFonts w:ascii="Arial" w:eastAsia="Times New Roman" w:hAnsi="Arial" w:cs="Arial"/>
          <w:i/>
          <w:iCs/>
          <w:color w:val="000000"/>
          <w:sz w:val="20"/>
          <w:szCs w:val="20"/>
          <w:lang w:eastAsia="es-ES_tradnl"/>
        </w:rPr>
        <w:t>Writing Plan</w:t>
      </w:r>
      <w:r w:rsidR="00101B2B">
        <w:rPr>
          <w:rFonts w:ascii="Arial" w:eastAsia="Times New Roman" w:hAnsi="Arial" w:cs="Arial"/>
          <w:color w:val="000000"/>
          <w:sz w:val="20"/>
          <w:szCs w:val="20"/>
          <w:lang w:eastAsia="es-ES_tradnl"/>
        </w:rPr>
        <w:t>)</w:t>
      </w:r>
    </w:p>
    <w:p w14:paraId="258A7CAF"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4CDE1BF7" w14:textId="77777777" w:rsidR="008C48D5" w:rsidRPr="004F1665" w:rsidRDefault="008C48D5" w:rsidP="007C3542">
      <w:pPr>
        <w:widowControl w:val="0"/>
        <w:numPr>
          <w:ilvl w:val="0"/>
          <w:numId w:val="23"/>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 matemática y competencias básicas en ciencia y tecnología:</w:t>
      </w:r>
    </w:p>
    <w:p w14:paraId="7FE3BD20" w14:textId="77777777" w:rsidR="008C48D5" w:rsidRPr="00101B2B" w:rsidRDefault="008C48D5" w:rsidP="008C48D5">
      <w:pPr>
        <w:widowControl w:val="0"/>
        <w:suppressAutoHyphens/>
        <w:spacing w:after="0" w:line="240" w:lineRule="auto"/>
        <w:rPr>
          <w:rFonts w:ascii="Arial" w:eastAsia="Times New Roman" w:hAnsi="Arial" w:cs="Arial"/>
          <w:sz w:val="20"/>
          <w:szCs w:val="20"/>
          <w:lang w:val="en-GB"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Vocabulary</w:t>
      </w:r>
      <w:r w:rsidRPr="001F0E59">
        <w:rPr>
          <w:rFonts w:ascii="Arial" w:eastAsia="Times New Roman" w:hAnsi="Arial" w:cs="Arial"/>
          <w:color w:val="000000"/>
          <w:sz w:val="20"/>
          <w:szCs w:val="20"/>
          <w:lang w:val="en-US" w:eastAsia="es-ES_tradnl"/>
        </w:rPr>
        <w:t xml:space="preserve">, SB, págs. </w:t>
      </w:r>
      <w:r w:rsidRPr="00101B2B">
        <w:rPr>
          <w:rFonts w:ascii="Arial" w:eastAsia="Times New Roman" w:hAnsi="Arial" w:cs="Arial"/>
          <w:color w:val="000000"/>
          <w:sz w:val="20"/>
          <w:szCs w:val="20"/>
          <w:lang w:val="en-GB" w:eastAsia="es-ES_tradnl"/>
        </w:rPr>
        <w:t>50 y 54</w:t>
      </w:r>
      <w:r w:rsidR="00101B2B" w:rsidRPr="00101B2B">
        <w:rPr>
          <w:rFonts w:ascii="Arial" w:eastAsia="Times New Roman" w:hAnsi="Arial" w:cs="Arial"/>
          <w:color w:val="000000"/>
          <w:sz w:val="20"/>
          <w:szCs w:val="20"/>
          <w:lang w:val="en-GB" w:eastAsia="es-ES_tradnl"/>
        </w:rPr>
        <w:t>.</w:t>
      </w:r>
    </w:p>
    <w:p w14:paraId="5EDB7221" w14:textId="77777777" w:rsidR="008C48D5" w:rsidRPr="00101B2B" w:rsidRDefault="008C48D5" w:rsidP="008C48D5">
      <w:pPr>
        <w:widowControl w:val="0"/>
        <w:suppressAutoHyphens/>
        <w:spacing w:after="0" w:line="240" w:lineRule="auto"/>
        <w:rPr>
          <w:rFonts w:ascii="Arial" w:eastAsia="Times New Roman" w:hAnsi="Arial" w:cs="Arial"/>
          <w:sz w:val="20"/>
          <w:szCs w:val="20"/>
          <w:lang w:val="en-GB" w:eastAsia="es-ES_tradnl"/>
        </w:rPr>
      </w:pPr>
      <w:r w:rsidRPr="00101B2B">
        <w:rPr>
          <w:rFonts w:ascii="Arial" w:eastAsia="Times New Roman" w:hAnsi="Arial" w:cs="Arial"/>
          <w:color w:val="000000"/>
          <w:sz w:val="20"/>
          <w:szCs w:val="20"/>
          <w:lang w:val="en-GB" w:eastAsia="es-ES_tradnl"/>
        </w:rPr>
        <w:t xml:space="preserve">- </w:t>
      </w:r>
      <w:r w:rsidRPr="00101B2B">
        <w:rPr>
          <w:rFonts w:ascii="Arial" w:eastAsia="Times New Roman" w:hAnsi="Arial" w:cs="Arial"/>
          <w:i/>
          <w:iCs/>
          <w:color w:val="000000"/>
          <w:sz w:val="20"/>
          <w:szCs w:val="20"/>
          <w:lang w:val="en-GB" w:eastAsia="es-ES_tradnl"/>
        </w:rPr>
        <w:t>Listening</w:t>
      </w:r>
      <w:r w:rsidRPr="00101B2B">
        <w:rPr>
          <w:rFonts w:ascii="Arial" w:eastAsia="Times New Roman" w:hAnsi="Arial" w:cs="Arial"/>
          <w:color w:val="000000"/>
          <w:sz w:val="20"/>
          <w:szCs w:val="20"/>
          <w:lang w:val="en-GB" w:eastAsia="es-ES_tradnl"/>
        </w:rPr>
        <w:t xml:space="preserve">, SB, pág. 54; </w:t>
      </w:r>
      <w:r w:rsidRPr="00101B2B">
        <w:rPr>
          <w:rFonts w:ascii="Arial" w:eastAsia="Times New Roman" w:hAnsi="Arial" w:cs="Arial"/>
          <w:i/>
          <w:iCs/>
          <w:color w:val="000000"/>
          <w:sz w:val="20"/>
          <w:szCs w:val="20"/>
          <w:lang w:val="en-GB" w:eastAsia="es-ES_tradnl"/>
        </w:rPr>
        <w:t>Speaking</w:t>
      </w:r>
      <w:r w:rsidRPr="00101B2B">
        <w:rPr>
          <w:rFonts w:ascii="Arial" w:eastAsia="Times New Roman" w:hAnsi="Arial" w:cs="Arial"/>
          <w:color w:val="000000"/>
          <w:sz w:val="20"/>
          <w:szCs w:val="20"/>
          <w:lang w:val="en-GB" w:eastAsia="es-ES_tradnl"/>
        </w:rPr>
        <w:t xml:space="preserve">, SB, pág. 55, </w:t>
      </w:r>
      <w:r w:rsidRPr="00101B2B">
        <w:rPr>
          <w:rFonts w:ascii="Arial" w:eastAsia="Times New Roman" w:hAnsi="Arial" w:cs="Arial"/>
          <w:i/>
          <w:iCs/>
          <w:color w:val="000000"/>
          <w:sz w:val="20"/>
          <w:szCs w:val="20"/>
          <w:lang w:val="en-GB" w:eastAsia="es-ES_tradnl"/>
        </w:rPr>
        <w:t>Everyday English</w:t>
      </w:r>
      <w:r w:rsidRPr="00101B2B">
        <w:rPr>
          <w:rFonts w:ascii="Arial" w:eastAsia="Times New Roman" w:hAnsi="Arial" w:cs="Arial"/>
          <w:color w:val="000000"/>
          <w:sz w:val="20"/>
          <w:szCs w:val="20"/>
          <w:lang w:val="en-GB" w:eastAsia="es-ES_tradnl"/>
        </w:rPr>
        <w:t>, SB, pág. 58-59</w:t>
      </w:r>
      <w:r w:rsidR="00101B2B" w:rsidRPr="00101B2B">
        <w:rPr>
          <w:rFonts w:ascii="Arial" w:eastAsia="Times New Roman" w:hAnsi="Arial" w:cs="Arial"/>
          <w:color w:val="000000"/>
          <w:sz w:val="20"/>
          <w:szCs w:val="20"/>
          <w:lang w:val="en-GB" w:eastAsia="es-ES_tradnl"/>
        </w:rPr>
        <w:t>.</w:t>
      </w:r>
    </w:p>
    <w:p w14:paraId="23B63F6C" w14:textId="77777777" w:rsidR="008C48D5" w:rsidRPr="00101B2B" w:rsidRDefault="008C48D5" w:rsidP="008C48D5">
      <w:pPr>
        <w:widowControl w:val="0"/>
        <w:suppressAutoHyphens/>
        <w:spacing w:after="0" w:line="240" w:lineRule="auto"/>
        <w:rPr>
          <w:rFonts w:ascii="Arial" w:eastAsia="Times New Roman" w:hAnsi="Arial" w:cs="Arial"/>
          <w:sz w:val="20"/>
          <w:szCs w:val="20"/>
          <w:lang w:val="en-GB" w:eastAsia="es-ES_tradnl"/>
        </w:rPr>
      </w:pPr>
      <w:r w:rsidRPr="00101B2B">
        <w:rPr>
          <w:rFonts w:ascii="Arial" w:eastAsia="Times New Roman" w:hAnsi="Arial" w:cs="Arial"/>
          <w:color w:val="000000"/>
          <w:sz w:val="20"/>
          <w:szCs w:val="20"/>
          <w:lang w:val="en-GB" w:eastAsia="es-ES_tradnl"/>
        </w:rPr>
        <w:t xml:space="preserve">- </w:t>
      </w:r>
      <w:r w:rsidRPr="00101B2B">
        <w:rPr>
          <w:rFonts w:ascii="Arial" w:eastAsia="Times New Roman" w:hAnsi="Arial" w:cs="Arial"/>
          <w:i/>
          <w:iCs/>
          <w:color w:val="000000"/>
          <w:sz w:val="20"/>
          <w:szCs w:val="20"/>
          <w:lang w:val="en-GB" w:eastAsia="es-ES_tradnl"/>
        </w:rPr>
        <w:t>Focus on Functional Language</w:t>
      </w:r>
      <w:r w:rsidRPr="00101B2B">
        <w:rPr>
          <w:rFonts w:ascii="Arial" w:eastAsia="Times New Roman" w:hAnsi="Arial" w:cs="Arial"/>
          <w:color w:val="000000"/>
          <w:sz w:val="20"/>
          <w:szCs w:val="20"/>
          <w:lang w:val="en-GB" w:eastAsia="es-ES_tradnl"/>
        </w:rPr>
        <w:t>, SB, pág. 55</w:t>
      </w:r>
      <w:r w:rsidR="00101B2B" w:rsidRPr="00101B2B">
        <w:rPr>
          <w:rFonts w:ascii="Arial" w:eastAsia="Times New Roman" w:hAnsi="Arial" w:cs="Arial"/>
          <w:color w:val="000000"/>
          <w:sz w:val="20"/>
          <w:szCs w:val="20"/>
          <w:lang w:val="en-GB" w:eastAsia="es-ES_tradnl"/>
        </w:rPr>
        <w:t>.</w:t>
      </w:r>
    </w:p>
    <w:p w14:paraId="21ABC723" w14:textId="77777777" w:rsidR="008C48D5" w:rsidRPr="00101B2B" w:rsidRDefault="008C48D5" w:rsidP="008C48D5">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Culture</w:t>
      </w:r>
      <w:r w:rsidRPr="004F1665">
        <w:rPr>
          <w:rFonts w:ascii="Arial" w:eastAsia="Times New Roman" w:hAnsi="Arial" w:cs="Arial"/>
          <w:color w:val="000000"/>
          <w:sz w:val="20"/>
          <w:szCs w:val="20"/>
          <w:lang w:eastAsia="es-ES_tradnl"/>
        </w:rPr>
        <w:t xml:space="preserve">, SB, págs. </w:t>
      </w:r>
      <w:r w:rsidRPr="00101B2B">
        <w:rPr>
          <w:rFonts w:ascii="Arial" w:eastAsia="Times New Roman" w:hAnsi="Arial" w:cs="Arial"/>
          <w:color w:val="000000"/>
          <w:sz w:val="20"/>
          <w:szCs w:val="20"/>
          <w:lang w:val="en-GB" w:eastAsia="es-ES_tradnl"/>
        </w:rPr>
        <w:t>57</w:t>
      </w:r>
      <w:r w:rsidR="00101B2B" w:rsidRPr="00101B2B">
        <w:rPr>
          <w:rFonts w:ascii="Arial" w:eastAsia="Times New Roman" w:hAnsi="Arial" w:cs="Arial"/>
          <w:color w:val="000000"/>
          <w:sz w:val="20"/>
          <w:szCs w:val="20"/>
          <w:lang w:val="en-GB" w:eastAsia="es-ES_tradnl"/>
        </w:rPr>
        <w:t>.</w:t>
      </w:r>
    </w:p>
    <w:p w14:paraId="56034655" w14:textId="77777777" w:rsidR="008C48D5" w:rsidRPr="00101B2B" w:rsidRDefault="008C48D5" w:rsidP="008C48D5">
      <w:pPr>
        <w:widowControl w:val="0"/>
        <w:suppressAutoHyphens/>
        <w:spacing w:after="0" w:line="240" w:lineRule="auto"/>
        <w:rPr>
          <w:rFonts w:ascii="Arial" w:eastAsia="Times New Roman" w:hAnsi="Arial" w:cs="Arial"/>
          <w:color w:val="000000"/>
          <w:sz w:val="20"/>
          <w:szCs w:val="20"/>
          <w:lang w:val="en-GB" w:eastAsia="es-ES_tradnl"/>
        </w:rPr>
      </w:pPr>
    </w:p>
    <w:p w14:paraId="56AE02B2" w14:textId="77777777" w:rsidR="008C48D5" w:rsidRPr="00101B2B" w:rsidRDefault="008C48D5" w:rsidP="007C3542">
      <w:pPr>
        <w:widowControl w:val="0"/>
        <w:numPr>
          <w:ilvl w:val="0"/>
          <w:numId w:val="23"/>
        </w:numPr>
        <w:suppressAutoHyphens/>
        <w:spacing w:after="0" w:line="240" w:lineRule="auto"/>
        <w:rPr>
          <w:rFonts w:ascii="Arial" w:eastAsia="Times New Roman" w:hAnsi="Arial" w:cs="Arial"/>
          <w:sz w:val="20"/>
          <w:szCs w:val="20"/>
          <w:lang w:val="en-GB" w:eastAsia="es-ES_tradnl"/>
        </w:rPr>
      </w:pPr>
      <w:r w:rsidRPr="00101B2B">
        <w:rPr>
          <w:rFonts w:ascii="Arial" w:eastAsia="Times New Roman" w:hAnsi="Arial" w:cs="Arial"/>
          <w:color w:val="000000"/>
          <w:sz w:val="20"/>
          <w:szCs w:val="20"/>
          <w:lang w:val="en-GB" w:eastAsia="es-ES_tradnl"/>
        </w:rPr>
        <w:t>Competencia digital:</w:t>
      </w:r>
    </w:p>
    <w:p w14:paraId="6CAA3C01" w14:textId="77777777" w:rsidR="00101B2B" w:rsidRPr="00DD29AA" w:rsidRDefault="00101B2B" w:rsidP="00101B2B">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New Roman" w:hAnsi="Arial" w:cs="Arial"/>
          <w:sz w:val="20"/>
          <w:szCs w:val="20"/>
          <w:lang w:val="en-GB" w:eastAsia="es-ES_tradnl"/>
        </w:rPr>
        <w:t xml:space="preserve">- </w:t>
      </w:r>
      <w:r w:rsidRPr="00DD29AA">
        <w:rPr>
          <w:rFonts w:ascii="Arial" w:eastAsia="Times New Roman" w:hAnsi="Arial" w:cs="Arial"/>
          <w:i/>
          <w:iCs/>
          <w:sz w:val="20"/>
          <w:szCs w:val="20"/>
          <w:lang w:val="en-GB" w:eastAsia="es-ES_tradnl"/>
        </w:rPr>
        <w:t>IS Interactive Student</w:t>
      </w:r>
      <w:r w:rsidRPr="00DD29AA">
        <w:rPr>
          <w:rFonts w:ascii="Arial" w:eastAsia="Times New Roman" w:hAnsi="Arial" w:cs="Arial"/>
          <w:sz w:val="20"/>
          <w:szCs w:val="20"/>
          <w:lang w:val="en-GB" w:eastAsia="es-ES_tradnl"/>
        </w:rPr>
        <w:t xml:space="preserve"> </w:t>
      </w:r>
      <w:hyperlink r:id="rId17" w:history="1">
        <w:r w:rsidRPr="00DD29AA">
          <w:rPr>
            <w:rFonts w:ascii="Arial" w:eastAsia="Times New Roman" w:hAnsi="Arial" w:cs="Arial"/>
            <w:sz w:val="20"/>
            <w:szCs w:val="20"/>
            <w:lang w:val="en-GB" w:eastAsia="es-ES_tradnl"/>
          </w:rPr>
          <w:t>www.burlingtonbooks.es/IS</w:t>
        </w:r>
      </w:hyperlink>
      <w:r w:rsidRPr="00DD29AA">
        <w:rPr>
          <w:rFonts w:ascii="Arial" w:eastAsia="Times New Roman" w:hAnsi="Arial" w:cs="Arial"/>
          <w:sz w:val="20"/>
          <w:szCs w:val="20"/>
          <w:lang w:val="en-GB" w:eastAsia="es-ES_tradnl"/>
        </w:rPr>
        <w:t xml:space="preserve"> &amp; WordApp</w:t>
      </w:r>
    </w:p>
    <w:p w14:paraId="59CCEE4B" w14:textId="77777777" w:rsidR="00101B2B" w:rsidRPr="004F1665" w:rsidRDefault="00101B2B" w:rsidP="00101B2B">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Digital Teacher's Resources:</w:t>
      </w:r>
    </w:p>
    <w:p w14:paraId="25DE9DDF" w14:textId="77777777" w:rsidR="00101B2B" w:rsidRPr="004F1665" w:rsidRDefault="00101B2B" w:rsidP="00101B2B">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Grammar Factory</w:t>
      </w:r>
      <w:r w:rsidRPr="004F1665">
        <w:rPr>
          <w:rFonts w:ascii="Arial" w:eastAsia="Times New Roman" w:hAnsi="Arial" w:cs="Arial"/>
          <w:color w:val="000000"/>
          <w:sz w:val="20"/>
          <w:szCs w:val="20"/>
          <w:lang w:eastAsia="es-ES_tradnl"/>
        </w:rPr>
        <w:t>: práctica de los puntos gramaticales tratados en esta unidad.</w:t>
      </w:r>
    </w:p>
    <w:p w14:paraId="685B39B1" w14:textId="77777777" w:rsidR="00101B2B" w:rsidRPr="004F1665" w:rsidRDefault="00101B2B" w:rsidP="00101B2B">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Culture Bank</w:t>
      </w:r>
      <w:r w:rsidRPr="004F1665">
        <w:rPr>
          <w:rFonts w:ascii="Arial" w:eastAsia="Times New Roman" w:hAnsi="Arial" w:cs="Arial"/>
          <w:color w:val="000000"/>
          <w:sz w:val="20"/>
          <w:szCs w:val="20"/>
          <w:lang w:eastAsia="es-ES_tradnl"/>
        </w:rPr>
        <w:t>: conocimiento y valoración de aspectos culturales relevantes mediante preguntas interculturales.</w:t>
      </w:r>
    </w:p>
    <w:p w14:paraId="0EC138A9" w14:textId="77777777" w:rsidR="00101B2B" w:rsidRPr="009012FA" w:rsidRDefault="00101B2B" w:rsidP="00101B2B">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w:hAnsi="Arial" w:cs="Arial"/>
          <w:color w:val="000000"/>
          <w:sz w:val="20"/>
          <w:szCs w:val="20"/>
          <w:lang w:eastAsia="es-ES_tradnl"/>
        </w:rPr>
        <w:t xml:space="preserve">  </w:t>
      </w:r>
      <w:r w:rsidRPr="009012FA">
        <w:rPr>
          <w:rFonts w:ascii="Arial" w:eastAsia="Times New Roman" w:hAnsi="Arial" w:cs="Arial"/>
          <w:color w:val="000000"/>
          <w:sz w:val="20"/>
          <w:szCs w:val="20"/>
          <w:lang w:val="en-GB" w:eastAsia="es-ES_tradnl"/>
        </w:rPr>
        <w:t xml:space="preserve">+ </w:t>
      </w:r>
      <w:r w:rsidRPr="009012FA">
        <w:rPr>
          <w:rFonts w:ascii="Arial" w:eastAsia="Times New Roman" w:hAnsi="Arial" w:cs="Arial"/>
          <w:i/>
          <w:iCs/>
          <w:color w:val="000000"/>
          <w:sz w:val="20"/>
          <w:szCs w:val="20"/>
          <w:lang w:val="en-GB" w:eastAsia="es-ES_tradnl"/>
        </w:rPr>
        <w:t>Interactive Whiteboard Digital Materials</w:t>
      </w:r>
      <w:r w:rsidRPr="009012FA">
        <w:rPr>
          <w:rFonts w:ascii="Arial" w:eastAsia="Times New Roman" w:hAnsi="Arial" w:cs="Arial"/>
          <w:color w:val="000000"/>
          <w:sz w:val="20"/>
          <w:szCs w:val="20"/>
          <w:lang w:val="en-GB" w:eastAsia="es-ES_tradnl"/>
        </w:rPr>
        <w:t>:</w:t>
      </w:r>
      <w:r>
        <w:rPr>
          <w:rFonts w:ascii="Arial" w:eastAsia="Times New Roman" w:hAnsi="Arial" w:cs="Arial"/>
          <w:color w:val="000000"/>
          <w:sz w:val="20"/>
          <w:szCs w:val="20"/>
          <w:lang w:val="en-GB" w:eastAsia="es-ES_tradnl"/>
        </w:rPr>
        <w:t xml:space="preserve"> </w:t>
      </w:r>
      <w:r w:rsidRPr="009012FA">
        <w:rPr>
          <w:rFonts w:ascii="Arial" w:eastAsia="Times" w:hAnsi="Arial" w:cs="Arial"/>
          <w:i/>
          <w:iCs/>
          <w:color w:val="000000"/>
          <w:sz w:val="20"/>
          <w:szCs w:val="20"/>
          <w:lang w:val="en-GB" w:eastAsia="zh-CN" w:bidi="hi-IN"/>
        </w:rPr>
        <w:t>Grammar Animation</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Wordlists and Dictations</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Slideshows</w:t>
      </w:r>
      <w:r w:rsidRPr="009012FA">
        <w:rPr>
          <w:rFonts w:ascii="Arial" w:eastAsia="Times" w:hAnsi="Arial" w:cs="Arial"/>
          <w:color w:val="000000"/>
          <w:sz w:val="20"/>
          <w:szCs w:val="20"/>
          <w:lang w:val="en-GB" w:eastAsia="zh-CN" w:bidi="hi-IN"/>
        </w:rPr>
        <w:t xml:space="preserve"> y </w:t>
      </w:r>
      <w:r w:rsidRPr="009012FA">
        <w:rPr>
          <w:rFonts w:ascii="Arial" w:eastAsia="Times" w:hAnsi="Arial" w:cs="Arial"/>
          <w:i/>
          <w:iCs/>
          <w:color w:val="000000"/>
          <w:sz w:val="20"/>
          <w:szCs w:val="20"/>
          <w:lang w:val="en-GB" w:eastAsia="zh-CN" w:bidi="hi-IN"/>
        </w:rPr>
        <w:t>Team Games</w:t>
      </w:r>
      <w:r w:rsidRPr="009012FA">
        <w:rPr>
          <w:rFonts w:ascii="Arial" w:eastAsia="Times" w:hAnsi="Arial" w:cs="Arial"/>
          <w:color w:val="000000"/>
          <w:sz w:val="20"/>
          <w:szCs w:val="20"/>
          <w:lang w:val="en-GB" w:eastAsia="zh-CN" w:bidi="hi-IN"/>
        </w:rPr>
        <w:t>.</w:t>
      </w:r>
    </w:p>
    <w:p w14:paraId="25A75A74" w14:textId="77777777" w:rsidR="00101B2B" w:rsidRPr="004F1665" w:rsidRDefault="00101B2B" w:rsidP="00101B2B">
      <w:pPr>
        <w:widowControl w:val="0"/>
        <w:suppressAutoHyphens/>
        <w:spacing w:after="0" w:line="240" w:lineRule="auto"/>
        <w:ind w:left="360"/>
        <w:rPr>
          <w:rFonts w:ascii="Arial" w:eastAsia="Times New Roman" w:hAnsi="Arial" w:cs="Arial"/>
          <w:sz w:val="20"/>
          <w:szCs w:val="20"/>
          <w:lang w:val="es-ES_tradnl" w:eastAsia="es-ES_tradnl"/>
        </w:rPr>
      </w:pPr>
      <w:r w:rsidRPr="009012FA">
        <w:rPr>
          <w:rFonts w:ascii="Arial" w:eastAsia="Times" w:hAnsi="Arial" w:cs="Arial"/>
          <w:color w:val="000000"/>
          <w:sz w:val="20"/>
          <w:szCs w:val="20"/>
          <w:lang w:val="en-GB" w:eastAsia="zh-CN" w:bidi="hi-IN"/>
        </w:rPr>
        <w:t xml:space="preserve">  </w:t>
      </w:r>
      <w:r w:rsidRPr="004F1665">
        <w:rPr>
          <w:rFonts w:ascii="Arial" w:eastAsia="Times" w:hAnsi="Arial" w:cs="Arial"/>
          <w:color w:val="000000"/>
          <w:sz w:val="20"/>
          <w:szCs w:val="20"/>
          <w:lang w:eastAsia="zh-CN" w:bidi="hi-IN"/>
        </w:rPr>
        <w:t xml:space="preserve">+ </w:t>
      </w:r>
      <w:r w:rsidRPr="004F1665">
        <w:rPr>
          <w:rFonts w:ascii="Arial" w:eastAsia="Times" w:hAnsi="Arial" w:cs="Arial"/>
          <w:i/>
          <w:iCs/>
          <w:color w:val="000000"/>
          <w:sz w:val="20"/>
          <w:szCs w:val="20"/>
          <w:lang w:eastAsia="zh-CN" w:bidi="hi-IN"/>
        </w:rPr>
        <w:t>Test Factory and Other Resources</w:t>
      </w:r>
    </w:p>
    <w:p w14:paraId="2045CA51" w14:textId="77777777" w:rsidR="008C48D5" w:rsidRPr="004F1665" w:rsidRDefault="008C48D5" w:rsidP="008C48D5">
      <w:pPr>
        <w:widowControl w:val="0"/>
        <w:suppressAutoHyphens/>
        <w:spacing w:after="0" w:line="240" w:lineRule="auto"/>
        <w:ind w:left="1440"/>
        <w:rPr>
          <w:rFonts w:ascii="Arial" w:eastAsia="Times New Roman" w:hAnsi="Arial" w:cs="Arial"/>
          <w:color w:val="000000"/>
          <w:sz w:val="20"/>
          <w:szCs w:val="20"/>
          <w:lang w:eastAsia="es-ES_tradnl"/>
        </w:rPr>
      </w:pPr>
    </w:p>
    <w:p w14:paraId="306F456A" w14:textId="77777777" w:rsidR="008C48D5" w:rsidRPr="004F1665" w:rsidRDefault="008C48D5" w:rsidP="007C3542">
      <w:pPr>
        <w:widowControl w:val="0"/>
        <w:numPr>
          <w:ilvl w:val="0"/>
          <w:numId w:val="2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Aprender a aprender:</w:t>
      </w:r>
    </w:p>
    <w:p w14:paraId="37C6D1FE"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Uso de estrategias, recursos y técnicas de trabajo intelectual para aprender y ser consciente de las propias capacidades y conocimientos a través de las secciones </w:t>
      </w:r>
      <w:r w:rsidRPr="004F1665">
        <w:rPr>
          <w:rFonts w:ascii="Arial" w:eastAsia="Times New Roman" w:hAnsi="Arial" w:cs="Arial"/>
          <w:i/>
          <w:color w:val="000000"/>
          <w:sz w:val="20"/>
          <w:szCs w:val="20"/>
          <w:lang w:eastAsia="es-ES_tradnl"/>
        </w:rPr>
        <w:t xml:space="preserve">Check Your Progress </w:t>
      </w:r>
      <w:r w:rsidRPr="004F1665">
        <w:rPr>
          <w:rFonts w:ascii="Arial" w:eastAsia="Times New Roman" w:hAnsi="Arial" w:cs="Arial"/>
          <w:color w:val="000000"/>
          <w:sz w:val="20"/>
          <w:szCs w:val="20"/>
          <w:lang w:eastAsia="es-ES_tradnl"/>
        </w:rPr>
        <w:t xml:space="preserve">y </w:t>
      </w:r>
      <w:r w:rsidRPr="004F1665">
        <w:rPr>
          <w:rFonts w:ascii="Arial" w:eastAsia="Times New Roman" w:hAnsi="Arial" w:cs="Arial"/>
          <w:i/>
          <w:color w:val="000000"/>
          <w:sz w:val="20"/>
          <w:szCs w:val="20"/>
          <w:lang w:eastAsia="es-ES_tradnl"/>
        </w:rPr>
        <w:t>Self-Evaluation</w:t>
      </w:r>
      <w:r w:rsidRPr="004F1665">
        <w:rPr>
          <w:rFonts w:ascii="Arial" w:eastAsia="Times New Roman" w:hAnsi="Arial" w:cs="Arial"/>
          <w:color w:val="000000"/>
          <w:sz w:val="20"/>
          <w:szCs w:val="20"/>
          <w:lang w:eastAsia="es-ES_tradnl"/>
        </w:rPr>
        <w:t xml:space="preserve"> correspondientes a la unidad (págs. 38-29 y 128), </w:t>
      </w:r>
      <w:r w:rsidRPr="004F1665">
        <w:rPr>
          <w:rFonts w:ascii="Arial" w:eastAsia="Times New Roman" w:hAnsi="Arial" w:cs="Arial"/>
          <w:i/>
          <w:iCs/>
          <w:color w:val="000000"/>
          <w:sz w:val="20"/>
          <w:szCs w:val="20"/>
          <w:lang w:eastAsia="es-ES_tradnl"/>
        </w:rPr>
        <w:t xml:space="preserve">Language Builder </w:t>
      </w:r>
      <w:r w:rsidRPr="004F1665">
        <w:rPr>
          <w:rFonts w:ascii="Arial" w:eastAsia="Times New Roman" w:hAnsi="Arial" w:cs="Arial"/>
          <w:color w:val="000000"/>
          <w:sz w:val="20"/>
          <w:szCs w:val="20"/>
          <w:lang w:eastAsia="es-ES_tradnl"/>
        </w:rPr>
        <w:t xml:space="preserve">(págs. 12-13) situadas en el </w:t>
      </w:r>
      <w:r w:rsidRPr="004F1665">
        <w:rPr>
          <w:rFonts w:ascii="Arial" w:eastAsia="Times New Roman" w:hAnsi="Arial" w:cs="Arial"/>
          <w:i/>
          <w:color w:val="000000"/>
          <w:sz w:val="20"/>
          <w:szCs w:val="20"/>
          <w:lang w:eastAsia="es-ES_tradnl"/>
        </w:rPr>
        <w:t>Workbook</w:t>
      </w:r>
      <w:r w:rsidRPr="004F1665">
        <w:rPr>
          <w:rFonts w:ascii="Arial" w:eastAsia="Times New Roman" w:hAnsi="Arial" w:cs="Arial"/>
          <w:color w:val="000000"/>
          <w:sz w:val="20"/>
          <w:szCs w:val="20"/>
          <w:lang w:eastAsia="es-ES_tradnl"/>
        </w:rPr>
        <w:t>.</w:t>
      </w:r>
    </w:p>
    <w:p w14:paraId="6172D8FC"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0DFB21FA" w14:textId="77777777" w:rsidR="008C48D5" w:rsidRPr="004F1665" w:rsidRDefault="008C48D5" w:rsidP="007C3542">
      <w:pPr>
        <w:widowControl w:val="0"/>
        <w:numPr>
          <w:ilvl w:val="0"/>
          <w:numId w:val="2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Competencias sociales y cívicas:</w:t>
      </w:r>
    </w:p>
    <w:p w14:paraId="765332E8" w14:textId="77777777" w:rsidR="008C48D5" w:rsidRPr="004F1665" w:rsidRDefault="008C48D5" w:rsidP="008C48D5">
      <w:pPr>
        <w:widowControl w:val="0"/>
        <w:tabs>
          <w:tab w:val="left" w:pos="108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_tradnl"/>
        </w:rPr>
        <w:t xml:space="preserve">- Listening, </w:t>
      </w:r>
      <w:r w:rsidRPr="004F1665">
        <w:rPr>
          <w:rFonts w:ascii="Arial" w:eastAsia="Times New Roman" w:hAnsi="Arial" w:cs="Arial"/>
          <w:color w:val="000000"/>
          <w:sz w:val="20"/>
          <w:szCs w:val="20"/>
          <w:lang w:eastAsia="es-ES_tradnl"/>
        </w:rPr>
        <w:t>SB, pág. 50</w:t>
      </w:r>
      <w:r w:rsidR="00F352DC">
        <w:rPr>
          <w:rFonts w:ascii="Arial" w:eastAsia="Times New Roman" w:hAnsi="Arial" w:cs="Arial"/>
          <w:color w:val="000000"/>
          <w:sz w:val="20"/>
          <w:szCs w:val="20"/>
          <w:lang w:eastAsia="es-ES_tradnl"/>
        </w:rPr>
        <w:t>.</w:t>
      </w:r>
    </w:p>
    <w:p w14:paraId="70D4EC3C" w14:textId="77777777" w:rsidR="008C48D5" w:rsidRPr="00F352DC" w:rsidRDefault="008C48D5" w:rsidP="008C48D5">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English in Use</w:t>
      </w:r>
      <w:r w:rsidRPr="004F1665">
        <w:rPr>
          <w:rFonts w:ascii="Arial" w:eastAsia="Times New Roman" w:hAnsi="Arial" w:cs="Arial"/>
          <w:color w:val="000000"/>
          <w:sz w:val="20"/>
          <w:szCs w:val="20"/>
          <w:lang w:val="en-GB" w:eastAsia="es-ES_tradnl"/>
        </w:rPr>
        <w:t xml:space="preserve">, SB, págs. </w:t>
      </w:r>
      <w:r w:rsidRPr="00F352DC">
        <w:rPr>
          <w:rFonts w:ascii="Arial" w:eastAsia="Times New Roman" w:hAnsi="Arial" w:cs="Arial"/>
          <w:color w:val="000000"/>
          <w:sz w:val="20"/>
          <w:szCs w:val="20"/>
          <w:lang w:val="en-GB" w:eastAsia="es-ES_tradnl"/>
        </w:rPr>
        <w:t>53 y 55</w:t>
      </w:r>
      <w:r w:rsidR="00F352DC" w:rsidRPr="00F352DC">
        <w:rPr>
          <w:rFonts w:ascii="Arial" w:eastAsia="Times New Roman" w:hAnsi="Arial" w:cs="Arial"/>
          <w:color w:val="000000"/>
          <w:sz w:val="20"/>
          <w:szCs w:val="20"/>
          <w:lang w:val="en-GB" w:eastAsia="es-ES_tradnl"/>
        </w:rPr>
        <w:t>.</w:t>
      </w:r>
    </w:p>
    <w:p w14:paraId="3377A0AD" w14:textId="77777777" w:rsidR="008C48D5" w:rsidRPr="00F352DC" w:rsidRDefault="008C48D5" w:rsidP="008C48D5">
      <w:pPr>
        <w:widowControl w:val="0"/>
        <w:suppressAutoHyphens/>
        <w:spacing w:after="0" w:line="240" w:lineRule="auto"/>
        <w:rPr>
          <w:rFonts w:ascii="Arial" w:eastAsia="Times New Roman" w:hAnsi="Arial" w:cs="Arial"/>
          <w:sz w:val="20"/>
          <w:szCs w:val="20"/>
          <w:lang w:val="en-GB" w:eastAsia="es-ES_tradnl"/>
        </w:rPr>
      </w:pPr>
      <w:r w:rsidRPr="00F352DC">
        <w:rPr>
          <w:rFonts w:ascii="Arial" w:eastAsia="Times New Roman" w:hAnsi="Arial" w:cs="Arial"/>
          <w:color w:val="000000"/>
          <w:sz w:val="20"/>
          <w:szCs w:val="20"/>
          <w:lang w:val="en-GB" w:eastAsia="es-ES_tradnl"/>
        </w:rPr>
        <w:t xml:space="preserve">- </w:t>
      </w:r>
      <w:r w:rsidRPr="00F352DC">
        <w:rPr>
          <w:rFonts w:ascii="Arial" w:eastAsia="Times New Roman" w:hAnsi="Arial" w:cs="Arial"/>
          <w:i/>
          <w:iCs/>
          <w:color w:val="000000"/>
          <w:sz w:val="20"/>
          <w:szCs w:val="20"/>
          <w:lang w:val="en-GB" w:eastAsia="es-ES_tradnl"/>
        </w:rPr>
        <w:t>Everyday English</w:t>
      </w:r>
      <w:r w:rsidRPr="00F352DC">
        <w:rPr>
          <w:rFonts w:ascii="Arial" w:eastAsia="Times New Roman" w:hAnsi="Arial" w:cs="Arial"/>
          <w:color w:val="000000"/>
          <w:sz w:val="20"/>
          <w:szCs w:val="20"/>
          <w:lang w:val="en-GB" w:eastAsia="es-ES_tradnl"/>
        </w:rPr>
        <w:t>, SB, pág. 58-59</w:t>
      </w:r>
      <w:r w:rsidR="00F352DC" w:rsidRPr="00F352DC">
        <w:rPr>
          <w:rFonts w:ascii="Arial" w:eastAsia="Times New Roman" w:hAnsi="Arial" w:cs="Arial"/>
          <w:color w:val="000000"/>
          <w:sz w:val="20"/>
          <w:szCs w:val="20"/>
          <w:lang w:val="en-GB" w:eastAsia="es-ES_tradnl"/>
        </w:rPr>
        <w:t>.</w:t>
      </w:r>
    </w:p>
    <w:p w14:paraId="0F5BCF76"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_tradnl"/>
        </w:rPr>
        <w:t xml:space="preserve">-Listening, </w:t>
      </w:r>
      <w:r w:rsidRPr="004F1665">
        <w:rPr>
          <w:rFonts w:ascii="Arial" w:eastAsia="Times New Roman" w:hAnsi="Arial" w:cs="Arial"/>
          <w:color w:val="000000"/>
          <w:sz w:val="20"/>
          <w:szCs w:val="20"/>
          <w:lang w:eastAsia="es-ES_tradnl"/>
        </w:rPr>
        <w:t>WB, pág. 35</w:t>
      </w:r>
      <w:r w:rsidR="00F352DC">
        <w:rPr>
          <w:rFonts w:ascii="Arial" w:eastAsia="Times New Roman" w:hAnsi="Arial" w:cs="Arial"/>
          <w:color w:val="000000"/>
          <w:sz w:val="20"/>
          <w:szCs w:val="20"/>
          <w:lang w:eastAsia="es-ES_tradnl"/>
        </w:rPr>
        <w:t>.</w:t>
      </w:r>
    </w:p>
    <w:p w14:paraId="5032A7B3" w14:textId="77777777" w:rsidR="008C48D5" w:rsidRPr="00F352DC"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_tradnl"/>
        </w:rPr>
        <w:t xml:space="preserve">- </w:t>
      </w:r>
      <w:r w:rsidRPr="004F1665">
        <w:rPr>
          <w:rFonts w:ascii="Arial" w:eastAsia="Times New Roman" w:hAnsi="Arial" w:cs="Arial"/>
          <w:color w:val="000000"/>
          <w:sz w:val="20"/>
          <w:szCs w:val="20"/>
          <w:lang w:eastAsia="es-ES_tradnl"/>
        </w:rPr>
        <w:t>Mantenimiento de una actitud constructiva y solidaria ante la información que se presenta y ante las interacciones que se dan en el aula.</w:t>
      </w:r>
    </w:p>
    <w:p w14:paraId="425862F5" w14:textId="77777777" w:rsidR="008C48D5" w:rsidRPr="004F1665" w:rsidRDefault="008C48D5" w:rsidP="008C48D5">
      <w:pPr>
        <w:widowControl w:val="0"/>
        <w:suppressAutoHyphens/>
        <w:spacing w:after="0" w:line="240" w:lineRule="auto"/>
        <w:ind w:left="1440"/>
        <w:rPr>
          <w:rFonts w:ascii="Arial" w:eastAsia="Times New Roman" w:hAnsi="Arial" w:cs="Arial"/>
          <w:color w:val="000000"/>
          <w:sz w:val="20"/>
          <w:szCs w:val="20"/>
          <w:lang w:eastAsia="es-ES_tradnl"/>
        </w:rPr>
      </w:pPr>
    </w:p>
    <w:p w14:paraId="53D91E2E" w14:textId="77777777" w:rsidR="008C48D5" w:rsidRPr="004F1665" w:rsidRDefault="008C48D5" w:rsidP="007C3542">
      <w:pPr>
        <w:widowControl w:val="0"/>
        <w:numPr>
          <w:ilvl w:val="0"/>
          <w:numId w:val="27"/>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Sentido de iniciativa y espíritu emprendedor:</w:t>
      </w:r>
    </w:p>
    <w:p w14:paraId="4B67A7FF" w14:textId="77777777" w:rsidR="008C48D5" w:rsidRPr="00F352DC" w:rsidRDefault="008C48D5" w:rsidP="008C48D5">
      <w:pPr>
        <w:widowControl w:val="0"/>
        <w:suppressAutoHyphens/>
        <w:spacing w:after="0" w:line="240" w:lineRule="auto"/>
        <w:rPr>
          <w:rFonts w:ascii="Arial" w:eastAsia="Times New Roman" w:hAnsi="Arial" w:cs="Arial"/>
          <w:sz w:val="20"/>
          <w:szCs w:val="20"/>
          <w:lang w:val="en-GB"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Speaking</w:t>
      </w:r>
      <w:r w:rsidRPr="001F0E59">
        <w:rPr>
          <w:rFonts w:ascii="Arial" w:eastAsia="Times New Roman" w:hAnsi="Arial" w:cs="Arial"/>
          <w:color w:val="000000"/>
          <w:sz w:val="20"/>
          <w:szCs w:val="20"/>
          <w:lang w:val="en-US" w:eastAsia="es-ES_tradnl"/>
        </w:rPr>
        <w:t xml:space="preserve">, SB, págs. </w:t>
      </w:r>
      <w:r w:rsidRPr="00F352DC">
        <w:rPr>
          <w:rFonts w:ascii="Arial" w:eastAsia="Times New Roman" w:hAnsi="Arial" w:cs="Arial"/>
          <w:color w:val="000000"/>
          <w:sz w:val="20"/>
          <w:szCs w:val="20"/>
          <w:lang w:val="en-GB" w:eastAsia="es-ES_tradnl"/>
        </w:rPr>
        <w:t xml:space="preserve">51, 53 y 55; </w:t>
      </w:r>
      <w:r w:rsidRPr="00F352DC">
        <w:rPr>
          <w:rFonts w:ascii="Arial" w:eastAsia="Times New Roman" w:hAnsi="Arial" w:cs="Arial"/>
          <w:i/>
          <w:iCs/>
          <w:color w:val="000000"/>
          <w:sz w:val="20"/>
          <w:szCs w:val="20"/>
          <w:lang w:val="en-GB" w:eastAsia="es-ES_tradnl"/>
        </w:rPr>
        <w:t>Everyday English</w:t>
      </w:r>
      <w:r w:rsidRPr="00F352DC">
        <w:rPr>
          <w:rFonts w:ascii="Arial" w:eastAsia="Times New Roman" w:hAnsi="Arial" w:cs="Arial"/>
          <w:color w:val="000000"/>
          <w:sz w:val="20"/>
          <w:szCs w:val="20"/>
          <w:lang w:val="en-GB" w:eastAsia="es-ES_tradnl"/>
        </w:rPr>
        <w:t>, SB, pág. 58-59</w:t>
      </w:r>
      <w:r w:rsidR="00F352DC" w:rsidRPr="00F352DC">
        <w:rPr>
          <w:rFonts w:ascii="Arial" w:eastAsia="Times New Roman" w:hAnsi="Arial" w:cs="Arial"/>
          <w:color w:val="000000"/>
          <w:sz w:val="20"/>
          <w:szCs w:val="20"/>
          <w:lang w:val="en-GB" w:eastAsia="es-ES_tradnl"/>
        </w:rPr>
        <w:t>.</w:t>
      </w:r>
      <w:r w:rsidRPr="00F352DC">
        <w:rPr>
          <w:rFonts w:ascii="Arial" w:eastAsia="Times New Roman" w:hAnsi="Arial" w:cs="Arial"/>
          <w:color w:val="000000"/>
          <w:sz w:val="20"/>
          <w:szCs w:val="20"/>
          <w:lang w:val="en-GB" w:eastAsia="es-ES_tradnl"/>
        </w:rPr>
        <w:t xml:space="preserve"> </w:t>
      </w:r>
    </w:p>
    <w:p w14:paraId="62A4C0F2"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Grammar</w:t>
      </w:r>
      <w:r w:rsidRPr="004F1665">
        <w:rPr>
          <w:rFonts w:ascii="Arial" w:eastAsia="Times New Roman" w:hAnsi="Arial" w:cs="Arial"/>
          <w:color w:val="000000"/>
          <w:sz w:val="20"/>
          <w:szCs w:val="20"/>
          <w:lang w:val="en-GB" w:eastAsia="es-ES_tradnl"/>
        </w:rPr>
        <w:t xml:space="preserve">, SB, págs. 51 y 53; </w:t>
      </w:r>
      <w:r w:rsidRPr="004F1665">
        <w:rPr>
          <w:rFonts w:ascii="Arial" w:eastAsia="Times New Roman" w:hAnsi="Arial" w:cs="Arial"/>
          <w:i/>
          <w:color w:val="000000"/>
          <w:sz w:val="20"/>
          <w:szCs w:val="20"/>
          <w:lang w:val="en-GB" w:eastAsia="es-ES_tradnl"/>
        </w:rPr>
        <w:t>Reading</w:t>
      </w:r>
      <w:r w:rsidRPr="004F1665">
        <w:rPr>
          <w:rFonts w:ascii="Arial" w:eastAsia="Times New Roman" w:hAnsi="Arial" w:cs="Arial"/>
          <w:color w:val="000000"/>
          <w:sz w:val="20"/>
          <w:szCs w:val="20"/>
          <w:lang w:val="en-GB" w:eastAsia="es-ES_tradnl"/>
        </w:rPr>
        <w:t xml:space="preserve">, SB, págs. </w:t>
      </w:r>
      <w:r w:rsidRPr="004F1665">
        <w:rPr>
          <w:rFonts w:ascii="Arial" w:eastAsia="Times New Roman" w:hAnsi="Arial" w:cs="Arial"/>
          <w:color w:val="000000"/>
          <w:sz w:val="20"/>
          <w:szCs w:val="20"/>
          <w:lang w:val="it-IT" w:eastAsia="es-ES_tradnl"/>
        </w:rPr>
        <w:t xml:space="preserve">52-53; </w:t>
      </w:r>
      <w:r w:rsidRPr="004F1665">
        <w:rPr>
          <w:rFonts w:ascii="Arial" w:eastAsia="Times New Roman" w:hAnsi="Arial" w:cs="Arial"/>
          <w:i/>
          <w:iCs/>
          <w:color w:val="000000"/>
          <w:sz w:val="20"/>
          <w:szCs w:val="20"/>
          <w:lang w:val="it-IT" w:eastAsia="es-ES_tradnl"/>
        </w:rPr>
        <w:t>Culture</w:t>
      </w:r>
      <w:r w:rsidRPr="004F1665">
        <w:rPr>
          <w:rFonts w:ascii="Arial" w:eastAsia="Times New Roman" w:hAnsi="Arial" w:cs="Arial"/>
          <w:color w:val="000000"/>
          <w:sz w:val="20"/>
          <w:szCs w:val="20"/>
          <w:lang w:val="it-IT" w:eastAsia="es-ES_tradnl"/>
        </w:rPr>
        <w:t xml:space="preserve">, SB, págs. </w:t>
      </w:r>
      <w:r w:rsidRPr="004F1665">
        <w:rPr>
          <w:rFonts w:ascii="Arial" w:eastAsia="Times New Roman" w:hAnsi="Arial" w:cs="Arial"/>
          <w:color w:val="000000"/>
          <w:sz w:val="20"/>
          <w:szCs w:val="20"/>
          <w:lang w:val="en-GB" w:eastAsia="es-ES_tradnl"/>
        </w:rPr>
        <w:t xml:space="preserve">57;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133</w:t>
      </w:r>
      <w:r w:rsidR="00F352DC" w:rsidRPr="001F0E59">
        <w:rPr>
          <w:rFonts w:ascii="Arial" w:eastAsia="Times New Roman" w:hAnsi="Arial" w:cs="Arial"/>
          <w:color w:val="000000"/>
          <w:sz w:val="20"/>
          <w:szCs w:val="20"/>
          <w:lang w:val="en-US" w:eastAsia="es-ES_tradnl"/>
        </w:rPr>
        <w:t>.</w:t>
      </w:r>
    </w:p>
    <w:p w14:paraId="658ADF8D"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Writing</w:t>
      </w:r>
      <w:r w:rsidRPr="004F1665">
        <w:rPr>
          <w:rFonts w:ascii="Arial" w:eastAsia="Times New Roman" w:hAnsi="Arial" w:cs="Arial"/>
          <w:color w:val="000000"/>
          <w:sz w:val="20"/>
          <w:szCs w:val="20"/>
          <w:lang w:val="en-GB" w:eastAsia="es-ES_tradnl"/>
        </w:rPr>
        <w:t>, SB, pág. 56 (</w:t>
      </w:r>
      <w:r w:rsidRPr="004F1665">
        <w:rPr>
          <w:rFonts w:ascii="Arial" w:eastAsia="Times New Roman" w:hAnsi="Arial" w:cs="Arial"/>
          <w:i/>
          <w:iCs/>
          <w:color w:val="000000"/>
          <w:sz w:val="20"/>
          <w:szCs w:val="20"/>
          <w:lang w:val="en-GB" w:eastAsia="es-ES_tradnl"/>
        </w:rPr>
        <w:t>Getting Ready to Write</w:t>
      </w:r>
      <w:r w:rsidRPr="004F1665">
        <w:rPr>
          <w:rFonts w:ascii="Arial" w:eastAsia="Times New Roman" w:hAnsi="Arial" w:cs="Arial"/>
          <w:color w:val="000000"/>
          <w:sz w:val="20"/>
          <w:szCs w:val="20"/>
          <w:lang w:val="en-GB" w:eastAsia="es-ES_tradnl"/>
        </w:rPr>
        <w:t xml:space="preserve"> y </w:t>
      </w:r>
      <w:r w:rsidRPr="004F1665">
        <w:rPr>
          <w:rFonts w:ascii="Arial" w:eastAsia="Times New Roman" w:hAnsi="Arial" w:cs="Arial"/>
          <w:i/>
          <w:iCs/>
          <w:color w:val="000000"/>
          <w:sz w:val="20"/>
          <w:szCs w:val="20"/>
          <w:lang w:val="en-GB" w:eastAsia="es-ES_tradnl"/>
        </w:rPr>
        <w:t>Writing Task</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 133, </w:t>
      </w:r>
      <w:r w:rsidRPr="004F1665">
        <w:rPr>
          <w:rFonts w:ascii="Arial" w:eastAsia="Times New Roman" w:hAnsi="Arial" w:cs="Arial"/>
          <w:i/>
          <w:iCs/>
          <w:color w:val="000000"/>
          <w:sz w:val="20"/>
          <w:szCs w:val="20"/>
          <w:lang w:val="en-GB" w:eastAsia="es-ES_tradnl"/>
        </w:rPr>
        <w:t>TASK</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Writing</w:t>
      </w:r>
      <w:r w:rsidRPr="004F1665">
        <w:rPr>
          <w:rFonts w:ascii="Arial" w:eastAsia="Times New Roman" w:hAnsi="Arial" w:cs="Arial"/>
          <w:color w:val="000000"/>
          <w:sz w:val="20"/>
          <w:szCs w:val="20"/>
          <w:lang w:val="en-GB" w:eastAsia="es-ES_tradnl"/>
        </w:rPr>
        <w:t xml:space="preserve">, WB, págs. </w:t>
      </w:r>
      <w:r w:rsidRPr="004F1665">
        <w:rPr>
          <w:rFonts w:ascii="Arial" w:eastAsia="Times New Roman" w:hAnsi="Arial" w:cs="Arial"/>
          <w:color w:val="000000"/>
          <w:sz w:val="20"/>
          <w:szCs w:val="20"/>
          <w:lang w:eastAsia="es-ES_tradnl"/>
        </w:rPr>
        <w:t>29 y 116 (</w:t>
      </w:r>
      <w:r w:rsidRPr="004F1665">
        <w:rPr>
          <w:rFonts w:ascii="Arial" w:eastAsia="Times New Roman" w:hAnsi="Arial" w:cs="Arial"/>
          <w:i/>
          <w:iCs/>
          <w:color w:val="000000"/>
          <w:sz w:val="20"/>
          <w:szCs w:val="20"/>
          <w:lang w:eastAsia="es-ES_tradnl"/>
        </w:rPr>
        <w:t>Writing Plan</w:t>
      </w:r>
      <w:r w:rsidR="00F352DC">
        <w:rPr>
          <w:rFonts w:ascii="Arial" w:eastAsia="Times New Roman" w:hAnsi="Arial" w:cs="Arial"/>
          <w:color w:val="000000"/>
          <w:sz w:val="20"/>
          <w:szCs w:val="20"/>
          <w:lang w:eastAsia="es-ES_tradnl"/>
        </w:rPr>
        <w:t>)</w:t>
      </w:r>
    </w:p>
    <w:p w14:paraId="1BAF03AF" w14:textId="77777777" w:rsidR="008C48D5" w:rsidRDefault="008C48D5" w:rsidP="008C48D5">
      <w:pPr>
        <w:widowControl w:val="0"/>
        <w:suppressAutoHyphens/>
        <w:spacing w:after="0" w:line="240" w:lineRule="auto"/>
        <w:rPr>
          <w:rFonts w:ascii="Arial" w:eastAsia="Times New Roman" w:hAnsi="Arial" w:cs="Arial"/>
          <w:color w:val="000000"/>
          <w:sz w:val="20"/>
          <w:szCs w:val="20"/>
          <w:lang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Self-Evaluation</w:t>
      </w:r>
      <w:r w:rsidRPr="004F1665">
        <w:rPr>
          <w:rFonts w:ascii="Arial" w:eastAsia="Times New Roman" w:hAnsi="Arial" w:cs="Arial"/>
          <w:color w:val="000000"/>
          <w:sz w:val="20"/>
          <w:szCs w:val="20"/>
          <w:lang w:eastAsia="es-ES_tradnl"/>
        </w:rPr>
        <w:t>, WB, pág. 128</w:t>
      </w:r>
      <w:r w:rsidR="00F352DC">
        <w:rPr>
          <w:rFonts w:ascii="Arial" w:eastAsia="Times New Roman" w:hAnsi="Arial" w:cs="Arial"/>
          <w:color w:val="000000"/>
          <w:sz w:val="20"/>
          <w:szCs w:val="20"/>
          <w:lang w:eastAsia="es-ES_tradnl"/>
        </w:rPr>
        <w:t>.</w:t>
      </w:r>
    </w:p>
    <w:p w14:paraId="242D13C9" w14:textId="77777777" w:rsidR="00F352DC" w:rsidRPr="004F1665" w:rsidRDefault="00F352DC" w:rsidP="008C48D5">
      <w:pPr>
        <w:widowControl w:val="0"/>
        <w:suppressAutoHyphens/>
        <w:spacing w:after="0" w:line="240" w:lineRule="auto"/>
        <w:rPr>
          <w:rFonts w:ascii="Arial" w:eastAsia="Times New Roman" w:hAnsi="Arial" w:cs="Arial"/>
          <w:color w:val="000000"/>
          <w:sz w:val="20"/>
          <w:szCs w:val="20"/>
          <w:lang w:eastAsia="es-ES_tradnl"/>
        </w:rPr>
      </w:pPr>
    </w:p>
    <w:p w14:paraId="705CDD3C" w14:textId="77777777" w:rsidR="008C48D5" w:rsidRPr="004F1665" w:rsidRDefault="008C48D5" w:rsidP="007C3542">
      <w:pPr>
        <w:widowControl w:val="0"/>
        <w:numPr>
          <w:ilvl w:val="0"/>
          <w:numId w:val="23"/>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lastRenderedPageBreak/>
        <w:t>Conciencia y expresiones culturales:</w:t>
      </w:r>
    </w:p>
    <w:p w14:paraId="35A0311F"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Grammar</w:t>
      </w:r>
      <w:r w:rsidRPr="004F1665">
        <w:rPr>
          <w:rFonts w:ascii="Arial" w:eastAsia="Times New Roman" w:hAnsi="Arial" w:cs="Arial"/>
          <w:color w:val="000000"/>
          <w:sz w:val="20"/>
          <w:szCs w:val="20"/>
          <w:lang w:eastAsia="es-ES_tradnl"/>
        </w:rPr>
        <w:t>, SB, pág. 51, ej. 10</w:t>
      </w:r>
      <w:r w:rsidR="00F352DC">
        <w:rPr>
          <w:rFonts w:ascii="Arial" w:eastAsia="Times New Roman" w:hAnsi="Arial" w:cs="Arial"/>
          <w:color w:val="000000"/>
          <w:sz w:val="20"/>
          <w:szCs w:val="20"/>
          <w:lang w:eastAsia="es-ES_tradnl"/>
        </w:rPr>
        <w:t>.</w:t>
      </w:r>
    </w:p>
    <w:p w14:paraId="5D894282" w14:textId="77777777" w:rsidR="008C48D5" w:rsidRPr="00F352DC" w:rsidRDefault="008C48D5" w:rsidP="008C48D5">
      <w:pPr>
        <w:widowControl w:val="0"/>
        <w:suppressAutoHyphens/>
        <w:spacing w:after="0" w:line="240" w:lineRule="auto"/>
        <w:rPr>
          <w:rFonts w:ascii="Arial" w:eastAsia="Times New Roman" w:hAnsi="Arial" w:cs="Arial"/>
          <w:sz w:val="20"/>
          <w:szCs w:val="20"/>
          <w:lang w:val="en-GB" w:eastAsia="es-ES_tradnl"/>
        </w:rPr>
      </w:pPr>
      <w:r w:rsidRPr="00F352DC">
        <w:rPr>
          <w:rFonts w:ascii="Arial" w:eastAsia="Times New Roman" w:hAnsi="Arial" w:cs="Arial"/>
          <w:color w:val="000000"/>
          <w:sz w:val="20"/>
          <w:szCs w:val="20"/>
          <w:lang w:val="en-GB" w:eastAsia="es-ES_tradnl"/>
        </w:rPr>
        <w:t xml:space="preserve">- </w:t>
      </w:r>
      <w:r w:rsidRPr="00F352DC">
        <w:rPr>
          <w:rFonts w:ascii="Arial" w:eastAsia="Times New Roman" w:hAnsi="Arial" w:cs="Arial"/>
          <w:i/>
          <w:iCs/>
          <w:color w:val="000000"/>
          <w:sz w:val="20"/>
          <w:szCs w:val="20"/>
          <w:lang w:val="en-GB" w:eastAsia="es-ES_tradnl"/>
        </w:rPr>
        <w:t>Reading</w:t>
      </w:r>
      <w:r w:rsidRPr="00F352DC">
        <w:rPr>
          <w:rFonts w:ascii="Arial" w:eastAsia="Times New Roman" w:hAnsi="Arial" w:cs="Arial"/>
          <w:color w:val="000000"/>
          <w:sz w:val="20"/>
          <w:szCs w:val="20"/>
          <w:lang w:val="en-GB" w:eastAsia="es-ES_tradnl"/>
        </w:rPr>
        <w:t xml:space="preserve">, SB, pág. 52; </w:t>
      </w:r>
      <w:r w:rsidRPr="00F352DC">
        <w:rPr>
          <w:rFonts w:ascii="Arial" w:eastAsia="Times New Roman" w:hAnsi="Arial" w:cs="Arial"/>
          <w:i/>
          <w:iCs/>
          <w:color w:val="000000"/>
          <w:sz w:val="20"/>
          <w:szCs w:val="20"/>
          <w:lang w:val="en-GB" w:eastAsia="es-ES_tradnl"/>
        </w:rPr>
        <w:t>Grammar</w:t>
      </w:r>
      <w:r w:rsidRPr="00F352DC">
        <w:rPr>
          <w:rFonts w:ascii="Arial" w:eastAsia="Times New Roman" w:hAnsi="Arial" w:cs="Arial"/>
          <w:color w:val="000000"/>
          <w:sz w:val="20"/>
          <w:szCs w:val="20"/>
          <w:lang w:val="en-GB" w:eastAsia="es-ES_tradnl"/>
        </w:rPr>
        <w:t>, SB, pág. 53, ej. 8</w:t>
      </w:r>
      <w:r w:rsidR="00F352DC" w:rsidRPr="00F352DC">
        <w:rPr>
          <w:rFonts w:ascii="Arial" w:eastAsia="Times New Roman" w:hAnsi="Arial" w:cs="Arial"/>
          <w:color w:val="000000"/>
          <w:sz w:val="20"/>
          <w:szCs w:val="20"/>
          <w:lang w:val="en-GB" w:eastAsia="es-ES_tradnl"/>
        </w:rPr>
        <w:t>.</w:t>
      </w:r>
    </w:p>
    <w:p w14:paraId="75C963AB"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Reading</w:t>
      </w:r>
      <w:r w:rsidRPr="001F0E59">
        <w:rPr>
          <w:rFonts w:ascii="Arial" w:eastAsia="Times New Roman" w:hAnsi="Arial" w:cs="Arial"/>
          <w:color w:val="000000"/>
          <w:sz w:val="20"/>
          <w:szCs w:val="20"/>
          <w:lang w:val="en-US" w:eastAsia="es-ES_tradnl"/>
        </w:rPr>
        <w:t>, SB, pág. 53, ej. 5</w:t>
      </w:r>
      <w:r w:rsidR="00F352DC" w:rsidRPr="001F0E59">
        <w:rPr>
          <w:rFonts w:ascii="Arial" w:eastAsia="Times New Roman" w:hAnsi="Arial" w:cs="Arial"/>
          <w:color w:val="000000"/>
          <w:sz w:val="20"/>
          <w:szCs w:val="20"/>
          <w:lang w:val="en-US" w:eastAsia="es-ES_tradnl"/>
        </w:rPr>
        <w:t>.</w:t>
      </w:r>
    </w:p>
    <w:p w14:paraId="4A018D48"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Did You Know</w:t>
      </w:r>
      <w:proofErr w:type="gramStart"/>
      <w:r w:rsidRPr="004F1665">
        <w:rPr>
          <w:rFonts w:ascii="Arial" w:eastAsia="Times New Roman" w:hAnsi="Arial" w:cs="Arial"/>
          <w:i/>
          <w:iCs/>
          <w:color w:val="000000"/>
          <w:sz w:val="20"/>
          <w:szCs w:val="20"/>
          <w:lang w:val="en-GB" w:eastAsia="es-ES_tradnl"/>
        </w:rPr>
        <w:t>?</w:t>
      </w:r>
      <w:r w:rsidRPr="004F1665">
        <w:rPr>
          <w:rFonts w:ascii="Arial" w:eastAsia="Times New Roman" w:hAnsi="Arial" w:cs="Arial"/>
          <w:color w:val="000000"/>
          <w:sz w:val="20"/>
          <w:szCs w:val="20"/>
          <w:lang w:val="en-GB" w:eastAsia="es-ES_tradnl"/>
        </w:rPr>
        <w:t>,</w:t>
      </w:r>
      <w:proofErr w:type="gramEnd"/>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54</w:t>
      </w:r>
      <w:r w:rsidR="00F352DC" w:rsidRPr="001F0E59">
        <w:rPr>
          <w:rFonts w:ascii="Arial" w:eastAsia="Times New Roman" w:hAnsi="Arial" w:cs="Arial"/>
          <w:color w:val="000000"/>
          <w:sz w:val="20"/>
          <w:szCs w:val="20"/>
          <w:lang w:val="en-US" w:eastAsia="es-ES_tradnl"/>
        </w:rPr>
        <w:t>.</w:t>
      </w:r>
    </w:p>
    <w:p w14:paraId="3895EE3B"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Culture</w:t>
      </w:r>
      <w:r w:rsidRPr="001F0E59">
        <w:rPr>
          <w:rFonts w:ascii="Arial" w:eastAsia="Times New Roman" w:hAnsi="Arial" w:cs="Arial"/>
          <w:color w:val="000000"/>
          <w:sz w:val="20"/>
          <w:szCs w:val="20"/>
          <w:lang w:val="en-US" w:eastAsia="es-ES_tradnl"/>
        </w:rPr>
        <w:t>, SB, págs. 57</w:t>
      </w:r>
      <w:r w:rsidR="00F352DC" w:rsidRPr="001F0E59">
        <w:rPr>
          <w:rFonts w:ascii="Arial" w:eastAsia="Times New Roman" w:hAnsi="Arial" w:cs="Arial"/>
          <w:color w:val="000000"/>
          <w:sz w:val="20"/>
          <w:szCs w:val="20"/>
          <w:lang w:val="en-US" w:eastAsia="es-ES_tradnl"/>
        </w:rPr>
        <w:t>.</w:t>
      </w:r>
    </w:p>
    <w:p w14:paraId="6AE11690"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w:t>
      </w:r>
      <w:r w:rsidRPr="001F0E59">
        <w:rPr>
          <w:rFonts w:ascii="Arial" w:eastAsia="Times New Roman" w:hAnsi="Arial" w:cs="Arial"/>
          <w:i/>
          <w:iCs/>
          <w:color w:val="000000"/>
          <w:sz w:val="20"/>
          <w:szCs w:val="20"/>
          <w:lang w:val="en-US" w:eastAsia="es-ES_tradnl"/>
        </w:rPr>
        <w:t>Reading</w:t>
      </w:r>
      <w:r w:rsidRPr="001F0E59">
        <w:rPr>
          <w:rFonts w:ascii="Arial" w:eastAsia="Times New Roman" w:hAnsi="Arial" w:cs="Arial"/>
          <w:color w:val="000000"/>
          <w:sz w:val="20"/>
          <w:szCs w:val="20"/>
          <w:lang w:val="en-US" w:eastAsia="es-ES_tradnl"/>
        </w:rPr>
        <w:t>, WB, pág. 35</w:t>
      </w:r>
      <w:r w:rsidR="00F352DC" w:rsidRPr="001F0E59">
        <w:rPr>
          <w:rFonts w:ascii="Arial" w:eastAsia="Times New Roman" w:hAnsi="Arial" w:cs="Arial"/>
          <w:color w:val="000000"/>
          <w:sz w:val="20"/>
          <w:szCs w:val="20"/>
          <w:lang w:val="en-US" w:eastAsia="es-ES_tradnl"/>
        </w:rPr>
        <w:t>.</w:t>
      </w:r>
    </w:p>
    <w:p w14:paraId="582B76F1" w14:textId="77777777" w:rsidR="008C48D5" w:rsidRPr="001F0E59" w:rsidRDefault="008C48D5" w:rsidP="008C48D5">
      <w:pPr>
        <w:widowControl w:val="0"/>
        <w:suppressAutoHyphens/>
        <w:spacing w:after="0" w:line="240" w:lineRule="auto"/>
        <w:ind w:left="1440"/>
        <w:rPr>
          <w:rFonts w:ascii="Arial" w:eastAsia="Times New Roman" w:hAnsi="Arial" w:cs="Arial"/>
          <w:color w:val="000000"/>
          <w:sz w:val="20"/>
          <w:szCs w:val="20"/>
          <w:lang w:val="en-US" w:eastAsia="es-ES_tradnl"/>
        </w:rPr>
      </w:pPr>
    </w:p>
    <w:p w14:paraId="167ED34B" w14:textId="77777777" w:rsidR="008C48D5" w:rsidRPr="001F0E59" w:rsidRDefault="008C48D5" w:rsidP="008C48D5">
      <w:pPr>
        <w:widowControl w:val="0"/>
        <w:suppressAutoHyphens/>
        <w:spacing w:after="0" w:line="240" w:lineRule="auto"/>
        <w:ind w:left="1440"/>
        <w:rPr>
          <w:rFonts w:ascii="Arial" w:eastAsia="Times New Roman" w:hAnsi="Arial" w:cs="Arial"/>
          <w:color w:val="000000"/>
          <w:sz w:val="20"/>
          <w:szCs w:val="20"/>
          <w:lang w:val="en-US" w:eastAsia="es-ES_tradnl"/>
        </w:rPr>
      </w:pPr>
    </w:p>
    <w:p w14:paraId="1A7CB2A0"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bCs/>
          <w:color w:val="000000"/>
          <w:sz w:val="20"/>
          <w:szCs w:val="20"/>
          <w:lang w:eastAsia="es-ES"/>
        </w:rPr>
        <w:t>d) Temas interdisciplinares</w:t>
      </w:r>
    </w:p>
    <w:p w14:paraId="3CDD5774"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1270C0E1" w14:textId="77777777" w:rsidR="008C48D5" w:rsidRPr="004F1665" w:rsidRDefault="008C48D5" w:rsidP="007C3542">
      <w:pPr>
        <w:widowControl w:val="0"/>
        <w:numPr>
          <w:ilvl w:val="0"/>
          <w:numId w:val="28"/>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Geografía e Historia:</w:t>
      </w:r>
    </w:p>
    <w:p w14:paraId="0AA43303"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Hong Kong (China).</w:t>
      </w:r>
    </w:p>
    <w:p w14:paraId="5845A134"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Los países y su ubicación en el mapa (Inglaterra, Francia, Alemania e Irlanda).</w:t>
      </w:r>
    </w:p>
    <w:p w14:paraId="02461AB1"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Los planos: cómo leerlos y dar indicaciones.</w:t>
      </w:r>
    </w:p>
    <w:p w14:paraId="567AA0C3"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Lugares de interés turístico: la isla griega de Hidra, Roma y Nueva Orleans.</w:t>
      </w:r>
    </w:p>
    <w:p w14:paraId="397635FB"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El Puente de la Bahía de Sídney.</w:t>
      </w:r>
    </w:p>
    <w:p w14:paraId="0701A033"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Curiosidad por conocer edificios singulares como la sede del Banco de Asia en Bangkok (Tailandia), el aparcamiento de la biblioteca pública de la ciudad de Kansas (EE. UU.) y el Museo BMW en Múnich (Alemania).</w:t>
      </w:r>
    </w:p>
    <w:p w14:paraId="646B78FA"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Lugares y monumentos famosos en el mundo: el Taj Mahal, la Plaza Roja de Moscú, el Palacio de Buckingham, el Coliseo, el Puente Golden Gate y Central Park.</w:t>
      </w:r>
    </w:p>
    <w:p w14:paraId="0A0CEE5C"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2D20E33D" w14:textId="77777777" w:rsidR="008C48D5" w:rsidRPr="004F1665" w:rsidRDefault="008C48D5" w:rsidP="007C3542">
      <w:pPr>
        <w:widowControl w:val="0"/>
        <w:numPr>
          <w:ilvl w:val="0"/>
          <w:numId w:val="123"/>
        </w:numPr>
        <w:tabs>
          <w:tab w:val="clear" w:pos="720"/>
          <w:tab w:val="num" w:pos="0"/>
        </w:tabs>
        <w:suppressAutoHyphens/>
        <w:spacing w:after="0" w:line="240" w:lineRule="auto"/>
        <w:ind w:left="709"/>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Valores éticos:</w:t>
      </w:r>
    </w:p>
    <w:p w14:paraId="61BA6E41"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Respeto hacia las costumbres propias y distintos estilos de vida de otros países.</w:t>
      </w:r>
    </w:p>
    <w:p w14:paraId="48249E50"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Aprendizaje de las fórmulas correctas para dar indicaciones para llegar a un sitio.</w:t>
      </w:r>
    </w:p>
    <w:p w14:paraId="3FDA2FB7"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3065525A" w14:textId="77777777" w:rsidR="008C48D5" w:rsidRPr="004F1665" w:rsidRDefault="008C48D5" w:rsidP="007C3542">
      <w:pPr>
        <w:widowControl w:val="0"/>
        <w:numPr>
          <w:ilvl w:val="0"/>
          <w:numId w:val="29"/>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Lengua y Literatura:</w:t>
      </w:r>
    </w:p>
    <w:p w14:paraId="3A151C7D"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-First, Second and Third conditional</w:t>
      </w:r>
    </w:p>
    <w:p w14:paraId="56F2C06D"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Los nombres compuestos.</w:t>
      </w:r>
    </w:p>
    <w:p w14:paraId="39CCE758"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Uso de palabras y expresiones para dar ejemplos.</w:t>
      </w:r>
    </w:p>
    <w:p w14:paraId="04D3FB55"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Traducción castellano-inglés en el </w:t>
      </w:r>
      <w:r w:rsidRPr="004F1665">
        <w:rPr>
          <w:rFonts w:ascii="Arial" w:eastAsia="Times New Roman" w:hAnsi="Arial" w:cs="Arial"/>
          <w:i/>
          <w:color w:val="000000"/>
          <w:sz w:val="20"/>
          <w:szCs w:val="20"/>
          <w:lang w:eastAsia="es-ES_tradnl"/>
        </w:rPr>
        <w:t>Workbook</w:t>
      </w:r>
      <w:r w:rsidRPr="004F1665">
        <w:rPr>
          <w:rFonts w:ascii="Arial" w:eastAsia="Times New Roman" w:hAnsi="Arial" w:cs="Arial"/>
          <w:color w:val="000000"/>
          <w:sz w:val="20"/>
          <w:szCs w:val="20"/>
          <w:lang w:eastAsia="es-ES_tradnl"/>
        </w:rPr>
        <w:t xml:space="preserve"> e inglés-castellano en el </w:t>
      </w:r>
      <w:r w:rsidRPr="004F1665">
        <w:rPr>
          <w:rFonts w:ascii="Arial" w:eastAsia="Times New Roman" w:hAnsi="Arial" w:cs="Arial"/>
          <w:i/>
          <w:color w:val="000000"/>
          <w:sz w:val="20"/>
          <w:szCs w:val="20"/>
          <w:lang w:eastAsia="es-ES_tradnl"/>
        </w:rPr>
        <w:t>Language Builder</w:t>
      </w:r>
      <w:r w:rsidRPr="004F1665">
        <w:rPr>
          <w:rFonts w:ascii="Arial" w:eastAsia="Times New Roman" w:hAnsi="Arial" w:cs="Arial"/>
          <w:color w:val="000000"/>
          <w:sz w:val="20"/>
          <w:szCs w:val="20"/>
          <w:lang w:eastAsia="es-ES_tradnl"/>
        </w:rPr>
        <w:t>.</w:t>
      </w:r>
    </w:p>
    <w:p w14:paraId="535D8F9E"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475B92E4" w14:textId="77777777" w:rsidR="008C48D5" w:rsidRPr="004F1665" w:rsidRDefault="008C48D5" w:rsidP="007C3542">
      <w:pPr>
        <w:widowControl w:val="0"/>
        <w:numPr>
          <w:ilvl w:val="0"/>
          <w:numId w:val="30"/>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Tecnología:</w:t>
      </w:r>
    </w:p>
    <w:p w14:paraId="1F1EFD49"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 Blogs.</w:t>
      </w:r>
    </w:p>
    <w:p w14:paraId="02E7A5CD" w14:textId="77777777" w:rsidR="008C48D5" w:rsidRDefault="008C48D5" w:rsidP="00832AFE">
      <w:pPr>
        <w:widowControl w:val="0"/>
        <w:suppressAutoHyphens/>
        <w:autoSpaceDE w:val="0"/>
        <w:spacing w:after="0" w:line="240" w:lineRule="auto"/>
        <w:rPr>
          <w:rFonts w:ascii="Arial" w:eastAsia="Times New Roman" w:hAnsi="Arial" w:cs="Arial"/>
          <w:color w:val="000000"/>
          <w:sz w:val="20"/>
          <w:szCs w:val="20"/>
          <w:lang w:eastAsia="es-ES"/>
        </w:rPr>
      </w:pPr>
    </w:p>
    <w:p w14:paraId="0BD05981" w14:textId="77777777" w:rsidR="00832AFE" w:rsidRPr="007E2A3C" w:rsidRDefault="00832AFE" w:rsidP="00832AFE">
      <w:pPr>
        <w:widowControl w:val="0"/>
        <w:suppressAutoHyphens/>
        <w:spacing w:after="0" w:line="240" w:lineRule="auto"/>
        <w:rPr>
          <w:rFonts w:ascii="Arial" w:eastAsia="Times New Roman" w:hAnsi="Arial" w:cs="Arial"/>
          <w:b/>
          <w:bCs/>
          <w:color w:val="000000"/>
          <w:sz w:val="20"/>
          <w:szCs w:val="20"/>
          <w:lang w:eastAsia="es-ES_tradnl"/>
        </w:rPr>
      </w:pPr>
      <w:r w:rsidRPr="007E2A3C">
        <w:rPr>
          <w:rFonts w:ascii="Arial" w:eastAsia="Times New Roman" w:hAnsi="Arial" w:cs="Arial"/>
          <w:b/>
          <w:bCs/>
          <w:color w:val="000000"/>
          <w:sz w:val="20"/>
          <w:szCs w:val="20"/>
          <w:lang w:eastAsia="es-ES_tradnl"/>
        </w:rPr>
        <w:t>e) Contenidos indispensables en caso de confinamiento</w:t>
      </w:r>
    </w:p>
    <w:p w14:paraId="53066DE6" w14:textId="77777777" w:rsidR="00832AFE" w:rsidRDefault="00832AFE" w:rsidP="00832AFE">
      <w:pPr>
        <w:widowControl w:val="0"/>
        <w:suppressAutoHyphens/>
        <w:autoSpaceDE w:val="0"/>
        <w:spacing w:after="0" w:line="240" w:lineRule="auto"/>
        <w:rPr>
          <w:rFonts w:ascii="Arial" w:eastAsia="Times New Roman" w:hAnsi="Arial" w:cs="Arial"/>
          <w:color w:val="000000"/>
          <w:sz w:val="20"/>
          <w:szCs w:val="20"/>
          <w:lang w:eastAsia="es-ES"/>
        </w:rPr>
      </w:pPr>
    </w:p>
    <w:p w14:paraId="38B2FEB1" w14:textId="77777777" w:rsidR="00832AFE" w:rsidRDefault="00832AFE" w:rsidP="007C3542">
      <w:pPr>
        <w:widowControl w:val="0"/>
        <w:numPr>
          <w:ilvl w:val="0"/>
          <w:numId w:val="25"/>
        </w:numPr>
        <w:suppressAutoHyphens/>
        <w:autoSpaceDE w:val="0"/>
        <w:spacing w:after="0" w:line="240" w:lineRule="auto"/>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Vocabulario: Lugares en la ciudad</w:t>
      </w:r>
    </w:p>
    <w:p w14:paraId="45E1974E" w14:textId="77777777" w:rsidR="00832AFE" w:rsidRDefault="00832AFE" w:rsidP="007C3542">
      <w:pPr>
        <w:widowControl w:val="0"/>
        <w:numPr>
          <w:ilvl w:val="0"/>
          <w:numId w:val="25"/>
        </w:numPr>
        <w:suppressAutoHyphens/>
        <w:autoSpaceDE w:val="0"/>
        <w:spacing w:after="0" w:line="240" w:lineRule="auto"/>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Gramática: Conditional Sentences</w:t>
      </w:r>
    </w:p>
    <w:p w14:paraId="7A765E5A" w14:textId="77777777" w:rsidR="00832AFE" w:rsidRDefault="00832AFE" w:rsidP="007C3542">
      <w:pPr>
        <w:widowControl w:val="0"/>
        <w:numPr>
          <w:ilvl w:val="0"/>
          <w:numId w:val="25"/>
        </w:numPr>
        <w:suppressAutoHyphens/>
        <w:autoSpaceDE w:val="0"/>
        <w:spacing w:after="0" w:line="240" w:lineRule="auto"/>
        <w:rPr>
          <w:rFonts w:ascii="Arial" w:eastAsia="Times New Roman" w:hAnsi="Arial" w:cs="Arial"/>
          <w:color w:val="000000"/>
          <w:sz w:val="20"/>
          <w:szCs w:val="20"/>
          <w:lang w:eastAsia="es-ES"/>
        </w:rPr>
      </w:pPr>
      <w:r>
        <w:rPr>
          <w:rFonts w:ascii="Arial" w:eastAsia="Times New Roman" w:hAnsi="Arial" w:cs="Arial"/>
          <w:color w:val="000000"/>
          <w:sz w:val="20"/>
          <w:szCs w:val="20"/>
          <w:lang w:eastAsia="es-ES"/>
        </w:rPr>
        <w:t>Expresión escrita: Descripción de un lugar</w:t>
      </w:r>
    </w:p>
    <w:p w14:paraId="2A0EACCA" w14:textId="77777777" w:rsidR="00832AFE" w:rsidRPr="004F1665" w:rsidRDefault="00832AFE" w:rsidP="00832AFE">
      <w:pPr>
        <w:widowControl w:val="0"/>
        <w:suppressAutoHyphens/>
        <w:autoSpaceDE w:val="0"/>
        <w:spacing w:after="0" w:line="240" w:lineRule="auto"/>
        <w:rPr>
          <w:rFonts w:ascii="Arial" w:eastAsia="Times New Roman" w:hAnsi="Arial" w:cs="Arial"/>
          <w:color w:val="000000"/>
          <w:sz w:val="20"/>
          <w:szCs w:val="20"/>
          <w:lang w:eastAsia="es-ES"/>
        </w:rPr>
      </w:pPr>
    </w:p>
    <w:p w14:paraId="1007923C" w14:textId="77777777" w:rsidR="008C48D5" w:rsidRPr="001F0E59" w:rsidRDefault="008C48D5" w:rsidP="008C48D5">
      <w:pPr>
        <w:pageBreakBefore/>
        <w:widowControl w:val="0"/>
        <w:suppressAutoHyphens/>
        <w:spacing w:after="0" w:line="240" w:lineRule="auto"/>
        <w:jc w:val="center"/>
        <w:rPr>
          <w:rFonts w:ascii="Arial" w:eastAsia="Times New Roman" w:hAnsi="Arial" w:cs="Arial"/>
          <w:sz w:val="20"/>
          <w:szCs w:val="20"/>
          <w:lang w:eastAsia="es-ES_tradnl"/>
        </w:rPr>
      </w:pPr>
      <w:r w:rsidRPr="001F0E59">
        <w:rPr>
          <w:rFonts w:ascii="Arial" w:eastAsia="Times New Roman" w:hAnsi="Arial" w:cs="Arial"/>
          <w:b/>
          <w:bCs/>
          <w:color w:val="000000"/>
          <w:sz w:val="20"/>
          <w:szCs w:val="20"/>
          <w:lang w:eastAsia="es-ES_tradnl"/>
        </w:rPr>
        <w:lastRenderedPageBreak/>
        <w:t xml:space="preserve">UNIDAD 5: </w:t>
      </w:r>
      <w:r w:rsidRPr="001F0E59">
        <w:rPr>
          <w:rFonts w:ascii="Arial" w:eastAsia="Times New Roman" w:hAnsi="Arial" w:cs="Arial"/>
          <w:b/>
          <w:bCs/>
          <w:i/>
          <w:iCs/>
          <w:color w:val="000000"/>
          <w:sz w:val="20"/>
          <w:szCs w:val="20"/>
          <w:lang w:eastAsia="es-ES_tradnl"/>
        </w:rPr>
        <w:t>A Plate of Food</w:t>
      </w:r>
    </w:p>
    <w:p w14:paraId="0D81BAE7" w14:textId="77777777" w:rsidR="008C48D5" w:rsidRPr="001F0E59"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44EBDEC0"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a) Objetivos</w:t>
      </w:r>
    </w:p>
    <w:p w14:paraId="27CD3362" w14:textId="77777777" w:rsidR="008C48D5" w:rsidRPr="004F1665" w:rsidRDefault="008C48D5" w:rsidP="008C48D5">
      <w:pPr>
        <w:widowControl w:val="0"/>
        <w:suppressAutoHyphens/>
        <w:autoSpaceDE w:val="0"/>
        <w:spacing w:after="0" w:line="240" w:lineRule="auto"/>
        <w:rPr>
          <w:rFonts w:ascii="Arial" w:eastAsia="Times New Roman" w:hAnsi="Arial" w:cs="Arial"/>
          <w:b/>
          <w:color w:val="000000"/>
          <w:sz w:val="20"/>
          <w:szCs w:val="20"/>
          <w:lang w:eastAsia="es-ES"/>
        </w:rPr>
      </w:pPr>
    </w:p>
    <w:p w14:paraId="063902F5"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Aprender vocabulario relacionado con la comida y la carta de un restaurante.</w:t>
      </w:r>
    </w:p>
    <w:p w14:paraId="54332800"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w:hAnsi="Arial" w:cs="Arial"/>
          <w:color w:val="000000"/>
          <w:sz w:val="20"/>
          <w:szCs w:val="20"/>
          <w:lang w:eastAsia="zh-CN" w:bidi="hi-IN"/>
        </w:rPr>
        <w:t>Leer de forma comprensiva y autónoma un artículo sobre los hábitos alimentarios de los británicos y los franceses, y un texto con consejos para llevar una vida sana.</w:t>
      </w:r>
    </w:p>
    <w:p w14:paraId="49926E47"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Symbol" w:hAnsi="Arial" w:cs="Arial"/>
          <w:color w:val="000000"/>
          <w:sz w:val="20"/>
          <w:szCs w:val="20"/>
          <w:lang w:val="es-ES_tradnl" w:eastAsia="es-ES_tradnl"/>
        </w:rPr>
        <w:t>Utilizar correctamente los pronombres relativos y ser capaces de formar Defining reactive clauses.</w:t>
      </w:r>
    </w:p>
    <w:p w14:paraId="119D7150"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Escuchar de manera comprensiva una conversación sobre la cena que se sirvió en una fiesta y otra sobre la carta de un restaurante.</w:t>
      </w:r>
    </w:p>
    <w:p w14:paraId="6010C388"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Comparar comidas.</w:t>
      </w:r>
    </w:p>
    <w:p w14:paraId="7E2A1E75"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Presentar una queja en un restaurante.</w:t>
      </w:r>
    </w:p>
    <w:p w14:paraId="30DF577B"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Expresar gustos y preferencias.</w:t>
      </w:r>
    </w:p>
    <w:p w14:paraId="032BCF99"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Escribir una crítica de un restaurante, prestando atención al orden de los adjetivos en la oración.</w:t>
      </w:r>
    </w:p>
    <w:p w14:paraId="42C7BFC1"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Identificar y producir el sonido /f/ en palabras como </w:t>
      </w:r>
      <w:r w:rsidRPr="004F1665">
        <w:rPr>
          <w:rFonts w:ascii="Arial" w:eastAsia="Times New Roman" w:hAnsi="Arial" w:cs="Arial"/>
          <w:color w:val="000000"/>
          <w:sz w:val="20"/>
          <w:szCs w:val="20"/>
          <w:lang w:val="es-ES_tradnl" w:eastAsia="es-ES_tradnl"/>
        </w:rPr>
        <w:t>“enou</w:t>
      </w:r>
      <w:r w:rsidRPr="004F1665">
        <w:rPr>
          <w:rFonts w:ascii="Arial" w:eastAsia="Times New Roman" w:hAnsi="Arial" w:cs="Arial"/>
          <w:color w:val="000000"/>
          <w:sz w:val="20"/>
          <w:szCs w:val="20"/>
          <w:u w:val="single"/>
          <w:lang w:val="es-ES_tradnl" w:eastAsia="es-ES_tradnl"/>
        </w:rPr>
        <w:t>gh</w:t>
      </w:r>
      <w:r w:rsidRPr="004F1665">
        <w:rPr>
          <w:rFonts w:ascii="Arial" w:eastAsia="Times New Roman" w:hAnsi="Arial" w:cs="Arial"/>
          <w:color w:val="000000"/>
          <w:sz w:val="20"/>
          <w:szCs w:val="20"/>
          <w:lang w:val="es-ES_tradnl" w:eastAsia="es-ES_tradnl"/>
        </w:rPr>
        <w:t>” y</w:t>
      </w:r>
      <w:r w:rsidRPr="004F1665">
        <w:rPr>
          <w:rFonts w:ascii="Arial" w:eastAsia="Times New Roman" w:hAnsi="Arial" w:cs="Arial"/>
          <w:color w:val="000000"/>
          <w:sz w:val="20"/>
          <w:szCs w:val="20"/>
          <w:lang w:eastAsia="es-ES"/>
        </w:rPr>
        <w:t xml:space="preserve"> reconocer las palabras que van acentuadas en las oraciones.</w:t>
      </w:r>
    </w:p>
    <w:p w14:paraId="0414182D" w14:textId="77777777" w:rsidR="008C48D5" w:rsidRPr="004F1665" w:rsidRDefault="008C48D5" w:rsidP="008C48D5">
      <w:pPr>
        <w:widowControl w:val="0"/>
        <w:suppressAutoHyphens/>
        <w:autoSpaceDE w:val="0"/>
        <w:spacing w:after="0" w:line="240" w:lineRule="auto"/>
        <w:ind w:left="360"/>
        <w:rPr>
          <w:rFonts w:ascii="Arial" w:eastAsia="Times New Roman" w:hAnsi="Arial" w:cs="Arial"/>
          <w:color w:val="000000"/>
          <w:sz w:val="20"/>
          <w:szCs w:val="20"/>
          <w:lang w:eastAsia="es-ES"/>
        </w:rPr>
      </w:pPr>
    </w:p>
    <w:p w14:paraId="11F01E4A" w14:textId="77777777" w:rsidR="008C48D5" w:rsidRPr="004F1665" w:rsidRDefault="008C48D5" w:rsidP="008C48D5">
      <w:pPr>
        <w:widowControl w:val="0"/>
        <w:suppressAutoHyphens/>
        <w:autoSpaceDE w:val="0"/>
        <w:spacing w:after="0" w:line="240" w:lineRule="auto"/>
        <w:ind w:left="360"/>
        <w:rPr>
          <w:rFonts w:ascii="Arial" w:eastAsia="Times New Roman" w:hAnsi="Arial" w:cs="Arial"/>
          <w:color w:val="000000"/>
          <w:sz w:val="20"/>
          <w:szCs w:val="20"/>
          <w:lang w:eastAsia="es-ES"/>
        </w:rPr>
      </w:pPr>
    </w:p>
    <w:p w14:paraId="43C6A93E"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b) Contenidos didácticos</w:t>
      </w:r>
    </w:p>
    <w:p w14:paraId="37577761" w14:textId="77777777" w:rsidR="008C48D5" w:rsidRPr="004F1665" w:rsidRDefault="008C48D5" w:rsidP="008C48D5">
      <w:pPr>
        <w:widowControl w:val="0"/>
        <w:suppressAutoHyphens/>
        <w:autoSpaceDE w:val="0"/>
        <w:spacing w:after="0" w:line="240" w:lineRule="auto"/>
        <w:rPr>
          <w:rFonts w:ascii="Arial" w:eastAsia="Times New Roman" w:hAnsi="Arial" w:cs="Arial"/>
          <w:b/>
          <w:color w:val="000000"/>
          <w:sz w:val="20"/>
          <w:szCs w:val="20"/>
          <w:lang w:eastAsia="es-ES"/>
        </w:rPr>
      </w:pPr>
    </w:p>
    <w:p w14:paraId="318BA57F"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Vocabulary</w:t>
      </w:r>
    </w:p>
    <w:p w14:paraId="5558CA22" w14:textId="77777777" w:rsidR="008C48D5" w:rsidRPr="004F1665" w:rsidRDefault="008C48D5"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Adjetivos para describir comida.</w:t>
      </w:r>
    </w:p>
    <w:p w14:paraId="4A4F61C1" w14:textId="77777777" w:rsidR="008C48D5" w:rsidRPr="004F1665" w:rsidRDefault="008C48D5"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Identificación de diferentes adjetivos para describir comida a través de varias fotografías.</w:t>
      </w:r>
    </w:p>
    <w:p w14:paraId="6265F610" w14:textId="77777777" w:rsidR="008C48D5" w:rsidRPr="00FA158A" w:rsidRDefault="008C48D5"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Comprensión y expresión oral de diferentes adjetivos para describir comida.</w:t>
      </w:r>
    </w:p>
    <w:p w14:paraId="7C9DB28E" w14:textId="77777777" w:rsidR="00FA158A" w:rsidRPr="004F1665" w:rsidRDefault="00FA158A"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Pr>
          <w:rFonts w:ascii="Arial" w:eastAsia="Times New Roman" w:hAnsi="Arial" w:cs="Arial"/>
          <w:color w:val="000000"/>
          <w:sz w:val="20"/>
          <w:szCs w:val="20"/>
          <w:lang w:eastAsia="es-ES"/>
        </w:rPr>
        <w:t>Comprensión de los contenidos de una carta de restaurante.</w:t>
      </w:r>
    </w:p>
    <w:p w14:paraId="48D7DD42" w14:textId="77777777" w:rsidR="008C48D5" w:rsidRPr="00FA158A" w:rsidRDefault="008C48D5"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Ubicación en un mapa de los tres países que aparecen en los textos escritos</w:t>
      </w:r>
      <w:r w:rsidRPr="004F1665">
        <w:rPr>
          <w:rFonts w:ascii="Arial" w:eastAsia="Times New Roman" w:hAnsi="Arial" w:cs="Arial"/>
          <w:color w:val="000000"/>
          <w:sz w:val="20"/>
          <w:szCs w:val="20"/>
          <w:lang w:eastAsia="es-ES_tradnl"/>
        </w:rPr>
        <w:t>.</w:t>
      </w:r>
    </w:p>
    <w:p w14:paraId="1C500791" w14:textId="77777777" w:rsidR="00FA158A" w:rsidRPr="004F1665" w:rsidRDefault="00FA158A"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Word Power</w:t>
      </w:r>
      <w:r w:rsidRPr="004F1665">
        <w:rPr>
          <w:rFonts w:ascii="Arial" w:eastAsia="Times New Roman" w:hAnsi="Arial" w:cs="Arial"/>
          <w:color w:val="000000"/>
          <w:sz w:val="20"/>
          <w:szCs w:val="20"/>
          <w:lang w:eastAsia="es-ES"/>
        </w:rPr>
        <w:t xml:space="preserve">: terminación en </w:t>
      </w:r>
      <w:r w:rsidRPr="004F1665">
        <w:rPr>
          <w:rFonts w:ascii="Arial" w:eastAsia="Times New Roman" w:hAnsi="Arial" w:cs="Arial"/>
          <w:b/>
          <w:bCs/>
          <w:color w:val="000000"/>
          <w:sz w:val="20"/>
          <w:szCs w:val="20"/>
          <w:lang w:eastAsia="es-ES"/>
        </w:rPr>
        <w:t xml:space="preserve">-ed </w:t>
      </w:r>
      <w:r w:rsidRPr="004F1665">
        <w:rPr>
          <w:rFonts w:ascii="Arial" w:eastAsia="Times New Roman" w:hAnsi="Arial" w:cs="Arial"/>
          <w:color w:val="000000"/>
          <w:sz w:val="20"/>
          <w:szCs w:val="20"/>
          <w:lang w:eastAsia="es-ES"/>
        </w:rPr>
        <w:t>de algunos adjetivos y su variación dependiendo de la variante del idioma,</w:t>
      </w:r>
    </w:p>
    <w:p w14:paraId="453F104E" w14:textId="77777777" w:rsidR="008C48D5" w:rsidRPr="004F1665" w:rsidRDefault="008C48D5"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i/>
          <w:iCs/>
          <w:color w:val="000000"/>
          <w:sz w:val="20"/>
          <w:szCs w:val="20"/>
          <w:lang w:eastAsia="es-ES_tradnl"/>
        </w:rPr>
        <w:t>English in Use</w:t>
      </w:r>
      <w:r w:rsidRPr="004F1665">
        <w:rPr>
          <w:rFonts w:ascii="Arial" w:eastAsia="Times New Roman" w:hAnsi="Arial" w:cs="Arial"/>
          <w:color w:val="000000"/>
          <w:sz w:val="20"/>
          <w:szCs w:val="20"/>
          <w:lang w:eastAsia="es-ES_tradnl"/>
        </w:rPr>
        <w:t xml:space="preserve">: uso de </w:t>
      </w:r>
      <w:r w:rsidRPr="004F1665">
        <w:rPr>
          <w:rFonts w:ascii="Arial" w:eastAsia="Times New Roman" w:hAnsi="Arial" w:cs="Arial"/>
          <w:b/>
          <w:bCs/>
          <w:color w:val="000000"/>
          <w:sz w:val="20"/>
          <w:szCs w:val="20"/>
          <w:lang w:eastAsia="es-ES_tradnl"/>
        </w:rPr>
        <w:t>a little</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b/>
          <w:bCs/>
          <w:color w:val="000000"/>
          <w:sz w:val="20"/>
          <w:szCs w:val="20"/>
          <w:lang w:eastAsia="es-ES_tradnl"/>
        </w:rPr>
        <w:t>very</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b/>
          <w:bCs/>
          <w:color w:val="000000"/>
          <w:sz w:val="20"/>
          <w:szCs w:val="20"/>
          <w:lang w:eastAsia="es-ES_tradnl"/>
        </w:rPr>
        <w:t>really</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b/>
          <w:bCs/>
          <w:color w:val="000000"/>
          <w:sz w:val="20"/>
          <w:szCs w:val="20"/>
          <w:lang w:eastAsia="es-ES_tradnl"/>
        </w:rPr>
        <w:t>so</w:t>
      </w:r>
      <w:r w:rsidRPr="004F1665">
        <w:rPr>
          <w:rFonts w:ascii="Arial" w:eastAsia="Times New Roman" w:hAnsi="Arial" w:cs="Arial"/>
          <w:color w:val="000000"/>
          <w:sz w:val="20"/>
          <w:szCs w:val="20"/>
          <w:lang w:eastAsia="es-ES_tradnl"/>
        </w:rPr>
        <w:t xml:space="preserve"> y </w:t>
      </w:r>
      <w:r w:rsidRPr="004F1665">
        <w:rPr>
          <w:rFonts w:ascii="Arial" w:eastAsia="Times New Roman" w:hAnsi="Arial" w:cs="Arial"/>
          <w:b/>
          <w:bCs/>
          <w:color w:val="000000"/>
          <w:sz w:val="20"/>
          <w:szCs w:val="20"/>
          <w:lang w:eastAsia="es-ES_tradnl"/>
        </w:rPr>
        <w:t>completely</w:t>
      </w:r>
      <w:r w:rsidRPr="004F1665">
        <w:rPr>
          <w:rFonts w:ascii="Arial" w:eastAsia="Times New Roman" w:hAnsi="Arial" w:cs="Arial"/>
          <w:i/>
          <w:iCs/>
          <w:color w:val="000000"/>
          <w:sz w:val="20"/>
          <w:szCs w:val="20"/>
          <w:lang w:eastAsia="es-ES_tradnl"/>
        </w:rPr>
        <w:t xml:space="preserve"> </w:t>
      </w:r>
      <w:r w:rsidRPr="004F1665">
        <w:rPr>
          <w:rFonts w:ascii="Arial" w:eastAsia="Times New Roman" w:hAnsi="Arial" w:cs="Arial"/>
          <w:color w:val="000000"/>
          <w:sz w:val="20"/>
          <w:szCs w:val="20"/>
          <w:lang w:eastAsia="es-ES_tradnl"/>
        </w:rPr>
        <w:t>como intensificadores de adjetivos.</w:t>
      </w:r>
    </w:p>
    <w:p w14:paraId="1F6156E1" w14:textId="77777777" w:rsidR="008C48D5" w:rsidRPr="004F1665" w:rsidRDefault="008C48D5" w:rsidP="008C48D5">
      <w:pPr>
        <w:widowControl w:val="0"/>
        <w:tabs>
          <w:tab w:val="left" w:pos="360"/>
          <w:tab w:val="left" w:pos="720"/>
        </w:tabs>
        <w:suppressAutoHyphens/>
        <w:spacing w:after="0" w:line="240" w:lineRule="auto"/>
        <w:rPr>
          <w:rFonts w:ascii="Arial" w:eastAsia="Times New Roman" w:hAnsi="Arial" w:cs="Arial"/>
          <w:color w:val="000000"/>
          <w:sz w:val="20"/>
          <w:szCs w:val="20"/>
          <w:lang w:eastAsia="es-ES"/>
        </w:rPr>
      </w:pPr>
    </w:p>
    <w:p w14:paraId="744EC7B5"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Grammar</w:t>
      </w:r>
    </w:p>
    <w:p w14:paraId="0D506005" w14:textId="77777777" w:rsidR="008C48D5" w:rsidRPr="004F1665" w:rsidRDefault="008C48D5" w:rsidP="007C3542">
      <w:pPr>
        <w:widowControl w:val="0"/>
        <w:numPr>
          <w:ilvl w:val="0"/>
          <w:numId w:val="30"/>
        </w:numPr>
        <w:tabs>
          <w:tab w:val="left" w:pos="36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 xml:space="preserve">Uso de los pronombres </w:t>
      </w:r>
      <w:r w:rsidR="00FA158A">
        <w:rPr>
          <w:rFonts w:ascii="Arial" w:eastAsia="Times New Roman" w:hAnsi="Arial" w:cs="Arial"/>
          <w:color w:val="000000"/>
          <w:sz w:val="20"/>
          <w:szCs w:val="20"/>
          <w:lang w:eastAsia="es-ES"/>
        </w:rPr>
        <w:t>y oraciones de relativo</w:t>
      </w:r>
      <w:r w:rsidRPr="004F1665">
        <w:rPr>
          <w:rFonts w:ascii="Arial" w:eastAsia="Times New Roman" w:hAnsi="Arial" w:cs="Arial"/>
          <w:color w:val="000000"/>
          <w:sz w:val="20"/>
          <w:szCs w:val="20"/>
          <w:lang w:eastAsia="es-ES"/>
        </w:rPr>
        <w:t>.</w:t>
      </w:r>
    </w:p>
    <w:p w14:paraId="5F805DA1" w14:textId="77777777" w:rsidR="008C48D5" w:rsidRPr="004F1665" w:rsidRDefault="008C48D5" w:rsidP="007C3542">
      <w:pPr>
        <w:widowControl w:val="0"/>
        <w:numPr>
          <w:ilvl w:val="0"/>
          <w:numId w:val="32"/>
        </w:numPr>
        <w:tabs>
          <w:tab w:val="clear" w:pos="720"/>
          <w:tab w:val="num" w:pos="0"/>
          <w:tab w:val="left" w:pos="709"/>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Uso correcto de la gramática que se ha visto a lo largo de la sección a través de distintas actividades.</w:t>
      </w:r>
    </w:p>
    <w:p w14:paraId="5A94E412" w14:textId="77777777" w:rsidR="008C48D5" w:rsidRPr="004F1665" w:rsidRDefault="008C48D5" w:rsidP="008C48D5">
      <w:pPr>
        <w:widowControl w:val="0"/>
        <w:tabs>
          <w:tab w:val="left" w:pos="360"/>
          <w:tab w:val="left" w:pos="720"/>
        </w:tabs>
        <w:suppressAutoHyphens/>
        <w:spacing w:after="0" w:line="240" w:lineRule="auto"/>
        <w:ind w:left="714" w:hanging="357"/>
        <w:rPr>
          <w:rFonts w:ascii="Arial" w:eastAsia="Times New Roman" w:hAnsi="Arial" w:cs="Arial"/>
          <w:color w:val="000000"/>
          <w:sz w:val="20"/>
          <w:szCs w:val="20"/>
          <w:lang w:eastAsia="es-ES"/>
        </w:rPr>
      </w:pPr>
    </w:p>
    <w:p w14:paraId="1CFE66AD"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Speaking</w:t>
      </w:r>
    </w:p>
    <w:p w14:paraId="66B5B00B" w14:textId="77777777" w:rsidR="008C48D5" w:rsidRPr="004F1665" w:rsidRDefault="008C48D5" w:rsidP="007C3542">
      <w:pPr>
        <w:widowControl w:val="0"/>
        <w:numPr>
          <w:ilvl w:val="0"/>
          <w:numId w:val="32"/>
        </w:numPr>
        <w:tabs>
          <w:tab w:val="num" w:pos="0"/>
          <w:tab w:val="left" w:pos="720"/>
        </w:tabs>
        <w:suppressAutoHyphens/>
        <w:spacing w:after="0" w:line="240" w:lineRule="auto"/>
        <w:ind w:left="709" w:hanging="425"/>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Aplicación del vocabulario y la gramática vistos en la unidad, y puestos en práctica a través de la expresión oral</w:t>
      </w:r>
      <w:r w:rsidRPr="004F1665">
        <w:rPr>
          <w:rFonts w:ascii="Arial" w:eastAsia="Times New Roman" w:hAnsi="Arial" w:cs="Arial"/>
          <w:i/>
          <w:color w:val="000000"/>
          <w:sz w:val="20"/>
          <w:szCs w:val="20"/>
          <w:lang w:eastAsia="es-ES"/>
        </w:rPr>
        <w:t>.</w:t>
      </w:r>
    </w:p>
    <w:p w14:paraId="632F94D9" w14:textId="77777777" w:rsidR="008C48D5" w:rsidRPr="00FA158A" w:rsidRDefault="008C48D5" w:rsidP="007C3542">
      <w:pPr>
        <w:widowControl w:val="0"/>
        <w:numPr>
          <w:ilvl w:val="0"/>
          <w:numId w:val="32"/>
        </w:numPr>
        <w:tabs>
          <w:tab w:val="num" w:pos="0"/>
          <w:tab w:val="left" w:pos="720"/>
        </w:tabs>
        <w:suppressAutoHyphens/>
        <w:spacing w:after="0" w:line="240" w:lineRule="auto"/>
        <w:ind w:left="709" w:hanging="425"/>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 xml:space="preserve">Práctica oral de conversaciones en las que se compara una comida con otra con el empleo de la </w:t>
      </w:r>
      <w:r w:rsidRPr="00FA158A">
        <w:rPr>
          <w:rFonts w:ascii="Arial" w:eastAsia="Times New Roman" w:hAnsi="Arial" w:cs="Arial"/>
          <w:color w:val="000000"/>
          <w:sz w:val="20"/>
          <w:szCs w:val="20"/>
          <w:lang w:eastAsia="es-ES"/>
        </w:rPr>
        <w:t>gramática y el vocabulario vistos.</w:t>
      </w:r>
    </w:p>
    <w:p w14:paraId="336E3687" w14:textId="77777777" w:rsidR="00FA158A" w:rsidRPr="00FA158A" w:rsidRDefault="00FA158A" w:rsidP="007C3542">
      <w:pPr>
        <w:widowControl w:val="0"/>
        <w:numPr>
          <w:ilvl w:val="0"/>
          <w:numId w:val="32"/>
        </w:numPr>
        <w:tabs>
          <w:tab w:val="num" w:pos="0"/>
          <w:tab w:val="left" w:pos="720"/>
        </w:tabs>
        <w:suppressAutoHyphens/>
        <w:spacing w:after="0" w:line="240" w:lineRule="auto"/>
        <w:ind w:left="709" w:hanging="425"/>
        <w:rPr>
          <w:rFonts w:ascii="Arial" w:eastAsia="Times New Roman" w:hAnsi="Arial" w:cs="Arial"/>
          <w:sz w:val="20"/>
          <w:szCs w:val="20"/>
          <w:lang w:val="es-ES_tradnl" w:eastAsia="es-ES_tradnl"/>
        </w:rPr>
      </w:pPr>
      <w:r w:rsidRPr="00FA158A">
        <w:rPr>
          <w:rFonts w:ascii="Arial" w:eastAsia="Times New Roman" w:hAnsi="Arial" w:cs="Arial"/>
          <w:color w:val="000000"/>
          <w:sz w:val="20"/>
          <w:szCs w:val="20"/>
          <w:lang w:eastAsia="es-ES"/>
        </w:rPr>
        <w:t>Discusión de preferencias.</w:t>
      </w:r>
    </w:p>
    <w:p w14:paraId="262EAFE3" w14:textId="77777777" w:rsidR="00FA158A" w:rsidRPr="00FA158A" w:rsidRDefault="00FA158A" w:rsidP="007C3542">
      <w:pPr>
        <w:widowControl w:val="0"/>
        <w:numPr>
          <w:ilvl w:val="0"/>
          <w:numId w:val="32"/>
        </w:numPr>
        <w:suppressAutoHyphens/>
        <w:spacing w:after="0" w:line="240" w:lineRule="auto"/>
        <w:ind w:hanging="436"/>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Práctica oral para presentar quejas con el empleo de la gramática y el vocabulario vistos</w:t>
      </w:r>
      <w:r>
        <w:rPr>
          <w:rFonts w:ascii="Arial" w:eastAsia="Times New Roman" w:hAnsi="Arial" w:cs="Arial"/>
          <w:i/>
          <w:color w:val="000000"/>
          <w:sz w:val="20"/>
          <w:szCs w:val="20"/>
          <w:lang w:eastAsia="es-ES"/>
        </w:rPr>
        <w:t>.</w:t>
      </w:r>
    </w:p>
    <w:p w14:paraId="681E5EF2" w14:textId="77777777" w:rsidR="008C48D5" w:rsidRPr="004F1665" w:rsidRDefault="008C48D5" w:rsidP="007C3542">
      <w:pPr>
        <w:widowControl w:val="0"/>
        <w:numPr>
          <w:ilvl w:val="0"/>
          <w:numId w:val="32"/>
        </w:numPr>
        <w:tabs>
          <w:tab w:val="num" w:pos="0"/>
          <w:tab w:val="left" w:pos="720"/>
        </w:tabs>
        <w:suppressAutoHyphens/>
        <w:spacing w:after="0" w:line="240" w:lineRule="auto"/>
        <w:ind w:left="709" w:hanging="425"/>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Interacción oral con el compañero/a para comparar comidas utilizando las expresiones dadas.</w:t>
      </w:r>
    </w:p>
    <w:p w14:paraId="702D4EB1" w14:textId="77777777" w:rsidR="008C48D5" w:rsidRPr="004F1665" w:rsidRDefault="008C48D5" w:rsidP="007C3542">
      <w:pPr>
        <w:widowControl w:val="0"/>
        <w:numPr>
          <w:ilvl w:val="0"/>
          <w:numId w:val="32"/>
        </w:numPr>
        <w:tabs>
          <w:tab w:val="num" w:pos="0"/>
          <w:tab w:val="left" w:pos="720"/>
        </w:tabs>
        <w:suppressAutoHyphens/>
        <w:spacing w:after="0" w:line="240" w:lineRule="auto"/>
        <w:ind w:left="709" w:hanging="425"/>
        <w:rPr>
          <w:rFonts w:ascii="Arial" w:eastAsia="Times New Roman" w:hAnsi="Arial" w:cs="Arial"/>
          <w:sz w:val="20"/>
          <w:szCs w:val="20"/>
          <w:lang w:val="es-ES_tradnl" w:eastAsia="es-ES_tradnl"/>
        </w:rPr>
      </w:pPr>
      <w:r w:rsidRPr="004F1665">
        <w:rPr>
          <w:rFonts w:ascii="Arial" w:eastAsia="Times New Roman" w:hAnsi="Arial" w:cs="Arial"/>
          <w:i/>
          <w:iCs/>
          <w:color w:val="000000"/>
          <w:sz w:val="20"/>
          <w:szCs w:val="20"/>
          <w:lang w:eastAsia="es-ES"/>
        </w:rPr>
        <w:t>Speculating</w:t>
      </w:r>
      <w:r w:rsidRPr="004F1665">
        <w:rPr>
          <w:rFonts w:ascii="Arial" w:eastAsia="Times New Roman" w:hAnsi="Arial" w:cs="Arial"/>
          <w:color w:val="000000"/>
          <w:sz w:val="20"/>
          <w:szCs w:val="20"/>
          <w:lang w:eastAsia="es-ES"/>
        </w:rPr>
        <w:t>: fórmulas lingüísticas para hacer especulaciones.</w:t>
      </w:r>
    </w:p>
    <w:p w14:paraId="1530C1E8" w14:textId="77777777" w:rsidR="008C48D5" w:rsidRPr="004F1665" w:rsidRDefault="008C48D5" w:rsidP="008C48D5">
      <w:pPr>
        <w:widowControl w:val="0"/>
        <w:tabs>
          <w:tab w:val="left" w:pos="0"/>
          <w:tab w:val="left" w:pos="360"/>
          <w:tab w:val="left" w:pos="709"/>
        </w:tabs>
        <w:suppressAutoHyphens/>
        <w:spacing w:after="0" w:line="240" w:lineRule="auto"/>
        <w:ind w:left="714" w:hanging="357"/>
        <w:rPr>
          <w:rFonts w:ascii="Arial" w:eastAsia="Times New Roman" w:hAnsi="Arial" w:cs="Arial"/>
          <w:color w:val="000000"/>
          <w:sz w:val="20"/>
          <w:szCs w:val="20"/>
          <w:lang w:eastAsia="es-ES"/>
        </w:rPr>
      </w:pPr>
    </w:p>
    <w:p w14:paraId="0A8BA073"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Reading</w:t>
      </w:r>
    </w:p>
    <w:p w14:paraId="299713FA" w14:textId="77777777" w:rsidR="008C48D5" w:rsidRPr="004F1665" w:rsidRDefault="008C48D5" w:rsidP="007C3542">
      <w:pPr>
        <w:widowControl w:val="0"/>
        <w:numPr>
          <w:ilvl w:val="0"/>
          <w:numId w:val="163"/>
        </w:numPr>
        <w:tabs>
          <w:tab w:val="clear" w:pos="720"/>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Lectura de un artículo de una revista sobre los hábitos alimentarios de los británicos y los franceses para realizar diferentes tipos de ejercicios.</w:t>
      </w:r>
    </w:p>
    <w:p w14:paraId="23E61A24" w14:textId="77777777" w:rsidR="008C48D5" w:rsidRPr="004F1665" w:rsidRDefault="008C48D5" w:rsidP="007C3542">
      <w:pPr>
        <w:widowControl w:val="0"/>
        <w:numPr>
          <w:ilvl w:val="0"/>
          <w:numId w:val="163"/>
        </w:numPr>
        <w:tabs>
          <w:tab w:val="clear" w:pos="720"/>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Comprensión de la información clave del texto.</w:t>
      </w:r>
    </w:p>
    <w:p w14:paraId="4D859305" w14:textId="77777777" w:rsidR="008C48D5" w:rsidRPr="004F1665" w:rsidRDefault="008C48D5" w:rsidP="007C3542">
      <w:pPr>
        <w:widowControl w:val="0"/>
        <w:numPr>
          <w:ilvl w:val="0"/>
          <w:numId w:val="163"/>
        </w:numPr>
        <w:tabs>
          <w:tab w:val="left" w:pos="36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Did you know?</w:t>
      </w:r>
      <w:r w:rsidRPr="004F1665">
        <w:rPr>
          <w:rFonts w:ascii="Arial" w:eastAsia="Times New Roman" w:hAnsi="Arial" w:cs="Arial"/>
          <w:color w:val="000000"/>
          <w:sz w:val="20"/>
          <w:szCs w:val="20"/>
          <w:lang w:eastAsia="es-ES"/>
        </w:rPr>
        <w:t>: datos curiosos e interesantes sobre las especias alimentarias.</w:t>
      </w:r>
    </w:p>
    <w:p w14:paraId="18660CA6" w14:textId="77777777" w:rsidR="008C48D5" w:rsidRPr="004F1665" w:rsidRDefault="008C48D5" w:rsidP="007C3542">
      <w:pPr>
        <w:widowControl w:val="0"/>
        <w:numPr>
          <w:ilvl w:val="0"/>
          <w:numId w:val="163"/>
        </w:numPr>
        <w:tabs>
          <w:tab w:val="left" w:pos="36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Identificación en el texto de palabras clave mediante sus definiciones.</w:t>
      </w:r>
    </w:p>
    <w:p w14:paraId="1DFFEA03" w14:textId="77777777" w:rsidR="008C48D5" w:rsidRPr="004F1665" w:rsidRDefault="008C48D5" w:rsidP="007C3542">
      <w:pPr>
        <w:widowControl w:val="0"/>
        <w:numPr>
          <w:ilvl w:val="0"/>
          <w:numId w:val="163"/>
        </w:numPr>
        <w:tabs>
          <w:tab w:val="left" w:pos="360"/>
          <w:tab w:val="left" w:pos="720"/>
        </w:tabs>
        <w:suppressAutoHyphens/>
        <w:autoSpaceDE w:val="0"/>
        <w:spacing w:after="0" w:line="240" w:lineRule="auto"/>
        <w:rPr>
          <w:rFonts w:ascii="Arial" w:eastAsia="Times New Roman" w:hAnsi="Arial" w:cs="Arial"/>
          <w:sz w:val="20"/>
          <w:szCs w:val="20"/>
          <w:lang w:val="en-GB" w:eastAsia="es-ES_tradnl"/>
        </w:rPr>
      </w:pPr>
      <w:r w:rsidRPr="004F1665">
        <w:rPr>
          <w:rFonts w:ascii="Arial" w:eastAsia="Times New Roman" w:hAnsi="Arial" w:cs="Arial"/>
          <w:i/>
          <w:color w:val="000000"/>
          <w:sz w:val="20"/>
          <w:szCs w:val="20"/>
          <w:lang w:val="en-GB" w:eastAsia="es-ES"/>
        </w:rPr>
        <w:t>English in Use</w:t>
      </w:r>
      <w:r w:rsidRPr="004F1665">
        <w:rPr>
          <w:rFonts w:ascii="Arial" w:eastAsia="Times New Roman" w:hAnsi="Arial" w:cs="Arial"/>
          <w:color w:val="000000"/>
          <w:sz w:val="20"/>
          <w:szCs w:val="20"/>
          <w:lang w:val="en-GB" w:eastAsia="es-ES"/>
        </w:rPr>
        <w:t xml:space="preserve">: comparaciones con </w:t>
      </w:r>
      <w:r w:rsidRPr="004F1665">
        <w:rPr>
          <w:rFonts w:ascii="Arial" w:eastAsia="Times New Roman" w:hAnsi="Arial" w:cs="Arial"/>
          <w:b/>
          <w:bCs/>
          <w:color w:val="000000"/>
          <w:sz w:val="20"/>
          <w:szCs w:val="20"/>
          <w:lang w:val="en-GB" w:eastAsia="es-ES"/>
        </w:rPr>
        <w:t xml:space="preserve">much </w:t>
      </w:r>
      <w:r w:rsidRPr="004F1665">
        <w:rPr>
          <w:rFonts w:ascii="Arial" w:eastAsia="Times New Roman" w:hAnsi="Arial" w:cs="Arial"/>
          <w:color w:val="000000"/>
          <w:sz w:val="20"/>
          <w:szCs w:val="20"/>
          <w:lang w:val="en-GB" w:eastAsia="es-ES"/>
        </w:rPr>
        <w:t xml:space="preserve">y </w:t>
      </w:r>
      <w:r w:rsidRPr="004F1665">
        <w:rPr>
          <w:rFonts w:ascii="Arial" w:eastAsia="Times New Roman" w:hAnsi="Arial" w:cs="Arial"/>
          <w:b/>
          <w:bCs/>
          <w:color w:val="000000"/>
          <w:sz w:val="20"/>
          <w:szCs w:val="20"/>
          <w:lang w:val="en-GB" w:eastAsia="es-ES"/>
        </w:rPr>
        <w:t>one of</w:t>
      </w:r>
      <w:r w:rsidRPr="004F1665">
        <w:rPr>
          <w:rFonts w:ascii="Arial" w:eastAsia="Times New Roman" w:hAnsi="Arial" w:cs="Arial"/>
          <w:color w:val="000000"/>
          <w:sz w:val="20"/>
          <w:szCs w:val="20"/>
          <w:lang w:val="en-GB" w:eastAsia="es-ES"/>
        </w:rPr>
        <w:t>.</w:t>
      </w:r>
    </w:p>
    <w:p w14:paraId="7DC14748" w14:textId="77777777" w:rsidR="008C48D5" w:rsidRPr="001F0E59" w:rsidRDefault="008C48D5" w:rsidP="00FA158A">
      <w:pPr>
        <w:widowControl w:val="0"/>
        <w:tabs>
          <w:tab w:val="left" w:pos="709"/>
        </w:tabs>
        <w:suppressAutoHyphens/>
        <w:spacing w:after="0" w:line="240" w:lineRule="auto"/>
        <w:rPr>
          <w:rFonts w:ascii="Arial" w:eastAsia="Times New Roman" w:hAnsi="Arial" w:cs="Arial"/>
          <w:color w:val="000000"/>
          <w:sz w:val="20"/>
          <w:szCs w:val="20"/>
          <w:lang w:val="en-US" w:eastAsia="es-ES"/>
        </w:rPr>
      </w:pPr>
    </w:p>
    <w:p w14:paraId="7AD89F52" w14:textId="77777777" w:rsidR="008C48D5" w:rsidRPr="004F1665" w:rsidRDefault="008C48D5" w:rsidP="008C48D5">
      <w:pPr>
        <w:widowControl w:val="0"/>
        <w:tabs>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Listening</w:t>
      </w:r>
    </w:p>
    <w:p w14:paraId="63650AE4" w14:textId="77777777" w:rsidR="008C48D5" w:rsidRPr="00FA158A" w:rsidRDefault="008C48D5" w:rsidP="007C3542">
      <w:pPr>
        <w:widowControl w:val="0"/>
        <w:numPr>
          <w:ilvl w:val="0"/>
          <w:numId w:val="164"/>
        </w:numPr>
        <w:tabs>
          <w:tab w:val="clear" w:pos="720"/>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Comprensión oral de la descripción de una cena.</w:t>
      </w:r>
    </w:p>
    <w:p w14:paraId="365FC1A4" w14:textId="77777777" w:rsidR="00FA158A" w:rsidRPr="004F1665" w:rsidRDefault="00FA158A" w:rsidP="007C3542">
      <w:pPr>
        <w:widowControl w:val="0"/>
        <w:numPr>
          <w:ilvl w:val="0"/>
          <w:numId w:val="164"/>
        </w:numPr>
        <w:tabs>
          <w:tab w:val="clear" w:pos="720"/>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Comprensión oral de una conversación entre tres amigos sobre un restaurante y su carta.</w:t>
      </w:r>
    </w:p>
    <w:p w14:paraId="1294913D" w14:textId="77777777" w:rsidR="008C48D5" w:rsidRPr="004F1665" w:rsidRDefault="008C48D5" w:rsidP="007C3542">
      <w:pPr>
        <w:widowControl w:val="0"/>
        <w:numPr>
          <w:ilvl w:val="0"/>
          <w:numId w:val="164"/>
        </w:numPr>
        <w:tabs>
          <w:tab w:val="clear" w:pos="720"/>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Realización de ejercicios para demostrar la comprensión del audio.</w:t>
      </w:r>
    </w:p>
    <w:p w14:paraId="689490C6" w14:textId="77777777" w:rsidR="008C48D5" w:rsidRPr="004F1665" w:rsidRDefault="008C48D5" w:rsidP="00FA158A">
      <w:pPr>
        <w:widowControl w:val="0"/>
        <w:suppressAutoHyphens/>
        <w:spacing w:after="0" w:line="240" w:lineRule="auto"/>
        <w:rPr>
          <w:rFonts w:ascii="Arial" w:eastAsia="Times New Roman" w:hAnsi="Arial" w:cs="Arial"/>
          <w:i/>
          <w:color w:val="000000"/>
          <w:sz w:val="20"/>
          <w:szCs w:val="20"/>
          <w:lang w:eastAsia="es-ES"/>
        </w:rPr>
      </w:pPr>
    </w:p>
    <w:p w14:paraId="2682DDF0" w14:textId="77777777" w:rsidR="008C48D5" w:rsidRPr="004F1665" w:rsidRDefault="008C48D5" w:rsidP="00FA158A">
      <w:pPr>
        <w:widowControl w:val="0"/>
        <w:suppressAutoHyphens/>
        <w:spacing w:after="0" w:line="240" w:lineRule="auto"/>
        <w:rPr>
          <w:rFonts w:ascii="Arial" w:eastAsia="Times New Roman" w:hAnsi="Arial" w:cs="Arial"/>
          <w:sz w:val="20"/>
          <w:szCs w:val="20"/>
          <w:lang w:val="es-ES_tradnl" w:eastAsia="es-ES_tradnl"/>
        </w:rPr>
      </w:pPr>
      <w:r w:rsidRPr="00FA158A">
        <w:rPr>
          <w:rFonts w:ascii="Arial" w:eastAsia="Times New Roman" w:hAnsi="Arial" w:cs="Arial"/>
          <w:b/>
          <w:bCs/>
          <w:i/>
          <w:color w:val="000000"/>
          <w:sz w:val="20"/>
          <w:szCs w:val="20"/>
          <w:lang w:eastAsia="es-ES"/>
        </w:rPr>
        <w:t>Pronunciation</w:t>
      </w:r>
    </w:p>
    <w:p w14:paraId="05890A25" w14:textId="77777777" w:rsidR="008C48D5" w:rsidRPr="004F1665" w:rsidRDefault="008C48D5" w:rsidP="007C3542">
      <w:pPr>
        <w:widowControl w:val="0"/>
        <w:numPr>
          <w:ilvl w:val="0"/>
          <w:numId w:val="165"/>
        </w:numPr>
        <w:tabs>
          <w:tab w:val="clear" w:pos="720"/>
          <w:tab w:val="left" w:pos="0"/>
          <w:tab w:val="left" w:pos="709"/>
        </w:tabs>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Pronunciación correcta del sonido /f/.</w:t>
      </w:r>
    </w:p>
    <w:p w14:paraId="7556EBA1" w14:textId="77777777" w:rsidR="008C48D5" w:rsidRPr="004F1665" w:rsidRDefault="008C48D5" w:rsidP="007C3542">
      <w:pPr>
        <w:widowControl w:val="0"/>
        <w:numPr>
          <w:ilvl w:val="0"/>
          <w:numId w:val="165"/>
        </w:numPr>
        <w:tabs>
          <w:tab w:val="clear" w:pos="720"/>
          <w:tab w:val="left" w:pos="0"/>
          <w:tab w:val="left" w:pos="709"/>
        </w:tabs>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lastRenderedPageBreak/>
        <w:t>Entonación correcta de las oraciones teniendo en cuenta en qué palabra recae en acento.</w:t>
      </w:r>
    </w:p>
    <w:p w14:paraId="229A768D" w14:textId="77777777" w:rsidR="008C48D5" w:rsidRPr="004F1665" w:rsidRDefault="008C48D5" w:rsidP="007C3542">
      <w:pPr>
        <w:widowControl w:val="0"/>
        <w:numPr>
          <w:ilvl w:val="0"/>
          <w:numId w:val="165"/>
        </w:numPr>
        <w:tabs>
          <w:tab w:val="clear" w:pos="720"/>
          <w:tab w:val="left" w:pos="0"/>
          <w:tab w:val="left" w:pos="360"/>
          <w:tab w:val="left" w:pos="709"/>
        </w:tabs>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English in Use:</w:t>
      </w:r>
      <w:r w:rsidRPr="004F1665">
        <w:rPr>
          <w:rFonts w:ascii="Arial" w:eastAsia="Times New Roman" w:hAnsi="Arial" w:cs="Arial"/>
          <w:color w:val="000000"/>
          <w:sz w:val="20"/>
          <w:szCs w:val="20"/>
          <w:lang w:eastAsia="es-ES"/>
        </w:rPr>
        <w:t xml:space="preserve"> entonación de Questions tags.  </w:t>
      </w:r>
    </w:p>
    <w:p w14:paraId="1AC2CAD4" w14:textId="77777777" w:rsidR="008C48D5" w:rsidRPr="004F1665" w:rsidRDefault="008C48D5" w:rsidP="008C48D5">
      <w:pPr>
        <w:widowControl w:val="0"/>
        <w:tabs>
          <w:tab w:val="left" w:pos="736"/>
        </w:tabs>
        <w:suppressAutoHyphens/>
        <w:spacing w:after="0" w:line="240" w:lineRule="auto"/>
        <w:rPr>
          <w:rFonts w:ascii="Arial" w:eastAsia="Times New Roman" w:hAnsi="Arial" w:cs="Arial"/>
          <w:color w:val="000000"/>
          <w:sz w:val="20"/>
          <w:szCs w:val="20"/>
          <w:lang w:eastAsia="es-ES_tradnl"/>
        </w:rPr>
      </w:pPr>
    </w:p>
    <w:p w14:paraId="3DEBE50F" w14:textId="77777777" w:rsidR="008C48D5" w:rsidRPr="00FA158A" w:rsidRDefault="008C48D5" w:rsidP="00FA158A">
      <w:pPr>
        <w:widowControl w:val="0"/>
        <w:suppressAutoHyphens/>
        <w:spacing w:after="0" w:line="240" w:lineRule="auto"/>
        <w:rPr>
          <w:rFonts w:ascii="Arial" w:eastAsia="Times New Roman" w:hAnsi="Arial" w:cs="Arial"/>
          <w:b/>
          <w:bCs/>
          <w:sz w:val="20"/>
          <w:szCs w:val="20"/>
          <w:lang w:val="es-ES_tradnl" w:eastAsia="es-ES_tradnl"/>
        </w:rPr>
      </w:pPr>
      <w:r w:rsidRPr="00FA158A">
        <w:rPr>
          <w:rFonts w:ascii="Arial" w:eastAsia="Times New Roman" w:hAnsi="Arial" w:cs="Arial"/>
          <w:b/>
          <w:bCs/>
          <w:i/>
          <w:color w:val="000000"/>
          <w:sz w:val="20"/>
          <w:szCs w:val="20"/>
          <w:lang w:eastAsia="es-ES"/>
        </w:rPr>
        <w:t>Writing</w:t>
      </w:r>
    </w:p>
    <w:p w14:paraId="1DBF3336" w14:textId="77777777" w:rsidR="008C48D5" w:rsidRPr="00FA158A" w:rsidRDefault="008C48D5" w:rsidP="007C3542">
      <w:pPr>
        <w:widowControl w:val="0"/>
        <w:numPr>
          <w:ilvl w:val="0"/>
          <w:numId w:val="168"/>
        </w:numPr>
        <w:tabs>
          <w:tab w:val="clear" w:pos="720"/>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iCs/>
          <w:color w:val="000000"/>
          <w:sz w:val="20"/>
          <w:szCs w:val="20"/>
          <w:lang w:eastAsia="es-ES"/>
        </w:rPr>
        <w:t>Writing Task</w:t>
      </w:r>
      <w:r w:rsidRPr="004F1665">
        <w:rPr>
          <w:rFonts w:ascii="Arial" w:eastAsia="Times New Roman" w:hAnsi="Arial" w:cs="Arial"/>
          <w:color w:val="000000"/>
          <w:sz w:val="20"/>
          <w:szCs w:val="20"/>
          <w:lang w:eastAsia="es-ES"/>
        </w:rPr>
        <w:t xml:space="preserve">: producción de una crítica de un restaurante siguiendo los pasos facilitados en el apartado </w:t>
      </w:r>
      <w:r w:rsidRPr="004F1665">
        <w:rPr>
          <w:rFonts w:ascii="Arial" w:eastAsia="Times New Roman" w:hAnsi="Arial" w:cs="Arial"/>
          <w:i/>
          <w:iCs/>
          <w:color w:val="000000"/>
          <w:sz w:val="20"/>
          <w:szCs w:val="20"/>
          <w:lang w:eastAsia="es-ES"/>
        </w:rPr>
        <w:t xml:space="preserve">Getting Ready to Write </w:t>
      </w:r>
      <w:r w:rsidRPr="004F1665">
        <w:rPr>
          <w:rFonts w:ascii="Arial" w:eastAsia="Times New Roman" w:hAnsi="Arial" w:cs="Arial"/>
          <w:color w:val="000000"/>
          <w:sz w:val="20"/>
          <w:szCs w:val="20"/>
          <w:lang w:eastAsia="es-ES"/>
        </w:rPr>
        <w:t xml:space="preserve">y con ayuda del cuadro </w:t>
      </w:r>
      <w:r w:rsidRPr="004F1665">
        <w:rPr>
          <w:rFonts w:ascii="Arial" w:eastAsia="Times New Roman" w:hAnsi="Arial" w:cs="Arial"/>
          <w:i/>
          <w:iCs/>
          <w:color w:val="000000"/>
          <w:sz w:val="20"/>
          <w:szCs w:val="20"/>
          <w:lang w:eastAsia="es-ES"/>
        </w:rPr>
        <w:t>English in Use</w:t>
      </w:r>
      <w:r w:rsidRPr="004F1665">
        <w:rPr>
          <w:rFonts w:ascii="Arial" w:eastAsia="Times New Roman" w:hAnsi="Arial" w:cs="Arial"/>
          <w:i/>
          <w:color w:val="000000"/>
          <w:sz w:val="20"/>
          <w:szCs w:val="20"/>
          <w:lang w:eastAsia="es-ES"/>
        </w:rPr>
        <w:t>.</w:t>
      </w:r>
    </w:p>
    <w:p w14:paraId="4B1C7263" w14:textId="77777777" w:rsidR="008C48D5" w:rsidRPr="004F1665" w:rsidRDefault="008C48D5" w:rsidP="008C48D5">
      <w:pPr>
        <w:widowControl w:val="0"/>
        <w:suppressAutoHyphens/>
        <w:autoSpaceDE w:val="0"/>
        <w:spacing w:after="0" w:line="240" w:lineRule="auto"/>
        <w:rPr>
          <w:rFonts w:ascii="Arial" w:eastAsia="Times New Roman" w:hAnsi="Arial" w:cs="Arial"/>
          <w:b/>
          <w:color w:val="000000"/>
          <w:sz w:val="20"/>
          <w:szCs w:val="20"/>
          <w:lang w:eastAsia="es-ES"/>
        </w:rPr>
      </w:pPr>
    </w:p>
    <w:p w14:paraId="1D5D1CA7"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c) Competencias clave</w:t>
      </w:r>
    </w:p>
    <w:p w14:paraId="18210099" w14:textId="77777777" w:rsidR="008C48D5" w:rsidRPr="004F1665" w:rsidRDefault="008C48D5" w:rsidP="008C48D5">
      <w:pPr>
        <w:widowControl w:val="0"/>
        <w:suppressAutoHyphens/>
        <w:autoSpaceDE w:val="0"/>
        <w:spacing w:after="0" w:line="240" w:lineRule="auto"/>
        <w:rPr>
          <w:rFonts w:ascii="Arial" w:eastAsia="Times New Roman" w:hAnsi="Arial" w:cs="Arial"/>
          <w:b/>
          <w:color w:val="000000"/>
          <w:sz w:val="20"/>
          <w:szCs w:val="20"/>
          <w:lang w:eastAsia="es-ES"/>
        </w:rPr>
      </w:pPr>
    </w:p>
    <w:p w14:paraId="45209D76" w14:textId="77777777" w:rsidR="008C48D5" w:rsidRPr="004F1665" w:rsidRDefault="008C48D5" w:rsidP="007C3542">
      <w:pPr>
        <w:widowControl w:val="0"/>
        <w:numPr>
          <w:ilvl w:val="0"/>
          <w:numId w:val="58"/>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Comunicación lingüística:</w:t>
      </w:r>
    </w:p>
    <w:p w14:paraId="0F459455"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i/>
          <w:color w:val="000000"/>
          <w:sz w:val="20"/>
          <w:szCs w:val="20"/>
          <w:lang w:val="en-GB" w:eastAsia="es-ES_tradnl"/>
        </w:rPr>
        <w:t>- Vocabulary</w:t>
      </w:r>
      <w:r w:rsidRPr="004F1665">
        <w:rPr>
          <w:rFonts w:ascii="Arial" w:eastAsia="Times New Roman" w:hAnsi="Arial" w:cs="Arial"/>
          <w:color w:val="000000"/>
          <w:sz w:val="20"/>
          <w:szCs w:val="20"/>
          <w:lang w:val="en-GB" w:eastAsia="es-ES_tradnl"/>
        </w:rPr>
        <w:t xml:space="preserve">, SB, págs. 62, 66 y 72; </w:t>
      </w:r>
      <w:r w:rsidRPr="004F1665">
        <w:rPr>
          <w:rFonts w:ascii="Arial" w:eastAsia="Times New Roman" w:hAnsi="Arial" w:cs="Arial"/>
          <w:i/>
          <w:iCs/>
          <w:color w:val="000000"/>
          <w:sz w:val="20"/>
          <w:szCs w:val="20"/>
          <w:lang w:val="en-GB" w:eastAsia="es-ES_tradnl"/>
        </w:rPr>
        <w:t>Language Builder</w:t>
      </w:r>
      <w:r w:rsidRPr="004F1665">
        <w:rPr>
          <w:rFonts w:ascii="Arial" w:eastAsia="Times New Roman" w:hAnsi="Arial" w:cs="Arial"/>
          <w:color w:val="000000"/>
          <w:sz w:val="20"/>
          <w:szCs w:val="20"/>
          <w:lang w:val="en-GB" w:eastAsia="es-ES_tradnl"/>
        </w:rPr>
        <w:t xml:space="preserve">, WB, págs. </w:t>
      </w:r>
      <w:r w:rsidRPr="001F0E59">
        <w:rPr>
          <w:rFonts w:ascii="Arial" w:eastAsia="Times New Roman" w:hAnsi="Arial" w:cs="Arial"/>
          <w:color w:val="000000"/>
          <w:sz w:val="20"/>
          <w:szCs w:val="20"/>
          <w:lang w:val="en-US" w:eastAsia="es-ES_tradnl"/>
        </w:rPr>
        <w:t>14-15</w:t>
      </w:r>
      <w:r w:rsidR="00FA158A"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English in Use</w:t>
      </w:r>
      <w:r w:rsidRPr="001F0E59">
        <w:rPr>
          <w:rFonts w:ascii="Arial" w:eastAsia="Times New Roman" w:hAnsi="Arial" w:cs="Arial"/>
          <w:color w:val="000000"/>
          <w:sz w:val="20"/>
          <w:szCs w:val="20"/>
          <w:lang w:val="en-US" w:eastAsia="es-ES_tradnl"/>
        </w:rPr>
        <w:t>, pág. 62</w:t>
      </w:r>
      <w:r w:rsidR="00FA158A" w:rsidRPr="001F0E59">
        <w:rPr>
          <w:rFonts w:ascii="Arial" w:eastAsia="Times New Roman" w:hAnsi="Arial" w:cs="Arial"/>
          <w:color w:val="000000"/>
          <w:sz w:val="20"/>
          <w:szCs w:val="20"/>
          <w:lang w:val="en-US" w:eastAsia="es-ES_tradnl"/>
        </w:rPr>
        <w:t>.</w:t>
      </w:r>
    </w:p>
    <w:p w14:paraId="7B5839E5" w14:textId="77777777" w:rsidR="008C48D5" w:rsidRPr="00FA158A" w:rsidRDefault="008C48D5" w:rsidP="008C48D5">
      <w:pPr>
        <w:widowControl w:val="0"/>
        <w:suppressAutoHyphens/>
        <w:spacing w:after="0" w:line="240" w:lineRule="auto"/>
        <w:rPr>
          <w:rFonts w:ascii="Arial" w:eastAsia="Times New Roman" w:hAnsi="Arial" w:cs="Arial"/>
          <w:sz w:val="20"/>
          <w:szCs w:val="20"/>
          <w:lang w:val="en-GB"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Listening</w:t>
      </w:r>
      <w:r w:rsidRPr="001F0E59">
        <w:rPr>
          <w:rFonts w:ascii="Arial" w:eastAsia="Times New Roman" w:hAnsi="Arial" w:cs="Arial"/>
          <w:color w:val="000000"/>
          <w:sz w:val="20"/>
          <w:szCs w:val="20"/>
          <w:lang w:val="en-US" w:eastAsia="es-ES_tradnl"/>
        </w:rPr>
        <w:t xml:space="preserve">, SB, págs. </w:t>
      </w:r>
      <w:r w:rsidRPr="00FA158A">
        <w:rPr>
          <w:rFonts w:ascii="Arial" w:eastAsia="Times New Roman" w:hAnsi="Arial" w:cs="Arial"/>
          <w:color w:val="000000"/>
          <w:sz w:val="20"/>
          <w:szCs w:val="20"/>
          <w:lang w:val="en-GB" w:eastAsia="es-ES_tradnl"/>
        </w:rPr>
        <w:t xml:space="preserve">65 y 66; </w:t>
      </w:r>
      <w:r w:rsidRPr="00FA158A">
        <w:rPr>
          <w:rFonts w:ascii="Arial" w:eastAsia="Times New Roman" w:hAnsi="Arial" w:cs="Arial"/>
          <w:i/>
          <w:iCs/>
          <w:color w:val="000000"/>
          <w:sz w:val="20"/>
          <w:szCs w:val="20"/>
          <w:lang w:val="en-GB" w:eastAsia="es-ES_tradnl"/>
        </w:rPr>
        <w:t>Health,</w:t>
      </w:r>
      <w:r w:rsidRPr="00FA158A">
        <w:rPr>
          <w:rFonts w:ascii="Arial" w:eastAsia="Times New Roman" w:hAnsi="Arial" w:cs="Arial"/>
          <w:color w:val="000000"/>
          <w:sz w:val="20"/>
          <w:szCs w:val="20"/>
          <w:lang w:val="en-GB" w:eastAsia="es-ES_tradnl"/>
        </w:rPr>
        <w:t xml:space="preserve"> SB, pág. 69; </w:t>
      </w:r>
      <w:r w:rsidRPr="00FA158A">
        <w:rPr>
          <w:rFonts w:ascii="Arial" w:eastAsia="Times New Roman" w:hAnsi="Arial" w:cs="Arial"/>
          <w:i/>
          <w:iCs/>
          <w:color w:val="000000"/>
          <w:sz w:val="20"/>
          <w:szCs w:val="20"/>
          <w:lang w:val="en-GB" w:eastAsia="es-ES_tradnl"/>
        </w:rPr>
        <w:t>Listening</w:t>
      </w:r>
      <w:r w:rsidRPr="00FA158A">
        <w:rPr>
          <w:rFonts w:ascii="Arial" w:eastAsia="Times New Roman" w:hAnsi="Arial" w:cs="Arial"/>
          <w:color w:val="000000"/>
          <w:sz w:val="20"/>
          <w:szCs w:val="20"/>
          <w:lang w:val="en-GB" w:eastAsia="es-ES_tradnl"/>
        </w:rPr>
        <w:t>, WB, pág. 43, ejs. 3-4</w:t>
      </w:r>
      <w:r w:rsidR="00FA158A" w:rsidRPr="00FA158A">
        <w:rPr>
          <w:rFonts w:ascii="Arial" w:eastAsia="Times New Roman" w:hAnsi="Arial" w:cs="Arial"/>
          <w:color w:val="000000"/>
          <w:sz w:val="20"/>
          <w:szCs w:val="20"/>
          <w:lang w:val="en-GB" w:eastAsia="es-ES_tradnl"/>
        </w:rPr>
        <w:t>.</w:t>
      </w:r>
      <w:r w:rsidRPr="00FA158A">
        <w:rPr>
          <w:rFonts w:ascii="Arial" w:eastAsia="Times New Roman" w:hAnsi="Arial" w:cs="Arial"/>
          <w:color w:val="000000"/>
          <w:sz w:val="20"/>
          <w:szCs w:val="20"/>
          <w:lang w:val="en-GB" w:eastAsia="es-ES_tradnl"/>
        </w:rPr>
        <w:t xml:space="preserve"> </w:t>
      </w:r>
    </w:p>
    <w:p w14:paraId="02B20F2A"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i/>
          <w:color w:val="000000"/>
          <w:sz w:val="20"/>
          <w:szCs w:val="20"/>
          <w:lang w:val="en-GB" w:eastAsia="es-ES_tradnl"/>
        </w:rPr>
        <w:t>- Grammar</w:t>
      </w:r>
      <w:r w:rsidRPr="004F1665">
        <w:rPr>
          <w:rFonts w:ascii="Arial" w:eastAsia="Times New Roman" w:hAnsi="Arial" w:cs="Arial"/>
          <w:color w:val="000000"/>
          <w:sz w:val="20"/>
          <w:szCs w:val="20"/>
          <w:lang w:val="en-GB" w:eastAsia="es-ES_tradnl"/>
        </w:rPr>
        <w:t>, SB, págs. 63 ,65 y 72</w:t>
      </w:r>
    </w:p>
    <w:p w14:paraId="03FC733C"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i/>
          <w:color w:val="000000"/>
          <w:sz w:val="20"/>
          <w:szCs w:val="20"/>
          <w:lang w:val="en-GB" w:eastAsia="es-ES_tradnl"/>
        </w:rPr>
        <w:t>- Speaking</w:t>
      </w:r>
      <w:r w:rsidRPr="004F1665">
        <w:rPr>
          <w:rFonts w:ascii="Arial" w:eastAsia="Times New Roman" w:hAnsi="Arial" w:cs="Arial"/>
          <w:color w:val="000000"/>
          <w:sz w:val="20"/>
          <w:szCs w:val="20"/>
          <w:lang w:val="en-GB" w:eastAsia="es-ES_tradnl"/>
        </w:rPr>
        <w:t xml:space="preserve">, SB, págs. </w:t>
      </w:r>
      <w:r w:rsidRPr="00FA158A">
        <w:rPr>
          <w:rFonts w:ascii="Arial" w:eastAsia="Times New Roman" w:hAnsi="Arial" w:cs="Arial"/>
          <w:color w:val="000000"/>
          <w:sz w:val="20"/>
          <w:szCs w:val="20"/>
          <w:lang w:val="en-GB" w:eastAsia="es-ES_tradnl"/>
        </w:rPr>
        <w:t xml:space="preserve">63, 65 y 67; </w:t>
      </w:r>
      <w:r w:rsidRPr="00FA158A">
        <w:rPr>
          <w:rFonts w:ascii="Arial" w:eastAsia="Times New Roman" w:hAnsi="Arial" w:cs="Arial"/>
          <w:i/>
          <w:iCs/>
          <w:color w:val="000000"/>
          <w:sz w:val="20"/>
          <w:szCs w:val="20"/>
          <w:lang w:val="en-GB" w:eastAsia="es-ES_tradnl"/>
        </w:rPr>
        <w:t>Everyday English</w:t>
      </w:r>
      <w:r w:rsidRPr="00FA158A">
        <w:rPr>
          <w:rFonts w:ascii="Arial" w:eastAsia="Times New Roman" w:hAnsi="Arial" w:cs="Arial"/>
          <w:color w:val="000000"/>
          <w:sz w:val="20"/>
          <w:szCs w:val="20"/>
          <w:lang w:val="en-GB" w:eastAsia="es-ES_tradnl"/>
        </w:rPr>
        <w:t>, SB, pág. 70-71</w:t>
      </w:r>
      <w:r w:rsidR="00FA158A" w:rsidRPr="00FA158A">
        <w:rPr>
          <w:rFonts w:ascii="Arial" w:eastAsia="Times New Roman" w:hAnsi="Arial" w:cs="Arial"/>
          <w:color w:val="000000"/>
          <w:sz w:val="20"/>
          <w:szCs w:val="20"/>
          <w:lang w:val="en-GB" w:eastAsia="es-ES_tradnl"/>
        </w:rPr>
        <w:t>.</w:t>
      </w:r>
      <w:r w:rsidRPr="00FA158A">
        <w:rPr>
          <w:rFonts w:ascii="Arial" w:eastAsia="Times New Roman" w:hAnsi="Arial" w:cs="Arial"/>
          <w:color w:val="000000"/>
          <w:sz w:val="20"/>
          <w:szCs w:val="20"/>
          <w:lang w:val="en-GB" w:eastAsia="es-ES_tradnl"/>
        </w:rPr>
        <w:t xml:space="preserve"> </w:t>
      </w:r>
      <w:r w:rsidRPr="001F0E59">
        <w:rPr>
          <w:rFonts w:ascii="Arial" w:eastAsia="Times New Roman" w:hAnsi="Arial" w:cs="Arial"/>
          <w:i/>
          <w:iCs/>
          <w:color w:val="000000"/>
          <w:sz w:val="20"/>
          <w:szCs w:val="20"/>
          <w:lang w:val="en-US" w:eastAsia="es-ES_tradnl"/>
        </w:rPr>
        <w:t>English in Use</w:t>
      </w:r>
      <w:r w:rsidRPr="001F0E59">
        <w:rPr>
          <w:rFonts w:ascii="Arial" w:eastAsia="Times New Roman" w:hAnsi="Arial" w:cs="Arial"/>
          <w:color w:val="000000"/>
          <w:sz w:val="20"/>
          <w:szCs w:val="20"/>
          <w:lang w:val="en-US" w:eastAsia="es-ES_tradnl"/>
        </w:rPr>
        <w:t>, SB, págs. 63y 67</w:t>
      </w:r>
      <w:r w:rsidR="00FA158A" w:rsidRPr="001F0E59">
        <w:rPr>
          <w:rFonts w:ascii="Arial" w:eastAsia="Times New Roman" w:hAnsi="Arial" w:cs="Arial"/>
          <w:color w:val="000000"/>
          <w:sz w:val="20"/>
          <w:szCs w:val="20"/>
          <w:lang w:val="en-US" w:eastAsia="es-ES_tradnl"/>
        </w:rPr>
        <w:t>.</w:t>
      </w:r>
    </w:p>
    <w:p w14:paraId="06DD8863"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i/>
          <w:sz w:val="20"/>
          <w:szCs w:val="20"/>
          <w:lang w:val="en-GB" w:eastAsia="es-ES_tradnl"/>
        </w:rPr>
        <w:t>- Reading</w:t>
      </w:r>
      <w:r w:rsidRPr="004F1665">
        <w:rPr>
          <w:rFonts w:ascii="Arial" w:eastAsia="Times New Roman" w:hAnsi="Arial" w:cs="Arial"/>
          <w:sz w:val="20"/>
          <w:szCs w:val="20"/>
          <w:lang w:val="en-GB" w:eastAsia="es-ES_tradnl"/>
        </w:rPr>
        <w:t xml:space="preserve">, SB, pág. 64; </w:t>
      </w:r>
      <w:r w:rsidRPr="004F1665">
        <w:rPr>
          <w:rFonts w:ascii="Arial" w:eastAsia="Times New Roman" w:hAnsi="Arial" w:cs="Arial"/>
          <w:i/>
          <w:iCs/>
          <w:sz w:val="20"/>
          <w:szCs w:val="20"/>
          <w:lang w:val="en-GB" w:eastAsia="es-ES_tradnl"/>
        </w:rPr>
        <w:t>Health,</w:t>
      </w:r>
      <w:r w:rsidRPr="004F1665">
        <w:rPr>
          <w:rFonts w:ascii="Arial" w:eastAsia="Times New Roman" w:hAnsi="Arial" w:cs="Arial"/>
          <w:sz w:val="20"/>
          <w:szCs w:val="20"/>
          <w:lang w:val="en-GB" w:eastAsia="es-ES_tradnl"/>
        </w:rPr>
        <w:t xml:space="preserve"> SB, págs. </w:t>
      </w:r>
      <w:r w:rsidRPr="001F0E59">
        <w:rPr>
          <w:rFonts w:ascii="Arial" w:eastAsia="Times New Roman" w:hAnsi="Arial" w:cs="Arial"/>
          <w:sz w:val="20"/>
          <w:szCs w:val="20"/>
          <w:lang w:val="en-US" w:eastAsia="es-ES_tradnl"/>
        </w:rPr>
        <w:t xml:space="preserve">69; </w:t>
      </w:r>
      <w:r w:rsidRPr="001F0E59">
        <w:rPr>
          <w:rFonts w:ascii="Arial" w:eastAsia="Times New Roman" w:hAnsi="Arial" w:cs="Arial"/>
          <w:i/>
          <w:iCs/>
          <w:sz w:val="20"/>
          <w:szCs w:val="20"/>
          <w:lang w:val="en-US" w:eastAsia="es-ES_tradnl"/>
        </w:rPr>
        <w:t>Extra reading,</w:t>
      </w:r>
      <w:r w:rsidRPr="001F0E59">
        <w:rPr>
          <w:rFonts w:ascii="Arial" w:eastAsia="Times New Roman" w:hAnsi="Arial" w:cs="Arial"/>
          <w:sz w:val="20"/>
          <w:szCs w:val="20"/>
          <w:lang w:val="en-US" w:eastAsia="es-ES_tradnl"/>
        </w:rPr>
        <w:t xml:space="preserve"> SB, págs. 134; </w:t>
      </w:r>
      <w:r w:rsidRPr="001F0E59">
        <w:rPr>
          <w:rFonts w:ascii="Arial" w:eastAsia="Times New Roman" w:hAnsi="Arial" w:cs="Arial"/>
          <w:i/>
          <w:sz w:val="20"/>
          <w:szCs w:val="20"/>
          <w:lang w:val="en-US" w:eastAsia="es-ES_tradnl"/>
        </w:rPr>
        <w:t>Reading</w:t>
      </w:r>
      <w:r w:rsidRPr="001F0E59">
        <w:rPr>
          <w:rFonts w:ascii="Arial" w:eastAsia="Times New Roman" w:hAnsi="Arial" w:cs="Arial"/>
          <w:sz w:val="20"/>
          <w:szCs w:val="20"/>
          <w:lang w:val="en-US" w:eastAsia="es-ES_tradnl"/>
        </w:rPr>
        <w:t>, WB, pág. 43, ejs. 1-2</w:t>
      </w:r>
      <w:r w:rsidR="00FA158A" w:rsidRPr="001F0E59">
        <w:rPr>
          <w:rFonts w:ascii="Arial" w:eastAsia="Times New Roman" w:hAnsi="Arial" w:cs="Arial"/>
          <w:sz w:val="20"/>
          <w:szCs w:val="20"/>
          <w:lang w:val="en-US" w:eastAsia="es-ES_tradnl"/>
        </w:rPr>
        <w:t>.</w:t>
      </w:r>
      <w:r w:rsidRPr="001F0E59">
        <w:rPr>
          <w:rFonts w:ascii="Arial" w:eastAsia="Times New Roman" w:hAnsi="Arial" w:cs="Arial"/>
          <w:sz w:val="20"/>
          <w:szCs w:val="20"/>
          <w:lang w:val="en-US" w:eastAsia="es-ES_tradnl"/>
        </w:rPr>
        <w:t xml:space="preserve"> </w:t>
      </w:r>
    </w:p>
    <w:p w14:paraId="7BC60249"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n-GB" w:eastAsia="es-ES_tradnl"/>
        </w:rPr>
      </w:pPr>
      <w:r w:rsidRPr="001F0E59">
        <w:rPr>
          <w:rFonts w:ascii="Arial" w:eastAsia="Times New Roman" w:hAnsi="Arial" w:cs="Arial"/>
          <w:i/>
          <w:sz w:val="20"/>
          <w:szCs w:val="20"/>
          <w:lang w:val="en-US" w:eastAsia="es-ES_tradnl"/>
        </w:rPr>
        <w:t>- Pronunciation</w:t>
      </w:r>
      <w:r w:rsidRPr="001F0E59">
        <w:rPr>
          <w:rFonts w:ascii="Arial" w:eastAsia="Times New Roman" w:hAnsi="Arial" w:cs="Arial"/>
          <w:sz w:val="20"/>
          <w:szCs w:val="20"/>
          <w:lang w:val="en-US" w:eastAsia="es-ES_tradnl"/>
        </w:rPr>
        <w:t>, SB, pág. 67</w:t>
      </w:r>
      <w:r w:rsidR="00FA158A" w:rsidRPr="001F0E59">
        <w:rPr>
          <w:rFonts w:ascii="Arial" w:eastAsia="Times New Roman" w:hAnsi="Arial" w:cs="Arial"/>
          <w:sz w:val="20"/>
          <w:szCs w:val="20"/>
          <w:lang w:val="en-US" w:eastAsia="es-ES_tradnl"/>
        </w:rPr>
        <w:t>.</w:t>
      </w:r>
      <w:r w:rsidRPr="004F1665">
        <w:rPr>
          <w:rFonts w:ascii="Arial" w:eastAsia="Times New Roman" w:hAnsi="Arial" w:cs="Arial"/>
          <w:sz w:val="20"/>
          <w:szCs w:val="20"/>
          <w:lang w:val="en-GB" w:eastAsia="es-ES_tradnl"/>
        </w:rPr>
        <w:t xml:space="preserve"> </w:t>
      </w:r>
    </w:p>
    <w:p w14:paraId="7652B4A3"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sz w:val="20"/>
          <w:szCs w:val="20"/>
          <w:lang w:val="en-GB" w:eastAsia="es-ES_tradnl"/>
        </w:rPr>
        <w:t xml:space="preserve">- Writing, SB, pág. 68; </w:t>
      </w:r>
      <w:r w:rsidRPr="004F1665">
        <w:rPr>
          <w:rFonts w:ascii="Arial" w:eastAsia="Times New Roman" w:hAnsi="Arial" w:cs="Arial"/>
          <w:i/>
          <w:iCs/>
          <w:sz w:val="20"/>
          <w:szCs w:val="20"/>
          <w:lang w:val="en-GB" w:eastAsia="es-ES_tradnl"/>
        </w:rPr>
        <w:t>Extra reading</w:t>
      </w:r>
      <w:r w:rsidRPr="004F1665">
        <w:rPr>
          <w:rFonts w:ascii="Arial" w:eastAsia="Times New Roman" w:hAnsi="Arial" w:cs="Arial"/>
          <w:sz w:val="20"/>
          <w:szCs w:val="20"/>
          <w:lang w:val="en-GB" w:eastAsia="es-ES_tradnl"/>
        </w:rPr>
        <w:t xml:space="preserve">, SB, pág. 134, </w:t>
      </w:r>
      <w:r w:rsidRPr="004F1665">
        <w:rPr>
          <w:rFonts w:ascii="Arial" w:eastAsia="Times New Roman" w:hAnsi="Arial" w:cs="Arial"/>
          <w:i/>
          <w:iCs/>
          <w:sz w:val="20"/>
          <w:szCs w:val="20"/>
          <w:lang w:val="en-GB" w:eastAsia="es-ES_tradnl"/>
        </w:rPr>
        <w:t>TASK</w:t>
      </w:r>
      <w:r w:rsidRPr="004F1665">
        <w:rPr>
          <w:rFonts w:ascii="Arial" w:eastAsia="Times New Roman" w:hAnsi="Arial" w:cs="Arial"/>
          <w:sz w:val="20"/>
          <w:szCs w:val="20"/>
          <w:lang w:val="en-GB" w:eastAsia="es-ES_tradnl"/>
        </w:rPr>
        <w:t xml:space="preserve">; </w:t>
      </w:r>
      <w:r w:rsidRPr="004F1665">
        <w:rPr>
          <w:rFonts w:ascii="Arial" w:eastAsia="Times New Roman" w:hAnsi="Arial" w:cs="Arial"/>
          <w:i/>
          <w:iCs/>
          <w:sz w:val="20"/>
          <w:szCs w:val="20"/>
          <w:lang w:val="en-GB" w:eastAsia="es-ES_tradnl"/>
        </w:rPr>
        <w:t>Writing,</w:t>
      </w:r>
      <w:r w:rsidRPr="004F1665">
        <w:rPr>
          <w:rFonts w:ascii="Arial" w:eastAsia="Times New Roman" w:hAnsi="Arial" w:cs="Arial"/>
          <w:sz w:val="20"/>
          <w:szCs w:val="20"/>
          <w:lang w:val="en-GB" w:eastAsia="es-ES_tradnl"/>
        </w:rPr>
        <w:t xml:space="preserve"> WB, págs. </w:t>
      </w:r>
      <w:r w:rsidRPr="004F1665">
        <w:rPr>
          <w:rFonts w:ascii="Arial" w:eastAsia="Times New Roman" w:hAnsi="Arial" w:cs="Arial"/>
          <w:sz w:val="20"/>
          <w:szCs w:val="20"/>
          <w:lang w:eastAsia="es-ES_tradnl"/>
        </w:rPr>
        <w:t>45 y 117 (</w:t>
      </w:r>
      <w:r w:rsidRPr="004F1665">
        <w:rPr>
          <w:rFonts w:ascii="Arial" w:eastAsia="Times New Roman" w:hAnsi="Arial" w:cs="Arial"/>
          <w:i/>
          <w:iCs/>
          <w:sz w:val="20"/>
          <w:szCs w:val="20"/>
          <w:lang w:eastAsia="es-ES_tradnl"/>
        </w:rPr>
        <w:t>Writing</w:t>
      </w:r>
      <w:r w:rsidRPr="004F1665">
        <w:rPr>
          <w:rFonts w:ascii="Arial" w:eastAsia="Times New Roman" w:hAnsi="Arial" w:cs="Arial"/>
          <w:i/>
          <w:iCs/>
          <w:color w:val="000000"/>
          <w:sz w:val="20"/>
          <w:szCs w:val="20"/>
          <w:lang w:eastAsia="es-ES_tradnl"/>
        </w:rPr>
        <w:t xml:space="preserve"> Plan</w:t>
      </w:r>
      <w:r w:rsidRPr="004F1665">
        <w:rPr>
          <w:rFonts w:ascii="Arial" w:eastAsia="Times New Roman" w:hAnsi="Arial" w:cs="Arial"/>
          <w:color w:val="000000"/>
          <w:sz w:val="20"/>
          <w:szCs w:val="20"/>
          <w:lang w:eastAsia="es-ES_tradnl"/>
        </w:rPr>
        <w:t>)</w:t>
      </w:r>
      <w:r w:rsidR="00FA158A">
        <w:rPr>
          <w:rFonts w:ascii="Arial" w:eastAsia="Times New Roman" w:hAnsi="Arial" w:cs="Arial"/>
          <w:i/>
          <w:color w:val="000000"/>
          <w:sz w:val="20"/>
          <w:szCs w:val="20"/>
          <w:lang w:eastAsia="es-ES_tradnl"/>
        </w:rPr>
        <w:t>.</w:t>
      </w:r>
    </w:p>
    <w:p w14:paraId="5DE8CFC4"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47778A77" w14:textId="77777777" w:rsidR="008C48D5" w:rsidRPr="004F1665" w:rsidRDefault="008C48D5" w:rsidP="007C3542">
      <w:pPr>
        <w:widowControl w:val="0"/>
        <w:numPr>
          <w:ilvl w:val="0"/>
          <w:numId w:val="59"/>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 matemática y competencias básicas en ciencia y tecnología:</w:t>
      </w:r>
    </w:p>
    <w:p w14:paraId="5007BF29" w14:textId="77777777" w:rsidR="008C48D5" w:rsidRPr="001F0E59" w:rsidRDefault="008C48D5" w:rsidP="008C48D5">
      <w:pPr>
        <w:widowControl w:val="0"/>
        <w:tabs>
          <w:tab w:val="left" w:pos="1080"/>
        </w:tabs>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Vocabulary</w:t>
      </w:r>
      <w:r w:rsidRPr="001F0E59">
        <w:rPr>
          <w:rFonts w:ascii="Arial" w:eastAsia="Times New Roman" w:hAnsi="Arial" w:cs="Arial"/>
          <w:color w:val="000000"/>
          <w:sz w:val="20"/>
          <w:szCs w:val="20"/>
          <w:lang w:val="en-US" w:eastAsia="es-ES_tradnl"/>
        </w:rPr>
        <w:t>, SB, pág. 62, ej. 2</w:t>
      </w:r>
      <w:r w:rsidR="00FA158A" w:rsidRPr="001F0E59">
        <w:rPr>
          <w:rFonts w:ascii="Arial" w:eastAsia="Times New Roman" w:hAnsi="Arial" w:cs="Arial"/>
          <w:color w:val="000000"/>
          <w:sz w:val="20"/>
          <w:szCs w:val="20"/>
          <w:lang w:val="en-US" w:eastAsia="es-ES_tradnl"/>
        </w:rPr>
        <w:t>.</w:t>
      </w:r>
    </w:p>
    <w:p w14:paraId="543D701E"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Health</w:t>
      </w:r>
      <w:r w:rsidRPr="001F0E59">
        <w:rPr>
          <w:rFonts w:ascii="Arial" w:eastAsia="Times New Roman" w:hAnsi="Arial" w:cs="Arial"/>
          <w:color w:val="000000"/>
          <w:sz w:val="20"/>
          <w:szCs w:val="20"/>
          <w:lang w:val="en-US" w:eastAsia="es-ES_tradnl"/>
        </w:rPr>
        <w:t xml:space="preserve">, SB, págs. </w:t>
      </w:r>
      <w:r w:rsidRPr="004F1665">
        <w:rPr>
          <w:rFonts w:ascii="Arial" w:eastAsia="Times New Roman" w:hAnsi="Arial" w:cs="Arial"/>
          <w:color w:val="000000"/>
          <w:sz w:val="20"/>
          <w:szCs w:val="20"/>
          <w:lang w:eastAsia="es-ES_tradnl"/>
        </w:rPr>
        <w:t>69</w:t>
      </w:r>
      <w:r w:rsidR="00FA158A">
        <w:rPr>
          <w:rFonts w:ascii="Arial" w:eastAsia="Times New Roman" w:hAnsi="Arial" w:cs="Arial"/>
          <w:color w:val="000000"/>
          <w:sz w:val="20"/>
          <w:szCs w:val="20"/>
          <w:lang w:eastAsia="es-ES_tradnl"/>
        </w:rPr>
        <w:t>.</w:t>
      </w:r>
    </w:p>
    <w:p w14:paraId="54032223"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1741807E" w14:textId="77777777" w:rsidR="008C48D5" w:rsidRPr="004F1665" w:rsidRDefault="008C48D5" w:rsidP="007C3542">
      <w:pPr>
        <w:widowControl w:val="0"/>
        <w:numPr>
          <w:ilvl w:val="0"/>
          <w:numId w:val="60"/>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 digital:</w:t>
      </w:r>
    </w:p>
    <w:p w14:paraId="46EB2B34" w14:textId="77777777" w:rsidR="00FA158A" w:rsidRPr="00DD29AA" w:rsidRDefault="00FA158A" w:rsidP="00FA158A">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New Roman" w:hAnsi="Arial" w:cs="Arial"/>
          <w:sz w:val="20"/>
          <w:szCs w:val="20"/>
          <w:lang w:val="en-GB" w:eastAsia="es-ES_tradnl"/>
        </w:rPr>
        <w:t xml:space="preserve">- </w:t>
      </w:r>
      <w:r w:rsidRPr="00DD29AA">
        <w:rPr>
          <w:rFonts w:ascii="Arial" w:eastAsia="Times New Roman" w:hAnsi="Arial" w:cs="Arial"/>
          <w:i/>
          <w:iCs/>
          <w:sz w:val="20"/>
          <w:szCs w:val="20"/>
          <w:lang w:val="en-GB" w:eastAsia="es-ES_tradnl"/>
        </w:rPr>
        <w:t>IS Interactive Student</w:t>
      </w:r>
      <w:r w:rsidRPr="00DD29AA">
        <w:rPr>
          <w:rFonts w:ascii="Arial" w:eastAsia="Times New Roman" w:hAnsi="Arial" w:cs="Arial"/>
          <w:sz w:val="20"/>
          <w:szCs w:val="20"/>
          <w:lang w:val="en-GB" w:eastAsia="es-ES_tradnl"/>
        </w:rPr>
        <w:t xml:space="preserve"> </w:t>
      </w:r>
      <w:hyperlink r:id="rId18" w:history="1">
        <w:r w:rsidRPr="00DD29AA">
          <w:rPr>
            <w:rFonts w:ascii="Arial" w:eastAsia="Times New Roman" w:hAnsi="Arial" w:cs="Arial"/>
            <w:sz w:val="20"/>
            <w:szCs w:val="20"/>
            <w:lang w:val="en-GB" w:eastAsia="es-ES_tradnl"/>
          </w:rPr>
          <w:t>www.burlingtonbooks.es/IS</w:t>
        </w:r>
      </w:hyperlink>
      <w:r w:rsidRPr="00DD29AA">
        <w:rPr>
          <w:rFonts w:ascii="Arial" w:eastAsia="Times New Roman" w:hAnsi="Arial" w:cs="Arial"/>
          <w:sz w:val="20"/>
          <w:szCs w:val="20"/>
          <w:lang w:val="en-GB" w:eastAsia="es-ES_tradnl"/>
        </w:rPr>
        <w:t xml:space="preserve"> &amp; WordApp</w:t>
      </w:r>
    </w:p>
    <w:p w14:paraId="46E54407" w14:textId="77777777" w:rsidR="00FA158A" w:rsidRPr="004F1665" w:rsidRDefault="00FA158A" w:rsidP="00FA158A">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Digital Teacher's Resources:</w:t>
      </w:r>
    </w:p>
    <w:p w14:paraId="646FAE16" w14:textId="77777777" w:rsidR="00FA158A" w:rsidRPr="004F1665" w:rsidRDefault="00FA158A" w:rsidP="00FA158A">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Grammar Factory</w:t>
      </w:r>
      <w:r w:rsidRPr="004F1665">
        <w:rPr>
          <w:rFonts w:ascii="Arial" w:eastAsia="Times New Roman" w:hAnsi="Arial" w:cs="Arial"/>
          <w:color w:val="000000"/>
          <w:sz w:val="20"/>
          <w:szCs w:val="20"/>
          <w:lang w:eastAsia="es-ES_tradnl"/>
        </w:rPr>
        <w:t>: práctica de los puntos gramaticales tratados en esta unidad.</w:t>
      </w:r>
    </w:p>
    <w:p w14:paraId="2B767143" w14:textId="77777777" w:rsidR="00FA158A" w:rsidRPr="004F1665" w:rsidRDefault="00FA158A" w:rsidP="00FA158A">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Culture Bank</w:t>
      </w:r>
      <w:r w:rsidRPr="004F1665">
        <w:rPr>
          <w:rFonts w:ascii="Arial" w:eastAsia="Times New Roman" w:hAnsi="Arial" w:cs="Arial"/>
          <w:color w:val="000000"/>
          <w:sz w:val="20"/>
          <w:szCs w:val="20"/>
          <w:lang w:eastAsia="es-ES_tradnl"/>
        </w:rPr>
        <w:t>: conocimiento y valoración de aspectos culturales relevantes mediante preguntas interculturales.</w:t>
      </w:r>
    </w:p>
    <w:p w14:paraId="79E3E70F" w14:textId="77777777" w:rsidR="00FA158A" w:rsidRPr="009012FA" w:rsidRDefault="00FA158A" w:rsidP="00FA158A">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w:hAnsi="Arial" w:cs="Arial"/>
          <w:color w:val="000000"/>
          <w:sz w:val="20"/>
          <w:szCs w:val="20"/>
          <w:lang w:eastAsia="es-ES_tradnl"/>
        </w:rPr>
        <w:t xml:space="preserve">  </w:t>
      </w:r>
      <w:r w:rsidRPr="009012FA">
        <w:rPr>
          <w:rFonts w:ascii="Arial" w:eastAsia="Times New Roman" w:hAnsi="Arial" w:cs="Arial"/>
          <w:color w:val="000000"/>
          <w:sz w:val="20"/>
          <w:szCs w:val="20"/>
          <w:lang w:val="en-GB" w:eastAsia="es-ES_tradnl"/>
        </w:rPr>
        <w:t xml:space="preserve">+ </w:t>
      </w:r>
      <w:r w:rsidRPr="009012FA">
        <w:rPr>
          <w:rFonts w:ascii="Arial" w:eastAsia="Times New Roman" w:hAnsi="Arial" w:cs="Arial"/>
          <w:i/>
          <w:iCs/>
          <w:color w:val="000000"/>
          <w:sz w:val="20"/>
          <w:szCs w:val="20"/>
          <w:lang w:val="en-GB" w:eastAsia="es-ES_tradnl"/>
        </w:rPr>
        <w:t>Interactive Whiteboard Digital Materials</w:t>
      </w:r>
      <w:r w:rsidRPr="009012FA">
        <w:rPr>
          <w:rFonts w:ascii="Arial" w:eastAsia="Times New Roman" w:hAnsi="Arial" w:cs="Arial"/>
          <w:color w:val="000000"/>
          <w:sz w:val="20"/>
          <w:szCs w:val="20"/>
          <w:lang w:val="en-GB" w:eastAsia="es-ES_tradnl"/>
        </w:rPr>
        <w:t>:</w:t>
      </w:r>
      <w:r>
        <w:rPr>
          <w:rFonts w:ascii="Arial" w:eastAsia="Times New Roman" w:hAnsi="Arial" w:cs="Arial"/>
          <w:color w:val="000000"/>
          <w:sz w:val="20"/>
          <w:szCs w:val="20"/>
          <w:lang w:val="en-GB" w:eastAsia="es-ES_tradnl"/>
        </w:rPr>
        <w:t xml:space="preserve"> </w:t>
      </w:r>
      <w:r w:rsidRPr="009012FA">
        <w:rPr>
          <w:rFonts w:ascii="Arial" w:eastAsia="Times" w:hAnsi="Arial" w:cs="Arial"/>
          <w:i/>
          <w:iCs/>
          <w:color w:val="000000"/>
          <w:sz w:val="20"/>
          <w:szCs w:val="20"/>
          <w:lang w:val="en-GB" w:eastAsia="zh-CN" w:bidi="hi-IN"/>
        </w:rPr>
        <w:t>Grammar Animation</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Wordlists and Dictations</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Slideshows</w:t>
      </w:r>
      <w:r w:rsidRPr="009012FA">
        <w:rPr>
          <w:rFonts w:ascii="Arial" w:eastAsia="Times" w:hAnsi="Arial" w:cs="Arial"/>
          <w:color w:val="000000"/>
          <w:sz w:val="20"/>
          <w:szCs w:val="20"/>
          <w:lang w:val="en-GB" w:eastAsia="zh-CN" w:bidi="hi-IN"/>
        </w:rPr>
        <w:t xml:space="preserve"> y </w:t>
      </w:r>
      <w:r w:rsidRPr="009012FA">
        <w:rPr>
          <w:rFonts w:ascii="Arial" w:eastAsia="Times" w:hAnsi="Arial" w:cs="Arial"/>
          <w:i/>
          <w:iCs/>
          <w:color w:val="000000"/>
          <w:sz w:val="20"/>
          <w:szCs w:val="20"/>
          <w:lang w:val="en-GB" w:eastAsia="zh-CN" w:bidi="hi-IN"/>
        </w:rPr>
        <w:t>Team Games</w:t>
      </w:r>
      <w:r w:rsidRPr="009012FA">
        <w:rPr>
          <w:rFonts w:ascii="Arial" w:eastAsia="Times" w:hAnsi="Arial" w:cs="Arial"/>
          <w:color w:val="000000"/>
          <w:sz w:val="20"/>
          <w:szCs w:val="20"/>
          <w:lang w:val="en-GB" w:eastAsia="zh-CN" w:bidi="hi-IN"/>
        </w:rPr>
        <w:t>.</w:t>
      </w:r>
    </w:p>
    <w:p w14:paraId="372434D8" w14:textId="77777777" w:rsidR="00FA158A" w:rsidRPr="004F1665" w:rsidRDefault="00FA158A" w:rsidP="00FA158A">
      <w:pPr>
        <w:widowControl w:val="0"/>
        <w:suppressAutoHyphens/>
        <w:spacing w:after="0" w:line="240" w:lineRule="auto"/>
        <w:ind w:left="360"/>
        <w:rPr>
          <w:rFonts w:ascii="Arial" w:eastAsia="Times New Roman" w:hAnsi="Arial" w:cs="Arial"/>
          <w:sz w:val="20"/>
          <w:szCs w:val="20"/>
          <w:lang w:val="es-ES_tradnl" w:eastAsia="es-ES_tradnl"/>
        </w:rPr>
      </w:pPr>
      <w:r w:rsidRPr="009012FA">
        <w:rPr>
          <w:rFonts w:ascii="Arial" w:eastAsia="Times" w:hAnsi="Arial" w:cs="Arial"/>
          <w:color w:val="000000"/>
          <w:sz w:val="20"/>
          <w:szCs w:val="20"/>
          <w:lang w:val="en-GB" w:eastAsia="zh-CN" w:bidi="hi-IN"/>
        </w:rPr>
        <w:t xml:space="preserve">  </w:t>
      </w:r>
      <w:r w:rsidRPr="004F1665">
        <w:rPr>
          <w:rFonts w:ascii="Arial" w:eastAsia="Times" w:hAnsi="Arial" w:cs="Arial"/>
          <w:color w:val="000000"/>
          <w:sz w:val="20"/>
          <w:szCs w:val="20"/>
          <w:lang w:eastAsia="zh-CN" w:bidi="hi-IN"/>
        </w:rPr>
        <w:t xml:space="preserve">+ </w:t>
      </w:r>
      <w:r w:rsidRPr="004F1665">
        <w:rPr>
          <w:rFonts w:ascii="Arial" w:eastAsia="Times" w:hAnsi="Arial" w:cs="Arial"/>
          <w:i/>
          <w:iCs/>
          <w:color w:val="000000"/>
          <w:sz w:val="20"/>
          <w:szCs w:val="20"/>
          <w:lang w:eastAsia="zh-CN" w:bidi="hi-IN"/>
        </w:rPr>
        <w:t>Test Factory and Other Resources</w:t>
      </w:r>
    </w:p>
    <w:p w14:paraId="030C08D5"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7FBB75FE" w14:textId="77777777" w:rsidR="008C48D5" w:rsidRPr="004F1665" w:rsidRDefault="008C48D5" w:rsidP="007C3542">
      <w:pPr>
        <w:widowControl w:val="0"/>
        <w:numPr>
          <w:ilvl w:val="0"/>
          <w:numId w:val="61"/>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Aprender a aprender:</w:t>
      </w:r>
    </w:p>
    <w:p w14:paraId="55AA8E55"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Uso de estrategias, recursos y técnicas de trabajo intelectual para aprender y ser consciente de las propias capacidades y conocimientos a través de las secciones </w:t>
      </w:r>
      <w:r w:rsidRPr="004F1665">
        <w:rPr>
          <w:rFonts w:ascii="Arial" w:eastAsia="Times New Roman" w:hAnsi="Arial" w:cs="Arial"/>
          <w:i/>
          <w:color w:val="000000"/>
          <w:sz w:val="20"/>
          <w:szCs w:val="20"/>
          <w:lang w:eastAsia="es-ES_tradnl"/>
        </w:rPr>
        <w:t xml:space="preserve">Check Your Progress </w:t>
      </w:r>
      <w:r w:rsidRPr="004F1665">
        <w:rPr>
          <w:rFonts w:ascii="Arial" w:eastAsia="Times New Roman" w:hAnsi="Arial" w:cs="Arial"/>
          <w:color w:val="000000"/>
          <w:sz w:val="20"/>
          <w:szCs w:val="20"/>
          <w:lang w:eastAsia="es-ES_tradnl"/>
        </w:rPr>
        <w:t xml:space="preserve">y </w:t>
      </w:r>
      <w:r w:rsidRPr="004F1665">
        <w:rPr>
          <w:rFonts w:ascii="Arial" w:eastAsia="Times New Roman" w:hAnsi="Arial" w:cs="Arial"/>
          <w:i/>
          <w:color w:val="000000"/>
          <w:sz w:val="20"/>
          <w:szCs w:val="20"/>
          <w:lang w:eastAsia="es-ES_tradnl"/>
        </w:rPr>
        <w:t>Self-Evaluation</w:t>
      </w:r>
      <w:r w:rsidRPr="004F1665">
        <w:rPr>
          <w:rFonts w:ascii="Arial" w:eastAsia="Times New Roman" w:hAnsi="Arial" w:cs="Arial"/>
          <w:color w:val="000000"/>
          <w:sz w:val="20"/>
          <w:szCs w:val="20"/>
          <w:lang w:eastAsia="es-ES_tradnl"/>
        </w:rPr>
        <w:t xml:space="preserve"> correspondientes a la unidad (págs. 46-47 y 129), </w:t>
      </w:r>
      <w:r w:rsidRPr="004F1665">
        <w:rPr>
          <w:rFonts w:ascii="Arial" w:eastAsia="Times New Roman" w:hAnsi="Arial" w:cs="Arial"/>
          <w:i/>
          <w:iCs/>
          <w:color w:val="000000"/>
          <w:sz w:val="20"/>
          <w:szCs w:val="20"/>
          <w:lang w:eastAsia="es-ES_tradnl"/>
        </w:rPr>
        <w:t xml:space="preserve">Language Builder </w:t>
      </w:r>
      <w:r w:rsidRPr="004F1665">
        <w:rPr>
          <w:rFonts w:ascii="Arial" w:eastAsia="Times New Roman" w:hAnsi="Arial" w:cs="Arial"/>
          <w:color w:val="000000"/>
          <w:sz w:val="20"/>
          <w:szCs w:val="20"/>
          <w:lang w:eastAsia="es-ES_tradnl"/>
        </w:rPr>
        <w:t xml:space="preserve">(págs. 10-11) situadas en el </w:t>
      </w:r>
      <w:r w:rsidRPr="004F1665">
        <w:rPr>
          <w:rFonts w:ascii="Arial" w:eastAsia="Times New Roman" w:hAnsi="Arial" w:cs="Arial"/>
          <w:i/>
          <w:color w:val="000000"/>
          <w:sz w:val="20"/>
          <w:szCs w:val="20"/>
          <w:lang w:eastAsia="es-ES_tradnl"/>
        </w:rPr>
        <w:t>Workbook</w:t>
      </w:r>
      <w:r w:rsidRPr="004F1665">
        <w:rPr>
          <w:rFonts w:ascii="Arial" w:eastAsia="Times New Roman" w:hAnsi="Arial" w:cs="Arial"/>
          <w:color w:val="000000"/>
          <w:sz w:val="20"/>
          <w:szCs w:val="20"/>
          <w:lang w:eastAsia="es-ES_tradnl"/>
        </w:rPr>
        <w:t>.</w:t>
      </w:r>
    </w:p>
    <w:p w14:paraId="0B23236E"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val="es-ES_tradnl" w:eastAsia="es-ES_tradnl"/>
        </w:rPr>
      </w:pPr>
    </w:p>
    <w:p w14:paraId="5E12F08D" w14:textId="77777777" w:rsidR="008C48D5" w:rsidRPr="004F1665" w:rsidRDefault="008C48D5" w:rsidP="007C3542">
      <w:pPr>
        <w:widowControl w:val="0"/>
        <w:numPr>
          <w:ilvl w:val="0"/>
          <w:numId w:val="62"/>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Competencias sociales y cívicas:</w:t>
      </w:r>
    </w:p>
    <w:p w14:paraId="17A336E7" w14:textId="77777777" w:rsidR="008C48D5" w:rsidRPr="001F0E59" w:rsidRDefault="008C48D5" w:rsidP="008C48D5">
      <w:pPr>
        <w:widowControl w:val="0"/>
        <w:tabs>
          <w:tab w:val="left" w:pos="1080"/>
        </w:tabs>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 xml:space="preserve">Reading, </w:t>
      </w:r>
      <w:r w:rsidRPr="004F1665">
        <w:rPr>
          <w:rFonts w:ascii="Arial" w:eastAsia="Times New Roman" w:hAnsi="Arial" w:cs="Arial"/>
          <w:color w:val="000000"/>
          <w:sz w:val="20"/>
          <w:szCs w:val="20"/>
          <w:lang w:val="en-GB" w:eastAsia="es-ES_tradnl"/>
        </w:rPr>
        <w:t xml:space="preserve">SB, pág. 64;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134</w:t>
      </w:r>
      <w:r w:rsidR="00FA158A" w:rsidRPr="001F0E59">
        <w:rPr>
          <w:rFonts w:ascii="Arial" w:eastAsia="Times New Roman" w:hAnsi="Arial" w:cs="Arial"/>
          <w:color w:val="000000"/>
          <w:sz w:val="20"/>
          <w:szCs w:val="20"/>
          <w:lang w:val="en-US" w:eastAsia="es-ES_tradnl"/>
        </w:rPr>
        <w:t>.</w:t>
      </w:r>
    </w:p>
    <w:p w14:paraId="6B7E020C" w14:textId="77777777" w:rsidR="008C48D5" w:rsidRPr="00FA158A" w:rsidRDefault="008C48D5" w:rsidP="008C48D5">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English in Use</w:t>
      </w:r>
      <w:r w:rsidRPr="004F1665">
        <w:rPr>
          <w:rFonts w:ascii="Arial" w:eastAsia="Times New Roman" w:hAnsi="Arial" w:cs="Arial"/>
          <w:color w:val="000000"/>
          <w:sz w:val="20"/>
          <w:szCs w:val="20"/>
          <w:lang w:val="en-GB" w:eastAsia="es-ES_tradnl"/>
        </w:rPr>
        <w:t xml:space="preserve">, SB, págs. </w:t>
      </w:r>
      <w:r w:rsidRPr="00FA158A">
        <w:rPr>
          <w:rFonts w:ascii="Arial" w:eastAsia="Times New Roman" w:hAnsi="Arial" w:cs="Arial"/>
          <w:color w:val="000000"/>
          <w:sz w:val="20"/>
          <w:szCs w:val="20"/>
          <w:lang w:val="en-GB" w:eastAsia="es-ES_tradnl"/>
        </w:rPr>
        <w:t>63, 65 y 67</w:t>
      </w:r>
      <w:r w:rsidR="00FA158A" w:rsidRPr="00FA158A">
        <w:rPr>
          <w:rFonts w:ascii="Arial" w:eastAsia="Times New Roman" w:hAnsi="Arial" w:cs="Arial"/>
          <w:color w:val="000000"/>
          <w:sz w:val="20"/>
          <w:szCs w:val="20"/>
          <w:lang w:val="en-GB" w:eastAsia="es-ES_tradnl"/>
        </w:rPr>
        <w:t>.</w:t>
      </w:r>
    </w:p>
    <w:p w14:paraId="5C218729" w14:textId="77777777" w:rsidR="008C48D5" w:rsidRPr="00FA158A" w:rsidRDefault="008C48D5" w:rsidP="008C48D5">
      <w:pPr>
        <w:widowControl w:val="0"/>
        <w:suppressAutoHyphens/>
        <w:spacing w:after="0" w:line="240" w:lineRule="auto"/>
        <w:rPr>
          <w:rFonts w:ascii="Arial" w:eastAsia="Times New Roman" w:hAnsi="Arial" w:cs="Arial"/>
          <w:sz w:val="20"/>
          <w:szCs w:val="20"/>
          <w:lang w:val="en-GB" w:eastAsia="es-ES_tradnl"/>
        </w:rPr>
      </w:pPr>
      <w:r w:rsidRPr="00FA158A">
        <w:rPr>
          <w:rFonts w:ascii="Arial" w:eastAsia="Times New Roman" w:hAnsi="Arial" w:cs="Arial"/>
          <w:color w:val="000000"/>
          <w:sz w:val="20"/>
          <w:szCs w:val="20"/>
          <w:lang w:val="en-GB" w:eastAsia="es-ES_tradnl"/>
        </w:rPr>
        <w:t xml:space="preserve">- </w:t>
      </w:r>
      <w:r w:rsidRPr="00FA158A">
        <w:rPr>
          <w:rFonts w:ascii="Arial" w:eastAsia="Times New Roman" w:hAnsi="Arial" w:cs="Arial"/>
          <w:i/>
          <w:iCs/>
          <w:color w:val="000000"/>
          <w:sz w:val="20"/>
          <w:szCs w:val="20"/>
          <w:lang w:val="en-GB" w:eastAsia="es-ES_tradnl"/>
        </w:rPr>
        <w:t>Everyday English</w:t>
      </w:r>
      <w:r w:rsidRPr="00FA158A">
        <w:rPr>
          <w:rFonts w:ascii="Arial" w:eastAsia="Times New Roman" w:hAnsi="Arial" w:cs="Arial"/>
          <w:color w:val="000000"/>
          <w:sz w:val="20"/>
          <w:szCs w:val="20"/>
          <w:lang w:val="en-GB" w:eastAsia="es-ES_tradnl"/>
        </w:rPr>
        <w:t>, SB, pág. 70-71</w:t>
      </w:r>
      <w:r w:rsidR="00FA158A" w:rsidRPr="00FA158A">
        <w:rPr>
          <w:rFonts w:ascii="Arial" w:eastAsia="Times New Roman" w:hAnsi="Arial" w:cs="Arial"/>
          <w:color w:val="000000"/>
          <w:sz w:val="20"/>
          <w:szCs w:val="20"/>
          <w:lang w:val="en-GB" w:eastAsia="es-ES_tradnl"/>
        </w:rPr>
        <w:t>.</w:t>
      </w:r>
    </w:p>
    <w:p w14:paraId="0D4B1307"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Extra reading</w:t>
      </w:r>
      <w:r w:rsidRPr="004F1665">
        <w:rPr>
          <w:rFonts w:ascii="Arial" w:eastAsia="Times New Roman" w:hAnsi="Arial" w:cs="Arial"/>
          <w:color w:val="000000"/>
          <w:sz w:val="20"/>
          <w:szCs w:val="20"/>
          <w:lang w:eastAsia="es-ES_tradnl"/>
        </w:rPr>
        <w:t>, SB, pág. 134</w:t>
      </w:r>
      <w:r w:rsidR="00FA158A">
        <w:rPr>
          <w:rFonts w:ascii="Arial" w:eastAsia="Times New Roman" w:hAnsi="Arial" w:cs="Arial"/>
          <w:color w:val="000000"/>
          <w:sz w:val="20"/>
          <w:szCs w:val="20"/>
          <w:lang w:eastAsia="es-ES_tradnl"/>
        </w:rPr>
        <w:t>.</w:t>
      </w:r>
    </w:p>
    <w:p w14:paraId="1425B2EF"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_tradnl"/>
        </w:rPr>
        <w:t xml:space="preserve">- </w:t>
      </w:r>
      <w:r w:rsidRPr="004F1665">
        <w:rPr>
          <w:rFonts w:ascii="Arial" w:eastAsia="Times New Roman" w:hAnsi="Arial" w:cs="Arial"/>
          <w:color w:val="000000"/>
          <w:sz w:val="20"/>
          <w:szCs w:val="20"/>
          <w:lang w:eastAsia="es-ES_tradnl"/>
        </w:rPr>
        <w:t>Mantenimiento de una actitud constructiva y solidaria ante la información que se presenta y ante las interacciones que se dan en el aula.</w:t>
      </w:r>
    </w:p>
    <w:p w14:paraId="054E47EE" w14:textId="77777777" w:rsidR="008C48D5" w:rsidRPr="004F1665" w:rsidRDefault="008C48D5" w:rsidP="008C48D5">
      <w:pPr>
        <w:widowControl w:val="0"/>
        <w:suppressAutoHyphens/>
        <w:spacing w:after="0" w:line="240" w:lineRule="auto"/>
        <w:ind w:left="1440"/>
        <w:rPr>
          <w:rFonts w:ascii="Arial" w:eastAsia="Times New Roman" w:hAnsi="Arial" w:cs="Arial"/>
          <w:color w:val="000000"/>
          <w:sz w:val="20"/>
          <w:szCs w:val="20"/>
          <w:lang w:eastAsia="es-ES_tradnl"/>
        </w:rPr>
      </w:pPr>
    </w:p>
    <w:p w14:paraId="272A256B" w14:textId="77777777" w:rsidR="008C48D5" w:rsidRPr="004F1665" w:rsidRDefault="008C48D5" w:rsidP="007C3542">
      <w:pPr>
        <w:widowControl w:val="0"/>
        <w:numPr>
          <w:ilvl w:val="0"/>
          <w:numId w:val="63"/>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Sentido de iniciativa y espíritu emprendedor:</w:t>
      </w:r>
    </w:p>
    <w:p w14:paraId="16EA36F1"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Speaking</w:t>
      </w:r>
      <w:r w:rsidRPr="001F0E59">
        <w:rPr>
          <w:rFonts w:ascii="Arial" w:eastAsia="Times New Roman" w:hAnsi="Arial" w:cs="Arial"/>
          <w:color w:val="000000"/>
          <w:sz w:val="20"/>
          <w:szCs w:val="20"/>
          <w:lang w:val="en-US" w:eastAsia="es-ES_tradnl"/>
        </w:rPr>
        <w:t xml:space="preserve">, SB, págs. 63, 65 67 55; </w:t>
      </w:r>
      <w:r w:rsidRPr="001F0E59">
        <w:rPr>
          <w:rFonts w:ascii="Arial" w:eastAsia="Times New Roman" w:hAnsi="Arial" w:cs="Arial"/>
          <w:i/>
          <w:iCs/>
          <w:color w:val="000000"/>
          <w:sz w:val="20"/>
          <w:szCs w:val="20"/>
          <w:lang w:val="en-US" w:eastAsia="es-ES_tradnl"/>
        </w:rPr>
        <w:t>Everyday English</w:t>
      </w:r>
      <w:r w:rsidRPr="001F0E59">
        <w:rPr>
          <w:rFonts w:ascii="Arial" w:eastAsia="Times New Roman" w:hAnsi="Arial" w:cs="Arial"/>
          <w:color w:val="000000"/>
          <w:sz w:val="20"/>
          <w:szCs w:val="20"/>
          <w:lang w:val="en-US" w:eastAsia="es-ES_tradnl"/>
        </w:rPr>
        <w:t>, SB, pág. 70-71</w:t>
      </w:r>
      <w:r w:rsidR="00FA158A" w:rsidRPr="001F0E59">
        <w:rPr>
          <w:rFonts w:ascii="Arial" w:eastAsia="Times New Roman" w:hAnsi="Arial" w:cs="Arial"/>
          <w:color w:val="000000"/>
          <w:sz w:val="20"/>
          <w:szCs w:val="20"/>
          <w:lang w:val="en-US" w:eastAsia="es-ES_tradnl"/>
        </w:rPr>
        <w:t>.</w:t>
      </w:r>
      <w:r w:rsidRPr="001F0E59">
        <w:rPr>
          <w:rFonts w:ascii="Arial" w:eastAsia="Times New Roman" w:hAnsi="Arial" w:cs="Arial"/>
          <w:color w:val="000000"/>
          <w:sz w:val="20"/>
          <w:szCs w:val="20"/>
          <w:lang w:val="en-US" w:eastAsia="es-ES_tradnl"/>
        </w:rPr>
        <w:t xml:space="preserve"> </w:t>
      </w:r>
    </w:p>
    <w:p w14:paraId="324A7074"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Grammar</w:t>
      </w:r>
      <w:r w:rsidRPr="004F1665">
        <w:rPr>
          <w:rFonts w:ascii="Arial" w:eastAsia="Times New Roman" w:hAnsi="Arial" w:cs="Arial"/>
          <w:color w:val="000000"/>
          <w:sz w:val="20"/>
          <w:szCs w:val="20"/>
          <w:lang w:val="en-GB" w:eastAsia="es-ES_tradnl"/>
        </w:rPr>
        <w:t xml:space="preserve">, SB, pág. 63; </w:t>
      </w:r>
      <w:r w:rsidRPr="004F1665">
        <w:rPr>
          <w:rFonts w:ascii="Arial" w:eastAsia="Times New Roman" w:hAnsi="Arial" w:cs="Arial"/>
          <w:i/>
          <w:color w:val="000000"/>
          <w:sz w:val="20"/>
          <w:szCs w:val="20"/>
          <w:lang w:val="en-GB" w:eastAsia="es-ES_tradnl"/>
        </w:rPr>
        <w:t>Reading</w:t>
      </w:r>
      <w:r w:rsidRPr="004F1665">
        <w:rPr>
          <w:rFonts w:ascii="Arial" w:eastAsia="Times New Roman" w:hAnsi="Arial" w:cs="Arial"/>
          <w:color w:val="000000"/>
          <w:sz w:val="20"/>
          <w:szCs w:val="20"/>
          <w:lang w:val="en-GB" w:eastAsia="es-ES_tradnl"/>
        </w:rPr>
        <w:t xml:space="preserve">, SB, pág. 64; </w:t>
      </w:r>
      <w:r w:rsidRPr="004F1665">
        <w:rPr>
          <w:rFonts w:ascii="Arial" w:eastAsia="Times New Roman" w:hAnsi="Arial" w:cs="Arial"/>
          <w:i/>
          <w:iCs/>
          <w:color w:val="000000"/>
          <w:sz w:val="20"/>
          <w:szCs w:val="20"/>
          <w:lang w:val="en-GB" w:eastAsia="es-ES_tradnl"/>
        </w:rPr>
        <w:t>Health</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 xml:space="preserve">69; </w:t>
      </w:r>
      <w:r w:rsidRPr="001F0E59">
        <w:rPr>
          <w:rFonts w:ascii="Arial" w:eastAsia="Times New Roman" w:hAnsi="Arial" w:cs="Arial"/>
          <w:i/>
          <w:iCs/>
          <w:color w:val="000000"/>
          <w:sz w:val="20"/>
          <w:szCs w:val="20"/>
          <w:lang w:val="en-US" w:eastAsia="es-ES_tradnl"/>
        </w:rPr>
        <w:t>Extra reading</w:t>
      </w:r>
      <w:r w:rsidRPr="001F0E59">
        <w:rPr>
          <w:rFonts w:ascii="Arial" w:eastAsia="Times New Roman" w:hAnsi="Arial" w:cs="Arial"/>
          <w:color w:val="000000"/>
          <w:sz w:val="20"/>
          <w:szCs w:val="20"/>
          <w:lang w:val="en-US" w:eastAsia="es-ES_tradnl"/>
        </w:rPr>
        <w:t>, SB, págs. 134</w:t>
      </w:r>
      <w:r w:rsidR="00FA158A" w:rsidRPr="001F0E59">
        <w:rPr>
          <w:rFonts w:ascii="Arial" w:eastAsia="Times New Roman" w:hAnsi="Arial" w:cs="Arial"/>
          <w:color w:val="000000"/>
          <w:sz w:val="20"/>
          <w:szCs w:val="20"/>
          <w:lang w:val="en-US" w:eastAsia="es-ES_tradnl"/>
        </w:rPr>
        <w:t>.</w:t>
      </w:r>
    </w:p>
    <w:p w14:paraId="6CC8CEC1"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Writing</w:t>
      </w:r>
      <w:r w:rsidRPr="004F1665">
        <w:rPr>
          <w:rFonts w:ascii="Arial" w:eastAsia="Times New Roman" w:hAnsi="Arial" w:cs="Arial"/>
          <w:color w:val="000000"/>
          <w:sz w:val="20"/>
          <w:szCs w:val="20"/>
          <w:lang w:val="en-GB" w:eastAsia="es-ES_tradnl"/>
        </w:rPr>
        <w:t>, SB, pág. 68 (</w:t>
      </w:r>
      <w:r w:rsidRPr="004F1665">
        <w:rPr>
          <w:rFonts w:ascii="Arial" w:eastAsia="Times New Roman" w:hAnsi="Arial" w:cs="Arial"/>
          <w:i/>
          <w:iCs/>
          <w:color w:val="000000"/>
          <w:sz w:val="20"/>
          <w:szCs w:val="20"/>
          <w:lang w:val="en-GB" w:eastAsia="es-ES_tradnl"/>
        </w:rPr>
        <w:t>Getting Ready to Write</w:t>
      </w:r>
      <w:r w:rsidRPr="004F1665">
        <w:rPr>
          <w:rFonts w:ascii="Arial" w:eastAsia="Times New Roman" w:hAnsi="Arial" w:cs="Arial"/>
          <w:color w:val="000000"/>
          <w:sz w:val="20"/>
          <w:szCs w:val="20"/>
          <w:lang w:val="en-GB" w:eastAsia="es-ES_tradnl"/>
        </w:rPr>
        <w:t xml:space="preserve"> y </w:t>
      </w:r>
      <w:r w:rsidRPr="004F1665">
        <w:rPr>
          <w:rFonts w:ascii="Arial" w:eastAsia="Times New Roman" w:hAnsi="Arial" w:cs="Arial"/>
          <w:i/>
          <w:iCs/>
          <w:color w:val="000000"/>
          <w:sz w:val="20"/>
          <w:szCs w:val="20"/>
          <w:lang w:val="en-GB" w:eastAsia="es-ES_tradnl"/>
        </w:rPr>
        <w:t>Writing Task</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 134, </w:t>
      </w:r>
      <w:r w:rsidRPr="004F1665">
        <w:rPr>
          <w:rFonts w:ascii="Arial" w:eastAsia="Times New Roman" w:hAnsi="Arial" w:cs="Arial"/>
          <w:i/>
          <w:iCs/>
          <w:color w:val="000000"/>
          <w:sz w:val="20"/>
          <w:szCs w:val="20"/>
          <w:lang w:val="en-GB" w:eastAsia="es-ES_tradnl"/>
        </w:rPr>
        <w:t>TASK</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Writing</w:t>
      </w:r>
      <w:r w:rsidRPr="004F1665">
        <w:rPr>
          <w:rFonts w:ascii="Arial" w:eastAsia="Times New Roman" w:hAnsi="Arial" w:cs="Arial"/>
          <w:color w:val="000000"/>
          <w:sz w:val="20"/>
          <w:szCs w:val="20"/>
          <w:lang w:val="en-GB" w:eastAsia="es-ES_tradnl"/>
        </w:rPr>
        <w:t xml:space="preserve">, WB, págs. </w:t>
      </w:r>
      <w:r w:rsidRPr="004F1665">
        <w:rPr>
          <w:rFonts w:ascii="Arial" w:eastAsia="Times New Roman" w:hAnsi="Arial" w:cs="Arial"/>
          <w:color w:val="000000"/>
          <w:sz w:val="20"/>
          <w:szCs w:val="20"/>
          <w:lang w:eastAsia="es-ES_tradnl"/>
        </w:rPr>
        <w:t>45 y 117 (</w:t>
      </w:r>
      <w:r w:rsidRPr="004F1665">
        <w:rPr>
          <w:rFonts w:ascii="Arial" w:eastAsia="Times New Roman" w:hAnsi="Arial" w:cs="Arial"/>
          <w:i/>
          <w:iCs/>
          <w:color w:val="000000"/>
          <w:sz w:val="20"/>
          <w:szCs w:val="20"/>
          <w:lang w:eastAsia="es-ES_tradnl"/>
        </w:rPr>
        <w:t>Writing Plan</w:t>
      </w:r>
      <w:r w:rsidRPr="004F1665">
        <w:rPr>
          <w:rFonts w:ascii="Arial" w:eastAsia="Times New Roman" w:hAnsi="Arial" w:cs="Arial"/>
          <w:color w:val="000000"/>
          <w:sz w:val="20"/>
          <w:szCs w:val="20"/>
          <w:lang w:eastAsia="es-ES_tradnl"/>
        </w:rPr>
        <w:t>)</w:t>
      </w:r>
      <w:r w:rsidR="00FA158A">
        <w:rPr>
          <w:rFonts w:ascii="Arial" w:eastAsia="Times New Roman" w:hAnsi="Arial" w:cs="Arial"/>
          <w:color w:val="000000"/>
          <w:sz w:val="20"/>
          <w:szCs w:val="20"/>
          <w:lang w:eastAsia="es-ES_tradnl"/>
        </w:rPr>
        <w:t>.</w:t>
      </w:r>
    </w:p>
    <w:p w14:paraId="6EB0C04A" w14:textId="77777777" w:rsidR="008C48D5" w:rsidRPr="004F1665" w:rsidRDefault="008C48D5" w:rsidP="00FA158A">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Self-Evaluation</w:t>
      </w:r>
      <w:r w:rsidRPr="004F1665">
        <w:rPr>
          <w:rFonts w:ascii="Arial" w:eastAsia="Times New Roman" w:hAnsi="Arial" w:cs="Arial"/>
          <w:color w:val="000000"/>
          <w:sz w:val="20"/>
          <w:szCs w:val="20"/>
          <w:lang w:eastAsia="es-ES_tradnl"/>
        </w:rPr>
        <w:t>, WB, pág. 129</w:t>
      </w:r>
      <w:r w:rsidR="00FA158A">
        <w:rPr>
          <w:rFonts w:ascii="Arial" w:eastAsia="Times New Roman" w:hAnsi="Arial" w:cs="Arial"/>
          <w:color w:val="000000"/>
          <w:sz w:val="20"/>
          <w:szCs w:val="20"/>
          <w:lang w:eastAsia="es-ES_tradnl"/>
        </w:rPr>
        <w:t>.</w:t>
      </w:r>
    </w:p>
    <w:p w14:paraId="0DCDD298"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2C14C080" w14:textId="77777777" w:rsidR="008C48D5" w:rsidRPr="004F1665" w:rsidRDefault="008C48D5" w:rsidP="007C3542">
      <w:pPr>
        <w:widowControl w:val="0"/>
        <w:numPr>
          <w:ilvl w:val="0"/>
          <w:numId w:val="64"/>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Conciencia y expresiones culturales:</w:t>
      </w:r>
    </w:p>
    <w:p w14:paraId="3329B994" w14:textId="77777777" w:rsidR="008C48D5" w:rsidRPr="001F0E59" w:rsidRDefault="008C48D5" w:rsidP="008C48D5">
      <w:pPr>
        <w:widowControl w:val="0"/>
        <w:tabs>
          <w:tab w:val="left" w:pos="1080"/>
        </w:tabs>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i/>
          <w:color w:val="000000"/>
          <w:sz w:val="20"/>
          <w:szCs w:val="20"/>
          <w:lang w:val="en-GB" w:eastAsia="es-ES_tradnl"/>
        </w:rPr>
        <w:t xml:space="preserve">- Vocabulary, </w:t>
      </w:r>
      <w:r w:rsidRPr="004F1665">
        <w:rPr>
          <w:rFonts w:ascii="Arial" w:eastAsia="Times New Roman" w:hAnsi="Arial" w:cs="Arial"/>
          <w:color w:val="000000"/>
          <w:sz w:val="20"/>
          <w:szCs w:val="20"/>
          <w:lang w:val="en-GB" w:eastAsia="es-ES_tradnl"/>
        </w:rPr>
        <w:t xml:space="preserve">pág. 62;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134</w:t>
      </w:r>
      <w:r w:rsidR="00AB6995" w:rsidRPr="001F0E59">
        <w:rPr>
          <w:rFonts w:ascii="Arial" w:eastAsia="Times New Roman" w:hAnsi="Arial" w:cs="Arial"/>
          <w:color w:val="000000"/>
          <w:sz w:val="20"/>
          <w:szCs w:val="20"/>
          <w:lang w:val="en-US" w:eastAsia="es-ES_tradnl"/>
        </w:rPr>
        <w:t>.</w:t>
      </w:r>
    </w:p>
    <w:p w14:paraId="62C13CC1"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Grammar</w:t>
      </w:r>
      <w:r w:rsidRPr="001F0E59">
        <w:rPr>
          <w:rFonts w:ascii="Arial" w:eastAsia="Times New Roman" w:hAnsi="Arial" w:cs="Arial"/>
          <w:color w:val="000000"/>
          <w:sz w:val="20"/>
          <w:szCs w:val="20"/>
          <w:lang w:val="en-US" w:eastAsia="es-ES_tradnl"/>
        </w:rPr>
        <w:t xml:space="preserve">, SB, pág. 63, ejs. 5 y 7; </w:t>
      </w:r>
      <w:r w:rsidRPr="001F0E59">
        <w:rPr>
          <w:rFonts w:ascii="Arial" w:eastAsia="Times New Roman" w:hAnsi="Arial" w:cs="Arial"/>
          <w:i/>
          <w:iCs/>
          <w:color w:val="000000"/>
          <w:sz w:val="20"/>
          <w:szCs w:val="20"/>
          <w:lang w:val="en-US" w:eastAsia="es-ES_tradnl"/>
        </w:rPr>
        <w:t>Reading</w:t>
      </w:r>
      <w:r w:rsidRPr="001F0E59">
        <w:rPr>
          <w:rFonts w:ascii="Arial" w:eastAsia="Times New Roman" w:hAnsi="Arial" w:cs="Arial"/>
          <w:color w:val="000000"/>
          <w:sz w:val="20"/>
          <w:szCs w:val="20"/>
          <w:lang w:val="en-US" w:eastAsia="es-ES_tradnl"/>
        </w:rPr>
        <w:t>, WB, pág. 43, ejs. 1-2</w:t>
      </w:r>
      <w:r w:rsidR="00AB6995" w:rsidRPr="001F0E59">
        <w:rPr>
          <w:rFonts w:ascii="Arial" w:eastAsia="Times New Roman" w:hAnsi="Arial" w:cs="Arial"/>
          <w:color w:val="000000"/>
          <w:sz w:val="20"/>
          <w:szCs w:val="20"/>
          <w:lang w:val="en-US" w:eastAsia="es-ES_tradnl"/>
        </w:rPr>
        <w:t>.</w:t>
      </w:r>
    </w:p>
    <w:p w14:paraId="2A4497B9"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Did You Know</w:t>
      </w:r>
      <w:proofErr w:type="gramStart"/>
      <w:r w:rsidRPr="004F1665">
        <w:rPr>
          <w:rFonts w:ascii="Arial" w:eastAsia="Times New Roman" w:hAnsi="Arial" w:cs="Arial"/>
          <w:i/>
          <w:iCs/>
          <w:color w:val="000000"/>
          <w:sz w:val="20"/>
          <w:szCs w:val="20"/>
          <w:lang w:val="en-GB" w:eastAsia="es-ES_tradnl"/>
        </w:rPr>
        <w:t>?</w:t>
      </w:r>
      <w:r w:rsidRPr="004F1665">
        <w:rPr>
          <w:rFonts w:ascii="Arial" w:eastAsia="Times New Roman" w:hAnsi="Arial" w:cs="Arial"/>
          <w:color w:val="000000"/>
          <w:sz w:val="20"/>
          <w:szCs w:val="20"/>
          <w:lang w:val="en-GB" w:eastAsia="es-ES_tradnl"/>
        </w:rPr>
        <w:t>,</w:t>
      </w:r>
      <w:proofErr w:type="gramEnd"/>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64 y 134</w:t>
      </w:r>
      <w:r w:rsidR="00AB6995" w:rsidRPr="001F0E59">
        <w:rPr>
          <w:rFonts w:ascii="Arial" w:eastAsia="Times New Roman" w:hAnsi="Arial" w:cs="Arial"/>
          <w:color w:val="000000"/>
          <w:sz w:val="20"/>
          <w:szCs w:val="20"/>
          <w:lang w:val="en-US" w:eastAsia="es-ES_tradnl"/>
        </w:rPr>
        <w:t>.</w:t>
      </w:r>
    </w:p>
    <w:p w14:paraId="247D655B"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Extra reading</w:t>
      </w:r>
      <w:r w:rsidRPr="001F0E59">
        <w:rPr>
          <w:rFonts w:ascii="Arial" w:eastAsia="Times New Roman" w:hAnsi="Arial" w:cs="Arial"/>
          <w:color w:val="000000"/>
          <w:sz w:val="20"/>
          <w:szCs w:val="20"/>
          <w:lang w:val="en-US" w:eastAsia="es-ES_tradnl"/>
        </w:rPr>
        <w:t xml:space="preserve">, SB, págs. </w:t>
      </w:r>
      <w:r w:rsidRPr="004F1665">
        <w:rPr>
          <w:rFonts w:ascii="Arial" w:eastAsia="Times New Roman" w:hAnsi="Arial" w:cs="Arial"/>
          <w:color w:val="000000"/>
          <w:sz w:val="20"/>
          <w:szCs w:val="20"/>
          <w:lang w:eastAsia="es-ES_tradnl"/>
        </w:rPr>
        <w:t>134</w:t>
      </w:r>
      <w:r w:rsidR="00AB6995">
        <w:rPr>
          <w:rFonts w:ascii="Arial" w:eastAsia="Times New Roman" w:hAnsi="Arial" w:cs="Arial"/>
          <w:color w:val="000000"/>
          <w:sz w:val="20"/>
          <w:szCs w:val="20"/>
          <w:lang w:eastAsia="es-ES_tradnl"/>
        </w:rPr>
        <w:t>.</w:t>
      </w:r>
    </w:p>
    <w:p w14:paraId="79A62308"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759AD4FA"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 xml:space="preserve">d) </w:t>
      </w:r>
      <w:r w:rsidRPr="004F1665">
        <w:rPr>
          <w:rFonts w:ascii="Arial" w:eastAsia="Times New Roman" w:hAnsi="Arial" w:cs="Arial"/>
          <w:b/>
          <w:bCs/>
          <w:color w:val="000000"/>
          <w:sz w:val="20"/>
          <w:szCs w:val="20"/>
          <w:lang w:eastAsia="es-ES"/>
        </w:rPr>
        <w:t>Temas interdisciplinares</w:t>
      </w:r>
    </w:p>
    <w:p w14:paraId="4FE96A63" w14:textId="77777777" w:rsidR="008C48D5" w:rsidRPr="004F1665" w:rsidRDefault="008C48D5" w:rsidP="008C48D5">
      <w:pPr>
        <w:widowControl w:val="0"/>
        <w:suppressAutoHyphens/>
        <w:autoSpaceDE w:val="0"/>
        <w:spacing w:after="0" w:line="240" w:lineRule="auto"/>
        <w:rPr>
          <w:rFonts w:ascii="Arial" w:eastAsia="Times New Roman" w:hAnsi="Arial" w:cs="Arial"/>
          <w:b/>
          <w:color w:val="000000"/>
          <w:sz w:val="20"/>
          <w:szCs w:val="20"/>
          <w:lang w:eastAsia="es-ES"/>
        </w:rPr>
      </w:pPr>
    </w:p>
    <w:p w14:paraId="48A343A3" w14:textId="77777777" w:rsidR="008C48D5" w:rsidRPr="004F1665" w:rsidRDefault="008C48D5" w:rsidP="007C3542">
      <w:pPr>
        <w:widowControl w:val="0"/>
        <w:numPr>
          <w:ilvl w:val="0"/>
          <w:numId w:val="65"/>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lastRenderedPageBreak/>
        <w:t>Geografía e Historia:</w:t>
      </w:r>
    </w:p>
    <w:p w14:paraId="3A669EBB"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Los países y su ubicación en el mapa (Etiopía, Francia y Escocia).</w:t>
      </w:r>
    </w:p>
    <w:p w14:paraId="0DE42F99"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País de origen de algunos alimentos de uso cotidiano.</w:t>
      </w:r>
    </w:p>
    <w:p w14:paraId="0602B4E3"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30E213B3" w14:textId="77777777" w:rsidR="008C48D5" w:rsidRPr="004F1665" w:rsidRDefault="008C48D5" w:rsidP="007C3542">
      <w:pPr>
        <w:widowControl w:val="0"/>
        <w:numPr>
          <w:ilvl w:val="0"/>
          <w:numId w:val="6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Valores éticos:</w:t>
      </w:r>
    </w:p>
    <w:p w14:paraId="6C1A8C72"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La importancia de mantener una actitud de respeto tanto hacia el profesor/a y hacia los compañeros/as de clase.</w:t>
      </w:r>
    </w:p>
    <w:p w14:paraId="518AEA1F"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color w:val="000000"/>
          <w:sz w:val="20"/>
          <w:szCs w:val="20"/>
          <w:lang w:val="es-ES_tradnl" w:eastAsia="es-ES_tradnl"/>
        </w:rPr>
        <w:t>Respeto hacia las preferencias alimentarias de otras personas.</w:t>
      </w:r>
    </w:p>
    <w:p w14:paraId="59449914"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s-ES_tradnl" w:eastAsia="es-ES_tradnl"/>
        </w:rPr>
        <w:t>- Respeto hacia las tradiciones de otros países.</w:t>
      </w:r>
    </w:p>
    <w:p w14:paraId="37B16ABC"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Aprendizaje y respeto hacia los turnos de palabra dentro y fuera del aula.</w:t>
      </w:r>
    </w:p>
    <w:p w14:paraId="2C58794D"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Aprendizaje de las fórmulas correctas para pedir comida en un restaurante.</w:t>
      </w:r>
    </w:p>
    <w:p w14:paraId="593251FE"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7A806100" w14:textId="77777777" w:rsidR="008C48D5" w:rsidRPr="004F1665" w:rsidRDefault="008C48D5" w:rsidP="007C3542">
      <w:pPr>
        <w:widowControl w:val="0"/>
        <w:numPr>
          <w:ilvl w:val="0"/>
          <w:numId w:val="6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Educación física:</w:t>
      </w:r>
    </w:p>
    <w:p w14:paraId="2A163423"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s-ES_tradnl" w:eastAsia="es-ES_tradnl"/>
        </w:rPr>
        <w:t>- Importancia del ejercicio físico.</w:t>
      </w:r>
    </w:p>
    <w:p w14:paraId="30DAF55D"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val="es-ES_tradnl" w:eastAsia="es-ES_tradnl"/>
        </w:rPr>
      </w:pPr>
    </w:p>
    <w:p w14:paraId="5B03B1AC" w14:textId="77777777" w:rsidR="008C48D5" w:rsidRPr="004F1665" w:rsidRDefault="008C48D5" w:rsidP="007C3542">
      <w:pPr>
        <w:widowControl w:val="0"/>
        <w:numPr>
          <w:ilvl w:val="0"/>
          <w:numId w:val="67"/>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Lengua y Literatura:</w:t>
      </w:r>
    </w:p>
    <w:p w14:paraId="37C3F8DD"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-Los pronombres de realtivo</w:t>
      </w:r>
    </w:p>
    <w:p w14:paraId="742F06E8"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-Defining reactive clauses</w:t>
      </w:r>
    </w:p>
    <w:p w14:paraId="4B28DD34"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Adjetivos con la terminación</w:t>
      </w:r>
      <w:r w:rsidRPr="004F1665">
        <w:rPr>
          <w:rFonts w:ascii="Arial" w:eastAsia="Times New Roman" w:hAnsi="Arial" w:cs="Arial"/>
          <w:b/>
          <w:bCs/>
          <w:color w:val="000000"/>
          <w:sz w:val="20"/>
          <w:szCs w:val="20"/>
          <w:lang w:eastAsia="es-ES_tradnl"/>
        </w:rPr>
        <w:t xml:space="preserve"> -ed</w:t>
      </w:r>
      <w:r w:rsidRPr="004F1665">
        <w:rPr>
          <w:rFonts w:ascii="Arial" w:eastAsia="Times New Roman" w:hAnsi="Arial" w:cs="Arial"/>
          <w:color w:val="000000"/>
          <w:sz w:val="20"/>
          <w:szCs w:val="20"/>
          <w:lang w:eastAsia="es-ES_tradnl"/>
        </w:rPr>
        <w:t>.</w:t>
      </w:r>
    </w:p>
    <w:p w14:paraId="79BAF585" w14:textId="77777777" w:rsidR="008C48D5" w:rsidRDefault="008C48D5" w:rsidP="008C48D5">
      <w:pPr>
        <w:widowControl w:val="0"/>
        <w:suppressAutoHyphens/>
        <w:spacing w:after="0" w:line="240" w:lineRule="auto"/>
        <w:rPr>
          <w:rFonts w:ascii="Arial" w:eastAsia="Times New Roman" w:hAnsi="Arial" w:cs="Arial"/>
          <w:color w:val="000000"/>
          <w:sz w:val="20"/>
          <w:szCs w:val="20"/>
          <w:lang w:eastAsia="es-ES_tradnl"/>
        </w:rPr>
      </w:pPr>
      <w:r w:rsidRPr="004F1665">
        <w:rPr>
          <w:rFonts w:ascii="Arial" w:eastAsia="Times New Roman" w:hAnsi="Arial" w:cs="Arial"/>
          <w:color w:val="000000"/>
          <w:sz w:val="20"/>
          <w:szCs w:val="20"/>
          <w:lang w:eastAsia="es-ES_tradnl"/>
        </w:rPr>
        <w:t xml:space="preserve">- Traducción castellano-inglés en el </w:t>
      </w:r>
      <w:r w:rsidRPr="004F1665">
        <w:rPr>
          <w:rFonts w:ascii="Arial" w:eastAsia="Times New Roman" w:hAnsi="Arial" w:cs="Arial"/>
          <w:i/>
          <w:color w:val="000000"/>
          <w:sz w:val="20"/>
          <w:szCs w:val="20"/>
          <w:lang w:eastAsia="es-ES_tradnl"/>
        </w:rPr>
        <w:t>Workbook</w:t>
      </w:r>
      <w:r w:rsidRPr="004F1665">
        <w:rPr>
          <w:rFonts w:ascii="Arial" w:eastAsia="Times New Roman" w:hAnsi="Arial" w:cs="Arial"/>
          <w:color w:val="000000"/>
          <w:sz w:val="20"/>
          <w:szCs w:val="20"/>
          <w:lang w:eastAsia="es-ES_tradnl"/>
        </w:rPr>
        <w:t xml:space="preserve"> e inglés-castellano en el </w:t>
      </w:r>
      <w:r w:rsidRPr="004F1665">
        <w:rPr>
          <w:rFonts w:ascii="Arial" w:eastAsia="Times New Roman" w:hAnsi="Arial" w:cs="Arial"/>
          <w:i/>
          <w:color w:val="000000"/>
          <w:sz w:val="20"/>
          <w:szCs w:val="20"/>
          <w:lang w:eastAsia="es-ES_tradnl"/>
        </w:rPr>
        <w:t>Language Builder</w:t>
      </w:r>
      <w:r w:rsidRPr="004F1665">
        <w:rPr>
          <w:rFonts w:ascii="Arial" w:eastAsia="Times New Roman" w:hAnsi="Arial" w:cs="Arial"/>
          <w:color w:val="000000"/>
          <w:sz w:val="20"/>
          <w:szCs w:val="20"/>
          <w:lang w:eastAsia="es-ES_tradnl"/>
        </w:rPr>
        <w:t>.</w:t>
      </w:r>
    </w:p>
    <w:p w14:paraId="1469E329" w14:textId="77777777" w:rsidR="00832AFE" w:rsidRPr="004F1665" w:rsidRDefault="00832AFE" w:rsidP="008C48D5">
      <w:pPr>
        <w:widowControl w:val="0"/>
        <w:suppressAutoHyphens/>
        <w:spacing w:after="0" w:line="240" w:lineRule="auto"/>
        <w:rPr>
          <w:rFonts w:ascii="Arial" w:eastAsia="Times New Roman" w:hAnsi="Arial" w:cs="Arial"/>
          <w:sz w:val="20"/>
          <w:szCs w:val="20"/>
          <w:lang w:val="es-ES_tradnl" w:eastAsia="es-ES_tradnl"/>
        </w:rPr>
      </w:pPr>
    </w:p>
    <w:p w14:paraId="3D3C487A"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4CB54D15" w14:textId="77777777" w:rsidR="004E40BB" w:rsidRPr="004E40BB" w:rsidRDefault="00832AFE" w:rsidP="007C3542">
      <w:pPr>
        <w:widowControl w:val="0"/>
        <w:numPr>
          <w:ilvl w:val="0"/>
          <w:numId w:val="212"/>
        </w:numPr>
        <w:suppressAutoHyphens/>
        <w:spacing w:after="0" w:line="240" w:lineRule="auto"/>
        <w:rPr>
          <w:rFonts w:ascii="Arial" w:eastAsia="Times New Roman" w:hAnsi="Arial" w:cs="Arial"/>
          <w:b/>
          <w:bCs/>
          <w:color w:val="000000"/>
          <w:sz w:val="20"/>
          <w:szCs w:val="20"/>
          <w:lang w:eastAsia="es-ES_tradnl"/>
        </w:rPr>
      </w:pPr>
      <w:r w:rsidRPr="004E40BB">
        <w:rPr>
          <w:rFonts w:ascii="Arial" w:eastAsia="Times New Roman" w:hAnsi="Arial" w:cs="Arial"/>
          <w:b/>
          <w:bCs/>
          <w:color w:val="000000"/>
          <w:sz w:val="20"/>
          <w:szCs w:val="20"/>
          <w:lang w:eastAsia="es-ES_tradnl"/>
        </w:rPr>
        <w:t>Contenidos indispensables en caso de confinamient</w:t>
      </w:r>
      <w:r w:rsidR="004E40BB" w:rsidRPr="004E40BB">
        <w:rPr>
          <w:rFonts w:ascii="Arial" w:eastAsia="Times New Roman" w:hAnsi="Arial" w:cs="Arial"/>
          <w:b/>
          <w:bCs/>
          <w:color w:val="000000"/>
          <w:sz w:val="20"/>
          <w:szCs w:val="20"/>
          <w:lang w:eastAsia="es-ES_tradnl"/>
        </w:rPr>
        <w:t>o</w:t>
      </w:r>
    </w:p>
    <w:p w14:paraId="625AF385" w14:textId="77777777" w:rsidR="008C48D5" w:rsidRPr="004E40BB" w:rsidRDefault="004E40BB" w:rsidP="007C3542">
      <w:pPr>
        <w:widowControl w:val="0"/>
        <w:numPr>
          <w:ilvl w:val="0"/>
          <w:numId w:val="25"/>
        </w:numPr>
        <w:suppressAutoHyphens/>
        <w:autoSpaceDE w:val="0"/>
        <w:spacing w:after="0" w:line="240" w:lineRule="auto"/>
        <w:rPr>
          <w:rFonts w:ascii="Arial" w:eastAsia="Times New Roman" w:hAnsi="Arial" w:cs="Arial"/>
          <w:b/>
          <w:color w:val="000000"/>
          <w:sz w:val="20"/>
          <w:szCs w:val="20"/>
          <w:lang w:eastAsia="es-ES"/>
        </w:rPr>
      </w:pPr>
      <w:r>
        <w:rPr>
          <w:rFonts w:ascii="Arial" w:eastAsia="Times New Roman" w:hAnsi="Arial" w:cs="Arial"/>
          <w:bCs/>
          <w:color w:val="000000"/>
          <w:sz w:val="20"/>
          <w:szCs w:val="20"/>
          <w:lang w:eastAsia="es-ES"/>
        </w:rPr>
        <w:t>Vocabulario: Adjetivos de descripción de comida y comportamiento en restaurante</w:t>
      </w:r>
    </w:p>
    <w:p w14:paraId="563D2DCD" w14:textId="77777777" w:rsidR="004E40BB" w:rsidRPr="004E40BB" w:rsidRDefault="004E40BB" w:rsidP="007C3542">
      <w:pPr>
        <w:widowControl w:val="0"/>
        <w:numPr>
          <w:ilvl w:val="0"/>
          <w:numId w:val="25"/>
        </w:numPr>
        <w:suppressAutoHyphens/>
        <w:autoSpaceDE w:val="0"/>
        <w:spacing w:after="0" w:line="240" w:lineRule="auto"/>
        <w:rPr>
          <w:rFonts w:ascii="Arial" w:eastAsia="Times New Roman" w:hAnsi="Arial" w:cs="Arial"/>
          <w:b/>
          <w:color w:val="000000"/>
          <w:sz w:val="20"/>
          <w:szCs w:val="20"/>
          <w:lang w:eastAsia="es-ES"/>
        </w:rPr>
      </w:pPr>
      <w:r>
        <w:rPr>
          <w:rFonts w:ascii="Arial" w:eastAsia="Times New Roman" w:hAnsi="Arial" w:cs="Arial"/>
          <w:bCs/>
          <w:color w:val="000000"/>
          <w:sz w:val="20"/>
          <w:szCs w:val="20"/>
          <w:lang w:eastAsia="es-ES"/>
        </w:rPr>
        <w:t>Gramática: Pronombres y oraciones de relativo</w:t>
      </w:r>
    </w:p>
    <w:p w14:paraId="0412EE50" w14:textId="77777777" w:rsidR="004E40BB" w:rsidRPr="004E40BB" w:rsidRDefault="004E40BB" w:rsidP="007C3542">
      <w:pPr>
        <w:widowControl w:val="0"/>
        <w:numPr>
          <w:ilvl w:val="0"/>
          <w:numId w:val="25"/>
        </w:numPr>
        <w:suppressAutoHyphens/>
        <w:autoSpaceDE w:val="0"/>
        <w:spacing w:after="0" w:line="240" w:lineRule="auto"/>
        <w:rPr>
          <w:rFonts w:ascii="Arial" w:eastAsia="Times New Roman" w:hAnsi="Arial" w:cs="Arial"/>
          <w:bCs/>
          <w:color w:val="000000"/>
          <w:sz w:val="20"/>
          <w:szCs w:val="20"/>
          <w:lang w:eastAsia="es-ES"/>
        </w:rPr>
      </w:pPr>
      <w:r w:rsidRPr="004E40BB">
        <w:rPr>
          <w:rFonts w:ascii="Arial" w:eastAsia="Times New Roman" w:hAnsi="Arial" w:cs="Arial"/>
          <w:bCs/>
          <w:color w:val="000000"/>
          <w:sz w:val="20"/>
          <w:szCs w:val="20"/>
          <w:lang w:eastAsia="es-ES"/>
        </w:rPr>
        <w:t>Expresión escrita: Escribir una reseña de un restaurante o producto.</w:t>
      </w:r>
    </w:p>
    <w:p w14:paraId="654D288F" w14:textId="77777777" w:rsidR="008C48D5" w:rsidRPr="00832AFE" w:rsidRDefault="008C48D5" w:rsidP="00AB6995">
      <w:pPr>
        <w:pageBreakBefore/>
        <w:widowControl w:val="0"/>
        <w:suppressAutoHyphens/>
        <w:autoSpaceDE w:val="0"/>
        <w:spacing w:after="0" w:line="240" w:lineRule="auto"/>
        <w:ind w:left="720"/>
        <w:jc w:val="center"/>
        <w:rPr>
          <w:rFonts w:ascii="Arial" w:eastAsia="Times New Roman" w:hAnsi="Arial" w:cs="Arial"/>
          <w:sz w:val="20"/>
          <w:szCs w:val="20"/>
          <w:lang w:val="es-ES_tradnl" w:eastAsia="es-ES_tradnl"/>
        </w:rPr>
      </w:pPr>
      <w:r w:rsidRPr="00832AFE">
        <w:rPr>
          <w:rFonts w:ascii="Arial" w:eastAsia="Times New Roman" w:hAnsi="Arial" w:cs="Arial"/>
          <w:b/>
          <w:bCs/>
          <w:color w:val="000000"/>
          <w:sz w:val="20"/>
          <w:szCs w:val="20"/>
          <w:lang w:eastAsia="es-ES_tradnl"/>
        </w:rPr>
        <w:lastRenderedPageBreak/>
        <w:t xml:space="preserve">UNIDAD 6: </w:t>
      </w:r>
      <w:r w:rsidRPr="00832AFE">
        <w:rPr>
          <w:rFonts w:ascii="Arial" w:eastAsia="Times New Roman" w:hAnsi="Arial" w:cs="Arial"/>
          <w:b/>
          <w:bCs/>
          <w:i/>
          <w:iCs/>
          <w:color w:val="000000"/>
          <w:sz w:val="20"/>
          <w:szCs w:val="20"/>
          <w:lang w:eastAsia="es-ES_tradnl"/>
        </w:rPr>
        <w:t>Being a Friend</w:t>
      </w:r>
    </w:p>
    <w:p w14:paraId="5C19EA50" w14:textId="77777777" w:rsidR="008C48D5" w:rsidRPr="004F1665" w:rsidRDefault="008C48D5" w:rsidP="008C48D5">
      <w:pPr>
        <w:widowControl w:val="0"/>
        <w:suppressAutoHyphens/>
        <w:spacing w:after="0" w:line="240" w:lineRule="auto"/>
        <w:rPr>
          <w:rFonts w:ascii="Arial" w:eastAsia="Times New Roman" w:hAnsi="Arial" w:cs="Arial"/>
          <w:color w:val="0000FF"/>
          <w:sz w:val="20"/>
          <w:szCs w:val="20"/>
          <w:lang w:eastAsia="es-ES_tradnl"/>
        </w:rPr>
      </w:pPr>
    </w:p>
    <w:p w14:paraId="693EDC45"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sz w:val="20"/>
          <w:szCs w:val="20"/>
          <w:lang w:eastAsia="es-ES"/>
        </w:rPr>
        <w:t>a) Objetivos</w:t>
      </w:r>
    </w:p>
    <w:p w14:paraId="2B9541C6" w14:textId="77777777" w:rsidR="008C48D5" w:rsidRPr="004F1665" w:rsidRDefault="008C48D5" w:rsidP="008C48D5">
      <w:pPr>
        <w:widowControl w:val="0"/>
        <w:suppressAutoHyphens/>
        <w:autoSpaceDE w:val="0"/>
        <w:spacing w:after="0" w:line="240" w:lineRule="auto"/>
        <w:rPr>
          <w:rFonts w:ascii="Arial" w:eastAsia="Times New Roman" w:hAnsi="Arial" w:cs="Arial"/>
          <w:b/>
          <w:sz w:val="20"/>
          <w:szCs w:val="20"/>
          <w:lang w:eastAsia="es-ES"/>
        </w:rPr>
      </w:pPr>
    </w:p>
    <w:p w14:paraId="18090254"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New Roman" w:hAnsi="Arial" w:cs="Arial"/>
          <w:sz w:val="20"/>
          <w:szCs w:val="20"/>
          <w:lang w:eastAsia="es-ES_tradnl"/>
        </w:rPr>
        <w:t>Aprender vocabulario relacionado con las relaciones personales y la personalidad.</w:t>
      </w:r>
    </w:p>
    <w:p w14:paraId="2CAB093D"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w:hAnsi="Arial" w:cs="Arial"/>
          <w:sz w:val="20"/>
          <w:szCs w:val="20"/>
          <w:lang w:eastAsia="zh-CN" w:bidi="hi-IN"/>
        </w:rPr>
        <w:t xml:space="preserve">Leer de forma comprensiva y autónoma un texto sobre el mito griego de Damón y Pitias y otro sobre la amistad que surgió entre una inmigrante china y una chica estadunidense. </w:t>
      </w:r>
    </w:p>
    <w:p w14:paraId="388E2FE5"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New Roman" w:hAnsi="Arial" w:cs="Arial"/>
          <w:sz w:val="20"/>
          <w:szCs w:val="20"/>
          <w:lang w:val="es-ES_tradnl" w:eastAsia="es-ES_tradnl"/>
        </w:rPr>
        <w:t xml:space="preserve">Utilizar correctamente </w:t>
      </w:r>
      <w:r w:rsidRPr="004F1665">
        <w:rPr>
          <w:rFonts w:ascii="Arial" w:eastAsia="Times New Roman" w:hAnsi="Arial" w:cs="Arial"/>
          <w:sz w:val="20"/>
          <w:szCs w:val="20"/>
          <w:lang w:eastAsia="es-ES_tradnl"/>
        </w:rPr>
        <w:t>los verbos modales.</w:t>
      </w:r>
    </w:p>
    <w:p w14:paraId="41D029A6"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New Roman" w:hAnsi="Arial" w:cs="Arial"/>
          <w:sz w:val="20"/>
          <w:szCs w:val="20"/>
          <w:lang w:eastAsia="es-ES_tradnl"/>
        </w:rPr>
        <w:t>Escuchar y comprender una conversación entre dos amigos sobre sus problemas y un programa de radio.</w:t>
      </w:r>
    </w:p>
    <w:p w14:paraId="69DAADC1"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New Roman" w:hAnsi="Arial" w:cs="Arial"/>
          <w:sz w:val="20"/>
          <w:szCs w:val="20"/>
          <w:lang w:eastAsia="es-ES_tradnl"/>
        </w:rPr>
        <w:t>Pedir y dar consejos.</w:t>
      </w:r>
    </w:p>
    <w:p w14:paraId="0548A6E6"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New Roman" w:hAnsi="Arial" w:cs="Arial"/>
          <w:sz w:val="20"/>
          <w:szCs w:val="20"/>
          <w:lang w:eastAsia="es-ES_tradnl"/>
        </w:rPr>
        <w:t>Comparar habilidades.</w:t>
      </w:r>
    </w:p>
    <w:p w14:paraId="4F377A9A"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New Roman" w:hAnsi="Arial" w:cs="Arial"/>
          <w:sz w:val="20"/>
          <w:szCs w:val="20"/>
          <w:lang w:eastAsia="es-ES_tradnl"/>
        </w:rPr>
        <w:t>Escribir una carta para pedir y dar consejo sobre un problema, incluyendo hechos</w:t>
      </w:r>
      <w:r w:rsidRPr="004F1665">
        <w:rPr>
          <w:rFonts w:ascii="Arial" w:eastAsia="Times New Roman" w:hAnsi="Arial" w:cs="Arial"/>
          <w:color w:val="000000"/>
          <w:sz w:val="20"/>
          <w:szCs w:val="20"/>
          <w:lang w:eastAsia="es-ES_tradnl"/>
        </w:rPr>
        <w:t xml:space="preserve"> y opiniones.</w:t>
      </w:r>
    </w:p>
    <w:p w14:paraId="1E6756DD"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Identificar y reproducir el sonido /h/, como en “</w:t>
      </w:r>
      <w:r w:rsidRPr="004F1665">
        <w:rPr>
          <w:rFonts w:ascii="Arial" w:eastAsia="Times New Roman" w:hAnsi="Arial" w:cs="Arial"/>
          <w:color w:val="000000"/>
          <w:sz w:val="20"/>
          <w:szCs w:val="20"/>
          <w:u w:val="single"/>
          <w:lang w:eastAsia="es-ES_tradnl"/>
        </w:rPr>
        <w:t>h</w:t>
      </w:r>
      <w:r w:rsidRPr="004F1665">
        <w:rPr>
          <w:rFonts w:ascii="Arial" w:eastAsia="Times New Roman" w:hAnsi="Arial" w:cs="Arial"/>
          <w:color w:val="000000"/>
          <w:sz w:val="20"/>
          <w:szCs w:val="20"/>
          <w:lang w:eastAsia="es-ES_tradnl"/>
        </w:rPr>
        <w:t>urt”. Pronunciar correctamente las palabras que contengan la letra “h” muda, como en “</w:t>
      </w:r>
      <w:r w:rsidRPr="004F1665">
        <w:rPr>
          <w:rFonts w:ascii="Arial" w:eastAsia="Times New Roman" w:hAnsi="Arial" w:cs="Arial"/>
          <w:color w:val="000000"/>
          <w:sz w:val="20"/>
          <w:szCs w:val="20"/>
          <w:u w:val="single"/>
          <w:lang w:eastAsia="es-ES_tradnl"/>
        </w:rPr>
        <w:t>h</w:t>
      </w:r>
      <w:r w:rsidRPr="004F1665">
        <w:rPr>
          <w:rFonts w:ascii="Arial" w:eastAsia="Times New Roman" w:hAnsi="Arial" w:cs="Arial"/>
          <w:color w:val="000000"/>
          <w:sz w:val="20"/>
          <w:szCs w:val="20"/>
          <w:lang w:eastAsia="es-ES_tradnl"/>
        </w:rPr>
        <w:t>our” y</w:t>
      </w:r>
      <w:r w:rsidRPr="004F1665">
        <w:rPr>
          <w:rFonts w:ascii="Arial" w:eastAsia="Times New Roman" w:hAnsi="Arial" w:cs="Arial"/>
          <w:color w:val="000000"/>
          <w:sz w:val="20"/>
          <w:szCs w:val="20"/>
          <w:lang w:val="es-ES_tradnl" w:eastAsia="es-ES_tradnl"/>
        </w:rPr>
        <w:t xml:space="preserve"> las formas contraídas </w:t>
      </w:r>
      <w:r w:rsidRPr="004F1665">
        <w:rPr>
          <w:rFonts w:ascii="Arial" w:eastAsia="Times" w:hAnsi="Arial" w:cs="Arial"/>
          <w:b/>
          <w:bCs/>
          <w:color w:val="000000"/>
          <w:sz w:val="20"/>
          <w:szCs w:val="20"/>
          <w:lang w:val="es-ES_tradnl" w:eastAsia="es-ES_tradnl"/>
        </w:rPr>
        <w:t>can't</w:t>
      </w:r>
      <w:r w:rsidRPr="004F1665">
        <w:rPr>
          <w:rFonts w:ascii="Arial" w:eastAsia="Times" w:hAnsi="Arial" w:cs="Arial"/>
          <w:color w:val="000000"/>
          <w:sz w:val="20"/>
          <w:szCs w:val="20"/>
          <w:lang w:val="es-ES_tradnl" w:eastAsia="es-ES_tradnl"/>
        </w:rPr>
        <w:t xml:space="preserve">, </w:t>
      </w:r>
      <w:r w:rsidRPr="004F1665">
        <w:rPr>
          <w:rFonts w:ascii="Arial" w:eastAsia="Times" w:hAnsi="Arial" w:cs="Arial"/>
          <w:b/>
          <w:bCs/>
          <w:color w:val="000000"/>
          <w:sz w:val="20"/>
          <w:szCs w:val="20"/>
          <w:lang w:val="es-ES_tradnl" w:eastAsia="es-ES_tradnl"/>
        </w:rPr>
        <w:t>shouldn't</w:t>
      </w:r>
      <w:r w:rsidRPr="004F1665">
        <w:rPr>
          <w:rFonts w:ascii="Arial" w:eastAsia="Times" w:hAnsi="Arial" w:cs="Arial"/>
          <w:color w:val="000000"/>
          <w:sz w:val="20"/>
          <w:szCs w:val="20"/>
          <w:lang w:val="es-ES_tradnl" w:eastAsia="es-ES_tradnl"/>
        </w:rPr>
        <w:t xml:space="preserve">, </w:t>
      </w:r>
      <w:r w:rsidRPr="004F1665">
        <w:rPr>
          <w:rFonts w:ascii="Arial" w:eastAsia="Times" w:hAnsi="Arial" w:cs="Arial"/>
          <w:b/>
          <w:bCs/>
          <w:color w:val="000000"/>
          <w:sz w:val="20"/>
          <w:szCs w:val="20"/>
          <w:lang w:val="es-ES_tradnl" w:eastAsia="es-ES_tradnl"/>
        </w:rPr>
        <w:t>mustn't</w:t>
      </w:r>
      <w:r w:rsidRPr="004F1665">
        <w:rPr>
          <w:rFonts w:ascii="Arial" w:eastAsia="Times" w:hAnsi="Arial" w:cs="Arial"/>
          <w:color w:val="000000"/>
          <w:sz w:val="20"/>
          <w:szCs w:val="20"/>
          <w:lang w:val="es-ES_tradnl" w:eastAsia="es-ES_tradnl"/>
        </w:rPr>
        <w:t xml:space="preserve"> y </w:t>
      </w:r>
      <w:r w:rsidRPr="004F1665">
        <w:rPr>
          <w:rFonts w:ascii="Arial" w:eastAsia="Times" w:hAnsi="Arial" w:cs="Arial"/>
          <w:b/>
          <w:bCs/>
          <w:color w:val="000000"/>
          <w:sz w:val="20"/>
          <w:szCs w:val="20"/>
          <w:lang w:val="es-ES_tradnl" w:eastAsia="es-ES_tradnl"/>
        </w:rPr>
        <w:t>couldn't</w:t>
      </w:r>
      <w:r w:rsidRPr="004F1665">
        <w:rPr>
          <w:rFonts w:ascii="Arial" w:eastAsia="Times" w:hAnsi="Arial" w:cs="Arial"/>
          <w:color w:val="000000"/>
          <w:sz w:val="20"/>
          <w:szCs w:val="20"/>
          <w:lang w:val="es-ES_tradnl" w:eastAsia="es-ES_tradnl"/>
        </w:rPr>
        <w:t>.</w:t>
      </w:r>
    </w:p>
    <w:p w14:paraId="7D7C2BDB"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w:hAnsi="Arial" w:cs="Arial"/>
          <w:color w:val="000000"/>
          <w:sz w:val="20"/>
          <w:szCs w:val="20"/>
          <w:lang w:val="es-ES_tradnl" w:eastAsia="es-ES_tradnl"/>
        </w:rPr>
        <w:t>R</w:t>
      </w:r>
      <w:r w:rsidRPr="004F1665">
        <w:rPr>
          <w:rFonts w:ascii="Arial" w:eastAsia="Times New Roman" w:hAnsi="Arial" w:cs="Arial"/>
          <w:color w:val="000000"/>
          <w:sz w:val="20"/>
          <w:szCs w:val="20"/>
          <w:lang w:eastAsia="es-ES"/>
        </w:rPr>
        <w:t>econocer las palabras que van acentuadas en las oraciones.</w:t>
      </w:r>
    </w:p>
    <w:p w14:paraId="1FAB6D04" w14:textId="77777777" w:rsidR="008C48D5" w:rsidRPr="004F1665" w:rsidRDefault="008C48D5" w:rsidP="008C48D5">
      <w:pPr>
        <w:widowControl w:val="0"/>
        <w:suppressAutoHyphens/>
        <w:autoSpaceDE w:val="0"/>
        <w:spacing w:after="0" w:line="240" w:lineRule="auto"/>
        <w:ind w:left="360"/>
        <w:rPr>
          <w:rFonts w:ascii="Arial" w:eastAsia="Times New Roman" w:hAnsi="Arial" w:cs="Arial"/>
          <w:color w:val="000000"/>
          <w:sz w:val="20"/>
          <w:szCs w:val="20"/>
          <w:lang w:eastAsia="es-ES"/>
        </w:rPr>
      </w:pPr>
    </w:p>
    <w:p w14:paraId="0E82010E" w14:textId="77777777" w:rsidR="008C48D5" w:rsidRPr="004F1665"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b) Contenidos didácticos</w:t>
      </w:r>
    </w:p>
    <w:p w14:paraId="2C6F3E51" w14:textId="77777777" w:rsidR="008C48D5" w:rsidRPr="004F1665" w:rsidRDefault="008C48D5" w:rsidP="008C48D5">
      <w:pPr>
        <w:widowControl w:val="0"/>
        <w:suppressAutoHyphens/>
        <w:autoSpaceDE w:val="0"/>
        <w:spacing w:after="0" w:line="240" w:lineRule="auto"/>
        <w:rPr>
          <w:rFonts w:ascii="Arial" w:eastAsia="Times New Roman" w:hAnsi="Arial" w:cs="Arial"/>
          <w:b/>
          <w:color w:val="000000"/>
          <w:sz w:val="20"/>
          <w:szCs w:val="20"/>
          <w:lang w:eastAsia="es-ES"/>
        </w:rPr>
      </w:pPr>
    </w:p>
    <w:p w14:paraId="42B68729"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Vocabulary</w:t>
      </w:r>
    </w:p>
    <w:p w14:paraId="6F6C12A6" w14:textId="77777777" w:rsidR="008C48D5" w:rsidRPr="004F1665" w:rsidRDefault="008C48D5"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Vocabulario relacionado con las relaciones personales.</w:t>
      </w:r>
    </w:p>
    <w:p w14:paraId="20145395" w14:textId="77777777" w:rsidR="008C48D5" w:rsidRPr="004F1665" w:rsidRDefault="008C48D5"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Realizar un cuestionario e identificar diferentes verbos y expresiones utilizados para describir los aspectos relacionados con las relaciones personales.</w:t>
      </w:r>
    </w:p>
    <w:p w14:paraId="46D7368C" w14:textId="77777777" w:rsidR="008C48D5" w:rsidRPr="004F1665" w:rsidRDefault="008C48D5"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Comprensión y expresión oral del vocabulario relacionado con las relaciones personales.</w:t>
      </w:r>
    </w:p>
    <w:p w14:paraId="49547446" w14:textId="77777777" w:rsidR="008C48D5" w:rsidRPr="00AB6995" w:rsidRDefault="008C48D5" w:rsidP="007C3542">
      <w:pPr>
        <w:widowControl w:val="0"/>
        <w:numPr>
          <w:ilvl w:val="0"/>
          <w:numId w:val="31"/>
        </w:numPr>
        <w:tabs>
          <w:tab w:val="clear" w:pos="720"/>
          <w:tab w:val="num" w:pos="426"/>
          <w:tab w:val="left" w:pos="709"/>
        </w:tabs>
        <w:suppressAutoHyphens/>
        <w:autoSpaceDE w:val="0"/>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Word Power</w:t>
      </w:r>
      <w:r w:rsidRPr="004F1665">
        <w:rPr>
          <w:rFonts w:ascii="Arial" w:eastAsia="Times New Roman" w:hAnsi="Arial" w:cs="Arial"/>
          <w:color w:val="000000"/>
          <w:sz w:val="20"/>
          <w:szCs w:val="20"/>
          <w:lang w:eastAsia="es-ES"/>
        </w:rPr>
        <w:t xml:space="preserve">: breve explicación sobre que hay </w:t>
      </w:r>
      <w:r w:rsidRPr="004F1665">
        <w:rPr>
          <w:rFonts w:ascii="Arial" w:eastAsia="Times New Roman" w:hAnsi="Arial" w:cs="Arial"/>
          <w:i/>
          <w:iCs/>
          <w:color w:val="000000"/>
          <w:sz w:val="20"/>
          <w:szCs w:val="20"/>
          <w:lang w:eastAsia="es-ES"/>
        </w:rPr>
        <w:t>phrasal verbs</w:t>
      </w:r>
      <w:r w:rsidRPr="004F1665">
        <w:rPr>
          <w:rFonts w:ascii="Arial" w:eastAsia="Times New Roman" w:hAnsi="Arial" w:cs="Arial"/>
          <w:color w:val="000000"/>
          <w:sz w:val="20"/>
          <w:szCs w:val="20"/>
          <w:lang w:eastAsia="es-ES"/>
        </w:rPr>
        <w:t xml:space="preserve"> formados por un verbo y dos partículas como </w:t>
      </w:r>
      <w:r w:rsidRPr="004F1665">
        <w:rPr>
          <w:rFonts w:ascii="Arial" w:eastAsia="Times New Roman" w:hAnsi="Arial" w:cs="Arial"/>
          <w:b/>
          <w:bCs/>
          <w:color w:val="000000"/>
          <w:sz w:val="20"/>
          <w:szCs w:val="20"/>
          <w:lang w:eastAsia="es-ES"/>
        </w:rPr>
        <w:t>fall out with</w:t>
      </w:r>
      <w:r w:rsidRPr="004F1665">
        <w:rPr>
          <w:rFonts w:ascii="Arial" w:eastAsia="Times New Roman" w:hAnsi="Arial" w:cs="Arial"/>
          <w:color w:val="000000"/>
          <w:sz w:val="20"/>
          <w:szCs w:val="20"/>
          <w:lang w:eastAsia="es-ES"/>
        </w:rPr>
        <w:t>.</w:t>
      </w:r>
    </w:p>
    <w:p w14:paraId="47FD6BFC" w14:textId="77777777" w:rsidR="00AB6995" w:rsidRPr="00AB6995" w:rsidRDefault="00AB6995" w:rsidP="007C3542">
      <w:pPr>
        <w:widowControl w:val="0"/>
        <w:numPr>
          <w:ilvl w:val="0"/>
          <w:numId w:val="31"/>
        </w:numPr>
        <w:tabs>
          <w:tab w:val="left" w:pos="36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Word Power</w:t>
      </w:r>
      <w:r w:rsidRPr="004F1665">
        <w:rPr>
          <w:rFonts w:ascii="Arial" w:eastAsia="Times New Roman" w:hAnsi="Arial" w:cs="Arial"/>
          <w:color w:val="000000"/>
          <w:sz w:val="20"/>
          <w:szCs w:val="20"/>
          <w:lang w:eastAsia="es-ES"/>
        </w:rPr>
        <w:t xml:space="preserve">: uso de los prefijos </w:t>
      </w:r>
      <w:r w:rsidRPr="004F1665">
        <w:rPr>
          <w:rFonts w:ascii="Arial" w:eastAsia="Times New Roman" w:hAnsi="Arial" w:cs="Arial"/>
          <w:b/>
          <w:bCs/>
          <w:color w:val="000000"/>
          <w:sz w:val="20"/>
          <w:szCs w:val="20"/>
          <w:lang w:eastAsia="es-ES"/>
        </w:rPr>
        <w:t>in-</w:t>
      </w:r>
      <w:r w:rsidRPr="004F1665">
        <w:rPr>
          <w:rFonts w:ascii="Arial" w:eastAsia="Times New Roman" w:hAnsi="Arial" w:cs="Arial"/>
          <w:color w:val="000000"/>
          <w:sz w:val="20"/>
          <w:szCs w:val="20"/>
          <w:lang w:eastAsia="es-ES"/>
        </w:rPr>
        <w:t xml:space="preserve">, </w:t>
      </w:r>
      <w:r w:rsidRPr="004F1665">
        <w:rPr>
          <w:rFonts w:ascii="Arial" w:eastAsia="Times New Roman" w:hAnsi="Arial" w:cs="Arial"/>
          <w:b/>
          <w:bCs/>
          <w:color w:val="000000"/>
          <w:sz w:val="20"/>
          <w:szCs w:val="20"/>
          <w:lang w:eastAsia="es-ES"/>
        </w:rPr>
        <w:t>mi-</w:t>
      </w:r>
      <w:r w:rsidRPr="004F1665">
        <w:rPr>
          <w:rFonts w:ascii="Arial" w:eastAsia="Times New Roman" w:hAnsi="Arial" w:cs="Arial"/>
          <w:color w:val="000000"/>
          <w:sz w:val="20"/>
          <w:szCs w:val="20"/>
          <w:lang w:eastAsia="es-ES"/>
        </w:rPr>
        <w:t xml:space="preserve">, </w:t>
      </w:r>
      <w:r w:rsidRPr="004F1665">
        <w:rPr>
          <w:rFonts w:ascii="Arial" w:eastAsia="Times New Roman" w:hAnsi="Arial" w:cs="Arial"/>
          <w:b/>
          <w:bCs/>
          <w:color w:val="000000"/>
          <w:sz w:val="20"/>
          <w:szCs w:val="20"/>
          <w:lang w:eastAsia="es-ES"/>
        </w:rPr>
        <w:t>un-</w:t>
      </w:r>
      <w:r w:rsidRPr="004F1665">
        <w:rPr>
          <w:rFonts w:ascii="Arial" w:eastAsia="Times New Roman" w:hAnsi="Arial" w:cs="Arial"/>
          <w:color w:val="000000"/>
          <w:sz w:val="20"/>
          <w:szCs w:val="20"/>
          <w:lang w:eastAsia="es-ES"/>
        </w:rPr>
        <w:t xml:space="preserve"> y </w:t>
      </w:r>
      <w:r w:rsidRPr="004F1665">
        <w:rPr>
          <w:rFonts w:ascii="Arial" w:eastAsia="Times New Roman" w:hAnsi="Arial" w:cs="Arial"/>
          <w:b/>
          <w:bCs/>
          <w:color w:val="000000"/>
          <w:sz w:val="20"/>
          <w:szCs w:val="20"/>
          <w:lang w:eastAsia="es-ES"/>
        </w:rPr>
        <w:t>dis-</w:t>
      </w:r>
      <w:r w:rsidRPr="004F1665">
        <w:rPr>
          <w:rFonts w:ascii="Arial" w:eastAsia="Times New Roman" w:hAnsi="Arial" w:cs="Arial"/>
          <w:color w:val="000000"/>
          <w:sz w:val="20"/>
          <w:szCs w:val="20"/>
          <w:lang w:eastAsia="es-ES"/>
        </w:rPr>
        <w:t xml:space="preserve"> para crear palabras con el significado opuesto.</w:t>
      </w:r>
    </w:p>
    <w:p w14:paraId="6024721E" w14:textId="77777777" w:rsidR="008C48D5" w:rsidRPr="004F1665" w:rsidRDefault="008C48D5" w:rsidP="008C48D5">
      <w:pPr>
        <w:widowControl w:val="0"/>
        <w:tabs>
          <w:tab w:val="left" w:pos="360"/>
          <w:tab w:val="left" w:pos="720"/>
        </w:tabs>
        <w:suppressAutoHyphens/>
        <w:spacing w:after="0" w:line="240" w:lineRule="auto"/>
        <w:rPr>
          <w:rFonts w:ascii="Arial" w:eastAsia="Times New Roman" w:hAnsi="Arial" w:cs="Arial"/>
          <w:color w:val="000000"/>
          <w:sz w:val="20"/>
          <w:szCs w:val="20"/>
          <w:lang w:eastAsia="es-ES"/>
        </w:rPr>
      </w:pPr>
    </w:p>
    <w:p w14:paraId="713AE55A"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Grammar</w:t>
      </w:r>
    </w:p>
    <w:p w14:paraId="7B7DA295" w14:textId="77777777" w:rsidR="008C48D5" w:rsidRPr="000B7B58" w:rsidRDefault="008C48D5" w:rsidP="007C3542">
      <w:pPr>
        <w:widowControl w:val="0"/>
        <w:numPr>
          <w:ilvl w:val="0"/>
          <w:numId w:val="185"/>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Uso de</w:t>
      </w:r>
      <w:r w:rsidRPr="004F1665">
        <w:rPr>
          <w:rFonts w:ascii="Arial" w:eastAsia="Times New Roman" w:hAnsi="Arial" w:cs="Arial"/>
          <w:b/>
          <w:bCs/>
          <w:color w:val="000000"/>
          <w:sz w:val="20"/>
          <w:szCs w:val="20"/>
          <w:lang w:eastAsia="es-ES"/>
        </w:rPr>
        <w:t xml:space="preserve"> should</w:t>
      </w:r>
      <w:r w:rsidRPr="004F1665">
        <w:rPr>
          <w:rFonts w:ascii="Arial" w:eastAsia="Times New Roman" w:hAnsi="Arial" w:cs="Arial"/>
          <w:color w:val="000000"/>
          <w:sz w:val="20"/>
          <w:szCs w:val="20"/>
          <w:lang w:eastAsia="es-ES"/>
        </w:rPr>
        <w:t xml:space="preserve"> para dar y pedir consejo, </w:t>
      </w:r>
      <w:r w:rsidRPr="004F1665">
        <w:rPr>
          <w:rFonts w:ascii="Arial" w:eastAsia="Times New Roman" w:hAnsi="Arial" w:cs="Arial"/>
          <w:b/>
          <w:bCs/>
          <w:color w:val="000000"/>
          <w:sz w:val="20"/>
          <w:szCs w:val="20"/>
          <w:lang w:eastAsia="es-ES"/>
        </w:rPr>
        <w:t>have to</w:t>
      </w:r>
      <w:r w:rsidRPr="004F1665">
        <w:rPr>
          <w:rFonts w:ascii="Arial" w:eastAsia="Times New Roman" w:hAnsi="Arial" w:cs="Arial"/>
          <w:color w:val="000000"/>
          <w:sz w:val="20"/>
          <w:szCs w:val="20"/>
          <w:lang w:eastAsia="es-ES"/>
        </w:rPr>
        <w:t xml:space="preserve"> y </w:t>
      </w:r>
      <w:r w:rsidRPr="004F1665">
        <w:rPr>
          <w:rFonts w:ascii="Arial" w:eastAsia="Times New Roman" w:hAnsi="Arial" w:cs="Arial"/>
          <w:b/>
          <w:bCs/>
          <w:color w:val="000000"/>
          <w:sz w:val="20"/>
          <w:szCs w:val="20"/>
          <w:lang w:eastAsia="es-ES"/>
        </w:rPr>
        <w:t>must</w:t>
      </w:r>
      <w:r w:rsidRPr="004F1665">
        <w:rPr>
          <w:rFonts w:ascii="Arial" w:eastAsia="Times New Roman" w:hAnsi="Arial" w:cs="Arial"/>
          <w:color w:val="000000"/>
          <w:sz w:val="20"/>
          <w:szCs w:val="20"/>
          <w:lang w:eastAsia="es-ES"/>
        </w:rPr>
        <w:t xml:space="preserve"> para hablar de obligaciones, </w:t>
      </w:r>
      <w:r w:rsidRPr="004F1665">
        <w:rPr>
          <w:rFonts w:ascii="Arial" w:eastAsia="Times New Roman" w:hAnsi="Arial" w:cs="Arial"/>
          <w:b/>
          <w:bCs/>
          <w:color w:val="000000"/>
          <w:sz w:val="20"/>
          <w:szCs w:val="20"/>
          <w:lang w:eastAsia="es-ES"/>
        </w:rPr>
        <w:t>don't have to</w:t>
      </w:r>
      <w:r w:rsidRPr="004F1665">
        <w:rPr>
          <w:rFonts w:ascii="Arial" w:eastAsia="Times New Roman" w:hAnsi="Arial" w:cs="Arial"/>
          <w:color w:val="000000"/>
          <w:sz w:val="20"/>
          <w:szCs w:val="20"/>
          <w:lang w:eastAsia="es-ES"/>
        </w:rPr>
        <w:t xml:space="preserve"> para expresar la ausencia de obligación y </w:t>
      </w:r>
      <w:r w:rsidRPr="004F1665">
        <w:rPr>
          <w:rFonts w:ascii="Arial" w:eastAsia="Times New Roman" w:hAnsi="Arial" w:cs="Arial"/>
          <w:b/>
          <w:bCs/>
          <w:color w:val="000000"/>
          <w:sz w:val="20"/>
          <w:szCs w:val="20"/>
          <w:lang w:eastAsia="es-ES"/>
        </w:rPr>
        <w:t>mustn't</w:t>
      </w:r>
      <w:r w:rsidRPr="004F1665">
        <w:rPr>
          <w:rFonts w:ascii="Arial" w:eastAsia="Times New Roman" w:hAnsi="Arial" w:cs="Arial"/>
          <w:color w:val="000000"/>
          <w:sz w:val="20"/>
          <w:szCs w:val="20"/>
          <w:lang w:eastAsia="es-ES"/>
        </w:rPr>
        <w:t xml:space="preserve"> para prohibiciones.</w:t>
      </w:r>
      <w:r w:rsidR="00AB6995">
        <w:rPr>
          <w:rFonts w:ascii="Arial" w:eastAsia="Times New Roman" w:hAnsi="Arial" w:cs="Arial"/>
          <w:color w:val="000000"/>
          <w:sz w:val="20"/>
          <w:szCs w:val="20"/>
          <w:lang w:eastAsia="es-ES"/>
        </w:rPr>
        <w:t xml:space="preserve"> </w:t>
      </w:r>
      <w:r w:rsidR="00AB6995" w:rsidRPr="004F1665">
        <w:rPr>
          <w:rFonts w:ascii="Arial" w:eastAsia="Times New Roman" w:hAnsi="Arial" w:cs="Arial"/>
          <w:b/>
          <w:bCs/>
          <w:color w:val="000000"/>
          <w:sz w:val="20"/>
          <w:szCs w:val="20"/>
          <w:lang w:eastAsia="es-ES"/>
        </w:rPr>
        <w:t>Can</w:t>
      </w:r>
      <w:r w:rsidR="00AB6995" w:rsidRPr="004F1665">
        <w:rPr>
          <w:rFonts w:ascii="Arial" w:eastAsia="Times New Roman" w:hAnsi="Arial" w:cs="Arial"/>
          <w:color w:val="000000"/>
          <w:sz w:val="20"/>
          <w:szCs w:val="20"/>
          <w:lang w:eastAsia="es-ES"/>
        </w:rPr>
        <w:t xml:space="preserve"> y </w:t>
      </w:r>
      <w:r w:rsidR="00AB6995" w:rsidRPr="004F1665">
        <w:rPr>
          <w:rFonts w:ascii="Arial" w:eastAsia="Times New Roman" w:hAnsi="Arial" w:cs="Arial"/>
          <w:b/>
          <w:bCs/>
          <w:color w:val="000000"/>
          <w:sz w:val="20"/>
          <w:szCs w:val="20"/>
          <w:lang w:eastAsia="es-ES"/>
        </w:rPr>
        <w:t>could</w:t>
      </w:r>
      <w:r w:rsidR="00AB6995" w:rsidRPr="004F1665">
        <w:rPr>
          <w:rFonts w:ascii="Arial" w:eastAsia="Times New Roman" w:hAnsi="Arial" w:cs="Arial"/>
          <w:color w:val="000000"/>
          <w:sz w:val="20"/>
          <w:szCs w:val="20"/>
          <w:lang w:eastAsia="es-ES"/>
        </w:rPr>
        <w:t xml:space="preserve"> para expresar habilidad o posibilidad en el presente y futuro, respectivamente.</w:t>
      </w:r>
      <w:r w:rsidR="000B7B58">
        <w:rPr>
          <w:rFonts w:ascii="Arial" w:eastAsia="Times New Roman" w:hAnsi="Arial" w:cs="Arial"/>
          <w:sz w:val="20"/>
          <w:szCs w:val="20"/>
          <w:lang w:val="es-ES_tradnl" w:eastAsia="es-ES_tradnl"/>
        </w:rPr>
        <w:t xml:space="preserve"> Realización de actividades propias a lo visto.</w:t>
      </w:r>
    </w:p>
    <w:p w14:paraId="1DD315C2"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Listening</w:t>
      </w:r>
    </w:p>
    <w:p w14:paraId="45F66F0B" w14:textId="77777777" w:rsidR="008C48D5" w:rsidRPr="004F1665" w:rsidRDefault="008C48D5"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Comprensión oral de conversaciones sobre problemas con las amistades</w:t>
      </w:r>
      <w:r w:rsidR="00BF27A6">
        <w:rPr>
          <w:rFonts w:ascii="Arial" w:eastAsia="Times New Roman" w:hAnsi="Arial" w:cs="Arial"/>
          <w:color w:val="000000"/>
          <w:sz w:val="20"/>
          <w:szCs w:val="20"/>
          <w:lang w:eastAsia="es-ES"/>
        </w:rPr>
        <w:t>; comprensión de información sobre un programa de radio.</w:t>
      </w:r>
    </w:p>
    <w:p w14:paraId="1A0EE259" w14:textId="77777777" w:rsidR="008C48D5" w:rsidRPr="004F1665" w:rsidRDefault="008C48D5"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Expresión escrita de los datos que se piden relacionados con las conversaciones que se han escuchado anteriormente.</w:t>
      </w:r>
    </w:p>
    <w:p w14:paraId="480E32A5" w14:textId="77777777" w:rsidR="008C48D5" w:rsidRPr="004F1665" w:rsidRDefault="008C48D5" w:rsidP="008C48D5">
      <w:pPr>
        <w:widowControl w:val="0"/>
        <w:tabs>
          <w:tab w:val="left" w:pos="709"/>
        </w:tabs>
        <w:suppressAutoHyphens/>
        <w:spacing w:after="0" w:line="240" w:lineRule="auto"/>
        <w:ind w:left="714" w:hanging="357"/>
        <w:rPr>
          <w:rFonts w:ascii="Arial" w:eastAsia="Times New Roman" w:hAnsi="Arial" w:cs="Arial"/>
          <w:color w:val="000000"/>
          <w:sz w:val="20"/>
          <w:szCs w:val="20"/>
          <w:lang w:eastAsia="es-ES"/>
        </w:rPr>
      </w:pPr>
    </w:p>
    <w:p w14:paraId="63B9B443"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Speaking</w:t>
      </w:r>
    </w:p>
    <w:p w14:paraId="664563C0" w14:textId="77777777" w:rsidR="008C48D5" w:rsidRPr="004F1665" w:rsidRDefault="008C48D5" w:rsidP="007C3542">
      <w:pPr>
        <w:widowControl w:val="0"/>
        <w:numPr>
          <w:ilvl w:val="0"/>
          <w:numId w:val="32"/>
        </w:numPr>
        <w:tabs>
          <w:tab w:val="num" w:pos="0"/>
          <w:tab w:val="left" w:pos="720"/>
        </w:tabs>
        <w:suppressAutoHyphens/>
        <w:spacing w:after="0" w:line="240" w:lineRule="auto"/>
        <w:ind w:left="709" w:hanging="425"/>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Aplicación del vocabulario y la gramática vistos en la unidad, y puestos en práctica a través de la expresión oral</w:t>
      </w:r>
      <w:r w:rsidRPr="004F1665">
        <w:rPr>
          <w:rFonts w:ascii="Arial" w:eastAsia="Times New Roman" w:hAnsi="Arial" w:cs="Arial"/>
          <w:i/>
          <w:color w:val="000000"/>
          <w:sz w:val="20"/>
          <w:szCs w:val="20"/>
          <w:lang w:eastAsia="es-ES"/>
        </w:rPr>
        <w:t>.</w:t>
      </w:r>
    </w:p>
    <w:p w14:paraId="0F10AECB" w14:textId="77777777" w:rsidR="008C48D5" w:rsidRPr="00AB6995" w:rsidRDefault="008C48D5" w:rsidP="007C3542">
      <w:pPr>
        <w:widowControl w:val="0"/>
        <w:numPr>
          <w:ilvl w:val="0"/>
          <w:numId w:val="31"/>
        </w:numPr>
        <w:tabs>
          <w:tab w:val="left" w:pos="360"/>
          <w:tab w:val="num" w:pos="426"/>
          <w:tab w:val="left" w:pos="720"/>
        </w:tabs>
        <w:suppressAutoHyphens/>
        <w:spacing w:after="0" w:line="240" w:lineRule="auto"/>
        <w:ind w:left="712" w:hanging="352"/>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Interacción oral con el compañero/a para dar consejos sobre relaciones interpersonales utilizando las expresiones dadas.</w:t>
      </w:r>
    </w:p>
    <w:p w14:paraId="0E0E66C2" w14:textId="77777777" w:rsidR="00AB6995" w:rsidRPr="00AB6995" w:rsidRDefault="00AB6995" w:rsidP="007C3542">
      <w:pPr>
        <w:widowControl w:val="0"/>
        <w:numPr>
          <w:ilvl w:val="0"/>
          <w:numId w:val="31"/>
        </w:numPr>
        <w:tabs>
          <w:tab w:val="left" w:pos="36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Interacción oral con el compañero/a para comparar habilidades utilizando las expresiones aprendidas.</w:t>
      </w:r>
    </w:p>
    <w:p w14:paraId="5988DF1E" w14:textId="77777777" w:rsidR="008C48D5" w:rsidRPr="004F1665" w:rsidRDefault="008C48D5" w:rsidP="008C48D5">
      <w:pPr>
        <w:widowControl w:val="0"/>
        <w:tabs>
          <w:tab w:val="left" w:pos="360"/>
          <w:tab w:val="left" w:pos="720"/>
        </w:tabs>
        <w:suppressAutoHyphens/>
        <w:spacing w:after="0" w:line="240" w:lineRule="auto"/>
        <w:ind w:left="712" w:hanging="352"/>
        <w:rPr>
          <w:rFonts w:ascii="Arial" w:eastAsia="Times New Roman" w:hAnsi="Arial" w:cs="Arial"/>
          <w:color w:val="000000"/>
          <w:sz w:val="20"/>
          <w:szCs w:val="20"/>
          <w:lang w:eastAsia="es-ES"/>
        </w:rPr>
      </w:pPr>
    </w:p>
    <w:p w14:paraId="72E4560A"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Reading</w:t>
      </w:r>
    </w:p>
    <w:p w14:paraId="3CC5BD29" w14:textId="77777777" w:rsidR="008C48D5" w:rsidRPr="004F1665" w:rsidRDefault="00AB6995" w:rsidP="007C3542">
      <w:pPr>
        <w:widowControl w:val="0"/>
        <w:numPr>
          <w:ilvl w:val="0"/>
          <w:numId w:val="31"/>
        </w:numPr>
        <w:tabs>
          <w:tab w:val="clear" w:pos="720"/>
          <w:tab w:val="num" w:pos="426"/>
          <w:tab w:val="left" w:pos="709"/>
        </w:tabs>
        <w:suppressAutoHyphens/>
        <w:spacing w:after="0" w:line="240" w:lineRule="auto"/>
        <w:ind w:left="426" w:firstLine="0"/>
        <w:rPr>
          <w:rFonts w:ascii="Arial" w:eastAsia="Times New Roman" w:hAnsi="Arial" w:cs="Arial"/>
          <w:sz w:val="20"/>
          <w:szCs w:val="20"/>
          <w:lang w:val="es-ES_tradnl" w:eastAsia="es-ES_tradnl"/>
        </w:rPr>
      </w:pPr>
      <w:r>
        <w:rPr>
          <w:rFonts w:ascii="Arial" w:eastAsia="Times New Roman" w:hAnsi="Arial" w:cs="Arial"/>
          <w:color w:val="000000"/>
          <w:sz w:val="20"/>
          <w:szCs w:val="20"/>
          <w:lang w:eastAsia="es-ES"/>
        </w:rPr>
        <w:t>Lectura y comprensión de un mito</w:t>
      </w:r>
      <w:r w:rsidR="008C48D5" w:rsidRPr="004F1665">
        <w:rPr>
          <w:rFonts w:ascii="Arial" w:eastAsia="Times New Roman" w:hAnsi="Arial" w:cs="Arial"/>
          <w:color w:val="000000"/>
          <w:sz w:val="20"/>
          <w:szCs w:val="20"/>
          <w:lang w:eastAsia="es-ES"/>
        </w:rPr>
        <w:t>.</w:t>
      </w:r>
    </w:p>
    <w:p w14:paraId="08F6ADBB" w14:textId="77777777" w:rsidR="008C48D5" w:rsidRPr="004F1665" w:rsidRDefault="008C48D5" w:rsidP="007C3542">
      <w:pPr>
        <w:widowControl w:val="0"/>
        <w:numPr>
          <w:ilvl w:val="0"/>
          <w:numId w:val="31"/>
        </w:numPr>
        <w:tabs>
          <w:tab w:val="left" w:pos="360"/>
          <w:tab w:val="num" w:pos="426"/>
          <w:tab w:val="left" w:pos="720"/>
        </w:tabs>
        <w:suppressAutoHyphens/>
        <w:spacing w:after="0" w:line="240" w:lineRule="auto"/>
        <w:ind w:left="709" w:hanging="349"/>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Identificación en el texto de palabras clave mediante sus definiciones.</w:t>
      </w:r>
    </w:p>
    <w:p w14:paraId="7A739E9F" w14:textId="77777777" w:rsidR="008C48D5" w:rsidRPr="004F1665" w:rsidRDefault="008C48D5" w:rsidP="007C3542">
      <w:pPr>
        <w:widowControl w:val="0"/>
        <w:numPr>
          <w:ilvl w:val="0"/>
          <w:numId w:val="31"/>
        </w:numPr>
        <w:tabs>
          <w:tab w:val="clear" w:pos="720"/>
          <w:tab w:val="left" w:pos="360"/>
          <w:tab w:val="num" w:pos="426"/>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English in Use</w:t>
      </w:r>
      <w:r w:rsidRPr="004F1665">
        <w:rPr>
          <w:rFonts w:ascii="Arial" w:eastAsia="Times New Roman" w:hAnsi="Arial" w:cs="Arial"/>
          <w:color w:val="000000"/>
          <w:sz w:val="20"/>
          <w:szCs w:val="20"/>
          <w:lang w:eastAsia="es-ES"/>
        </w:rPr>
        <w:t>: uso de modales con el primer condicional.</w:t>
      </w:r>
    </w:p>
    <w:p w14:paraId="409922BD" w14:textId="77777777" w:rsidR="008C48D5" w:rsidRPr="004F1665" w:rsidRDefault="008C48D5" w:rsidP="007C3542">
      <w:pPr>
        <w:widowControl w:val="0"/>
        <w:numPr>
          <w:ilvl w:val="0"/>
          <w:numId w:val="31"/>
        </w:numPr>
        <w:tabs>
          <w:tab w:val="clear" w:pos="720"/>
          <w:tab w:val="left" w:pos="360"/>
          <w:tab w:val="num" w:pos="426"/>
          <w:tab w:val="left" w:pos="709"/>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Word Power</w:t>
      </w:r>
      <w:r w:rsidRPr="004F1665">
        <w:rPr>
          <w:rFonts w:ascii="Arial" w:eastAsia="Times New Roman" w:hAnsi="Arial" w:cs="Arial"/>
          <w:color w:val="000000"/>
          <w:sz w:val="20"/>
          <w:szCs w:val="20"/>
          <w:lang w:eastAsia="es-ES"/>
        </w:rPr>
        <w:t xml:space="preserve">: uso de </w:t>
      </w:r>
      <w:r w:rsidRPr="004F1665">
        <w:rPr>
          <w:rFonts w:ascii="Arial" w:eastAsia="Times New Roman" w:hAnsi="Arial" w:cs="Arial"/>
          <w:i/>
          <w:iCs/>
          <w:color w:val="000000"/>
          <w:sz w:val="20"/>
          <w:szCs w:val="20"/>
          <w:lang w:eastAsia="es-ES"/>
        </w:rPr>
        <w:t>reporting verbs</w:t>
      </w:r>
    </w:p>
    <w:p w14:paraId="4DD67291" w14:textId="77777777" w:rsidR="008C48D5" w:rsidRPr="004F1665" w:rsidRDefault="008C48D5" w:rsidP="00BF27A6">
      <w:pPr>
        <w:widowControl w:val="0"/>
        <w:suppressAutoHyphens/>
        <w:spacing w:after="0" w:line="240" w:lineRule="auto"/>
        <w:rPr>
          <w:rFonts w:ascii="Arial" w:eastAsia="Times New Roman" w:hAnsi="Arial" w:cs="Arial"/>
          <w:i/>
          <w:color w:val="000000"/>
          <w:sz w:val="20"/>
          <w:szCs w:val="20"/>
          <w:lang w:eastAsia="es-ES"/>
        </w:rPr>
      </w:pPr>
    </w:p>
    <w:p w14:paraId="36F61093" w14:textId="77777777" w:rsidR="008C48D5" w:rsidRPr="00BF27A6" w:rsidRDefault="008C48D5" w:rsidP="00BF27A6">
      <w:pPr>
        <w:widowControl w:val="0"/>
        <w:suppressAutoHyphens/>
        <w:spacing w:after="0" w:line="240" w:lineRule="auto"/>
        <w:rPr>
          <w:rFonts w:ascii="Arial" w:eastAsia="Times New Roman" w:hAnsi="Arial" w:cs="Arial"/>
          <w:b/>
          <w:bCs/>
          <w:sz w:val="20"/>
          <w:szCs w:val="20"/>
          <w:lang w:val="es-ES_tradnl" w:eastAsia="es-ES_tradnl"/>
        </w:rPr>
      </w:pPr>
      <w:r w:rsidRPr="00BF27A6">
        <w:rPr>
          <w:rFonts w:ascii="Arial" w:eastAsia="Times New Roman" w:hAnsi="Arial" w:cs="Arial"/>
          <w:b/>
          <w:bCs/>
          <w:i/>
          <w:color w:val="000000"/>
          <w:sz w:val="20"/>
          <w:szCs w:val="20"/>
          <w:lang w:eastAsia="es-ES"/>
        </w:rPr>
        <w:t>Pronunciation</w:t>
      </w:r>
    </w:p>
    <w:p w14:paraId="18E6A076" w14:textId="77777777" w:rsidR="008C48D5" w:rsidRPr="004F1665" w:rsidRDefault="008C48D5" w:rsidP="007C3542">
      <w:pPr>
        <w:widowControl w:val="0"/>
        <w:numPr>
          <w:ilvl w:val="0"/>
          <w:numId w:val="35"/>
        </w:numPr>
        <w:tabs>
          <w:tab w:val="clear" w:pos="720"/>
          <w:tab w:val="num" w:pos="1091"/>
        </w:tabs>
        <w:suppressAutoHyphens/>
        <w:spacing w:after="0" w:line="240" w:lineRule="auto"/>
        <w:ind w:left="1091"/>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Pronunciación correcta del sonido /h/, la “h” muda y las contracciones.</w:t>
      </w:r>
    </w:p>
    <w:p w14:paraId="62A6862A" w14:textId="77777777" w:rsidR="008C48D5" w:rsidRPr="004F1665" w:rsidRDefault="008C48D5" w:rsidP="007C3542">
      <w:pPr>
        <w:widowControl w:val="0"/>
        <w:numPr>
          <w:ilvl w:val="0"/>
          <w:numId w:val="35"/>
        </w:numPr>
        <w:tabs>
          <w:tab w:val="clear" w:pos="720"/>
          <w:tab w:val="num" w:pos="1091"/>
        </w:tabs>
        <w:suppressAutoHyphens/>
        <w:spacing w:after="0" w:line="240" w:lineRule="auto"/>
        <w:ind w:left="1091"/>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Acentuación correcta de las frases con contracciones.</w:t>
      </w:r>
    </w:p>
    <w:p w14:paraId="2975D50C" w14:textId="77777777" w:rsidR="008C48D5" w:rsidRPr="004F1665" w:rsidRDefault="008C48D5" w:rsidP="007C3542">
      <w:pPr>
        <w:widowControl w:val="0"/>
        <w:numPr>
          <w:ilvl w:val="0"/>
          <w:numId w:val="35"/>
        </w:numPr>
        <w:tabs>
          <w:tab w:val="clear" w:pos="720"/>
          <w:tab w:val="left" w:pos="0"/>
          <w:tab w:val="left" w:pos="360"/>
          <w:tab w:val="left" w:pos="709"/>
          <w:tab w:val="num" w:pos="1091"/>
        </w:tabs>
        <w:suppressAutoHyphens/>
        <w:autoSpaceDE w:val="0"/>
        <w:spacing w:after="0" w:line="240" w:lineRule="auto"/>
        <w:ind w:left="1091"/>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English in Use</w:t>
      </w:r>
      <w:r w:rsidRPr="004F1665">
        <w:rPr>
          <w:rFonts w:ascii="Arial" w:eastAsia="Times New Roman" w:hAnsi="Arial" w:cs="Arial"/>
          <w:color w:val="000000"/>
          <w:sz w:val="20"/>
          <w:szCs w:val="20"/>
          <w:lang w:eastAsia="es-ES"/>
        </w:rPr>
        <w:t>: acentuación de los modales en una frase cuando se quiere hacer hincapié en algo.</w:t>
      </w:r>
    </w:p>
    <w:p w14:paraId="287AF465" w14:textId="77777777" w:rsidR="008C48D5" w:rsidRPr="004F1665" w:rsidRDefault="008C48D5" w:rsidP="0047648E">
      <w:pPr>
        <w:widowControl w:val="0"/>
        <w:tabs>
          <w:tab w:val="left" w:pos="736"/>
        </w:tabs>
        <w:suppressAutoHyphens/>
        <w:spacing w:after="0" w:line="240" w:lineRule="auto"/>
        <w:rPr>
          <w:rFonts w:ascii="Arial" w:eastAsia="Times New Roman" w:hAnsi="Arial" w:cs="Arial"/>
          <w:color w:val="000000"/>
          <w:sz w:val="20"/>
          <w:szCs w:val="20"/>
          <w:lang w:eastAsia="es-ES_tradnl"/>
        </w:rPr>
      </w:pPr>
    </w:p>
    <w:p w14:paraId="0FFE81AA" w14:textId="77777777" w:rsidR="008C48D5" w:rsidRPr="0047648E" w:rsidRDefault="008C48D5" w:rsidP="0047648E">
      <w:pPr>
        <w:widowControl w:val="0"/>
        <w:suppressAutoHyphens/>
        <w:spacing w:after="0" w:line="240" w:lineRule="auto"/>
        <w:rPr>
          <w:rFonts w:ascii="Arial" w:eastAsia="Times New Roman" w:hAnsi="Arial" w:cs="Arial"/>
          <w:b/>
          <w:bCs/>
          <w:sz w:val="20"/>
          <w:szCs w:val="20"/>
          <w:lang w:val="es-ES_tradnl" w:eastAsia="es-ES_tradnl"/>
        </w:rPr>
      </w:pPr>
      <w:r w:rsidRPr="0047648E">
        <w:rPr>
          <w:rFonts w:ascii="Arial" w:eastAsia="Times New Roman" w:hAnsi="Arial" w:cs="Arial"/>
          <w:b/>
          <w:bCs/>
          <w:i/>
          <w:color w:val="000000"/>
          <w:sz w:val="20"/>
          <w:szCs w:val="20"/>
          <w:lang w:eastAsia="es-ES"/>
        </w:rPr>
        <w:t>Writing</w:t>
      </w:r>
    </w:p>
    <w:p w14:paraId="31C1085D" w14:textId="77777777" w:rsidR="008C48D5" w:rsidRPr="0047648E" w:rsidRDefault="008C48D5" w:rsidP="007C3542">
      <w:pPr>
        <w:widowControl w:val="0"/>
        <w:numPr>
          <w:ilvl w:val="1"/>
          <w:numId w:val="38"/>
        </w:numPr>
        <w:tabs>
          <w:tab w:val="clear" w:pos="0"/>
          <w:tab w:val="left" w:pos="709"/>
          <w:tab w:val="num" w:pos="1080"/>
        </w:tabs>
        <w:suppressAutoHyphens/>
        <w:spacing w:after="0" w:line="240" w:lineRule="auto"/>
        <w:ind w:left="1080" w:hanging="360"/>
        <w:rPr>
          <w:rFonts w:ascii="Arial" w:eastAsia="Times New Roman" w:hAnsi="Arial" w:cs="Arial"/>
          <w:sz w:val="20"/>
          <w:szCs w:val="20"/>
          <w:lang w:val="es-ES_tradnl" w:eastAsia="es-ES_tradnl"/>
        </w:rPr>
      </w:pPr>
      <w:r w:rsidRPr="004F1665">
        <w:rPr>
          <w:rFonts w:ascii="Arial" w:eastAsia="Times New Roman" w:hAnsi="Arial" w:cs="Arial"/>
          <w:i/>
          <w:iCs/>
          <w:color w:val="000000"/>
          <w:sz w:val="20"/>
          <w:szCs w:val="20"/>
          <w:lang w:eastAsia="es-ES"/>
        </w:rPr>
        <w:t>Writing Task</w:t>
      </w:r>
      <w:r w:rsidRPr="004F1665">
        <w:rPr>
          <w:rFonts w:ascii="Arial" w:eastAsia="Times New Roman" w:hAnsi="Arial" w:cs="Arial"/>
          <w:color w:val="000000"/>
          <w:sz w:val="20"/>
          <w:szCs w:val="20"/>
          <w:lang w:eastAsia="es-ES"/>
        </w:rPr>
        <w:t xml:space="preserve">: producción de una carta para pedir consejo siguiendo los pasos facilitados en el apartado </w:t>
      </w:r>
      <w:r w:rsidRPr="004F1665">
        <w:rPr>
          <w:rFonts w:ascii="Arial" w:eastAsia="Times New Roman" w:hAnsi="Arial" w:cs="Arial"/>
          <w:i/>
          <w:iCs/>
          <w:color w:val="000000"/>
          <w:sz w:val="20"/>
          <w:szCs w:val="20"/>
          <w:lang w:eastAsia="es-ES"/>
        </w:rPr>
        <w:t xml:space="preserve">Getting Ready to Write </w:t>
      </w:r>
      <w:r w:rsidRPr="004F1665">
        <w:rPr>
          <w:rFonts w:ascii="Arial" w:eastAsia="Times New Roman" w:hAnsi="Arial" w:cs="Arial"/>
          <w:color w:val="000000"/>
          <w:sz w:val="20"/>
          <w:szCs w:val="20"/>
          <w:lang w:eastAsia="es-ES"/>
        </w:rPr>
        <w:t xml:space="preserve">y con ayuda del cuadro </w:t>
      </w:r>
      <w:r w:rsidRPr="004F1665">
        <w:rPr>
          <w:rFonts w:ascii="Arial" w:eastAsia="Times New Roman" w:hAnsi="Arial" w:cs="Arial"/>
          <w:i/>
          <w:iCs/>
          <w:color w:val="000000"/>
          <w:sz w:val="20"/>
          <w:szCs w:val="20"/>
          <w:lang w:eastAsia="es-ES"/>
        </w:rPr>
        <w:t>English in Use</w:t>
      </w:r>
      <w:r w:rsidRPr="004F1665">
        <w:rPr>
          <w:rFonts w:ascii="Arial" w:eastAsia="Times New Roman" w:hAnsi="Arial" w:cs="Arial"/>
          <w:i/>
          <w:color w:val="000000"/>
          <w:sz w:val="20"/>
          <w:szCs w:val="20"/>
          <w:lang w:eastAsia="es-ES"/>
        </w:rPr>
        <w:t>.</w:t>
      </w:r>
    </w:p>
    <w:p w14:paraId="556A94B3" w14:textId="77777777" w:rsidR="008C48D5" w:rsidRPr="004F1665" w:rsidRDefault="008C48D5" w:rsidP="008C48D5">
      <w:pPr>
        <w:widowControl w:val="0"/>
        <w:tabs>
          <w:tab w:val="left" w:pos="0"/>
        </w:tabs>
        <w:suppressAutoHyphens/>
        <w:spacing w:after="0" w:line="240" w:lineRule="auto"/>
        <w:rPr>
          <w:rFonts w:ascii="Arial" w:eastAsia="Times New Roman" w:hAnsi="Arial" w:cs="Arial"/>
          <w:b/>
          <w:bCs/>
          <w:color w:val="000000"/>
          <w:sz w:val="20"/>
          <w:szCs w:val="20"/>
          <w:lang w:eastAsia="es-ES"/>
        </w:rPr>
      </w:pPr>
    </w:p>
    <w:p w14:paraId="74D78AB7" w14:textId="77777777" w:rsidR="008C48D5" w:rsidRPr="004F1665" w:rsidRDefault="008C48D5" w:rsidP="008C48D5">
      <w:pPr>
        <w:widowControl w:val="0"/>
        <w:tabs>
          <w:tab w:val="left" w:pos="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bCs/>
          <w:color w:val="000000"/>
          <w:sz w:val="20"/>
          <w:szCs w:val="20"/>
          <w:lang w:eastAsia="es-ES"/>
        </w:rPr>
        <w:lastRenderedPageBreak/>
        <w:t>c) Competencias clave</w:t>
      </w:r>
    </w:p>
    <w:p w14:paraId="0BF179B5" w14:textId="77777777" w:rsidR="008C48D5" w:rsidRPr="004F1665" w:rsidRDefault="008C48D5" w:rsidP="008C48D5">
      <w:pPr>
        <w:widowControl w:val="0"/>
        <w:suppressAutoHyphens/>
        <w:autoSpaceDE w:val="0"/>
        <w:spacing w:after="0" w:line="240" w:lineRule="auto"/>
        <w:rPr>
          <w:rFonts w:ascii="Arial" w:eastAsia="Times New Roman" w:hAnsi="Arial" w:cs="Arial"/>
          <w:b/>
          <w:color w:val="000000"/>
          <w:sz w:val="20"/>
          <w:szCs w:val="20"/>
          <w:lang w:eastAsia="es-ES"/>
        </w:rPr>
      </w:pPr>
    </w:p>
    <w:p w14:paraId="49D6C588" w14:textId="77777777" w:rsidR="008C48D5" w:rsidRPr="004F1665" w:rsidRDefault="008C48D5" w:rsidP="007C3542">
      <w:pPr>
        <w:widowControl w:val="0"/>
        <w:numPr>
          <w:ilvl w:val="0"/>
          <w:numId w:val="79"/>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Comunicación lingüística:</w:t>
      </w:r>
    </w:p>
    <w:p w14:paraId="4F64D5C3" w14:textId="77777777" w:rsidR="008C48D5" w:rsidRPr="008163E1" w:rsidRDefault="008C48D5" w:rsidP="008C48D5">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i/>
          <w:color w:val="000000"/>
          <w:sz w:val="20"/>
          <w:szCs w:val="20"/>
          <w:lang w:val="en-GB" w:eastAsia="es-ES_tradnl"/>
        </w:rPr>
        <w:t>- Vocabulary</w:t>
      </w:r>
      <w:r w:rsidRPr="004F1665">
        <w:rPr>
          <w:rFonts w:ascii="Arial" w:eastAsia="Times New Roman" w:hAnsi="Arial" w:cs="Arial"/>
          <w:color w:val="000000"/>
          <w:sz w:val="20"/>
          <w:szCs w:val="20"/>
          <w:lang w:val="en-GB" w:eastAsia="es-ES_tradnl"/>
        </w:rPr>
        <w:t xml:space="preserve">, SB, págs. 74, 78 y 84; </w:t>
      </w:r>
      <w:r w:rsidRPr="004F1665">
        <w:rPr>
          <w:rFonts w:ascii="Arial" w:eastAsia="Times New Roman" w:hAnsi="Arial" w:cs="Arial"/>
          <w:i/>
          <w:iCs/>
          <w:color w:val="000000"/>
          <w:sz w:val="20"/>
          <w:szCs w:val="20"/>
          <w:lang w:val="en-GB" w:eastAsia="es-ES_tradnl"/>
        </w:rPr>
        <w:t>Language Builder</w:t>
      </w:r>
      <w:r w:rsidRPr="004F1665">
        <w:rPr>
          <w:rFonts w:ascii="Arial" w:eastAsia="Times New Roman" w:hAnsi="Arial" w:cs="Arial"/>
          <w:color w:val="000000"/>
          <w:sz w:val="20"/>
          <w:szCs w:val="20"/>
          <w:lang w:val="en-GB" w:eastAsia="es-ES_tradnl"/>
        </w:rPr>
        <w:t xml:space="preserve">, WB, págs. </w:t>
      </w:r>
      <w:r w:rsidRPr="001F0E59">
        <w:rPr>
          <w:rFonts w:ascii="Arial" w:eastAsia="Times New Roman" w:hAnsi="Arial" w:cs="Arial"/>
          <w:color w:val="000000"/>
          <w:sz w:val="20"/>
          <w:szCs w:val="20"/>
          <w:lang w:val="en-GB" w:eastAsia="es-ES_tradnl"/>
        </w:rPr>
        <w:t>16-17</w:t>
      </w:r>
      <w:proofErr w:type="gramStart"/>
      <w:r w:rsidR="0047648E" w:rsidRPr="001F0E59">
        <w:rPr>
          <w:rFonts w:ascii="Arial" w:eastAsia="Times New Roman" w:hAnsi="Arial" w:cs="Arial"/>
          <w:color w:val="000000"/>
          <w:sz w:val="20"/>
          <w:szCs w:val="20"/>
          <w:lang w:val="en-GB" w:eastAsia="es-ES_tradnl"/>
        </w:rPr>
        <w:t>.</w:t>
      </w:r>
      <w:r w:rsidRPr="001F0E59">
        <w:rPr>
          <w:rFonts w:ascii="Arial" w:eastAsia="Times New Roman" w:hAnsi="Arial" w:cs="Arial"/>
          <w:color w:val="000000"/>
          <w:sz w:val="20"/>
          <w:szCs w:val="20"/>
          <w:lang w:val="en-GB" w:eastAsia="es-ES_tradnl"/>
        </w:rPr>
        <w:t>.</w:t>
      </w:r>
      <w:proofErr w:type="gramEnd"/>
      <w:r w:rsidRPr="001F0E59">
        <w:rPr>
          <w:rFonts w:ascii="Arial" w:eastAsia="Times New Roman" w:hAnsi="Arial" w:cs="Arial"/>
          <w:color w:val="000000"/>
          <w:sz w:val="20"/>
          <w:szCs w:val="20"/>
          <w:lang w:val="en-GB" w:eastAsia="es-ES_tradnl"/>
        </w:rPr>
        <w:t xml:space="preserve"> </w:t>
      </w:r>
      <w:r w:rsidRPr="001F0E59">
        <w:rPr>
          <w:rFonts w:ascii="Arial" w:eastAsia="Times New Roman" w:hAnsi="Arial" w:cs="Arial"/>
          <w:i/>
          <w:iCs/>
          <w:color w:val="000000"/>
          <w:sz w:val="20"/>
          <w:szCs w:val="20"/>
          <w:lang w:val="en-GB" w:eastAsia="es-ES_tradnl"/>
        </w:rPr>
        <w:t>Word Power</w:t>
      </w:r>
      <w:r w:rsidRPr="001F0E59">
        <w:rPr>
          <w:rFonts w:ascii="Arial" w:eastAsia="Times New Roman" w:hAnsi="Arial" w:cs="Arial"/>
          <w:color w:val="000000"/>
          <w:sz w:val="20"/>
          <w:szCs w:val="20"/>
          <w:lang w:val="en-GB" w:eastAsia="es-ES_tradnl"/>
        </w:rPr>
        <w:t xml:space="preserve">, SB, págs. </w:t>
      </w:r>
      <w:r w:rsidRPr="008163E1">
        <w:rPr>
          <w:rFonts w:ascii="Arial" w:eastAsia="Times New Roman" w:hAnsi="Arial" w:cs="Arial"/>
          <w:color w:val="000000"/>
          <w:sz w:val="20"/>
          <w:szCs w:val="20"/>
          <w:lang w:val="en-GB" w:eastAsia="es-ES_tradnl"/>
        </w:rPr>
        <w:t>74 y 78</w:t>
      </w:r>
      <w:r w:rsidR="0047648E" w:rsidRPr="008163E1">
        <w:rPr>
          <w:rFonts w:ascii="Arial" w:eastAsia="Times New Roman" w:hAnsi="Arial" w:cs="Arial"/>
          <w:color w:val="000000"/>
          <w:sz w:val="20"/>
          <w:szCs w:val="20"/>
          <w:lang w:val="en-GB" w:eastAsia="es-ES_tradnl"/>
        </w:rPr>
        <w:t>.</w:t>
      </w:r>
    </w:p>
    <w:p w14:paraId="6A696E22" w14:textId="77777777" w:rsidR="008C48D5" w:rsidRPr="008163E1" w:rsidRDefault="008C48D5" w:rsidP="008C48D5">
      <w:pPr>
        <w:widowControl w:val="0"/>
        <w:suppressAutoHyphens/>
        <w:spacing w:after="0" w:line="240" w:lineRule="auto"/>
        <w:rPr>
          <w:rFonts w:ascii="Arial" w:eastAsia="Times New Roman" w:hAnsi="Arial" w:cs="Arial"/>
          <w:sz w:val="20"/>
          <w:szCs w:val="20"/>
          <w:lang w:val="en-GB" w:eastAsia="es-ES_tradnl"/>
        </w:rPr>
      </w:pPr>
      <w:r w:rsidRPr="008163E1">
        <w:rPr>
          <w:rFonts w:ascii="Arial" w:eastAsia="Times New Roman" w:hAnsi="Arial" w:cs="Arial"/>
          <w:color w:val="000000"/>
          <w:sz w:val="20"/>
          <w:szCs w:val="20"/>
          <w:lang w:val="en-GB" w:eastAsia="es-ES_tradnl"/>
        </w:rPr>
        <w:t xml:space="preserve">- </w:t>
      </w:r>
      <w:r w:rsidRPr="008163E1">
        <w:rPr>
          <w:rFonts w:ascii="Arial" w:eastAsia="Times New Roman" w:hAnsi="Arial" w:cs="Arial"/>
          <w:i/>
          <w:iCs/>
          <w:color w:val="000000"/>
          <w:sz w:val="20"/>
          <w:szCs w:val="20"/>
          <w:lang w:val="en-GB" w:eastAsia="es-ES_tradnl"/>
        </w:rPr>
        <w:t>Listening</w:t>
      </w:r>
      <w:r w:rsidRPr="008163E1">
        <w:rPr>
          <w:rFonts w:ascii="Arial" w:eastAsia="Times New Roman" w:hAnsi="Arial" w:cs="Arial"/>
          <w:color w:val="000000"/>
          <w:sz w:val="20"/>
          <w:szCs w:val="20"/>
          <w:lang w:val="en-GB" w:eastAsia="es-ES_tradnl"/>
        </w:rPr>
        <w:t xml:space="preserve">, SB, págs. 75 y 78; </w:t>
      </w:r>
      <w:r w:rsidRPr="008163E1">
        <w:rPr>
          <w:rFonts w:ascii="Arial" w:eastAsia="Times New Roman" w:hAnsi="Arial" w:cs="Arial"/>
          <w:i/>
          <w:iCs/>
          <w:color w:val="000000"/>
          <w:sz w:val="20"/>
          <w:szCs w:val="20"/>
          <w:lang w:val="en-GB" w:eastAsia="es-ES_tradnl"/>
        </w:rPr>
        <w:t>CLIL,</w:t>
      </w:r>
      <w:r w:rsidRPr="008163E1">
        <w:rPr>
          <w:rFonts w:ascii="Arial" w:eastAsia="Times New Roman" w:hAnsi="Arial" w:cs="Arial"/>
          <w:color w:val="000000"/>
          <w:sz w:val="20"/>
          <w:szCs w:val="20"/>
          <w:lang w:val="en-GB" w:eastAsia="es-ES_tradnl"/>
        </w:rPr>
        <w:t xml:space="preserve"> SB, pág. 81; </w:t>
      </w:r>
      <w:r w:rsidRPr="008163E1">
        <w:rPr>
          <w:rFonts w:ascii="Arial" w:eastAsia="Times New Roman" w:hAnsi="Arial" w:cs="Arial"/>
          <w:i/>
          <w:iCs/>
          <w:color w:val="000000"/>
          <w:sz w:val="20"/>
          <w:szCs w:val="20"/>
          <w:lang w:val="en-GB" w:eastAsia="es-ES_tradnl"/>
        </w:rPr>
        <w:t>Listening</w:t>
      </w:r>
      <w:r w:rsidRPr="008163E1">
        <w:rPr>
          <w:rFonts w:ascii="Arial" w:eastAsia="Times New Roman" w:hAnsi="Arial" w:cs="Arial"/>
          <w:color w:val="000000"/>
          <w:sz w:val="20"/>
          <w:szCs w:val="20"/>
          <w:lang w:val="en-GB" w:eastAsia="es-ES_tradnl"/>
        </w:rPr>
        <w:t>, WB, pág. 51, ejs. 3-4</w:t>
      </w:r>
      <w:r w:rsidR="0047648E" w:rsidRPr="008163E1">
        <w:rPr>
          <w:rFonts w:ascii="Arial" w:eastAsia="Times New Roman" w:hAnsi="Arial" w:cs="Arial"/>
          <w:color w:val="000000"/>
          <w:sz w:val="20"/>
          <w:szCs w:val="20"/>
          <w:lang w:val="en-GB" w:eastAsia="es-ES_tradnl"/>
        </w:rPr>
        <w:t>.</w:t>
      </w:r>
    </w:p>
    <w:p w14:paraId="69B2F573"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GB" w:eastAsia="es-ES_tradnl"/>
        </w:rPr>
      </w:pPr>
      <w:r w:rsidRPr="001F0E59">
        <w:rPr>
          <w:rFonts w:ascii="Arial" w:eastAsia="Times New Roman" w:hAnsi="Arial" w:cs="Arial"/>
          <w:i/>
          <w:color w:val="000000"/>
          <w:sz w:val="20"/>
          <w:szCs w:val="20"/>
          <w:lang w:val="en-GB" w:eastAsia="es-ES_tradnl"/>
        </w:rPr>
        <w:t>- Grammar</w:t>
      </w:r>
      <w:r w:rsidRPr="001F0E59">
        <w:rPr>
          <w:rFonts w:ascii="Arial" w:eastAsia="Times New Roman" w:hAnsi="Arial" w:cs="Arial"/>
          <w:color w:val="000000"/>
          <w:sz w:val="20"/>
          <w:szCs w:val="20"/>
          <w:lang w:val="en-GB" w:eastAsia="es-ES_tradnl"/>
        </w:rPr>
        <w:t>, SB, págs. 75, 77 y 84</w:t>
      </w:r>
      <w:r w:rsidR="008444F2" w:rsidRPr="001F0E59">
        <w:rPr>
          <w:rFonts w:ascii="Arial" w:eastAsia="Times New Roman" w:hAnsi="Arial" w:cs="Arial"/>
          <w:color w:val="000000"/>
          <w:sz w:val="20"/>
          <w:szCs w:val="20"/>
          <w:lang w:val="en-GB" w:eastAsia="es-ES_tradnl"/>
        </w:rPr>
        <w:t>.</w:t>
      </w:r>
      <w:r w:rsidRPr="001F0E59">
        <w:rPr>
          <w:rFonts w:ascii="Arial" w:eastAsia="Times New Roman" w:hAnsi="Arial" w:cs="Arial"/>
          <w:color w:val="000000"/>
          <w:sz w:val="20"/>
          <w:szCs w:val="20"/>
          <w:lang w:val="en-GB" w:eastAsia="es-ES_tradnl"/>
        </w:rPr>
        <w:t xml:space="preserve"> </w:t>
      </w:r>
    </w:p>
    <w:p w14:paraId="117F3A96"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i/>
          <w:color w:val="000000"/>
          <w:sz w:val="20"/>
          <w:szCs w:val="20"/>
          <w:lang w:val="en-US" w:eastAsia="es-ES_tradnl"/>
        </w:rPr>
        <w:t>- Speaking</w:t>
      </w:r>
      <w:r w:rsidRPr="001F0E59">
        <w:rPr>
          <w:rFonts w:ascii="Arial" w:eastAsia="Times New Roman" w:hAnsi="Arial" w:cs="Arial"/>
          <w:color w:val="000000"/>
          <w:sz w:val="20"/>
          <w:szCs w:val="20"/>
          <w:lang w:val="en-US" w:eastAsia="es-ES_tradnl"/>
        </w:rPr>
        <w:t xml:space="preserve">, SB, págs. </w:t>
      </w:r>
      <w:r w:rsidRPr="008444F2">
        <w:rPr>
          <w:rFonts w:ascii="Arial" w:eastAsia="Times New Roman" w:hAnsi="Arial" w:cs="Arial"/>
          <w:color w:val="000000"/>
          <w:sz w:val="20"/>
          <w:szCs w:val="20"/>
          <w:lang w:val="en-GB" w:eastAsia="es-ES_tradnl"/>
        </w:rPr>
        <w:t xml:space="preserve">75, 77 y 79; </w:t>
      </w:r>
      <w:r w:rsidRPr="008444F2">
        <w:rPr>
          <w:rFonts w:ascii="Arial" w:eastAsia="Times New Roman" w:hAnsi="Arial" w:cs="Arial"/>
          <w:i/>
          <w:iCs/>
          <w:color w:val="000000"/>
          <w:sz w:val="20"/>
          <w:szCs w:val="20"/>
          <w:lang w:val="en-GB" w:eastAsia="es-ES_tradnl"/>
        </w:rPr>
        <w:t>Everyday English</w:t>
      </w:r>
      <w:r w:rsidRPr="008444F2">
        <w:rPr>
          <w:rFonts w:ascii="Arial" w:eastAsia="Times New Roman" w:hAnsi="Arial" w:cs="Arial"/>
          <w:color w:val="000000"/>
          <w:sz w:val="20"/>
          <w:szCs w:val="20"/>
          <w:lang w:val="en-GB" w:eastAsia="es-ES_tradnl"/>
        </w:rPr>
        <w:t xml:space="preserve">, SB, pág. 82-83. </w:t>
      </w:r>
      <w:r w:rsidRPr="001F0E59">
        <w:rPr>
          <w:rFonts w:ascii="Arial" w:eastAsia="Times New Roman" w:hAnsi="Arial" w:cs="Arial"/>
          <w:i/>
          <w:iCs/>
          <w:color w:val="000000"/>
          <w:sz w:val="20"/>
          <w:szCs w:val="20"/>
          <w:lang w:val="en-US" w:eastAsia="es-ES_tradnl"/>
        </w:rPr>
        <w:t>English in Use</w:t>
      </w:r>
      <w:r w:rsidRPr="001F0E59">
        <w:rPr>
          <w:rFonts w:ascii="Arial" w:eastAsia="Times New Roman" w:hAnsi="Arial" w:cs="Arial"/>
          <w:color w:val="000000"/>
          <w:sz w:val="20"/>
          <w:szCs w:val="20"/>
          <w:lang w:val="en-US" w:eastAsia="es-ES_tradnl"/>
        </w:rPr>
        <w:t>, SB, págs. 77 y 79</w:t>
      </w:r>
      <w:r w:rsidR="008444F2" w:rsidRPr="001F0E59">
        <w:rPr>
          <w:rFonts w:ascii="Arial" w:eastAsia="Times New Roman" w:hAnsi="Arial" w:cs="Arial"/>
          <w:color w:val="000000"/>
          <w:sz w:val="20"/>
          <w:szCs w:val="20"/>
          <w:lang w:val="en-US" w:eastAsia="es-ES_tradnl"/>
        </w:rPr>
        <w:t>.</w:t>
      </w:r>
    </w:p>
    <w:p w14:paraId="58F73EFE" w14:textId="77777777" w:rsidR="008C48D5" w:rsidRPr="008444F2" w:rsidRDefault="008C48D5" w:rsidP="008C48D5">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i/>
          <w:color w:val="000000"/>
          <w:sz w:val="20"/>
          <w:szCs w:val="20"/>
          <w:lang w:val="en-GB" w:eastAsia="es-ES_tradnl"/>
        </w:rPr>
        <w:t>- Reading</w:t>
      </w:r>
      <w:r w:rsidRPr="004F1665">
        <w:rPr>
          <w:rFonts w:ascii="Arial" w:eastAsia="Times New Roman" w:hAnsi="Arial" w:cs="Arial"/>
          <w:color w:val="000000"/>
          <w:sz w:val="20"/>
          <w:szCs w:val="20"/>
          <w:lang w:val="en-GB" w:eastAsia="es-ES_tradnl"/>
        </w:rPr>
        <w:t xml:space="preserve">, SB, pág. 76; </w:t>
      </w:r>
      <w:r w:rsidRPr="004F1665">
        <w:rPr>
          <w:rFonts w:ascii="Arial" w:eastAsia="Times New Roman" w:hAnsi="Arial" w:cs="Arial"/>
          <w:i/>
          <w:iCs/>
          <w:color w:val="000000"/>
          <w:sz w:val="20"/>
          <w:szCs w:val="20"/>
          <w:lang w:val="en-GB" w:eastAsia="es-ES_tradnl"/>
        </w:rPr>
        <w:t>CLIL,</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 xml:space="preserve">81; </w:t>
      </w:r>
      <w:r w:rsidRPr="001F0E59">
        <w:rPr>
          <w:rFonts w:ascii="Arial" w:eastAsia="Times New Roman" w:hAnsi="Arial" w:cs="Arial"/>
          <w:i/>
          <w:iCs/>
          <w:color w:val="000000"/>
          <w:sz w:val="20"/>
          <w:szCs w:val="20"/>
          <w:lang w:val="en-US" w:eastAsia="es-ES_tradnl"/>
        </w:rPr>
        <w:t>Extra reading,</w:t>
      </w:r>
      <w:r w:rsidRPr="001F0E59">
        <w:rPr>
          <w:rFonts w:ascii="Arial" w:eastAsia="Times New Roman" w:hAnsi="Arial" w:cs="Arial"/>
          <w:color w:val="000000"/>
          <w:sz w:val="20"/>
          <w:szCs w:val="20"/>
          <w:lang w:val="en-US" w:eastAsia="es-ES_tradnl"/>
        </w:rPr>
        <w:t xml:space="preserve"> SB, págs. </w:t>
      </w:r>
      <w:r w:rsidRPr="008444F2">
        <w:rPr>
          <w:rFonts w:ascii="Arial" w:eastAsia="Times New Roman" w:hAnsi="Arial" w:cs="Arial"/>
          <w:color w:val="000000"/>
          <w:sz w:val="20"/>
          <w:szCs w:val="20"/>
          <w:lang w:val="en-GB" w:eastAsia="es-ES_tradnl"/>
        </w:rPr>
        <w:t xml:space="preserve">135; </w:t>
      </w:r>
      <w:r w:rsidRPr="008444F2">
        <w:rPr>
          <w:rFonts w:ascii="Arial" w:eastAsia="Times New Roman" w:hAnsi="Arial" w:cs="Arial"/>
          <w:i/>
          <w:color w:val="000000"/>
          <w:sz w:val="20"/>
          <w:szCs w:val="20"/>
          <w:lang w:val="en-GB" w:eastAsia="es-ES_tradnl"/>
        </w:rPr>
        <w:t>Reading</w:t>
      </w:r>
      <w:r w:rsidRPr="008444F2">
        <w:rPr>
          <w:rFonts w:ascii="Arial" w:eastAsia="Times New Roman" w:hAnsi="Arial" w:cs="Arial"/>
          <w:color w:val="000000"/>
          <w:sz w:val="20"/>
          <w:szCs w:val="20"/>
          <w:lang w:val="en-GB" w:eastAsia="es-ES_tradnl"/>
        </w:rPr>
        <w:t>, WB, pág. 51, ejs. 1-2</w:t>
      </w:r>
      <w:r w:rsidRPr="008444F2">
        <w:rPr>
          <w:rFonts w:ascii="Arial" w:eastAsia="Times" w:hAnsi="Arial" w:cs="Arial"/>
          <w:color w:val="000000"/>
          <w:sz w:val="20"/>
          <w:szCs w:val="20"/>
          <w:lang w:val="en-GB" w:eastAsia="es-ES" w:bidi="en-US"/>
        </w:rPr>
        <w:t xml:space="preserve">. </w:t>
      </w:r>
      <w:r w:rsidRPr="008444F2">
        <w:rPr>
          <w:rFonts w:ascii="Arial" w:eastAsia="Times" w:hAnsi="Arial" w:cs="Arial"/>
          <w:i/>
          <w:iCs/>
          <w:color w:val="000000"/>
          <w:sz w:val="20"/>
          <w:szCs w:val="20"/>
          <w:lang w:val="en-GB" w:eastAsia="es-ES" w:bidi="en-US"/>
        </w:rPr>
        <w:t>English in Use</w:t>
      </w:r>
      <w:r w:rsidRPr="008444F2">
        <w:rPr>
          <w:rFonts w:ascii="Arial" w:eastAsia="Times" w:hAnsi="Arial" w:cs="Arial"/>
          <w:color w:val="000000"/>
          <w:sz w:val="20"/>
          <w:szCs w:val="20"/>
          <w:lang w:val="en-GB" w:eastAsia="es-ES" w:bidi="en-US"/>
        </w:rPr>
        <w:t>, pág. 76</w:t>
      </w:r>
      <w:r w:rsidR="008444F2" w:rsidRPr="008444F2">
        <w:rPr>
          <w:rFonts w:ascii="Arial" w:eastAsia="Times" w:hAnsi="Arial" w:cs="Arial"/>
          <w:color w:val="000000"/>
          <w:sz w:val="20"/>
          <w:szCs w:val="20"/>
          <w:lang w:val="en-GB" w:eastAsia="es-ES" w:bidi="en-US"/>
        </w:rPr>
        <w:t>.</w:t>
      </w:r>
    </w:p>
    <w:p w14:paraId="20388073"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8444F2">
        <w:rPr>
          <w:rFonts w:ascii="Arial" w:eastAsia="Times New Roman" w:hAnsi="Arial" w:cs="Arial"/>
          <w:i/>
          <w:color w:val="000000"/>
          <w:sz w:val="20"/>
          <w:szCs w:val="20"/>
          <w:lang w:val="en-GB" w:eastAsia="es-ES_tradnl"/>
        </w:rPr>
        <w:t>- Pronunciation</w:t>
      </w:r>
      <w:r w:rsidRPr="008444F2">
        <w:rPr>
          <w:rFonts w:ascii="Arial" w:eastAsia="Times New Roman" w:hAnsi="Arial" w:cs="Arial"/>
          <w:color w:val="000000"/>
          <w:sz w:val="20"/>
          <w:szCs w:val="20"/>
          <w:lang w:val="en-GB" w:eastAsia="es-ES_tradnl"/>
        </w:rPr>
        <w:t>, SB, pág. 79</w:t>
      </w:r>
      <w:r w:rsidR="008444F2" w:rsidRPr="008444F2">
        <w:rPr>
          <w:rFonts w:ascii="Arial" w:eastAsia="Times New Roman" w:hAnsi="Arial" w:cs="Arial"/>
          <w:color w:val="000000"/>
          <w:sz w:val="20"/>
          <w:szCs w:val="20"/>
          <w:lang w:val="en-GB" w:eastAsia="es-ES_tradnl"/>
        </w:rPr>
        <w:t>.</w:t>
      </w:r>
      <w:r w:rsidRPr="008444F2">
        <w:rPr>
          <w:rFonts w:ascii="Arial" w:eastAsia="Times New Roman" w:hAnsi="Arial" w:cs="Arial"/>
          <w:color w:val="000000"/>
          <w:sz w:val="20"/>
          <w:szCs w:val="20"/>
          <w:lang w:val="en-GB" w:eastAsia="es-ES_tradnl"/>
        </w:rPr>
        <w:t xml:space="preserve"> </w:t>
      </w:r>
      <w:r w:rsidRPr="001F0E59">
        <w:rPr>
          <w:rFonts w:ascii="Arial" w:eastAsia="Times New Roman" w:hAnsi="Arial" w:cs="Arial"/>
          <w:i/>
          <w:iCs/>
          <w:color w:val="000000"/>
          <w:sz w:val="20"/>
          <w:szCs w:val="20"/>
          <w:lang w:val="en-US" w:eastAsia="es-ES_tradnl"/>
        </w:rPr>
        <w:t>English in Use</w:t>
      </w:r>
      <w:r w:rsidRPr="001F0E59">
        <w:rPr>
          <w:rFonts w:ascii="Arial" w:eastAsia="Times New Roman" w:hAnsi="Arial" w:cs="Arial"/>
          <w:color w:val="000000"/>
          <w:sz w:val="20"/>
          <w:szCs w:val="20"/>
          <w:lang w:val="en-US" w:eastAsia="es-ES_tradnl"/>
        </w:rPr>
        <w:t>, pág. 79</w:t>
      </w:r>
      <w:r w:rsidR="008444F2" w:rsidRPr="001F0E59">
        <w:rPr>
          <w:rFonts w:ascii="Arial" w:eastAsia="Times New Roman" w:hAnsi="Arial" w:cs="Arial"/>
          <w:color w:val="000000"/>
          <w:sz w:val="20"/>
          <w:szCs w:val="20"/>
          <w:lang w:val="en-US" w:eastAsia="es-ES_tradnl"/>
        </w:rPr>
        <w:t>.</w:t>
      </w:r>
    </w:p>
    <w:p w14:paraId="32A47E04"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i/>
          <w:color w:val="000000"/>
          <w:sz w:val="20"/>
          <w:szCs w:val="20"/>
          <w:lang w:val="en-GB" w:eastAsia="es-ES_tradnl"/>
        </w:rPr>
        <w:t xml:space="preserve">- Writing, SB, pág. 80;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 xml:space="preserve">135, </w:t>
      </w:r>
      <w:r w:rsidRPr="001F0E59">
        <w:rPr>
          <w:rFonts w:ascii="Arial" w:eastAsia="Times New Roman" w:hAnsi="Arial" w:cs="Arial"/>
          <w:i/>
          <w:iCs/>
          <w:color w:val="000000"/>
          <w:sz w:val="20"/>
          <w:szCs w:val="20"/>
          <w:lang w:val="en-US" w:eastAsia="es-ES_tradnl"/>
        </w:rPr>
        <w:t>TASK</w:t>
      </w: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color w:val="000000"/>
          <w:sz w:val="20"/>
          <w:szCs w:val="20"/>
          <w:lang w:val="en-US" w:eastAsia="es-ES_tradnl"/>
        </w:rPr>
        <w:t>Writing</w:t>
      </w:r>
      <w:r w:rsidRPr="001F0E59">
        <w:rPr>
          <w:rFonts w:ascii="Arial" w:eastAsia="Times New Roman" w:hAnsi="Arial" w:cs="Arial"/>
          <w:color w:val="000000"/>
          <w:sz w:val="20"/>
          <w:szCs w:val="20"/>
          <w:lang w:val="en-US" w:eastAsia="es-ES_tradnl"/>
        </w:rPr>
        <w:t>, WB, págs. 53 y 118 (</w:t>
      </w:r>
      <w:r w:rsidRPr="001F0E59">
        <w:rPr>
          <w:rFonts w:ascii="Arial" w:eastAsia="Times New Roman" w:hAnsi="Arial" w:cs="Arial"/>
          <w:i/>
          <w:iCs/>
          <w:color w:val="000000"/>
          <w:sz w:val="20"/>
          <w:szCs w:val="20"/>
          <w:lang w:val="en-US" w:eastAsia="es-ES_tradnl"/>
        </w:rPr>
        <w:t>Writing Plan</w:t>
      </w:r>
      <w:r w:rsidRPr="001F0E59">
        <w:rPr>
          <w:rFonts w:ascii="Arial" w:eastAsia="Times New Roman" w:hAnsi="Arial" w:cs="Arial"/>
          <w:color w:val="000000"/>
          <w:sz w:val="20"/>
          <w:szCs w:val="20"/>
          <w:lang w:val="en-US" w:eastAsia="es-ES_tradnl"/>
        </w:rPr>
        <w:t>)</w:t>
      </w:r>
      <w:r w:rsidR="008444F2" w:rsidRPr="001F0E59">
        <w:rPr>
          <w:rFonts w:ascii="Arial" w:eastAsia="Times New Roman" w:hAnsi="Arial" w:cs="Arial"/>
          <w:color w:val="000000"/>
          <w:sz w:val="20"/>
          <w:szCs w:val="20"/>
          <w:lang w:val="en-US" w:eastAsia="es-ES_tradnl"/>
        </w:rPr>
        <w:t>.</w:t>
      </w:r>
    </w:p>
    <w:p w14:paraId="6B8328CE" w14:textId="77777777" w:rsidR="008C48D5" w:rsidRPr="001F0E59" w:rsidRDefault="008C48D5" w:rsidP="008C48D5">
      <w:pPr>
        <w:widowControl w:val="0"/>
        <w:suppressAutoHyphens/>
        <w:spacing w:after="0" w:line="240" w:lineRule="auto"/>
        <w:rPr>
          <w:rFonts w:ascii="Arial" w:eastAsia="Times New Roman" w:hAnsi="Arial" w:cs="Arial"/>
          <w:color w:val="000000"/>
          <w:sz w:val="20"/>
          <w:szCs w:val="20"/>
          <w:lang w:val="en-US" w:eastAsia="es-ES_tradnl"/>
        </w:rPr>
      </w:pPr>
    </w:p>
    <w:p w14:paraId="21C1605F" w14:textId="77777777" w:rsidR="008C48D5" w:rsidRPr="004F1665" w:rsidRDefault="008C48D5" w:rsidP="007C3542">
      <w:pPr>
        <w:widowControl w:val="0"/>
        <w:numPr>
          <w:ilvl w:val="0"/>
          <w:numId w:val="80"/>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 digital:</w:t>
      </w:r>
    </w:p>
    <w:p w14:paraId="129AE7F8" w14:textId="77777777" w:rsidR="008444F2" w:rsidRPr="00DD29AA" w:rsidRDefault="008444F2" w:rsidP="008444F2">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New Roman" w:hAnsi="Arial" w:cs="Arial"/>
          <w:sz w:val="20"/>
          <w:szCs w:val="20"/>
          <w:lang w:val="en-GB" w:eastAsia="es-ES_tradnl"/>
        </w:rPr>
        <w:t xml:space="preserve">- </w:t>
      </w:r>
      <w:r w:rsidRPr="00DD29AA">
        <w:rPr>
          <w:rFonts w:ascii="Arial" w:eastAsia="Times New Roman" w:hAnsi="Arial" w:cs="Arial"/>
          <w:i/>
          <w:iCs/>
          <w:sz w:val="20"/>
          <w:szCs w:val="20"/>
          <w:lang w:val="en-GB" w:eastAsia="es-ES_tradnl"/>
        </w:rPr>
        <w:t>IS Interactive Student</w:t>
      </w:r>
      <w:r w:rsidRPr="00DD29AA">
        <w:rPr>
          <w:rFonts w:ascii="Arial" w:eastAsia="Times New Roman" w:hAnsi="Arial" w:cs="Arial"/>
          <w:sz w:val="20"/>
          <w:szCs w:val="20"/>
          <w:lang w:val="en-GB" w:eastAsia="es-ES_tradnl"/>
        </w:rPr>
        <w:t xml:space="preserve"> </w:t>
      </w:r>
      <w:hyperlink r:id="rId19" w:history="1">
        <w:r w:rsidRPr="00DD29AA">
          <w:rPr>
            <w:rFonts w:ascii="Arial" w:eastAsia="Times New Roman" w:hAnsi="Arial" w:cs="Arial"/>
            <w:sz w:val="20"/>
            <w:szCs w:val="20"/>
            <w:lang w:val="en-GB" w:eastAsia="es-ES_tradnl"/>
          </w:rPr>
          <w:t>www.burlingtonbooks.es/IS</w:t>
        </w:r>
      </w:hyperlink>
      <w:r w:rsidRPr="00DD29AA">
        <w:rPr>
          <w:rFonts w:ascii="Arial" w:eastAsia="Times New Roman" w:hAnsi="Arial" w:cs="Arial"/>
          <w:sz w:val="20"/>
          <w:szCs w:val="20"/>
          <w:lang w:val="en-GB" w:eastAsia="es-ES_tradnl"/>
        </w:rPr>
        <w:t xml:space="preserve"> &amp; WordApp</w:t>
      </w:r>
    </w:p>
    <w:p w14:paraId="5BC1C532" w14:textId="77777777" w:rsidR="008444F2" w:rsidRPr="004F1665" w:rsidRDefault="008444F2" w:rsidP="008444F2">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Digital Teacher's Resources:</w:t>
      </w:r>
    </w:p>
    <w:p w14:paraId="33B70088" w14:textId="77777777" w:rsidR="008444F2" w:rsidRPr="004F1665" w:rsidRDefault="008444F2" w:rsidP="008444F2">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Grammar Factory</w:t>
      </w:r>
      <w:r w:rsidRPr="004F1665">
        <w:rPr>
          <w:rFonts w:ascii="Arial" w:eastAsia="Times New Roman" w:hAnsi="Arial" w:cs="Arial"/>
          <w:color w:val="000000"/>
          <w:sz w:val="20"/>
          <w:szCs w:val="20"/>
          <w:lang w:eastAsia="es-ES_tradnl"/>
        </w:rPr>
        <w:t>: práctica de los puntos gramaticales tratados en esta unidad.</w:t>
      </w:r>
    </w:p>
    <w:p w14:paraId="0E9C346E" w14:textId="77777777" w:rsidR="008444F2" w:rsidRPr="004F1665" w:rsidRDefault="008444F2" w:rsidP="008444F2">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Culture Bank</w:t>
      </w:r>
      <w:r w:rsidRPr="004F1665">
        <w:rPr>
          <w:rFonts w:ascii="Arial" w:eastAsia="Times New Roman" w:hAnsi="Arial" w:cs="Arial"/>
          <w:color w:val="000000"/>
          <w:sz w:val="20"/>
          <w:szCs w:val="20"/>
          <w:lang w:eastAsia="es-ES_tradnl"/>
        </w:rPr>
        <w:t>: conocimiento y valoración de aspectos culturales relevantes mediante preguntas interculturales.</w:t>
      </w:r>
    </w:p>
    <w:p w14:paraId="19941D54" w14:textId="77777777" w:rsidR="008444F2" w:rsidRPr="009012FA" w:rsidRDefault="008444F2" w:rsidP="008444F2">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w:hAnsi="Arial" w:cs="Arial"/>
          <w:color w:val="000000"/>
          <w:sz w:val="20"/>
          <w:szCs w:val="20"/>
          <w:lang w:eastAsia="es-ES_tradnl"/>
        </w:rPr>
        <w:t xml:space="preserve">  </w:t>
      </w:r>
      <w:r w:rsidRPr="009012FA">
        <w:rPr>
          <w:rFonts w:ascii="Arial" w:eastAsia="Times New Roman" w:hAnsi="Arial" w:cs="Arial"/>
          <w:color w:val="000000"/>
          <w:sz w:val="20"/>
          <w:szCs w:val="20"/>
          <w:lang w:val="en-GB" w:eastAsia="es-ES_tradnl"/>
        </w:rPr>
        <w:t xml:space="preserve">+ </w:t>
      </w:r>
      <w:r w:rsidRPr="009012FA">
        <w:rPr>
          <w:rFonts w:ascii="Arial" w:eastAsia="Times New Roman" w:hAnsi="Arial" w:cs="Arial"/>
          <w:i/>
          <w:iCs/>
          <w:color w:val="000000"/>
          <w:sz w:val="20"/>
          <w:szCs w:val="20"/>
          <w:lang w:val="en-GB" w:eastAsia="es-ES_tradnl"/>
        </w:rPr>
        <w:t>Interactive Whiteboard Digital Materials</w:t>
      </w:r>
      <w:r w:rsidRPr="009012FA">
        <w:rPr>
          <w:rFonts w:ascii="Arial" w:eastAsia="Times New Roman" w:hAnsi="Arial" w:cs="Arial"/>
          <w:color w:val="000000"/>
          <w:sz w:val="20"/>
          <w:szCs w:val="20"/>
          <w:lang w:val="en-GB" w:eastAsia="es-ES_tradnl"/>
        </w:rPr>
        <w:t>:</w:t>
      </w:r>
      <w:r>
        <w:rPr>
          <w:rFonts w:ascii="Arial" w:eastAsia="Times New Roman" w:hAnsi="Arial" w:cs="Arial"/>
          <w:color w:val="000000"/>
          <w:sz w:val="20"/>
          <w:szCs w:val="20"/>
          <w:lang w:val="en-GB" w:eastAsia="es-ES_tradnl"/>
        </w:rPr>
        <w:t xml:space="preserve"> </w:t>
      </w:r>
      <w:r w:rsidRPr="009012FA">
        <w:rPr>
          <w:rFonts w:ascii="Arial" w:eastAsia="Times" w:hAnsi="Arial" w:cs="Arial"/>
          <w:i/>
          <w:iCs/>
          <w:color w:val="000000"/>
          <w:sz w:val="20"/>
          <w:szCs w:val="20"/>
          <w:lang w:val="en-GB" w:eastAsia="zh-CN" w:bidi="hi-IN"/>
        </w:rPr>
        <w:t>Grammar Animation</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Wordlists and Dictations</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Slideshows</w:t>
      </w:r>
      <w:r w:rsidRPr="009012FA">
        <w:rPr>
          <w:rFonts w:ascii="Arial" w:eastAsia="Times" w:hAnsi="Arial" w:cs="Arial"/>
          <w:color w:val="000000"/>
          <w:sz w:val="20"/>
          <w:szCs w:val="20"/>
          <w:lang w:val="en-GB" w:eastAsia="zh-CN" w:bidi="hi-IN"/>
        </w:rPr>
        <w:t xml:space="preserve"> y </w:t>
      </w:r>
      <w:r w:rsidRPr="009012FA">
        <w:rPr>
          <w:rFonts w:ascii="Arial" w:eastAsia="Times" w:hAnsi="Arial" w:cs="Arial"/>
          <w:i/>
          <w:iCs/>
          <w:color w:val="000000"/>
          <w:sz w:val="20"/>
          <w:szCs w:val="20"/>
          <w:lang w:val="en-GB" w:eastAsia="zh-CN" w:bidi="hi-IN"/>
        </w:rPr>
        <w:t>Team Games</w:t>
      </w:r>
      <w:r w:rsidRPr="009012FA">
        <w:rPr>
          <w:rFonts w:ascii="Arial" w:eastAsia="Times" w:hAnsi="Arial" w:cs="Arial"/>
          <w:color w:val="000000"/>
          <w:sz w:val="20"/>
          <w:szCs w:val="20"/>
          <w:lang w:val="en-GB" w:eastAsia="zh-CN" w:bidi="hi-IN"/>
        </w:rPr>
        <w:t>.</w:t>
      </w:r>
    </w:p>
    <w:p w14:paraId="6235F049" w14:textId="77777777" w:rsidR="008444F2" w:rsidRPr="004F1665" w:rsidRDefault="008444F2" w:rsidP="008444F2">
      <w:pPr>
        <w:widowControl w:val="0"/>
        <w:suppressAutoHyphens/>
        <w:spacing w:after="0" w:line="240" w:lineRule="auto"/>
        <w:ind w:left="360"/>
        <w:rPr>
          <w:rFonts w:ascii="Arial" w:eastAsia="Times New Roman" w:hAnsi="Arial" w:cs="Arial"/>
          <w:sz w:val="20"/>
          <w:szCs w:val="20"/>
          <w:lang w:val="es-ES_tradnl" w:eastAsia="es-ES_tradnl"/>
        </w:rPr>
      </w:pPr>
      <w:r w:rsidRPr="009012FA">
        <w:rPr>
          <w:rFonts w:ascii="Arial" w:eastAsia="Times" w:hAnsi="Arial" w:cs="Arial"/>
          <w:color w:val="000000"/>
          <w:sz w:val="20"/>
          <w:szCs w:val="20"/>
          <w:lang w:val="en-GB" w:eastAsia="zh-CN" w:bidi="hi-IN"/>
        </w:rPr>
        <w:t xml:space="preserve">  </w:t>
      </w:r>
      <w:r w:rsidRPr="004F1665">
        <w:rPr>
          <w:rFonts w:ascii="Arial" w:eastAsia="Times" w:hAnsi="Arial" w:cs="Arial"/>
          <w:color w:val="000000"/>
          <w:sz w:val="20"/>
          <w:szCs w:val="20"/>
          <w:lang w:eastAsia="zh-CN" w:bidi="hi-IN"/>
        </w:rPr>
        <w:t xml:space="preserve">+ </w:t>
      </w:r>
      <w:r w:rsidRPr="004F1665">
        <w:rPr>
          <w:rFonts w:ascii="Arial" w:eastAsia="Times" w:hAnsi="Arial" w:cs="Arial"/>
          <w:i/>
          <w:iCs/>
          <w:color w:val="000000"/>
          <w:sz w:val="20"/>
          <w:szCs w:val="20"/>
          <w:lang w:eastAsia="zh-CN" w:bidi="hi-IN"/>
        </w:rPr>
        <w:t>Test Factory and Other Resources</w:t>
      </w:r>
    </w:p>
    <w:p w14:paraId="4A501961"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7DEA778D" w14:textId="77777777" w:rsidR="008C48D5" w:rsidRPr="004F1665" w:rsidRDefault="008C48D5" w:rsidP="007C3542">
      <w:pPr>
        <w:widowControl w:val="0"/>
        <w:numPr>
          <w:ilvl w:val="0"/>
          <w:numId w:val="81"/>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Aprender a aprender:</w:t>
      </w:r>
    </w:p>
    <w:p w14:paraId="26F949D8"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Uso de estrategias, recursos y técnicas de trabajo intelectual para aprender y ser consciente de las propias capacidades y conocimientos a través de las secciones </w:t>
      </w:r>
      <w:r w:rsidRPr="004F1665">
        <w:rPr>
          <w:rFonts w:ascii="Arial" w:eastAsia="Times New Roman" w:hAnsi="Arial" w:cs="Arial"/>
          <w:i/>
          <w:color w:val="000000"/>
          <w:sz w:val="20"/>
          <w:szCs w:val="20"/>
          <w:lang w:eastAsia="es-ES_tradnl"/>
        </w:rPr>
        <w:t xml:space="preserve">Check Your Progress </w:t>
      </w:r>
      <w:r w:rsidRPr="004F1665">
        <w:rPr>
          <w:rFonts w:ascii="Arial" w:eastAsia="Times New Roman" w:hAnsi="Arial" w:cs="Arial"/>
          <w:color w:val="000000"/>
          <w:sz w:val="20"/>
          <w:szCs w:val="20"/>
          <w:lang w:eastAsia="es-ES_tradnl"/>
        </w:rPr>
        <w:t xml:space="preserve">y </w:t>
      </w:r>
      <w:r w:rsidRPr="004F1665">
        <w:rPr>
          <w:rFonts w:ascii="Arial" w:eastAsia="Times New Roman" w:hAnsi="Arial" w:cs="Arial"/>
          <w:i/>
          <w:color w:val="000000"/>
          <w:sz w:val="20"/>
          <w:szCs w:val="20"/>
          <w:lang w:eastAsia="es-ES_tradnl"/>
        </w:rPr>
        <w:t>Self-Evaluation</w:t>
      </w:r>
      <w:r w:rsidRPr="004F1665">
        <w:rPr>
          <w:rFonts w:ascii="Arial" w:eastAsia="Times New Roman" w:hAnsi="Arial" w:cs="Arial"/>
          <w:color w:val="000000"/>
          <w:sz w:val="20"/>
          <w:szCs w:val="20"/>
          <w:lang w:eastAsia="es-ES_tradnl"/>
        </w:rPr>
        <w:t xml:space="preserve"> correspondientes a la unidad (págs. 54-55 y 129), </w:t>
      </w:r>
      <w:r w:rsidRPr="004F1665">
        <w:rPr>
          <w:rFonts w:ascii="Arial" w:eastAsia="Times New Roman" w:hAnsi="Arial" w:cs="Arial"/>
          <w:i/>
          <w:iCs/>
          <w:color w:val="000000"/>
          <w:sz w:val="20"/>
          <w:szCs w:val="20"/>
          <w:lang w:eastAsia="es-ES_tradnl"/>
        </w:rPr>
        <w:t xml:space="preserve">Language Builder </w:t>
      </w:r>
      <w:r w:rsidRPr="004F1665">
        <w:rPr>
          <w:rFonts w:ascii="Arial" w:eastAsia="Times New Roman" w:hAnsi="Arial" w:cs="Arial"/>
          <w:color w:val="000000"/>
          <w:sz w:val="20"/>
          <w:szCs w:val="20"/>
          <w:lang w:eastAsia="es-ES_tradnl"/>
        </w:rPr>
        <w:t xml:space="preserve">(págs. 16-17) situadas en el </w:t>
      </w:r>
      <w:r w:rsidRPr="004F1665">
        <w:rPr>
          <w:rFonts w:ascii="Arial" w:eastAsia="Times New Roman" w:hAnsi="Arial" w:cs="Arial"/>
          <w:i/>
          <w:color w:val="000000"/>
          <w:sz w:val="20"/>
          <w:szCs w:val="20"/>
          <w:lang w:eastAsia="es-ES_tradnl"/>
        </w:rPr>
        <w:t>Workbook</w:t>
      </w:r>
      <w:r w:rsidRPr="004F1665">
        <w:rPr>
          <w:rFonts w:ascii="Arial" w:eastAsia="Times New Roman" w:hAnsi="Arial" w:cs="Arial"/>
          <w:color w:val="000000"/>
          <w:sz w:val="20"/>
          <w:szCs w:val="20"/>
          <w:lang w:eastAsia="es-ES_tradnl"/>
        </w:rPr>
        <w:t>.</w:t>
      </w:r>
    </w:p>
    <w:p w14:paraId="4492B36B"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val="es-ES_tradnl" w:eastAsia="es-ES_tradnl"/>
        </w:rPr>
      </w:pPr>
    </w:p>
    <w:p w14:paraId="4AF9E271" w14:textId="77777777" w:rsidR="008C48D5" w:rsidRPr="004F1665" w:rsidRDefault="008C48D5" w:rsidP="007C3542">
      <w:pPr>
        <w:widowControl w:val="0"/>
        <w:numPr>
          <w:ilvl w:val="0"/>
          <w:numId w:val="82"/>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Competencias sociales y cívicas:</w:t>
      </w:r>
    </w:p>
    <w:p w14:paraId="6F70E955"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i/>
          <w:color w:val="000000"/>
          <w:sz w:val="20"/>
          <w:szCs w:val="20"/>
          <w:lang w:val="en-GB" w:eastAsia="es-ES_tradnl"/>
        </w:rPr>
        <w:t xml:space="preserve">- Reading, </w:t>
      </w:r>
      <w:r w:rsidRPr="004F1665">
        <w:rPr>
          <w:rFonts w:ascii="Arial" w:eastAsia="Times New Roman" w:hAnsi="Arial" w:cs="Arial"/>
          <w:color w:val="000000"/>
          <w:sz w:val="20"/>
          <w:szCs w:val="20"/>
          <w:lang w:val="en-GB" w:eastAsia="es-ES_tradnl"/>
        </w:rPr>
        <w:t xml:space="preserve">SB, pág. 76; </w:t>
      </w:r>
      <w:r w:rsidRPr="004F1665">
        <w:rPr>
          <w:rFonts w:ascii="Arial" w:eastAsia="Times New Roman" w:hAnsi="Arial" w:cs="Arial"/>
          <w:i/>
          <w:iCs/>
          <w:color w:val="000000"/>
          <w:sz w:val="20"/>
          <w:szCs w:val="20"/>
          <w:lang w:val="en-GB" w:eastAsia="es-ES_tradnl"/>
        </w:rPr>
        <w:t>Grammar</w:t>
      </w:r>
      <w:r w:rsidRPr="004F1665">
        <w:rPr>
          <w:rFonts w:ascii="Arial" w:eastAsia="Times New Roman" w:hAnsi="Arial" w:cs="Arial"/>
          <w:color w:val="000000"/>
          <w:sz w:val="20"/>
          <w:szCs w:val="20"/>
          <w:lang w:val="en-GB" w:eastAsia="es-ES_tradnl"/>
        </w:rPr>
        <w:t xml:space="preserve">, SB, pág. 77, ej. 6; </w:t>
      </w:r>
      <w:r w:rsidRPr="004F1665">
        <w:rPr>
          <w:rFonts w:ascii="Arial" w:eastAsia="Times New Roman" w:hAnsi="Arial" w:cs="Arial"/>
          <w:i/>
          <w:iCs/>
          <w:color w:val="000000"/>
          <w:sz w:val="20"/>
          <w:szCs w:val="20"/>
          <w:lang w:val="en-GB" w:eastAsia="es-ES_tradnl"/>
        </w:rPr>
        <w:t>CLIL</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81</w:t>
      </w:r>
      <w:r w:rsidR="008444F2" w:rsidRPr="001F0E59">
        <w:rPr>
          <w:rFonts w:ascii="Arial" w:eastAsia="Times New Roman" w:hAnsi="Arial" w:cs="Arial"/>
          <w:color w:val="000000"/>
          <w:sz w:val="20"/>
          <w:szCs w:val="20"/>
          <w:lang w:val="en-US" w:eastAsia="es-ES_tradnl"/>
        </w:rPr>
        <w:t>.</w:t>
      </w:r>
    </w:p>
    <w:p w14:paraId="59B44B60"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 xml:space="preserve">Listening, </w:t>
      </w:r>
      <w:r w:rsidRPr="001F0E59">
        <w:rPr>
          <w:rFonts w:ascii="Arial" w:eastAsia="Times New Roman" w:hAnsi="Arial" w:cs="Arial"/>
          <w:color w:val="000000"/>
          <w:sz w:val="20"/>
          <w:szCs w:val="20"/>
          <w:lang w:val="en-US" w:eastAsia="es-ES_tradnl"/>
        </w:rPr>
        <w:t>SB, págs. 75</w:t>
      </w:r>
      <w:r w:rsidRPr="001F0E59">
        <w:rPr>
          <w:rFonts w:ascii="Arial" w:eastAsia="Times New Roman" w:hAnsi="Arial" w:cs="Arial"/>
          <w:i/>
          <w:iCs/>
          <w:color w:val="000000"/>
          <w:sz w:val="20"/>
          <w:szCs w:val="20"/>
          <w:lang w:val="en-US" w:eastAsia="es-ES_tradnl"/>
        </w:rPr>
        <w:t xml:space="preserve"> </w:t>
      </w:r>
      <w:r w:rsidRPr="001F0E59">
        <w:rPr>
          <w:rFonts w:ascii="Arial" w:eastAsia="Times New Roman" w:hAnsi="Arial" w:cs="Arial"/>
          <w:color w:val="000000"/>
          <w:sz w:val="20"/>
          <w:szCs w:val="20"/>
          <w:lang w:val="en-US" w:eastAsia="es-ES_tradnl"/>
        </w:rPr>
        <w:t>y 78;</w:t>
      </w:r>
      <w:r w:rsidRPr="001F0E59">
        <w:rPr>
          <w:rFonts w:ascii="Arial" w:eastAsia="Times New Roman" w:hAnsi="Arial" w:cs="Arial"/>
          <w:i/>
          <w:iCs/>
          <w:color w:val="000000"/>
          <w:sz w:val="20"/>
          <w:szCs w:val="20"/>
          <w:lang w:val="en-US" w:eastAsia="es-ES_tradnl"/>
        </w:rPr>
        <w:t xml:space="preserve"> Speaking</w:t>
      </w:r>
      <w:r w:rsidRPr="001F0E59">
        <w:rPr>
          <w:rFonts w:ascii="Arial" w:eastAsia="Times New Roman" w:hAnsi="Arial" w:cs="Arial"/>
          <w:color w:val="000000"/>
          <w:sz w:val="20"/>
          <w:szCs w:val="20"/>
          <w:lang w:val="en-US" w:eastAsia="es-ES_tradnl"/>
        </w:rPr>
        <w:t>, SB, págs. 75 y 79</w:t>
      </w:r>
    </w:p>
    <w:p w14:paraId="74BC987C"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English in Use</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77 y 79</w:t>
      </w:r>
    </w:p>
    <w:p w14:paraId="0232BB7F"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Everyday English</w:t>
      </w:r>
      <w:r w:rsidRPr="001F0E59">
        <w:rPr>
          <w:rFonts w:ascii="Arial" w:eastAsia="Times New Roman" w:hAnsi="Arial" w:cs="Arial"/>
          <w:color w:val="000000"/>
          <w:sz w:val="20"/>
          <w:szCs w:val="20"/>
          <w:lang w:val="en-US" w:eastAsia="es-ES_tradnl"/>
        </w:rPr>
        <w:t>, SB, pág. 82-83</w:t>
      </w:r>
    </w:p>
    <w:p w14:paraId="6F4FA0B8" w14:textId="77777777" w:rsidR="008C48D5" w:rsidRPr="004F1665" w:rsidRDefault="008C48D5" w:rsidP="008444F2">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CLIL</w:t>
      </w:r>
      <w:r w:rsidRPr="004F1665">
        <w:rPr>
          <w:rFonts w:ascii="Arial" w:eastAsia="Times New Roman" w:hAnsi="Arial" w:cs="Arial"/>
          <w:color w:val="000000"/>
          <w:sz w:val="20"/>
          <w:szCs w:val="20"/>
          <w:lang w:eastAsia="es-ES_tradnl"/>
        </w:rPr>
        <w:t>, SB, págs. 81</w:t>
      </w:r>
    </w:p>
    <w:p w14:paraId="5CD5ABC7"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0C2BE8A8" w14:textId="77777777" w:rsidR="008C48D5" w:rsidRPr="004F1665" w:rsidRDefault="008C48D5" w:rsidP="007C3542">
      <w:pPr>
        <w:widowControl w:val="0"/>
        <w:numPr>
          <w:ilvl w:val="0"/>
          <w:numId w:val="83"/>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Sentido de iniciativa y espíritu emprendedor:</w:t>
      </w:r>
    </w:p>
    <w:p w14:paraId="0B893613" w14:textId="77777777" w:rsidR="008C48D5" w:rsidRPr="008444F2" w:rsidRDefault="008C48D5" w:rsidP="008C48D5">
      <w:pPr>
        <w:widowControl w:val="0"/>
        <w:suppressAutoHyphens/>
        <w:spacing w:after="0" w:line="240" w:lineRule="auto"/>
        <w:rPr>
          <w:rFonts w:ascii="Arial" w:eastAsia="Times New Roman" w:hAnsi="Arial" w:cs="Arial"/>
          <w:sz w:val="20"/>
          <w:szCs w:val="20"/>
          <w:lang w:val="en-GB"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Speaking</w:t>
      </w:r>
      <w:r w:rsidRPr="001F0E59">
        <w:rPr>
          <w:rFonts w:ascii="Arial" w:eastAsia="Times New Roman" w:hAnsi="Arial" w:cs="Arial"/>
          <w:color w:val="000000"/>
          <w:sz w:val="20"/>
          <w:szCs w:val="20"/>
          <w:lang w:val="en-US" w:eastAsia="es-ES_tradnl"/>
        </w:rPr>
        <w:t xml:space="preserve">, SB, págs. </w:t>
      </w:r>
      <w:r w:rsidRPr="008444F2">
        <w:rPr>
          <w:rFonts w:ascii="Arial" w:eastAsia="Times New Roman" w:hAnsi="Arial" w:cs="Arial"/>
          <w:color w:val="000000"/>
          <w:sz w:val="20"/>
          <w:szCs w:val="20"/>
          <w:lang w:val="en-GB" w:eastAsia="es-ES_tradnl"/>
        </w:rPr>
        <w:t xml:space="preserve">75, 77 y 79; </w:t>
      </w:r>
      <w:r w:rsidRPr="008444F2">
        <w:rPr>
          <w:rFonts w:ascii="Arial" w:eastAsia="Times New Roman" w:hAnsi="Arial" w:cs="Arial"/>
          <w:i/>
          <w:iCs/>
          <w:color w:val="000000"/>
          <w:sz w:val="20"/>
          <w:szCs w:val="20"/>
          <w:lang w:val="en-GB" w:eastAsia="es-ES_tradnl"/>
        </w:rPr>
        <w:t>Everyday English</w:t>
      </w:r>
      <w:r w:rsidRPr="008444F2">
        <w:rPr>
          <w:rFonts w:ascii="Arial" w:eastAsia="Times New Roman" w:hAnsi="Arial" w:cs="Arial"/>
          <w:color w:val="000000"/>
          <w:sz w:val="20"/>
          <w:szCs w:val="20"/>
          <w:lang w:val="en-GB" w:eastAsia="es-ES_tradnl"/>
        </w:rPr>
        <w:t xml:space="preserve">, SB, pág. 82-83 </w:t>
      </w:r>
    </w:p>
    <w:p w14:paraId="29EC1D7E"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Reading</w:t>
      </w:r>
      <w:r w:rsidRPr="004F1665">
        <w:rPr>
          <w:rFonts w:ascii="Arial" w:eastAsia="Times New Roman" w:hAnsi="Arial" w:cs="Arial"/>
          <w:color w:val="000000"/>
          <w:sz w:val="20"/>
          <w:szCs w:val="20"/>
          <w:lang w:val="en-GB" w:eastAsia="es-ES_tradnl"/>
        </w:rPr>
        <w:t xml:space="preserve">, SB, pág. 76; </w:t>
      </w:r>
      <w:r w:rsidRPr="004F1665">
        <w:rPr>
          <w:rFonts w:ascii="Arial" w:eastAsia="Times New Roman" w:hAnsi="Arial" w:cs="Arial"/>
          <w:i/>
          <w:iCs/>
          <w:color w:val="000000"/>
          <w:sz w:val="20"/>
          <w:szCs w:val="20"/>
          <w:lang w:val="en-GB" w:eastAsia="es-ES_tradnl"/>
        </w:rPr>
        <w:t>Grammar</w:t>
      </w:r>
      <w:r w:rsidRPr="004F1665">
        <w:rPr>
          <w:rFonts w:ascii="Arial" w:eastAsia="Times New Roman" w:hAnsi="Arial" w:cs="Arial"/>
          <w:color w:val="000000"/>
          <w:sz w:val="20"/>
          <w:szCs w:val="20"/>
          <w:lang w:val="en-GB" w:eastAsia="es-ES_tradnl"/>
        </w:rPr>
        <w:t xml:space="preserve">, SB, pág. 77;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135;</w:t>
      </w:r>
      <w:r w:rsidRPr="001F0E59">
        <w:rPr>
          <w:rFonts w:ascii="Arial" w:eastAsia="Times New Roman" w:hAnsi="Arial" w:cs="Arial"/>
          <w:i/>
          <w:iCs/>
          <w:color w:val="000000"/>
          <w:sz w:val="20"/>
          <w:szCs w:val="20"/>
          <w:lang w:val="en-US" w:eastAsia="es-ES_tradnl"/>
        </w:rPr>
        <w:t xml:space="preserve"> CLIL</w:t>
      </w:r>
      <w:r w:rsidRPr="001F0E59">
        <w:rPr>
          <w:rFonts w:ascii="Arial" w:eastAsia="Times New Roman" w:hAnsi="Arial" w:cs="Arial"/>
          <w:color w:val="000000"/>
          <w:sz w:val="20"/>
          <w:szCs w:val="20"/>
          <w:lang w:val="en-US" w:eastAsia="es-ES_tradnl"/>
        </w:rPr>
        <w:t>, SB, págs. 81</w:t>
      </w:r>
    </w:p>
    <w:p w14:paraId="62343327"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Writing</w:t>
      </w:r>
      <w:r w:rsidRPr="004F1665">
        <w:rPr>
          <w:rFonts w:ascii="Arial" w:eastAsia="Times New Roman" w:hAnsi="Arial" w:cs="Arial"/>
          <w:color w:val="000000"/>
          <w:sz w:val="20"/>
          <w:szCs w:val="20"/>
          <w:lang w:val="en-GB" w:eastAsia="es-ES_tradnl"/>
        </w:rPr>
        <w:t>, SB, pág. 80 (</w:t>
      </w:r>
      <w:r w:rsidRPr="004F1665">
        <w:rPr>
          <w:rFonts w:ascii="Arial" w:eastAsia="Times New Roman" w:hAnsi="Arial" w:cs="Arial"/>
          <w:i/>
          <w:iCs/>
          <w:color w:val="000000"/>
          <w:sz w:val="20"/>
          <w:szCs w:val="20"/>
          <w:lang w:val="en-GB" w:eastAsia="es-ES_tradnl"/>
        </w:rPr>
        <w:t>Getting Ready to Write</w:t>
      </w:r>
      <w:r w:rsidRPr="004F1665">
        <w:rPr>
          <w:rFonts w:ascii="Arial" w:eastAsia="Times New Roman" w:hAnsi="Arial" w:cs="Arial"/>
          <w:color w:val="000000"/>
          <w:sz w:val="20"/>
          <w:szCs w:val="20"/>
          <w:lang w:val="en-GB" w:eastAsia="es-ES_tradnl"/>
        </w:rPr>
        <w:t xml:space="preserve"> y </w:t>
      </w:r>
      <w:r w:rsidRPr="004F1665">
        <w:rPr>
          <w:rFonts w:ascii="Arial" w:eastAsia="Times New Roman" w:hAnsi="Arial" w:cs="Arial"/>
          <w:i/>
          <w:iCs/>
          <w:color w:val="000000"/>
          <w:sz w:val="20"/>
          <w:szCs w:val="20"/>
          <w:lang w:val="en-GB" w:eastAsia="es-ES_tradnl"/>
        </w:rPr>
        <w:t>Writing Task</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 xml:space="preserve">135141, </w:t>
      </w:r>
      <w:r w:rsidRPr="001F0E59">
        <w:rPr>
          <w:rFonts w:ascii="Arial" w:eastAsia="Times New Roman" w:hAnsi="Arial" w:cs="Arial"/>
          <w:i/>
          <w:iCs/>
          <w:color w:val="000000"/>
          <w:sz w:val="20"/>
          <w:szCs w:val="20"/>
          <w:lang w:val="en-US" w:eastAsia="es-ES_tradnl"/>
        </w:rPr>
        <w:t>TASK</w:t>
      </w: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color w:val="000000"/>
          <w:sz w:val="20"/>
          <w:szCs w:val="20"/>
          <w:lang w:val="en-US" w:eastAsia="es-ES_tradnl"/>
        </w:rPr>
        <w:t>Writing</w:t>
      </w:r>
      <w:r w:rsidRPr="001F0E59">
        <w:rPr>
          <w:rFonts w:ascii="Arial" w:eastAsia="Times New Roman" w:hAnsi="Arial" w:cs="Arial"/>
          <w:color w:val="000000"/>
          <w:sz w:val="20"/>
          <w:szCs w:val="20"/>
          <w:lang w:val="en-US" w:eastAsia="es-ES_tradnl"/>
        </w:rPr>
        <w:t>, WB, págs. 53 y 118 (</w:t>
      </w:r>
      <w:r w:rsidRPr="001F0E59">
        <w:rPr>
          <w:rFonts w:ascii="Arial" w:eastAsia="Times New Roman" w:hAnsi="Arial" w:cs="Arial"/>
          <w:i/>
          <w:iCs/>
          <w:color w:val="000000"/>
          <w:sz w:val="20"/>
          <w:szCs w:val="20"/>
          <w:lang w:val="en-US" w:eastAsia="es-ES_tradnl"/>
        </w:rPr>
        <w:t>Writing Plan</w:t>
      </w:r>
      <w:r w:rsidRPr="001F0E59">
        <w:rPr>
          <w:rFonts w:ascii="Arial" w:eastAsia="Times New Roman" w:hAnsi="Arial" w:cs="Arial"/>
          <w:color w:val="000000"/>
          <w:sz w:val="20"/>
          <w:szCs w:val="20"/>
          <w:lang w:val="en-US" w:eastAsia="es-ES_tradnl"/>
        </w:rPr>
        <w:t>)</w:t>
      </w:r>
    </w:p>
    <w:p w14:paraId="079B4AD8" w14:textId="77777777" w:rsidR="008C48D5" w:rsidRPr="001F0E59" w:rsidRDefault="008C48D5" w:rsidP="008C48D5">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Self-Evaluation</w:t>
      </w:r>
      <w:r w:rsidRPr="001F0E59">
        <w:rPr>
          <w:rFonts w:ascii="Arial" w:eastAsia="Times New Roman" w:hAnsi="Arial" w:cs="Arial"/>
          <w:color w:val="000000"/>
          <w:sz w:val="20"/>
          <w:szCs w:val="20"/>
          <w:lang w:val="en-US" w:eastAsia="es-ES_tradnl"/>
        </w:rPr>
        <w:t>, WB, pág. 129</w:t>
      </w:r>
    </w:p>
    <w:p w14:paraId="6B92F49E" w14:textId="77777777" w:rsidR="008C48D5" w:rsidRPr="001F0E59" w:rsidRDefault="008C48D5" w:rsidP="008C48D5">
      <w:pPr>
        <w:widowControl w:val="0"/>
        <w:suppressAutoHyphens/>
        <w:spacing w:after="0" w:line="240" w:lineRule="auto"/>
        <w:rPr>
          <w:rFonts w:ascii="Arial" w:eastAsia="Times New Roman" w:hAnsi="Arial" w:cs="Arial"/>
          <w:color w:val="000000"/>
          <w:sz w:val="20"/>
          <w:szCs w:val="20"/>
          <w:lang w:val="en-US" w:eastAsia="es-ES_tradnl"/>
        </w:rPr>
      </w:pPr>
    </w:p>
    <w:p w14:paraId="7FBF3B6B" w14:textId="77777777" w:rsidR="008C48D5" w:rsidRPr="004F1665" w:rsidRDefault="008C48D5" w:rsidP="007C3542">
      <w:pPr>
        <w:widowControl w:val="0"/>
        <w:numPr>
          <w:ilvl w:val="0"/>
          <w:numId w:val="84"/>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Conciencia y expresiones culturales:</w:t>
      </w:r>
    </w:p>
    <w:p w14:paraId="665778F8" w14:textId="77777777" w:rsidR="008C48D5" w:rsidRPr="004F1665" w:rsidRDefault="008C48D5" w:rsidP="008C48D5">
      <w:pPr>
        <w:widowControl w:val="0"/>
        <w:tabs>
          <w:tab w:val="left" w:pos="108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color w:val="000000"/>
          <w:sz w:val="20"/>
          <w:szCs w:val="20"/>
          <w:lang w:eastAsia="es-ES_tradnl"/>
        </w:rPr>
        <w:t>Reading</w:t>
      </w:r>
      <w:r w:rsidRPr="004F1665">
        <w:rPr>
          <w:rFonts w:ascii="Arial" w:eastAsia="Times New Roman" w:hAnsi="Arial" w:cs="Arial"/>
          <w:color w:val="000000"/>
          <w:sz w:val="20"/>
          <w:szCs w:val="20"/>
          <w:lang w:eastAsia="es-ES_tradnl"/>
        </w:rPr>
        <w:t>, SB, pág. 76</w:t>
      </w:r>
    </w:p>
    <w:p w14:paraId="44C8C119" w14:textId="77777777" w:rsidR="008C48D5" w:rsidRPr="004F1665" w:rsidRDefault="008C48D5" w:rsidP="008C48D5">
      <w:pPr>
        <w:widowControl w:val="0"/>
        <w:tabs>
          <w:tab w:val="left" w:pos="108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Grammar, SB, pág. 77, ej. 7</w:t>
      </w:r>
    </w:p>
    <w:p w14:paraId="64A4B159" w14:textId="77777777" w:rsidR="008C48D5" w:rsidRPr="001F0E59" w:rsidRDefault="008C48D5" w:rsidP="008C48D5">
      <w:pPr>
        <w:widowControl w:val="0"/>
        <w:tabs>
          <w:tab w:val="left" w:pos="1080"/>
        </w:tabs>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Did You Know</w:t>
      </w:r>
      <w:proofErr w:type="gramStart"/>
      <w:r w:rsidRPr="004F1665">
        <w:rPr>
          <w:rFonts w:ascii="Arial" w:eastAsia="Times New Roman" w:hAnsi="Arial" w:cs="Arial"/>
          <w:i/>
          <w:iCs/>
          <w:color w:val="000000"/>
          <w:sz w:val="20"/>
          <w:szCs w:val="20"/>
          <w:lang w:val="en-GB" w:eastAsia="es-ES_tradnl"/>
        </w:rPr>
        <w:t>?</w:t>
      </w:r>
      <w:r w:rsidRPr="004F1665">
        <w:rPr>
          <w:rFonts w:ascii="Arial" w:eastAsia="Times New Roman" w:hAnsi="Arial" w:cs="Arial"/>
          <w:color w:val="000000"/>
          <w:sz w:val="20"/>
          <w:szCs w:val="20"/>
          <w:lang w:val="en-GB" w:eastAsia="es-ES_tradnl"/>
        </w:rPr>
        <w:t>,</w:t>
      </w:r>
      <w:proofErr w:type="gramEnd"/>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77 y 135</w:t>
      </w:r>
    </w:p>
    <w:p w14:paraId="1D34984C"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Extra reading,</w:t>
      </w:r>
      <w:r w:rsidRPr="001F0E59">
        <w:rPr>
          <w:rFonts w:ascii="Arial" w:eastAsia="Times New Roman" w:hAnsi="Arial" w:cs="Arial"/>
          <w:color w:val="000000"/>
          <w:sz w:val="20"/>
          <w:szCs w:val="20"/>
          <w:lang w:val="en-US" w:eastAsia="es-ES_tradnl"/>
        </w:rPr>
        <w:t xml:space="preserve"> SB, págs. </w:t>
      </w:r>
      <w:r w:rsidRPr="004F1665">
        <w:rPr>
          <w:rFonts w:ascii="Arial" w:eastAsia="Times New Roman" w:hAnsi="Arial" w:cs="Arial"/>
          <w:color w:val="000000"/>
          <w:sz w:val="20"/>
          <w:szCs w:val="20"/>
          <w:lang w:eastAsia="es-ES_tradnl"/>
        </w:rPr>
        <w:t>135</w:t>
      </w:r>
    </w:p>
    <w:p w14:paraId="05C363D8"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val="es-ES_tradnl" w:eastAsia="es-ES_tradnl"/>
        </w:rPr>
      </w:pPr>
    </w:p>
    <w:p w14:paraId="33DA0CD8"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val="es-ES_tradnl" w:eastAsia="es-ES_tradnl"/>
        </w:rPr>
      </w:pPr>
    </w:p>
    <w:p w14:paraId="4F2B76DC" w14:textId="77777777" w:rsidR="008C48D5" w:rsidRPr="008444F2" w:rsidRDefault="008C48D5" w:rsidP="008C48D5">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 xml:space="preserve">d) </w:t>
      </w:r>
      <w:r w:rsidRPr="004F1665">
        <w:rPr>
          <w:rFonts w:ascii="Arial" w:eastAsia="Times New Roman" w:hAnsi="Arial" w:cs="Arial"/>
          <w:b/>
          <w:bCs/>
          <w:color w:val="000000"/>
          <w:sz w:val="20"/>
          <w:szCs w:val="20"/>
          <w:lang w:eastAsia="es-ES"/>
        </w:rPr>
        <w:t>Temas interdisciplinares</w:t>
      </w:r>
    </w:p>
    <w:p w14:paraId="517BBF32" w14:textId="77777777" w:rsidR="008C48D5" w:rsidRPr="004F1665" w:rsidRDefault="008C48D5" w:rsidP="008C48D5">
      <w:pPr>
        <w:widowControl w:val="0"/>
        <w:suppressAutoHyphens/>
        <w:spacing w:after="0" w:line="240" w:lineRule="auto"/>
        <w:rPr>
          <w:rFonts w:ascii="Arial" w:eastAsia="Times New Roman" w:hAnsi="Arial" w:cs="Arial"/>
          <w:b/>
          <w:color w:val="000000"/>
          <w:sz w:val="20"/>
          <w:szCs w:val="20"/>
          <w:lang w:eastAsia="es-ES"/>
        </w:rPr>
      </w:pPr>
    </w:p>
    <w:p w14:paraId="1362C2E0" w14:textId="77777777" w:rsidR="008C48D5" w:rsidRPr="004F1665" w:rsidRDefault="008C48D5" w:rsidP="007C3542">
      <w:pPr>
        <w:widowControl w:val="0"/>
        <w:numPr>
          <w:ilvl w:val="0"/>
          <w:numId w:val="85"/>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Valores éticos:</w:t>
      </w:r>
    </w:p>
    <w:p w14:paraId="4EDAB975"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color w:val="000000"/>
          <w:sz w:val="20"/>
          <w:szCs w:val="20"/>
          <w:lang w:val="es-ES_tradnl" w:eastAsia="es-ES_tradnl"/>
        </w:rPr>
        <w:t>La importancia de mantener una actitud de respeto hacia el profesor/a y hacia los compañeros/as de clase.</w:t>
      </w:r>
    </w:p>
    <w:p w14:paraId="38098C2E"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s-ES_tradnl" w:eastAsia="es-ES_tradnl"/>
        </w:rPr>
        <w:t xml:space="preserve">- </w:t>
      </w:r>
      <w:r w:rsidRPr="004F1665">
        <w:rPr>
          <w:rFonts w:ascii="Arial" w:eastAsia="Times New Roman" w:hAnsi="Arial" w:cs="Arial"/>
          <w:color w:val="000000"/>
          <w:sz w:val="20"/>
          <w:szCs w:val="20"/>
          <w:lang w:eastAsia="es-ES_tradnl"/>
        </w:rPr>
        <w:t>Reflexión</w:t>
      </w:r>
      <w:r w:rsidRPr="004F1665">
        <w:rPr>
          <w:rFonts w:ascii="Arial" w:eastAsia="Times New Roman" w:hAnsi="Arial" w:cs="Arial"/>
          <w:color w:val="000000"/>
          <w:sz w:val="20"/>
          <w:szCs w:val="20"/>
          <w:lang w:val="es-ES_tradnl" w:eastAsia="es-ES_tradnl"/>
        </w:rPr>
        <w:t xml:space="preserve"> sobre los problemas a los que se enfrentan los adolescentes.</w:t>
      </w:r>
    </w:p>
    <w:p w14:paraId="61538FE9"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color w:val="000000"/>
          <w:sz w:val="20"/>
          <w:szCs w:val="20"/>
          <w:lang w:val="es-ES_tradnl" w:eastAsia="es-ES_tradnl"/>
        </w:rPr>
        <w:t>Reflexión sobre el racismo y la discriminación.</w:t>
      </w:r>
    </w:p>
    <w:p w14:paraId="5DC4B742"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Aprendizaje y respeto hacia los turnos de palabra dentro y fuera del aula.</w:t>
      </w:r>
    </w:p>
    <w:p w14:paraId="5EB7421B"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Aprendizaje de las fórmulas correctas para pedir o aceptar disculpas.</w:t>
      </w:r>
    </w:p>
    <w:p w14:paraId="376FEB90" w14:textId="77777777" w:rsidR="008C48D5" w:rsidRPr="004F1665" w:rsidRDefault="008C48D5" w:rsidP="008C48D5">
      <w:pPr>
        <w:widowControl w:val="0"/>
        <w:suppressAutoHyphens/>
        <w:spacing w:after="0" w:line="240" w:lineRule="auto"/>
        <w:rPr>
          <w:rFonts w:ascii="Arial" w:eastAsia="Times New Roman" w:hAnsi="Arial" w:cs="Arial"/>
          <w:color w:val="000000"/>
          <w:sz w:val="20"/>
          <w:szCs w:val="20"/>
          <w:lang w:eastAsia="es-ES_tradnl"/>
        </w:rPr>
      </w:pPr>
    </w:p>
    <w:p w14:paraId="5BACC06A" w14:textId="77777777" w:rsidR="008C48D5" w:rsidRPr="004F1665" w:rsidRDefault="008C48D5" w:rsidP="007C3542">
      <w:pPr>
        <w:widowControl w:val="0"/>
        <w:numPr>
          <w:ilvl w:val="0"/>
          <w:numId w:val="8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Lengua y Literatura:</w:t>
      </w:r>
    </w:p>
    <w:p w14:paraId="0D5E78D4"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Los verbos modales.</w:t>
      </w:r>
    </w:p>
    <w:p w14:paraId="7C4E1A14"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 xml:space="preserve">Phrasal verbs </w:t>
      </w:r>
      <w:r w:rsidRPr="004F1665">
        <w:rPr>
          <w:rFonts w:ascii="Arial" w:eastAsia="Times New Roman" w:hAnsi="Arial" w:cs="Arial"/>
          <w:color w:val="000000"/>
          <w:sz w:val="20"/>
          <w:szCs w:val="20"/>
          <w:lang w:eastAsia="es-ES_tradnl"/>
        </w:rPr>
        <w:t>con dos partículas.</w:t>
      </w:r>
    </w:p>
    <w:p w14:paraId="5B4B72E4"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lastRenderedPageBreak/>
        <w:t>- Los verbos modales que pueden utilizarse en el primer condicional.</w:t>
      </w:r>
    </w:p>
    <w:p w14:paraId="788377F5"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Verbos que introducen el estilo indirecto.</w:t>
      </w:r>
    </w:p>
    <w:p w14:paraId="669DD7C1"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Los prefijos</w:t>
      </w:r>
      <w:r w:rsidRPr="004F1665">
        <w:rPr>
          <w:rFonts w:ascii="Arial" w:eastAsia="Times" w:hAnsi="Arial" w:cs="Arial"/>
          <w:color w:val="000000"/>
          <w:sz w:val="20"/>
          <w:szCs w:val="20"/>
          <w:lang w:eastAsia="es-ES"/>
        </w:rPr>
        <w:t xml:space="preserve"> </w:t>
      </w:r>
      <w:r w:rsidRPr="004F1665">
        <w:rPr>
          <w:rFonts w:ascii="Arial" w:eastAsia="Times" w:hAnsi="Arial" w:cs="Arial"/>
          <w:b/>
          <w:bCs/>
          <w:color w:val="000000"/>
          <w:sz w:val="20"/>
          <w:szCs w:val="20"/>
          <w:lang w:eastAsia="es-ES"/>
        </w:rPr>
        <w:t>in-</w:t>
      </w:r>
      <w:r w:rsidRPr="004F1665">
        <w:rPr>
          <w:rFonts w:ascii="Arial" w:eastAsia="Times" w:hAnsi="Arial" w:cs="Arial"/>
          <w:color w:val="000000"/>
          <w:sz w:val="20"/>
          <w:szCs w:val="20"/>
          <w:lang w:eastAsia="es-ES"/>
        </w:rPr>
        <w:t xml:space="preserve">, </w:t>
      </w:r>
      <w:r w:rsidRPr="004F1665">
        <w:rPr>
          <w:rFonts w:ascii="Arial" w:eastAsia="Times" w:hAnsi="Arial" w:cs="Arial"/>
          <w:b/>
          <w:bCs/>
          <w:color w:val="000000"/>
          <w:sz w:val="20"/>
          <w:szCs w:val="20"/>
          <w:lang w:eastAsia="es-ES"/>
        </w:rPr>
        <w:t>im-</w:t>
      </w:r>
      <w:r w:rsidRPr="004F1665">
        <w:rPr>
          <w:rFonts w:ascii="Arial" w:eastAsia="Times" w:hAnsi="Arial" w:cs="Arial"/>
          <w:color w:val="000000"/>
          <w:sz w:val="20"/>
          <w:szCs w:val="20"/>
          <w:lang w:eastAsia="es-ES"/>
        </w:rPr>
        <w:t xml:space="preserve">, </w:t>
      </w:r>
      <w:r w:rsidRPr="004F1665">
        <w:rPr>
          <w:rFonts w:ascii="Arial" w:eastAsia="Times" w:hAnsi="Arial" w:cs="Arial"/>
          <w:b/>
          <w:bCs/>
          <w:color w:val="000000"/>
          <w:sz w:val="20"/>
          <w:szCs w:val="20"/>
          <w:lang w:eastAsia="es-ES"/>
        </w:rPr>
        <w:t xml:space="preserve">un- </w:t>
      </w:r>
      <w:r w:rsidRPr="004F1665">
        <w:rPr>
          <w:rFonts w:ascii="Arial" w:eastAsia="Times" w:hAnsi="Arial" w:cs="Arial"/>
          <w:color w:val="000000"/>
          <w:sz w:val="20"/>
          <w:szCs w:val="20"/>
          <w:lang w:eastAsia="es-ES"/>
        </w:rPr>
        <w:t xml:space="preserve">y </w:t>
      </w:r>
      <w:r w:rsidRPr="004F1665">
        <w:rPr>
          <w:rFonts w:ascii="Arial" w:eastAsia="Times" w:hAnsi="Arial" w:cs="Arial"/>
          <w:b/>
          <w:bCs/>
          <w:color w:val="000000"/>
          <w:sz w:val="20"/>
          <w:szCs w:val="20"/>
          <w:lang w:eastAsia="es-ES"/>
        </w:rPr>
        <w:t>dis-</w:t>
      </w:r>
      <w:r w:rsidRPr="004F1665">
        <w:rPr>
          <w:rFonts w:ascii="Arial" w:eastAsia="Times" w:hAnsi="Arial" w:cs="Arial"/>
          <w:color w:val="000000"/>
          <w:sz w:val="20"/>
          <w:szCs w:val="20"/>
          <w:lang w:eastAsia="es-ES"/>
        </w:rPr>
        <w:t xml:space="preserve"> para formar palabras con el significado opuesto.</w:t>
      </w:r>
    </w:p>
    <w:p w14:paraId="506AFABA"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Fórmulas para incluir h</w:t>
      </w:r>
      <w:r w:rsidRPr="004F1665">
        <w:rPr>
          <w:rFonts w:ascii="Arial" w:eastAsia="Lucida Grande" w:hAnsi="Arial" w:cs="Arial"/>
          <w:color w:val="000000"/>
          <w:sz w:val="20"/>
          <w:szCs w:val="20"/>
          <w:lang w:eastAsia="es-ES_tradnl" w:bidi="en-US"/>
        </w:rPr>
        <w:t>echos y opiniones en el texto.</w:t>
      </w:r>
    </w:p>
    <w:p w14:paraId="332195D3" w14:textId="77777777" w:rsidR="008C48D5" w:rsidRPr="004F1665" w:rsidRDefault="008C48D5" w:rsidP="008C48D5">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Lucida Grande" w:hAnsi="Arial" w:cs="Arial"/>
          <w:color w:val="000000"/>
          <w:sz w:val="20"/>
          <w:szCs w:val="20"/>
          <w:lang w:eastAsia="es-ES_tradnl" w:bidi="en-US"/>
        </w:rPr>
        <w:t>- El mito griego de Damón y Pitias.</w:t>
      </w:r>
    </w:p>
    <w:p w14:paraId="2A7D9AD7" w14:textId="77777777" w:rsidR="008C48D5" w:rsidRDefault="008C48D5" w:rsidP="008C48D5">
      <w:pPr>
        <w:widowControl w:val="0"/>
        <w:suppressAutoHyphens/>
        <w:spacing w:after="0" w:line="240" w:lineRule="auto"/>
        <w:rPr>
          <w:rFonts w:ascii="Arial" w:eastAsia="Times New Roman" w:hAnsi="Arial" w:cs="Arial"/>
          <w:color w:val="000000"/>
          <w:sz w:val="20"/>
          <w:szCs w:val="20"/>
          <w:lang w:eastAsia="es-ES_tradnl"/>
        </w:rPr>
      </w:pPr>
      <w:r w:rsidRPr="004F1665">
        <w:rPr>
          <w:rFonts w:ascii="Arial" w:eastAsia="Times New Roman" w:hAnsi="Arial" w:cs="Arial"/>
          <w:color w:val="000000"/>
          <w:sz w:val="20"/>
          <w:szCs w:val="20"/>
          <w:lang w:eastAsia="es-ES_tradnl"/>
        </w:rPr>
        <w:t xml:space="preserve">- Traducción castellano-inglés en el </w:t>
      </w:r>
      <w:r w:rsidRPr="004F1665">
        <w:rPr>
          <w:rFonts w:ascii="Arial" w:eastAsia="Times New Roman" w:hAnsi="Arial" w:cs="Arial"/>
          <w:i/>
          <w:color w:val="000000"/>
          <w:sz w:val="20"/>
          <w:szCs w:val="20"/>
          <w:lang w:eastAsia="es-ES_tradnl"/>
        </w:rPr>
        <w:t>Workbook</w:t>
      </w:r>
      <w:r w:rsidRPr="004F1665">
        <w:rPr>
          <w:rFonts w:ascii="Arial" w:eastAsia="Times New Roman" w:hAnsi="Arial" w:cs="Arial"/>
          <w:color w:val="000000"/>
          <w:sz w:val="20"/>
          <w:szCs w:val="20"/>
          <w:lang w:eastAsia="es-ES_tradnl"/>
        </w:rPr>
        <w:t xml:space="preserve"> e inglés-castellano en el </w:t>
      </w:r>
      <w:r w:rsidRPr="004F1665">
        <w:rPr>
          <w:rFonts w:ascii="Arial" w:eastAsia="Times New Roman" w:hAnsi="Arial" w:cs="Arial"/>
          <w:i/>
          <w:color w:val="000000"/>
          <w:sz w:val="20"/>
          <w:szCs w:val="20"/>
          <w:lang w:eastAsia="es-ES_tradnl"/>
        </w:rPr>
        <w:t>Language Builder</w:t>
      </w:r>
      <w:r w:rsidRPr="004F1665">
        <w:rPr>
          <w:rFonts w:ascii="Arial" w:eastAsia="Times New Roman" w:hAnsi="Arial" w:cs="Arial"/>
          <w:color w:val="000000"/>
          <w:sz w:val="20"/>
          <w:szCs w:val="20"/>
          <w:lang w:eastAsia="es-ES_tradnl"/>
        </w:rPr>
        <w:t>.</w:t>
      </w:r>
    </w:p>
    <w:p w14:paraId="2FAA061E" w14:textId="77777777" w:rsidR="004E40BB" w:rsidRDefault="004E40BB" w:rsidP="008C48D5">
      <w:pPr>
        <w:widowControl w:val="0"/>
        <w:suppressAutoHyphens/>
        <w:spacing w:after="0" w:line="240" w:lineRule="auto"/>
        <w:rPr>
          <w:rFonts w:ascii="Arial" w:eastAsia="Times New Roman" w:hAnsi="Arial" w:cs="Arial"/>
          <w:color w:val="000000"/>
          <w:sz w:val="20"/>
          <w:szCs w:val="20"/>
          <w:lang w:eastAsia="es-ES_tradnl"/>
        </w:rPr>
      </w:pPr>
    </w:p>
    <w:p w14:paraId="28B988D6" w14:textId="77777777" w:rsidR="004E40BB" w:rsidRDefault="004E40BB" w:rsidP="008C48D5">
      <w:pPr>
        <w:widowControl w:val="0"/>
        <w:suppressAutoHyphens/>
        <w:spacing w:after="0" w:line="240" w:lineRule="auto"/>
        <w:rPr>
          <w:rFonts w:ascii="Arial" w:eastAsia="Times New Roman" w:hAnsi="Arial" w:cs="Arial"/>
          <w:b/>
          <w:bCs/>
          <w:color w:val="000000"/>
          <w:sz w:val="20"/>
          <w:szCs w:val="20"/>
          <w:lang w:eastAsia="es-ES_tradnl"/>
        </w:rPr>
      </w:pPr>
      <w:r w:rsidRPr="007E2A3C">
        <w:rPr>
          <w:rFonts w:ascii="Arial" w:eastAsia="Times New Roman" w:hAnsi="Arial" w:cs="Arial"/>
          <w:b/>
          <w:bCs/>
          <w:color w:val="000000"/>
          <w:sz w:val="20"/>
          <w:szCs w:val="20"/>
          <w:lang w:eastAsia="es-ES_tradnl"/>
        </w:rPr>
        <w:t>e) Contenidos indispensables en caso de confinamiento</w:t>
      </w:r>
    </w:p>
    <w:p w14:paraId="70C34EB5" w14:textId="77777777" w:rsidR="004E40BB" w:rsidRDefault="004E40BB" w:rsidP="008C48D5">
      <w:pPr>
        <w:widowControl w:val="0"/>
        <w:suppressAutoHyphens/>
        <w:spacing w:after="0" w:line="240" w:lineRule="auto"/>
        <w:rPr>
          <w:rFonts w:ascii="Arial" w:eastAsia="Times New Roman" w:hAnsi="Arial" w:cs="Arial"/>
          <w:sz w:val="20"/>
          <w:szCs w:val="20"/>
          <w:lang w:eastAsia="es-ES_tradnl"/>
        </w:rPr>
      </w:pPr>
      <w:r>
        <w:rPr>
          <w:rFonts w:ascii="Arial" w:eastAsia="Times New Roman" w:hAnsi="Arial" w:cs="Arial"/>
          <w:sz w:val="20"/>
          <w:szCs w:val="20"/>
          <w:lang w:eastAsia="es-ES_tradnl"/>
        </w:rPr>
        <w:t>- Vocabulario: relaciones sociales, personalidad</w:t>
      </w:r>
    </w:p>
    <w:p w14:paraId="0FAF7536" w14:textId="77777777" w:rsidR="004E40BB" w:rsidRDefault="004E40BB" w:rsidP="008C48D5">
      <w:pPr>
        <w:widowControl w:val="0"/>
        <w:suppressAutoHyphens/>
        <w:spacing w:after="0" w:line="240" w:lineRule="auto"/>
        <w:rPr>
          <w:rFonts w:ascii="Arial" w:eastAsia="Times New Roman" w:hAnsi="Arial" w:cs="Arial"/>
          <w:sz w:val="20"/>
          <w:szCs w:val="20"/>
          <w:lang w:eastAsia="es-ES_tradnl"/>
        </w:rPr>
      </w:pPr>
      <w:r>
        <w:rPr>
          <w:rFonts w:ascii="Arial" w:eastAsia="Times New Roman" w:hAnsi="Arial" w:cs="Arial"/>
          <w:sz w:val="20"/>
          <w:szCs w:val="20"/>
          <w:lang w:eastAsia="es-ES_tradnl"/>
        </w:rPr>
        <w:t>- Gramática: Verbos modales</w:t>
      </w:r>
    </w:p>
    <w:p w14:paraId="59304B0B" w14:textId="77777777" w:rsidR="004E40BB" w:rsidRPr="004E40BB" w:rsidRDefault="004E40BB" w:rsidP="008C48D5">
      <w:pPr>
        <w:widowControl w:val="0"/>
        <w:suppressAutoHyphens/>
        <w:spacing w:after="0" w:line="240" w:lineRule="auto"/>
        <w:rPr>
          <w:rFonts w:ascii="Arial" w:eastAsia="Times New Roman" w:hAnsi="Arial" w:cs="Arial"/>
          <w:sz w:val="20"/>
          <w:szCs w:val="20"/>
          <w:lang w:eastAsia="es-ES_tradnl"/>
        </w:rPr>
      </w:pPr>
      <w:r>
        <w:rPr>
          <w:rFonts w:ascii="Arial" w:eastAsia="Times New Roman" w:hAnsi="Arial" w:cs="Arial"/>
          <w:sz w:val="20"/>
          <w:szCs w:val="20"/>
          <w:lang w:eastAsia="es-ES_tradnl"/>
        </w:rPr>
        <w:t>- Expresión oral: Dar consejos</w:t>
      </w:r>
    </w:p>
    <w:p w14:paraId="2CBBC834" w14:textId="77777777" w:rsidR="001A410F" w:rsidRPr="004F1665" w:rsidRDefault="001A410F" w:rsidP="001A410F">
      <w:pPr>
        <w:pageBreakBefore/>
        <w:widowControl w:val="0"/>
        <w:suppressAutoHyphens/>
        <w:spacing w:after="0" w:line="240" w:lineRule="auto"/>
        <w:jc w:val="center"/>
        <w:rPr>
          <w:rFonts w:ascii="Arial" w:eastAsia="Times New Roman" w:hAnsi="Arial" w:cs="Arial"/>
          <w:sz w:val="20"/>
          <w:szCs w:val="20"/>
          <w:lang w:val="es-ES_tradnl" w:eastAsia="es-ES_tradnl"/>
        </w:rPr>
      </w:pPr>
      <w:r w:rsidRPr="004F1665">
        <w:rPr>
          <w:rFonts w:ascii="Arial" w:eastAsia="Times New Roman" w:hAnsi="Arial" w:cs="Arial"/>
          <w:b/>
          <w:bCs/>
          <w:sz w:val="20"/>
          <w:szCs w:val="20"/>
          <w:lang w:eastAsia="es-ES_tradnl"/>
        </w:rPr>
        <w:lastRenderedPageBreak/>
        <w:t xml:space="preserve">UNIDAD 7: </w:t>
      </w:r>
      <w:r w:rsidRPr="004F1665">
        <w:rPr>
          <w:rFonts w:ascii="Arial" w:eastAsia="Times New Roman" w:hAnsi="Arial" w:cs="Arial"/>
          <w:b/>
          <w:bCs/>
          <w:i/>
          <w:iCs/>
          <w:sz w:val="20"/>
          <w:szCs w:val="20"/>
          <w:lang w:eastAsia="es-ES_tradnl"/>
        </w:rPr>
        <w:t>Fighting Crime</w:t>
      </w:r>
    </w:p>
    <w:p w14:paraId="3AFC3940" w14:textId="77777777" w:rsidR="001A410F" w:rsidRPr="004F1665" w:rsidRDefault="001A410F" w:rsidP="001A410F">
      <w:pPr>
        <w:widowControl w:val="0"/>
        <w:suppressAutoHyphens/>
        <w:spacing w:after="0" w:line="240" w:lineRule="auto"/>
        <w:rPr>
          <w:rFonts w:ascii="Arial" w:eastAsia="Times New Roman" w:hAnsi="Arial" w:cs="Arial"/>
          <w:color w:val="0000FF"/>
          <w:sz w:val="20"/>
          <w:szCs w:val="20"/>
          <w:lang w:eastAsia="es-ES_tradnl"/>
        </w:rPr>
      </w:pPr>
    </w:p>
    <w:p w14:paraId="792D153A" w14:textId="77777777" w:rsidR="001A410F" w:rsidRPr="004F1665" w:rsidRDefault="001A410F" w:rsidP="001A410F">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sz w:val="20"/>
          <w:szCs w:val="20"/>
          <w:lang w:eastAsia="es-ES"/>
        </w:rPr>
        <w:t>a) Objetivos</w:t>
      </w:r>
    </w:p>
    <w:p w14:paraId="51944F20" w14:textId="77777777" w:rsidR="001A410F" w:rsidRPr="004F1665" w:rsidRDefault="001A410F" w:rsidP="001A410F">
      <w:pPr>
        <w:widowControl w:val="0"/>
        <w:suppressAutoHyphens/>
        <w:autoSpaceDE w:val="0"/>
        <w:spacing w:after="0" w:line="240" w:lineRule="auto"/>
        <w:rPr>
          <w:rFonts w:ascii="Arial" w:eastAsia="Times New Roman" w:hAnsi="Arial" w:cs="Arial"/>
          <w:b/>
          <w:sz w:val="20"/>
          <w:szCs w:val="20"/>
          <w:lang w:eastAsia="es-ES"/>
        </w:rPr>
      </w:pPr>
    </w:p>
    <w:p w14:paraId="41AC5E9C"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New Roman" w:hAnsi="Arial" w:cs="Arial"/>
          <w:sz w:val="20"/>
          <w:szCs w:val="20"/>
          <w:lang w:eastAsia="es-ES_tradnl"/>
        </w:rPr>
        <w:t>Aprender vocabulario relacionado con la delincuencia y las noticias de sucesos.</w:t>
      </w:r>
    </w:p>
    <w:p w14:paraId="0CB6544D"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w:hAnsi="Arial" w:cs="Arial"/>
          <w:sz w:val="20"/>
          <w:szCs w:val="20"/>
          <w:lang w:eastAsia="zh-CN" w:bidi="hi-IN"/>
        </w:rPr>
        <w:t>Leer de forma comprensiva y autónoma un artículo sobre el uso de las redes sociales por parte de la policía para identificar personas que participaron en unos disturbios, y un texto sobre las consecuencias legales de descargarse material de Internet de forma ilegal.</w:t>
      </w:r>
    </w:p>
    <w:p w14:paraId="49CCC857"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val="es-ES_tradnl" w:eastAsia="es-ES_tradnl"/>
        </w:rPr>
        <w:t xml:space="preserve">Utilizar correctamente </w:t>
      </w:r>
      <w:r w:rsidRPr="004F1665">
        <w:rPr>
          <w:rFonts w:ascii="Arial" w:eastAsia="Times New Roman" w:hAnsi="Arial" w:cs="Arial"/>
          <w:color w:val="000000"/>
          <w:sz w:val="20"/>
          <w:szCs w:val="20"/>
          <w:lang w:eastAsia="es-ES_tradnl"/>
        </w:rPr>
        <w:t>la voz pasiva en presente y en pasado.</w:t>
      </w:r>
    </w:p>
    <w:p w14:paraId="502E9E8D"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Escuchar y comprender una conversación sobre los problemas con la justicia que tiene un chico y una entrevista de un policía a una testigo de un robo.</w:t>
      </w:r>
    </w:p>
    <w:p w14:paraId="2785651C"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Hablar sobre sucesos.</w:t>
      </w:r>
    </w:p>
    <w:p w14:paraId="4384AD80"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Explicar el significado de palabras.</w:t>
      </w:r>
    </w:p>
    <w:p w14:paraId="5400E888"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Denunciar un delito.</w:t>
      </w:r>
    </w:p>
    <w:p w14:paraId="41E58BDD"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Escribir un artículo sobre un suceso, prestando atención al uso de las conjunciones finales.</w:t>
      </w:r>
    </w:p>
    <w:p w14:paraId="1E336AB0"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Identificar y producir</w:t>
      </w:r>
      <w:r w:rsidRPr="004F1665">
        <w:rPr>
          <w:rFonts w:ascii="Arial" w:eastAsia="Times New Roman" w:hAnsi="Arial" w:cs="Arial"/>
          <w:color w:val="000000"/>
          <w:sz w:val="20"/>
          <w:szCs w:val="20"/>
          <w:lang w:eastAsia="es-ES"/>
        </w:rPr>
        <w:t xml:space="preserve"> sonidos de especial dificultad, como en “dr</w:t>
      </w:r>
      <w:r w:rsidRPr="004F1665">
        <w:rPr>
          <w:rFonts w:ascii="Arial" w:eastAsia="Times New Roman" w:hAnsi="Arial" w:cs="Arial"/>
          <w:color w:val="000000"/>
          <w:sz w:val="20"/>
          <w:szCs w:val="20"/>
          <w:u w:val="single"/>
          <w:lang w:eastAsia="es-ES"/>
        </w:rPr>
        <w:t>a</w:t>
      </w:r>
      <w:r w:rsidRPr="004F1665">
        <w:rPr>
          <w:rFonts w:ascii="Arial" w:eastAsia="Times New Roman" w:hAnsi="Arial" w:cs="Arial"/>
          <w:color w:val="000000"/>
          <w:sz w:val="20"/>
          <w:szCs w:val="20"/>
          <w:lang w:eastAsia="es-ES"/>
        </w:rPr>
        <w:t>nk” y en “dr</w:t>
      </w:r>
      <w:r w:rsidRPr="004F1665">
        <w:rPr>
          <w:rFonts w:ascii="Arial" w:eastAsia="Times New Roman" w:hAnsi="Arial" w:cs="Arial"/>
          <w:color w:val="000000"/>
          <w:sz w:val="20"/>
          <w:szCs w:val="20"/>
          <w:u w:val="single"/>
          <w:lang w:eastAsia="es-ES"/>
        </w:rPr>
        <w:t>u</w:t>
      </w:r>
      <w:r w:rsidRPr="004F1665">
        <w:rPr>
          <w:rFonts w:ascii="Arial" w:eastAsia="Times New Roman" w:hAnsi="Arial" w:cs="Arial"/>
          <w:color w:val="000000"/>
          <w:sz w:val="20"/>
          <w:szCs w:val="20"/>
          <w:lang w:eastAsia="es-ES"/>
        </w:rPr>
        <w:t>nk”.</w:t>
      </w:r>
    </w:p>
    <w:p w14:paraId="3590ADC4"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
        </w:rPr>
        <w:t xml:space="preserve"> </w:t>
      </w:r>
      <w:r w:rsidRPr="004F1665">
        <w:rPr>
          <w:rFonts w:ascii="Arial" w:eastAsia="Times New Roman" w:hAnsi="Arial" w:cs="Arial"/>
          <w:color w:val="000000"/>
          <w:sz w:val="20"/>
          <w:szCs w:val="20"/>
          <w:lang w:eastAsia="es-ES"/>
        </w:rPr>
        <w:t>Practicar la entonación de las frases interrogativas.</w:t>
      </w:r>
    </w:p>
    <w:p w14:paraId="0A670B27" w14:textId="77777777" w:rsidR="001A410F" w:rsidRPr="004F1665" w:rsidRDefault="001A410F" w:rsidP="001A410F">
      <w:pPr>
        <w:widowControl w:val="0"/>
        <w:suppressAutoHyphens/>
        <w:autoSpaceDE w:val="0"/>
        <w:spacing w:after="0" w:line="240" w:lineRule="auto"/>
        <w:ind w:left="360"/>
        <w:rPr>
          <w:rFonts w:ascii="Arial" w:eastAsia="Times New Roman" w:hAnsi="Arial" w:cs="Arial"/>
          <w:color w:val="000000"/>
          <w:sz w:val="20"/>
          <w:szCs w:val="20"/>
          <w:lang w:eastAsia="es-ES"/>
        </w:rPr>
      </w:pPr>
    </w:p>
    <w:p w14:paraId="2E238D91" w14:textId="77777777" w:rsidR="001A410F" w:rsidRPr="004F1665" w:rsidRDefault="001A410F" w:rsidP="001A410F">
      <w:pPr>
        <w:widowControl w:val="0"/>
        <w:suppressAutoHyphens/>
        <w:autoSpaceDE w:val="0"/>
        <w:spacing w:after="0" w:line="240" w:lineRule="auto"/>
        <w:ind w:left="360"/>
        <w:rPr>
          <w:rFonts w:ascii="Arial" w:eastAsia="Times New Roman" w:hAnsi="Arial" w:cs="Arial"/>
          <w:color w:val="000000"/>
          <w:sz w:val="20"/>
          <w:szCs w:val="20"/>
          <w:lang w:eastAsia="es-ES"/>
        </w:rPr>
      </w:pPr>
    </w:p>
    <w:p w14:paraId="24FAC892" w14:textId="77777777" w:rsidR="001A410F" w:rsidRPr="004F1665" w:rsidRDefault="001A410F" w:rsidP="001A410F">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b) Contenidos didácticos</w:t>
      </w:r>
    </w:p>
    <w:p w14:paraId="43ED5B29" w14:textId="77777777" w:rsidR="001A410F" w:rsidRPr="004F1665" w:rsidRDefault="001A410F" w:rsidP="001A410F">
      <w:pPr>
        <w:widowControl w:val="0"/>
        <w:suppressAutoHyphens/>
        <w:autoSpaceDE w:val="0"/>
        <w:spacing w:after="0" w:line="240" w:lineRule="auto"/>
        <w:rPr>
          <w:rFonts w:ascii="Arial" w:eastAsia="Times New Roman" w:hAnsi="Arial" w:cs="Arial"/>
          <w:b/>
          <w:color w:val="000000"/>
          <w:sz w:val="20"/>
          <w:szCs w:val="20"/>
          <w:lang w:eastAsia="es-ES"/>
        </w:rPr>
      </w:pPr>
    </w:p>
    <w:p w14:paraId="03CF10BC"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Vocabulary</w:t>
      </w:r>
    </w:p>
    <w:p w14:paraId="39C1B1CC" w14:textId="77777777" w:rsidR="001A410F" w:rsidRPr="004F1665" w:rsidRDefault="001A410F"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Vocabulario relacionado con la delincuencia.</w:t>
      </w:r>
    </w:p>
    <w:p w14:paraId="56CEAD1C" w14:textId="77777777" w:rsidR="001A410F" w:rsidRPr="004F1665" w:rsidRDefault="001A410F"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Identificación de vocabulario relacionado con la delincuencia.</w:t>
      </w:r>
    </w:p>
    <w:p w14:paraId="51D3E862" w14:textId="77777777" w:rsidR="001A410F" w:rsidRPr="004F1665" w:rsidRDefault="001A410F" w:rsidP="007C3542">
      <w:pPr>
        <w:widowControl w:val="0"/>
        <w:numPr>
          <w:ilvl w:val="0"/>
          <w:numId w:val="31"/>
        </w:numPr>
        <w:tabs>
          <w:tab w:val="left" w:pos="360"/>
          <w:tab w:val="num" w:pos="426"/>
          <w:tab w:val="left" w:pos="720"/>
        </w:tabs>
        <w:suppressAutoHyphens/>
        <w:spacing w:after="0" w:line="240" w:lineRule="auto"/>
        <w:ind w:hanging="363"/>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Comprensión y expresión oral de palabras relacionadas con la delincuencia.</w:t>
      </w:r>
    </w:p>
    <w:p w14:paraId="4986CFF1" w14:textId="77777777" w:rsidR="001A410F" w:rsidRPr="004F1665" w:rsidRDefault="008444F2" w:rsidP="007C3542">
      <w:pPr>
        <w:widowControl w:val="0"/>
        <w:numPr>
          <w:ilvl w:val="0"/>
          <w:numId w:val="31"/>
        </w:numPr>
        <w:tabs>
          <w:tab w:val="clear" w:pos="720"/>
          <w:tab w:val="num" w:pos="426"/>
          <w:tab w:val="left" w:pos="709"/>
        </w:tabs>
        <w:suppressAutoHyphens/>
        <w:autoSpaceDE w:val="0"/>
        <w:spacing w:after="0" w:line="240" w:lineRule="auto"/>
        <w:ind w:left="714" w:hanging="357"/>
        <w:rPr>
          <w:rFonts w:ascii="Arial" w:eastAsia="Times New Roman" w:hAnsi="Arial" w:cs="Arial"/>
          <w:sz w:val="20"/>
          <w:szCs w:val="20"/>
          <w:lang w:val="es-ES_tradnl" w:eastAsia="es-ES_tradnl"/>
        </w:rPr>
      </w:pPr>
      <w:r>
        <w:rPr>
          <w:rFonts w:ascii="Arial" w:eastAsia="Times New Roman" w:hAnsi="Arial" w:cs="Arial"/>
          <w:i/>
          <w:color w:val="000000"/>
          <w:sz w:val="20"/>
          <w:szCs w:val="20"/>
          <w:lang w:eastAsia="es-ES"/>
        </w:rPr>
        <w:t>Collocations</w:t>
      </w:r>
    </w:p>
    <w:p w14:paraId="53E4304F" w14:textId="77777777" w:rsidR="001A410F" w:rsidRPr="004F1665" w:rsidRDefault="001A410F" w:rsidP="001A410F">
      <w:pPr>
        <w:widowControl w:val="0"/>
        <w:tabs>
          <w:tab w:val="left" w:pos="709"/>
        </w:tabs>
        <w:suppressAutoHyphens/>
        <w:autoSpaceDE w:val="0"/>
        <w:spacing w:after="0" w:line="240" w:lineRule="auto"/>
        <w:ind w:left="714" w:hanging="357"/>
        <w:rPr>
          <w:rFonts w:ascii="Arial" w:eastAsia="Times New Roman" w:hAnsi="Arial" w:cs="Arial"/>
          <w:color w:val="000000"/>
          <w:sz w:val="20"/>
          <w:szCs w:val="20"/>
          <w:lang w:eastAsia="es-ES"/>
        </w:rPr>
      </w:pPr>
    </w:p>
    <w:p w14:paraId="741E25C8" w14:textId="77777777" w:rsidR="001A410F" w:rsidRPr="004F1665" w:rsidRDefault="001A410F" w:rsidP="001A410F">
      <w:pPr>
        <w:widowControl w:val="0"/>
        <w:tabs>
          <w:tab w:val="left" w:pos="1635"/>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Listening</w:t>
      </w:r>
      <w:r w:rsidRPr="004F1665">
        <w:rPr>
          <w:rFonts w:ascii="Arial" w:eastAsia="Times New Roman" w:hAnsi="Arial" w:cs="Arial"/>
          <w:b/>
          <w:i/>
          <w:color w:val="000000"/>
          <w:sz w:val="20"/>
          <w:szCs w:val="20"/>
          <w:lang w:eastAsia="es-ES"/>
        </w:rPr>
        <w:tab/>
      </w:r>
    </w:p>
    <w:p w14:paraId="439C56C0" w14:textId="77777777" w:rsidR="001A410F" w:rsidRPr="004F1665" w:rsidRDefault="001A410F"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Comprensión oral de un diálogo en el que un chico tiene problemas con la policía</w:t>
      </w:r>
      <w:r w:rsidR="008444F2">
        <w:rPr>
          <w:rFonts w:ascii="Arial" w:eastAsia="Times New Roman" w:hAnsi="Arial" w:cs="Arial"/>
          <w:color w:val="000000"/>
          <w:sz w:val="20"/>
          <w:szCs w:val="20"/>
          <w:lang w:eastAsia="es-ES"/>
        </w:rPr>
        <w:t>. Comprensión de una entrevista policial.</w:t>
      </w:r>
    </w:p>
    <w:p w14:paraId="5FB8EF92" w14:textId="77777777" w:rsidR="001A410F" w:rsidRPr="004F1665" w:rsidRDefault="001A410F"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Expresión escrita de los datos que se piden relacionados con el diálogo que se ha escuchado anteriormente.</w:t>
      </w:r>
    </w:p>
    <w:p w14:paraId="54CB9C7D" w14:textId="77777777" w:rsidR="001A410F" w:rsidRPr="004F1665" w:rsidRDefault="001A410F" w:rsidP="001A410F">
      <w:pPr>
        <w:widowControl w:val="0"/>
        <w:suppressAutoHyphens/>
        <w:spacing w:after="0" w:line="240" w:lineRule="auto"/>
        <w:rPr>
          <w:rFonts w:ascii="Arial" w:eastAsia="Times New Roman" w:hAnsi="Arial" w:cs="Arial"/>
          <w:b/>
          <w:i/>
          <w:color w:val="000000"/>
          <w:sz w:val="20"/>
          <w:szCs w:val="20"/>
          <w:lang w:eastAsia="es-ES"/>
        </w:rPr>
      </w:pPr>
    </w:p>
    <w:p w14:paraId="223F4932"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Grammar</w:t>
      </w:r>
    </w:p>
    <w:p w14:paraId="70E7B836" w14:textId="77777777" w:rsidR="001A410F" w:rsidRPr="004F1665" w:rsidRDefault="001A410F" w:rsidP="007C3542">
      <w:pPr>
        <w:widowControl w:val="0"/>
        <w:numPr>
          <w:ilvl w:val="0"/>
          <w:numId w:val="32"/>
        </w:numPr>
        <w:tabs>
          <w:tab w:val="num" w:pos="0"/>
          <w:tab w:val="left" w:pos="360"/>
          <w:tab w:val="left" w:pos="720"/>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Estructura y usos de la pasiva.</w:t>
      </w:r>
    </w:p>
    <w:p w14:paraId="0492E08A" w14:textId="77777777" w:rsidR="001A410F" w:rsidRPr="004F1665" w:rsidRDefault="001A410F" w:rsidP="007C3542">
      <w:pPr>
        <w:widowControl w:val="0"/>
        <w:numPr>
          <w:ilvl w:val="0"/>
          <w:numId w:val="32"/>
        </w:numPr>
        <w:tabs>
          <w:tab w:val="clear" w:pos="720"/>
          <w:tab w:val="num" w:pos="0"/>
          <w:tab w:val="left" w:pos="709"/>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Uso correcto de la gramática que se ha visto a lo largo de la sección a través de distintas actividades.</w:t>
      </w:r>
    </w:p>
    <w:p w14:paraId="11BCB76C" w14:textId="77777777" w:rsidR="001A410F" w:rsidRPr="004F1665" w:rsidRDefault="001A410F" w:rsidP="007C3542">
      <w:pPr>
        <w:widowControl w:val="0"/>
        <w:numPr>
          <w:ilvl w:val="0"/>
          <w:numId w:val="31"/>
        </w:numPr>
        <w:tabs>
          <w:tab w:val="clear" w:pos="720"/>
          <w:tab w:val="left" w:pos="360"/>
          <w:tab w:val="num" w:pos="426"/>
          <w:tab w:val="left" w:pos="709"/>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English in Use</w:t>
      </w:r>
      <w:r w:rsidRPr="004F1665">
        <w:rPr>
          <w:rFonts w:ascii="Arial" w:eastAsia="Times New Roman" w:hAnsi="Arial" w:cs="Arial"/>
          <w:color w:val="000000"/>
          <w:sz w:val="20"/>
          <w:szCs w:val="20"/>
          <w:lang w:eastAsia="es-ES"/>
        </w:rPr>
        <w:t xml:space="preserve">: uso de </w:t>
      </w:r>
      <w:r w:rsidRPr="004F1665">
        <w:rPr>
          <w:rFonts w:ascii="Arial" w:eastAsia="Times New Roman" w:hAnsi="Arial" w:cs="Arial"/>
          <w:b/>
          <w:bCs/>
          <w:color w:val="000000"/>
          <w:sz w:val="20"/>
          <w:szCs w:val="20"/>
          <w:lang w:eastAsia="es-ES"/>
        </w:rPr>
        <w:t>by</w:t>
      </w:r>
      <w:r w:rsidRPr="004F1665">
        <w:rPr>
          <w:rFonts w:ascii="Arial" w:eastAsia="Times New Roman" w:hAnsi="Arial" w:cs="Arial"/>
          <w:color w:val="000000"/>
          <w:sz w:val="20"/>
          <w:szCs w:val="20"/>
          <w:lang w:eastAsia="es-ES"/>
        </w:rPr>
        <w:t xml:space="preserve"> en las pasivas.</w:t>
      </w:r>
    </w:p>
    <w:p w14:paraId="0FD560EF" w14:textId="77777777" w:rsidR="001A410F" w:rsidRPr="004F1665" w:rsidRDefault="001A410F" w:rsidP="001A410F">
      <w:pPr>
        <w:widowControl w:val="0"/>
        <w:tabs>
          <w:tab w:val="left" w:pos="720"/>
        </w:tabs>
        <w:suppressAutoHyphens/>
        <w:spacing w:after="0" w:line="240" w:lineRule="auto"/>
        <w:ind w:left="714"/>
        <w:rPr>
          <w:rFonts w:ascii="Arial" w:eastAsia="Times New Roman" w:hAnsi="Arial" w:cs="Arial"/>
          <w:color w:val="000000"/>
          <w:sz w:val="20"/>
          <w:szCs w:val="20"/>
          <w:lang w:eastAsia="es-ES"/>
        </w:rPr>
      </w:pPr>
    </w:p>
    <w:p w14:paraId="07F47B3B"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Speaking</w:t>
      </w:r>
    </w:p>
    <w:p w14:paraId="49284812" w14:textId="77777777" w:rsidR="001A410F" w:rsidRPr="004F1665" w:rsidRDefault="001A410F" w:rsidP="007C3542">
      <w:pPr>
        <w:widowControl w:val="0"/>
        <w:numPr>
          <w:ilvl w:val="0"/>
          <w:numId w:val="32"/>
        </w:numPr>
        <w:tabs>
          <w:tab w:val="num" w:pos="0"/>
          <w:tab w:val="left" w:pos="720"/>
        </w:tabs>
        <w:suppressAutoHyphens/>
        <w:spacing w:after="0" w:line="240" w:lineRule="auto"/>
        <w:ind w:left="709" w:hanging="425"/>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Aplicación del vocabulario y la gramática vistos en la unidad, y puestos en práctica a través de la expresión oral</w:t>
      </w:r>
      <w:r w:rsidRPr="004F1665">
        <w:rPr>
          <w:rFonts w:ascii="Arial" w:eastAsia="Times New Roman" w:hAnsi="Arial" w:cs="Arial"/>
          <w:i/>
          <w:color w:val="000000"/>
          <w:sz w:val="20"/>
          <w:szCs w:val="20"/>
          <w:lang w:eastAsia="es-ES"/>
        </w:rPr>
        <w:t>.</w:t>
      </w:r>
    </w:p>
    <w:p w14:paraId="2961B8E0" w14:textId="77777777" w:rsidR="001A410F" w:rsidRPr="004F1665" w:rsidRDefault="001A410F" w:rsidP="007C3542">
      <w:pPr>
        <w:widowControl w:val="0"/>
        <w:numPr>
          <w:ilvl w:val="0"/>
          <w:numId w:val="31"/>
        </w:numPr>
        <w:tabs>
          <w:tab w:val="left" w:pos="360"/>
          <w:tab w:val="num" w:pos="426"/>
          <w:tab w:val="left" w:pos="720"/>
        </w:tabs>
        <w:suppressAutoHyphens/>
        <w:spacing w:after="0" w:line="240" w:lineRule="auto"/>
        <w:ind w:left="712" w:hanging="352"/>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Interacción oral con el compañero/a para hablar de un delito utilizando las expresiones dadas.</w:t>
      </w:r>
    </w:p>
    <w:p w14:paraId="24FE3727" w14:textId="77777777" w:rsidR="001A410F" w:rsidRPr="004F1665" w:rsidRDefault="001A410F" w:rsidP="001A410F">
      <w:pPr>
        <w:widowControl w:val="0"/>
        <w:tabs>
          <w:tab w:val="left" w:pos="0"/>
          <w:tab w:val="left" w:pos="360"/>
          <w:tab w:val="left" w:pos="709"/>
        </w:tabs>
        <w:suppressAutoHyphens/>
        <w:spacing w:after="0" w:line="240" w:lineRule="auto"/>
        <w:ind w:left="714" w:hanging="357"/>
        <w:rPr>
          <w:rFonts w:ascii="Arial" w:eastAsia="Times New Roman" w:hAnsi="Arial" w:cs="Arial"/>
          <w:color w:val="000000"/>
          <w:sz w:val="20"/>
          <w:szCs w:val="20"/>
          <w:lang w:eastAsia="es-ES"/>
        </w:rPr>
      </w:pPr>
    </w:p>
    <w:p w14:paraId="47969B79"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Reading</w:t>
      </w:r>
    </w:p>
    <w:p w14:paraId="77D755A8" w14:textId="77777777" w:rsidR="001A410F" w:rsidRPr="004F1665" w:rsidRDefault="001A410F" w:rsidP="007C3542">
      <w:pPr>
        <w:widowControl w:val="0"/>
        <w:numPr>
          <w:ilvl w:val="0"/>
          <w:numId w:val="31"/>
        </w:numPr>
        <w:tabs>
          <w:tab w:val="clear" w:pos="720"/>
          <w:tab w:val="num" w:pos="426"/>
          <w:tab w:val="left" w:pos="709"/>
        </w:tabs>
        <w:suppressAutoHyphens/>
        <w:spacing w:after="0" w:line="240" w:lineRule="auto"/>
        <w:ind w:left="426" w:firstLine="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 xml:space="preserve">Lectura </w:t>
      </w:r>
      <w:r w:rsidR="000B7B58">
        <w:rPr>
          <w:rFonts w:ascii="Arial" w:eastAsia="Times New Roman" w:hAnsi="Arial" w:cs="Arial"/>
          <w:color w:val="000000"/>
          <w:sz w:val="20"/>
          <w:szCs w:val="20"/>
          <w:lang w:eastAsia="es-ES"/>
        </w:rPr>
        <w:t xml:space="preserve">y comprensión </w:t>
      </w:r>
      <w:r w:rsidRPr="004F1665">
        <w:rPr>
          <w:rFonts w:ascii="Arial" w:eastAsia="Times New Roman" w:hAnsi="Arial" w:cs="Arial"/>
          <w:color w:val="000000"/>
          <w:sz w:val="20"/>
          <w:szCs w:val="20"/>
          <w:lang w:eastAsia="es-ES"/>
        </w:rPr>
        <w:t xml:space="preserve">de un artículo de un periódico sobre </w:t>
      </w:r>
      <w:r w:rsidRPr="004F1665">
        <w:rPr>
          <w:rFonts w:ascii="Arial" w:eastAsia="Times" w:hAnsi="Arial" w:cs="Arial"/>
          <w:color w:val="000000"/>
          <w:sz w:val="20"/>
          <w:szCs w:val="20"/>
          <w:lang w:eastAsia="zh-CN" w:bidi="hi-IN"/>
        </w:rPr>
        <w:t>el uso de las redes sociales</w:t>
      </w:r>
      <w:r w:rsidR="000B7B58">
        <w:rPr>
          <w:rFonts w:ascii="Arial" w:eastAsia="Times" w:hAnsi="Arial" w:cs="Arial"/>
          <w:color w:val="000000"/>
          <w:sz w:val="20"/>
          <w:szCs w:val="20"/>
          <w:lang w:eastAsia="zh-CN" w:bidi="hi-IN"/>
        </w:rPr>
        <w:t>.</w:t>
      </w:r>
    </w:p>
    <w:p w14:paraId="1AFE1308" w14:textId="77777777" w:rsidR="001A410F" w:rsidRPr="004F1665" w:rsidRDefault="001A410F" w:rsidP="007C3542">
      <w:pPr>
        <w:widowControl w:val="0"/>
        <w:numPr>
          <w:ilvl w:val="0"/>
          <w:numId w:val="31"/>
        </w:numPr>
        <w:tabs>
          <w:tab w:val="clear" w:pos="720"/>
          <w:tab w:val="left" w:pos="360"/>
          <w:tab w:val="num" w:pos="426"/>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English in Use</w:t>
      </w:r>
      <w:r w:rsidRPr="004F1665">
        <w:rPr>
          <w:rFonts w:ascii="Arial" w:eastAsia="Times New Roman" w:hAnsi="Arial" w:cs="Arial"/>
          <w:color w:val="000000"/>
          <w:sz w:val="20"/>
          <w:szCs w:val="20"/>
          <w:lang w:eastAsia="es-ES"/>
        </w:rPr>
        <w:t>: datos curiosos sobre cómo suelen estar escritos los titulares de los periódicos.</w:t>
      </w:r>
    </w:p>
    <w:p w14:paraId="202CDD45" w14:textId="77777777" w:rsidR="001A410F" w:rsidRPr="004F1665" w:rsidRDefault="001A410F" w:rsidP="007C3542">
      <w:pPr>
        <w:widowControl w:val="0"/>
        <w:numPr>
          <w:ilvl w:val="0"/>
          <w:numId w:val="31"/>
        </w:numPr>
        <w:tabs>
          <w:tab w:val="clear" w:pos="720"/>
          <w:tab w:val="left" w:pos="360"/>
          <w:tab w:val="num" w:pos="426"/>
          <w:tab w:val="left" w:pos="709"/>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Did You Know?</w:t>
      </w:r>
      <w:r w:rsidRPr="004F1665">
        <w:rPr>
          <w:rFonts w:ascii="Arial" w:eastAsia="Times New Roman" w:hAnsi="Arial" w:cs="Arial"/>
          <w:color w:val="000000"/>
          <w:sz w:val="20"/>
          <w:szCs w:val="20"/>
          <w:lang w:eastAsia="es-ES"/>
        </w:rPr>
        <w:t>: breve información sobre las consecuencias de participar en disturbios.</w:t>
      </w:r>
    </w:p>
    <w:p w14:paraId="74315EDA" w14:textId="77777777" w:rsidR="001A410F" w:rsidRPr="004F1665" w:rsidRDefault="001A410F" w:rsidP="007C3542">
      <w:pPr>
        <w:widowControl w:val="0"/>
        <w:numPr>
          <w:ilvl w:val="0"/>
          <w:numId w:val="31"/>
        </w:numPr>
        <w:tabs>
          <w:tab w:val="left" w:pos="360"/>
          <w:tab w:val="num" w:pos="426"/>
          <w:tab w:val="left" w:pos="720"/>
        </w:tabs>
        <w:suppressAutoHyphens/>
        <w:spacing w:after="0" w:line="240" w:lineRule="auto"/>
        <w:ind w:left="709" w:hanging="349"/>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Identificación en el texto de palabras clave mediante sus definiciones.</w:t>
      </w:r>
    </w:p>
    <w:p w14:paraId="2510D9A4" w14:textId="77777777" w:rsidR="001A410F" w:rsidRPr="004F1665" w:rsidRDefault="001A410F" w:rsidP="008444F2">
      <w:pPr>
        <w:widowControl w:val="0"/>
        <w:suppressAutoHyphens/>
        <w:spacing w:after="0" w:line="240" w:lineRule="auto"/>
        <w:rPr>
          <w:rFonts w:ascii="Arial" w:eastAsia="Times New Roman" w:hAnsi="Arial" w:cs="Arial"/>
          <w:i/>
          <w:color w:val="000000"/>
          <w:sz w:val="20"/>
          <w:szCs w:val="20"/>
          <w:lang w:eastAsia="es-ES"/>
        </w:rPr>
      </w:pPr>
    </w:p>
    <w:p w14:paraId="127A3994" w14:textId="77777777" w:rsidR="001A410F" w:rsidRPr="008444F2" w:rsidRDefault="001A410F" w:rsidP="008444F2">
      <w:pPr>
        <w:widowControl w:val="0"/>
        <w:suppressAutoHyphens/>
        <w:spacing w:after="0" w:line="240" w:lineRule="auto"/>
        <w:rPr>
          <w:rFonts w:ascii="Arial" w:eastAsia="Times New Roman" w:hAnsi="Arial" w:cs="Arial"/>
          <w:b/>
          <w:bCs/>
          <w:sz w:val="20"/>
          <w:szCs w:val="20"/>
          <w:lang w:val="es-ES_tradnl" w:eastAsia="es-ES_tradnl"/>
        </w:rPr>
      </w:pPr>
      <w:r w:rsidRPr="008444F2">
        <w:rPr>
          <w:rFonts w:ascii="Arial" w:eastAsia="Times New Roman" w:hAnsi="Arial" w:cs="Arial"/>
          <w:b/>
          <w:bCs/>
          <w:i/>
          <w:color w:val="000000"/>
          <w:sz w:val="20"/>
          <w:szCs w:val="20"/>
          <w:lang w:eastAsia="es-ES"/>
        </w:rPr>
        <w:t>Pronunciation</w:t>
      </w:r>
    </w:p>
    <w:p w14:paraId="75FFA3CD" w14:textId="77777777" w:rsidR="001A410F" w:rsidRPr="004F1665" w:rsidRDefault="001A410F" w:rsidP="007C3542">
      <w:pPr>
        <w:widowControl w:val="0"/>
        <w:numPr>
          <w:ilvl w:val="0"/>
          <w:numId w:val="35"/>
        </w:numPr>
        <w:tabs>
          <w:tab w:val="clear" w:pos="720"/>
          <w:tab w:val="num" w:pos="1091"/>
        </w:tabs>
        <w:suppressAutoHyphens/>
        <w:spacing w:after="0" w:line="240" w:lineRule="auto"/>
        <w:ind w:left="1091"/>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Pronunciación correcta de los sonidos /</w:t>
      </w:r>
      <w:r w:rsidRPr="004F1665">
        <w:rPr>
          <w:rFonts w:ascii="Arial" w:eastAsia="Times" w:hAnsi="Arial" w:cs="Arial"/>
          <w:color w:val="000000"/>
          <w:sz w:val="20"/>
          <w:szCs w:val="20"/>
          <w:lang w:eastAsia="es-ES_tradnl"/>
        </w:rPr>
        <w:t>æ</w:t>
      </w:r>
      <w:r w:rsidRPr="004F1665">
        <w:rPr>
          <w:rFonts w:ascii="Arial" w:eastAsia="Times New Roman" w:hAnsi="Arial" w:cs="Arial"/>
          <w:color w:val="000000"/>
          <w:sz w:val="20"/>
          <w:szCs w:val="20"/>
          <w:lang w:eastAsia="es-ES_tradnl"/>
        </w:rPr>
        <w:t>/ y /</w:t>
      </w:r>
      <w:r w:rsidRPr="004F1665">
        <w:rPr>
          <w:rFonts w:ascii="Arial" w:hAnsi="Arial" w:cs="Arial"/>
          <w:color w:val="000000"/>
          <w:sz w:val="20"/>
          <w:szCs w:val="20"/>
          <w:lang w:val="es-ES_tradnl" w:eastAsia="es-ES_tradnl"/>
        </w:rPr>
        <w:t>ʌ</w:t>
      </w:r>
      <w:r w:rsidRPr="004F1665">
        <w:rPr>
          <w:rFonts w:ascii="Arial" w:eastAsia="Times New Roman" w:hAnsi="Arial" w:cs="Arial"/>
          <w:color w:val="000000"/>
          <w:sz w:val="20"/>
          <w:szCs w:val="20"/>
          <w:lang w:eastAsia="es-ES_tradnl"/>
        </w:rPr>
        <w:t>/.</w:t>
      </w:r>
    </w:p>
    <w:p w14:paraId="6B3BE2C9" w14:textId="77777777" w:rsidR="001A410F" w:rsidRPr="004F1665" w:rsidRDefault="001A410F" w:rsidP="007C3542">
      <w:pPr>
        <w:widowControl w:val="0"/>
        <w:numPr>
          <w:ilvl w:val="0"/>
          <w:numId w:val="35"/>
        </w:numPr>
        <w:tabs>
          <w:tab w:val="clear" w:pos="720"/>
          <w:tab w:val="num" w:pos="1091"/>
        </w:tabs>
        <w:suppressAutoHyphens/>
        <w:spacing w:after="0" w:line="240" w:lineRule="auto"/>
        <w:ind w:left="1091"/>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Entonación correcta de las oraciones interrogativas.</w:t>
      </w:r>
    </w:p>
    <w:p w14:paraId="737827D6" w14:textId="77777777" w:rsidR="001A410F" w:rsidRPr="004F1665" w:rsidRDefault="001A410F" w:rsidP="007C3542">
      <w:pPr>
        <w:widowControl w:val="0"/>
        <w:numPr>
          <w:ilvl w:val="0"/>
          <w:numId w:val="35"/>
        </w:numPr>
        <w:tabs>
          <w:tab w:val="clear" w:pos="720"/>
          <w:tab w:val="left" w:pos="0"/>
          <w:tab w:val="left" w:pos="360"/>
          <w:tab w:val="left" w:pos="709"/>
          <w:tab w:val="num" w:pos="1091"/>
        </w:tabs>
        <w:suppressAutoHyphens/>
        <w:autoSpaceDE w:val="0"/>
        <w:spacing w:after="0" w:line="240" w:lineRule="auto"/>
        <w:ind w:left="1091"/>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English in Use</w:t>
      </w:r>
      <w:r w:rsidRPr="004F1665">
        <w:rPr>
          <w:rFonts w:ascii="Arial" w:eastAsia="Times New Roman" w:hAnsi="Arial" w:cs="Arial"/>
          <w:color w:val="000000"/>
          <w:sz w:val="20"/>
          <w:szCs w:val="20"/>
          <w:lang w:eastAsia="es-ES"/>
        </w:rPr>
        <w:t xml:space="preserve">: entonación de las </w:t>
      </w:r>
      <w:r w:rsidRPr="004F1665">
        <w:rPr>
          <w:rFonts w:ascii="Arial" w:eastAsia="Times New Roman" w:hAnsi="Arial" w:cs="Arial"/>
          <w:i/>
          <w:iCs/>
          <w:color w:val="000000"/>
          <w:sz w:val="20"/>
          <w:szCs w:val="20"/>
          <w:lang w:eastAsia="es-ES"/>
        </w:rPr>
        <w:t>Yes/No Questions</w:t>
      </w:r>
      <w:r w:rsidRPr="004F1665">
        <w:rPr>
          <w:rFonts w:ascii="Arial" w:eastAsia="Times New Roman" w:hAnsi="Arial" w:cs="Arial"/>
          <w:color w:val="000000"/>
          <w:sz w:val="20"/>
          <w:szCs w:val="20"/>
          <w:lang w:eastAsia="es-ES"/>
        </w:rPr>
        <w:t>.</w:t>
      </w:r>
    </w:p>
    <w:p w14:paraId="639D2F75" w14:textId="77777777" w:rsidR="001A410F" w:rsidRPr="004F1665" w:rsidRDefault="001A410F" w:rsidP="008444F2">
      <w:pPr>
        <w:widowControl w:val="0"/>
        <w:tabs>
          <w:tab w:val="left" w:pos="736"/>
        </w:tabs>
        <w:suppressAutoHyphens/>
        <w:spacing w:after="0" w:line="240" w:lineRule="auto"/>
        <w:rPr>
          <w:rFonts w:ascii="Arial" w:eastAsia="Times New Roman" w:hAnsi="Arial" w:cs="Arial"/>
          <w:color w:val="000000"/>
          <w:sz w:val="20"/>
          <w:szCs w:val="20"/>
          <w:lang w:eastAsia="es-ES_tradnl"/>
        </w:rPr>
      </w:pPr>
    </w:p>
    <w:p w14:paraId="203278F1" w14:textId="77777777" w:rsidR="001A410F" w:rsidRPr="008444F2" w:rsidRDefault="001A410F" w:rsidP="008444F2">
      <w:pPr>
        <w:widowControl w:val="0"/>
        <w:suppressAutoHyphens/>
        <w:spacing w:after="0" w:line="240" w:lineRule="auto"/>
        <w:rPr>
          <w:rFonts w:ascii="Arial" w:eastAsia="Times New Roman" w:hAnsi="Arial" w:cs="Arial"/>
          <w:b/>
          <w:bCs/>
          <w:sz w:val="20"/>
          <w:szCs w:val="20"/>
          <w:lang w:val="es-ES_tradnl" w:eastAsia="es-ES_tradnl"/>
        </w:rPr>
      </w:pPr>
      <w:r w:rsidRPr="008444F2">
        <w:rPr>
          <w:rFonts w:ascii="Arial" w:eastAsia="Times New Roman" w:hAnsi="Arial" w:cs="Arial"/>
          <w:b/>
          <w:bCs/>
          <w:i/>
          <w:color w:val="000000"/>
          <w:sz w:val="20"/>
          <w:szCs w:val="20"/>
          <w:lang w:eastAsia="es-ES"/>
        </w:rPr>
        <w:t>Writing</w:t>
      </w:r>
    </w:p>
    <w:p w14:paraId="4B567C6F" w14:textId="77777777" w:rsidR="001A410F" w:rsidRPr="000B7B58" w:rsidRDefault="001A410F" w:rsidP="007C3542">
      <w:pPr>
        <w:widowControl w:val="0"/>
        <w:numPr>
          <w:ilvl w:val="1"/>
          <w:numId w:val="38"/>
        </w:numPr>
        <w:tabs>
          <w:tab w:val="clear" w:pos="0"/>
          <w:tab w:val="left" w:pos="709"/>
          <w:tab w:val="num" w:pos="1080"/>
        </w:tabs>
        <w:suppressAutoHyphens/>
        <w:spacing w:after="0" w:line="240" w:lineRule="auto"/>
        <w:ind w:left="1080" w:hanging="360"/>
        <w:rPr>
          <w:rFonts w:ascii="Arial" w:eastAsia="Times New Roman" w:hAnsi="Arial" w:cs="Arial"/>
          <w:sz w:val="20"/>
          <w:szCs w:val="20"/>
          <w:lang w:val="es-ES_tradnl" w:eastAsia="es-ES_tradnl"/>
        </w:rPr>
      </w:pPr>
      <w:r w:rsidRPr="004F1665">
        <w:rPr>
          <w:rFonts w:ascii="Arial" w:eastAsia="Times New Roman" w:hAnsi="Arial" w:cs="Arial"/>
          <w:i/>
          <w:iCs/>
          <w:color w:val="000000"/>
          <w:sz w:val="20"/>
          <w:szCs w:val="20"/>
          <w:lang w:eastAsia="es-ES"/>
        </w:rPr>
        <w:t>Writing Task</w:t>
      </w:r>
      <w:r w:rsidRPr="004F1665">
        <w:rPr>
          <w:rFonts w:ascii="Arial" w:eastAsia="Times New Roman" w:hAnsi="Arial" w:cs="Arial"/>
          <w:color w:val="000000"/>
          <w:sz w:val="20"/>
          <w:szCs w:val="20"/>
          <w:lang w:eastAsia="es-ES"/>
        </w:rPr>
        <w:t xml:space="preserve">: producción de una noticia de sucesos para un periódico siguiendo los pasos facilitados en el apartado </w:t>
      </w:r>
      <w:r w:rsidRPr="004F1665">
        <w:rPr>
          <w:rFonts w:ascii="Arial" w:eastAsia="Times New Roman" w:hAnsi="Arial" w:cs="Arial"/>
          <w:i/>
          <w:iCs/>
          <w:color w:val="000000"/>
          <w:sz w:val="20"/>
          <w:szCs w:val="20"/>
          <w:lang w:eastAsia="es-ES"/>
        </w:rPr>
        <w:t xml:space="preserve">Getting Ready to Write </w:t>
      </w:r>
      <w:r w:rsidRPr="004F1665">
        <w:rPr>
          <w:rFonts w:ascii="Arial" w:eastAsia="Times New Roman" w:hAnsi="Arial" w:cs="Arial"/>
          <w:color w:val="000000"/>
          <w:sz w:val="20"/>
          <w:szCs w:val="20"/>
          <w:lang w:eastAsia="es-ES"/>
        </w:rPr>
        <w:t xml:space="preserve">y con ayuda del cuadro </w:t>
      </w:r>
      <w:r w:rsidRPr="004F1665">
        <w:rPr>
          <w:rFonts w:ascii="Arial" w:eastAsia="Times New Roman" w:hAnsi="Arial" w:cs="Arial"/>
          <w:i/>
          <w:iCs/>
          <w:color w:val="000000"/>
          <w:sz w:val="20"/>
          <w:szCs w:val="20"/>
          <w:lang w:eastAsia="es-ES"/>
        </w:rPr>
        <w:t>English in Use</w:t>
      </w:r>
      <w:r w:rsidRPr="004F1665">
        <w:rPr>
          <w:rFonts w:ascii="Arial" w:eastAsia="Times New Roman" w:hAnsi="Arial" w:cs="Arial"/>
          <w:i/>
          <w:color w:val="000000"/>
          <w:sz w:val="20"/>
          <w:szCs w:val="20"/>
          <w:lang w:eastAsia="es-ES"/>
        </w:rPr>
        <w:t>.</w:t>
      </w:r>
    </w:p>
    <w:p w14:paraId="4FF081B8" w14:textId="77777777" w:rsidR="001A410F" w:rsidRPr="004F1665" w:rsidRDefault="001A410F" w:rsidP="001A410F">
      <w:pPr>
        <w:widowControl w:val="0"/>
        <w:suppressAutoHyphens/>
        <w:autoSpaceDE w:val="0"/>
        <w:spacing w:after="0" w:line="240" w:lineRule="auto"/>
        <w:rPr>
          <w:rFonts w:ascii="Arial" w:eastAsia="Times New Roman" w:hAnsi="Arial" w:cs="Arial"/>
          <w:b/>
          <w:bCs/>
          <w:color w:val="000000"/>
          <w:sz w:val="20"/>
          <w:szCs w:val="20"/>
          <w:lang w:eastAsia="es-ES"/>
        </w:rPr>
      </w:pPr>
    </w:p>
    <w:p w14:paraId="58AD500D" w14:textId="77777777" w:rsidR="001A410F" w:rsidRPr="004F1665" w:rsidRDefault="001A410F" w:rsidP="001A410F">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bCs/>
          <w:color w:val="000000"/>
          <w:sz w:val="20"/>
          <w:szCs w:val="20"/>
          <w:lang w:eastAsia="es-ES"/>
        </w:rPr>
        <w:t>c) Competencias clave</w:t>
      </w:r>
    </w:p>
    <w:p w14:paraId="0BE4E542" w14:textId="77777777" w:rsidR="001A410F" w:rsidRPr="004F1665" w:rsidRDefault="001A410F" w:rsidP="001A410F">
      <w:pPr>
        <w:widowControl w:val="0"/>
        <w:suppressAutoHyphens/>
        <w:autoSpaceDE w:val="0"/>
        <w:spacing w:after="0" w:line="240" w:lineRule="auto"/>
        <w:rPr>
          <w:rFonts w:ascii="Arial" w:eastAsia="Times New Roman" w:hAnsi="Arial" w:cs="Arial"/>
          <w:b/>
          <w:color w:val="000000"/>
          <w:sz w:val="20"/>
          <w:szCs w:val="20"/>
          <w:lang w:eastAsia="es-ES"/>
        </w:rPr>
      </w:pPr>
    </w:p>
    <w:p w14:paraId="673BC2FB" w14:textId="77777777" w:rsidR="001A410F" w:rsidRPr="004F1665" w:rsidRDefault="001A410F" w:rsidP="007C3542">
      <w:pPr>
        <w:widowControl w:val="0"/>
        <w:numPr>
          <w:ilvl w:val="0"/>
          <w:numId w:val="87"/>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Comunicación lingüística:</w:t>
      </w:r>
    </w:p>
    <w:p w14:paraId="7AB40540" w14:textId="77777777" w:rsidR="001A410F" w:rsidRPr="007F57AD" w:rsidRDefault="001A410F" w:rsidP="001A410F">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i/>
          <w:color w:val="000000"/>
          <w:sz w:val="20"/>
          <w:szCs w:val="20"/>
          <w:lang w:val="en-GB" w:eastAsia="es-ES_tradnl"/>
        </w:rPr>
        <w:t>- Vocabulary</w:t>
      </w:r>
      <w:r w:rsidRPr="004F1665">
        <w:rPr>
          <w:rFonts w:ascii="Arial" w:eastAsia="Times New Roman" w:hAnsi="Arial" w:cs="Arial"/>
          <w:color w:val="000000"/>
          <w:sz w:val="20"/>
          <w:szCs w:val="20"/>
          <w:lang w:val="en-GB" w:eastAsia="es-ES_tradnl"/>
        </w:rPr>
        <w:t xml:space="preserve">, SB, págs. 90, 94 y 100; </w:t>
      </w:r>
      <w:r w:rsidRPr="004F1665">
        <w:rPr>
          <w:rFonts w:ascii="Arial" w:eastAsia="Times New Roman" w:hAnsi="Arial" w:cs="Arial"/>
          <w:i/>
          <w:iCs/>
          <w:color w:val="000000"/>
          <w:sz w:val="20"/>
          <w:szCs w:val="20"/>
          <w:lang w:val="en-GB" w:eastAsia="es-ES_tradnl"/>
        </w:rPr>
        <w:t>Language Builder</w:t>
      </w:r>
      <w:r w:rsidRPr="004F1665">
        <w:rPr>
          <w:rFonts w:ascii="Arial" w:eastAsia="Times New Roman" w:hAnsi="Arial" w:cs="Arial"/>
          <w:color w:val="000000"/>
          <w:sz w:val="20"/>
          <w:szCs w:val="20"/>
          <w:lang w:val="en-GB" w:eastAsia="es-ES_tradnl"/>
        </w:rPr>
        <w:t xml:space="preserve">, WB, págs. </w:t>
      </w:r>
      <w:r w:rsidRPr="001F0E59">
        <w:rPr>
          <w:rFonts w:ascii="Arial" w:eastAsia="Times New Roman" w:hAnsi="Arial" w:cs="Arial"/>
          <w:color w:val="000000"/>
          <w:sz w:val="20"/>
          <w:szCs w:val="20"/>
          <w:lang w:val="en-US" w:eastAsia="es-ES_tradnl"/>
        </w:rPr>
        <w:t>18-19</w:t>
      </w:r>
      <w:r w:rsidR="000B7B58" w:rsidRPr="001F0E59">
        <w:rPr>
          <w:rFonts w:ascii="Arial" w:eastAsia="Times New Roman" w:hAnsi="Arial" w:cs="Arial"/>
          <w:color w:val="000000"/>
          <w:sz w:val="20"/>
          <w:szCs w:val="20"/>
          <w:lang w:val="en-US" w:eastAsia="es-ES_tradnl"/>
        </w:rPr>
        <w:t>.</w:t>
      </w: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Word Power</w:t>
      </w:r>
      <w:r w:rsidRPr="001F0E59">
        <w:rPr>
          <w:rFonts w:ascii="Arial" w:eastAsia="Times New Roman" w:hAnsi="Arial" w:cs="Arial"/>
          <w:color w:val="000000"/>
          <w:sz w:val="20"/>
          <w:szCs w:val="20"/>
          <w:lang w:val="en-US" w:eastAsia="es-ES_tradnl"/>
        </w:rPr>
        <w:t xml:space="preserve">, SB, págs. </w:t>
      </w:r>
      <w:r w:rsidRPr="007F57AD">
        <w:rPr>
          <w:rFonts w:ascii="Arial" w:eastAsia="Times New Roman" w:hAnsi="Arial" w:cs="Arial"/>
          <w:color w:val="000000"/>
          <w:sz w:val="20"/>
          <w:szCs w:val="20"/>
          <w:lang w:val="en-GB" w:eastAsia="es-ES_tradnl"/>
        </w:rPr>
        <w:t>90 y 94</w:t>
      </w:r>
      <w:r w:rsidR="000B7B58" w:rsidRPr="007F57AD">
        <w:rPr>
          <w:rFonts w:ascii="Arial" w:eastAsia="Times New Roman" w:hAnsi="Arial" w:cs="Arial"/>
          <w:color w:val="000000"/>
          <w:sz w:val="20"/>
          <w:szCs w:val="20"/>
          <w:lang w:val="en-GB" w:eastAsia="es-ES_tradnl"/>
        </w:rPr>
        <w:t>.</w:t>
      </w:r>
    </w:p>
    <w:p w14:paraId="673A61EE" w14:textId="77777777" w:rsidR="001A410F" w:rsidRPr="007F57AD" w:rsidRDefault="001A410F" w:rsidP="001A410F">
      <w:pPr>
        <w:widowControl w:val="0"/>
        <w:suppressAutoHyphens/>
        <w:spacing w:after="0" w:line="240" w:lineRule="auto"/>
        <w:rPr>
          <w:rFonts w:ascii="Arial" w:eastAsia="Times New Roman" w:hAnsi="Arial" w:cs="Arial"/>
          <w:sz w:val="20"/>
          <w:szCs w:val="20"/>
          <w:lang w:val="en-GB" w:eastAsia="es-ES_tradnl"/>
        </w:rPr>
      </w:pPr>
      <w:r w:rsidRPr="007F57AD">
        <w:rPr>
          <w:rFonts w:ascii="Arial" w:eastAsia="Times New Roman" w:hAnsi="Arial" w:cs="Arial"/>
          <w:color w:val="000000"/>
          <w:sz w:val="20"/>
          <w:szCs w:val="20"/>
          <w:lang w:val="en-GB" w:eastAsia="es-ES_tradnl"/>
        </w:rPr>
        <w:t xml:space="preserve">- </w:t>
      </w:r>
      <w:r w:rsidRPr="007F57AD">
        <w:rPr>
          <w:rFonts w:ascii="Arial" w:eastAsia="Times New Roman" w:hAnsi="Arial" w:cs="Arial"/>
          <w:i/>
          <w:iCs/>
          <w:color w:val="000000"/>
          <w:sz w:val="20"/>
          <w:szCs w:val="20"/>
          <w:lang w:val="en-GB" w:eastAsia="es-ES_tradnl"/>
        </w:rPr>
        <w:t>Listening</w:t>
      </w:r>
      <w:r w:rsidRPr="007F57AD">
        <w:rPr>
          <w:rFonts w:ascii="Arial" w:eastAsia="Times New Roman" w:hAnsi="Arial" w:cs="Arial"/>
          <w:color w:val="000000"/>
          <w:sz w:val="20"/>
          <w:szCs w:val="20"/>
          <w:lang w:val="en-GB" w:eastAsia="es-ES_tradnl"/>
        </w:rPr>
        <w:t xml:space="preserve">, SB, págs. 90 y 94; </w:t>
      </w:r>
      <w:r w:rsidRPr="007F57AD">
        <w:rPr>
          <w:rFonts w:ascii="Arial" w:eastAsia="Times New Roman" w:hAnsi="Arial" w:cs="Arial"/>
          <w:i/>
          <w:iCs/>
          <w:color w:val="000000"/>
          <w:sz w:val="20"/>
          <w:szCs w:val="20"/>
          <w:lang w:val="en-GB" w:eastAsia="es-ES_tradnl"/>
        </w:rPr>
        <w:t>Culture,</w:t>
      </w:r>
      <w:r w:rsidRPr="007F57AD">
        <w:rPr>
          <w:rFonts w:ascii="Arial" w:eastAsia="Times New Roman" w:hAnsi="Arial" w:cs="Arial"/>
          <w:color w:val="000000"/>
          <w:sz w:val="20"/>
          <w:szCs w:val="20"/>
          <w:lang w:val="en-GB" w:eastAsia="es-ES_tradnl"/>
        </w:rPr>
        <w:t xml:space="preserve"> SB, pág. 97; </w:t>
      </w:r>
      <w:r w:rsidRPr="007F57AD">
        <w:rPr>
          <w:rFonts w:ascii="Arial" w:eastAsia="Times New Roman" w:hAnsi="Arial" w:cs="Arial"/>
          <w:i/>
          <w:iCs/>
          <w:color w:val="000000"/>
          <w:sz w:val="20"/>
          <w:szCs w:val="20"/>
          <w:lang w:val="en-GB" w:eastAsia="es-ES_tradnl"/>
        </w:rPr>
        <w:t>Listening</w:t>
      </w:r>
      <w:r w:rsidRPr="007F57AD">
        <w:rPr>
          <w:rFonts w:ascii="Arial" w:eastAsia="Times New Roman" w:hAnsi="Arial" w:cs="Arial"/>
          <w:color w:val="000000"/>
          <w:sz w:val="20"/>
          <w:szCs w:val="20"/>
          <w:lang w:val="en-GB" w:eastAsia="es-ES_tradnl"/>
        </w:rPr>
        <w:t>, WB, pág. 59, ejs. 3-4</w:t>
      </w:r>
      <w:r w:rsidR="000B7B58" w:rsidRPr="007F57AD">
        <w:rPr>
          <w:rFonts w:ascii="Arial" w:eastAsia="Times New Roman" w:hAnsi="Arial" w:cs="Arial"/>
          <w:color w:val="000000"/>
          <w:sz w:val="20"/>
          <w:szCs w:val="20"/>
          <w:lang w:val="en-GB" w:eastAsia="es-ES_tradnl"/>
        </w:rPr>
        <w:t>.</w:t>
      </w:r>
    </w:p>
    <w:p w14:paraId="45CBE710" w14:textId="77777777" w:rsidR="001A410F" w:rsidRPr="000B7B58" w:rsidRDefault="001A410F" w:rsidP="001A410F">
      <w:pPr>
        <w:widowControl w:val="0"/>
        <w:suppressAutoHyphens/>
        <w:spacing w:after="0" w:line="240" w:lineRule="auto"/>
        <w:rPr>
          <w:rFonts w:ascii="Arial" w:eastAsia="Times New Roman" w:hAnsi="Arial" w:cs="Arial"/>
          <w:sz w:val="20"/>
          <w:szCs w:val="20"/>
          <w:lang w:val="en-GB" w:eastAsia="es-ES_tradnl"/>
        </w:rPr>
      </w:pPr>
      <w:r w:rsidRPr="008163E1">
        <w:rPr>
          <w:rFonts w:ascii="Arial" w:eastAsia="Times New Roman" w:hAnsi="Arial" w:cs="Arial"/>
          <w:i/>
          <w:color w:val="000000"/>
          <w:sz w:val="20"/>
          <w:szCs w:val="20"/>
          <w:lang w:val="en-GB" w:eastAsia="es-ES_tradnl"/>
        </w:rPr>
        <w:t>- Grammar</w:t>
      </w:r>
      <w:r w:rsidRPr="008163E1">
        <w:rPr>
          <w:rFonts w:ascii="Arial" w:eastAsia="Times New Roman" w:hAnsi="Arial" w:cs="Arial"/>
          <w:color w:val="000000"/>
          <w:sz w:val="20"/>
          <w:szCs w:val="20"/>
          <w:lang w:val="en-GB" w:eastAsia="es-ES_tradnl"/>
        </w:rPr>
        <w:t>, SB, págs. 91, 93 y 100</w:t>
      </w:r>
      <w:r w:rsidR="000B7B58" w:rsidRPr="008163E1">
        <w:rPr>
          <w:rFonts w:ascii="Arial" w:eastAsia="Times New Roman" w:hAnsi="Arial" w:cs="Arial"/>
          <w:color w:val="000000"/>
          <w:sz w:val="20"/>
          <w:szCs w:val="20"/>
          <w:lang w:val="en-GB" w:eastAsia="es-ES_tradnl"/>
        </w:rPr>
        <w:t>.</w:t>
      </w:r>
      <w:r w:rsidRPr="008163E1">
        <w:rPr>
          <w:rFonts w:ascii="Arial" w:eastAsia="Times New Roman" w:hAnsi="Arial" w:cs="Arial"/>
          <w:i/>
          <w:color w:val="000000"/>
          <w:sz w:val="20"/>
          <w:szCs w:val="20"/>
          <w:lang w:val="en-GB" w:eastAsia="es-ES_tradnl"/>
        </w:rPr>
        <w:t xml:space="preserve"> </w:t>
      </w:r>
      <w:r w:rsidRPr="000B7B58">
        <w:rPr>
          <w:rFonts w:ascii="Arial" w:eastAsia="Times New Roman" w:hAnsi="Arial" w:cs="Arial"/>
          <w:i/>
          <w:iCs/>
          <w:color w:val="000000"/>
          <w:sz w:val="20"/>
          <w:szCs w:val="20"/>
          <w:lang w:val="en-GB" w:eastAsia="es-ES_tradnl"/>
        </w:rPr>
        <w:t>English in Use</w:t>
      </w:r>
      <w:r w:rsidRPr="000B7B58">
        <w:rPr>
          <w:rFonts w:ascii="Arial" w:eastAsia="Times New Roman" w:hAnsi="Arial" w:cs="Arial"/>
          <w:color w:val="000000"/>
          <w:sz w:val="20"/>
          <w:szCs w:val="20"/>
          <w:lang w:val="en-GB" w:eastAsia="es-ES_tradnl"/>
        </w:rPr>
        <w:t>, SB, pág. 91</w:t>
      </w:r>
      <w:r w:rsidR="000B7B58" w:rsidRPr="000B7B58">
        <w:rPr>
          <w:rFonts w:ascii="Arial" w:eastAsia="Times New Roman" w:hAnsi="Arial" w:cs="Arial"/>
          <w:color w:val="000000"/>
          <w:sz w:val="20"/>
          <w:szCs w:val="20"/>
          <w:lang w:val="en-GB" w:eastAsia="es-ES_tradnl"/>
        </w:rPr>
        <w:t>.</w:t>
      </w:r>
    </w:p>
    <w:p w14:paraId="3A6C3777"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i/>
          <w:color w:val="000000"/>
          <w:sz w:val="20"/>
          <w:szCs w:val="20"/>
          <w:lang w:val="en-US" w:eastAsia="es-ES_tradnl"/>
        </w:rPr>
        <w:t>- Speaking</w:t>
      </w:r>
      <w:r w:rsidRPr="001F0E59">
        <w:rPr>
          <w:rFonts w:ascii="Arial" w:eastAsia="Times New Roman" w:hAnsi="Arial" w:cs="Arial"/>
          <w:color w:val="000000"/>
          <w:sz w:val="20"/>
          <w:szCs w:val="20"/>
          <w:lang w:val="en-US" w:eastAsia="es-ES_tradnl"/>
        </w:rPr>
        <w:t xml:space="preserve">, SB, págs. </w:t>
      </w:r>
      <w:r w:rsidRPr="000B7B58">
        <w:rPr>
          <w:rFonts w:ascii="Arial" w:eastAsia="Times New Roman" w:hAnsi="Arial" w:cs="Arial"/>
          <w:color w:val="000000"/>
          <w:sz w:val="20"/>
          <w:szCs w:val="20"/>
          <w:lang w:val="en-GB" w:eastAsia="es-ES_tradnl"/>
        </w:rPr>
        <w:t xml:space="preserve">91, 93 y 95; </w:t>
      </w:r>
      <w:r w:rsidRPr="000B7B58">
        <w:rPr>
          <w:rFonts w:ascii="Arial" w:eastAsia="Times New Roman" w:hAnsi="Arial" w:cs="Arial"/>
          <w:i/>
          <w:iCs/>
          <w:color w:val="000000"/>
          <w:sz w:val="20"/>
          <w:szCs w:val="20"/>
          <w:lang w:val="en-GB" w:eastAsia="es-ES_tradnl"/>
        </w:rPr>
        <w:t>Everyday English</w:t>
      </w:r>
      <w:r w:rsidRPr="000B7B58">
        <w:rPr>
          <w:rFonts w:ascii="Arial" w:eastAsia="Times New Roman" w:hAnsi="Arial" w:cs="Arial"/>
          <w:color w:val="000000"/>
          <w:sz w:val="20"/>
          <w:szCs w:val="20"/>
          <w:lang w:val="en-GB" w:eastAsia="es-ES_tradnl"/>
        </w:rPr>
        <w:t>, SB, pág. 97</w:t>
      </w:r>
      <w:r w:rsidR="000B7B58" w:rsidRPr="000B7B58">
        <w:rPr>
          <w:rFonts w:ascii="Arial" w:eastAsia="Times New Roman" w:hAnsi="Arial" w:cs="Arial"/>
          <w:color w:val="000000"/>
          <w:sz w:val="20"/>
          <w:szCs w:val="20"/>
          <w:lang w:val="en-GB" w:eastAsia="es-ES_tradnl"/>
        </w:rPr>
        <w:t>.</w:t>
      </w:r>
      <w:r w:rsidR="000B7B58">
        <w:rPr>
          <w:rFonts w:ascii="Arial" w:eastAsia="Times New Roman" w:hAnsi="Arial" w:cs="Arial"/>
          <w:color w:val="000000"/>
          <w:sz w:val="20"/>
          <w:szCs w:val="20"/>
          <w:lang w:val="en-GB" w:eastAsia="es-ES_tradnl"/>
        </w:rPr>
        <w:t xml:space="preserve"> </w:t>
      </w:r>
      <w:r w:rsidRPr="000B7B58">
        <w:rPr>
          <w:rFonts w:ascii="Arial" w:eastAsia="Times New Roman" w:hAnsi="Arial" w:cs="Arial"/>
          <w:i/>
          <w:iCs/>
          <w:color w:val="000000"/>
          <w:sz w:val="20"/>
          <w:szCs w:val="20"/>
          <w:lang w:val="en-GB" w:eastAsia="es-ES_tradnl"/>
        </w:rPr>
        <w:t>English in Use</w:t>
      </w:r>
      <w:r w:rsidRPr="000B7B58">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93 y 95</w:t>
      </w:r>
      <w:r w:rsidR="000B7B58" w:rsidRPr="001F0E59">
        <w:rPr>
          <w:rFonts w:ascii="Arial" w:eastAsia="Times New Roman" w:hAnsi="Arial" w:cs="Arial"/>
          <w:color w:val="000000"/>
          <w:sz w:val="20"/>
          <w:szCs w:val="20"/>
          <w:lang w:val="en-US" w:eastAsia="es-ES_tradnl"/>
        </w:rPr>
        <w:t>.</w:t>
      </w:r>
    </w:p>
    <w:p w14:paraId="6498A439"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i/>
          <w:color w:val="000000"/>
          <w:sz w:val="20"/>
          <w:szCs w:val="20"/>
          <w:lang w:val="en-GB" w:eastAsia="es-ES_tradnl"/>
        </w:rPr>
        <w:t>- Reading</w:t>
      </w:r>
      <w:r w:rsidRPr="004F1665">
        <w:rPr>
          <w:rFonts w:ascii="Arial" w:eastAsia="Times New Roman" w:hAnsi="Arial" w:cs="Arial"/>
          <w:color w:val="000000"/>
          <w:sz w:val="20"/>
          <w:szCs w:val="20"/>
          <w:lang w:val="en-GB" w:eastAsia="es-ES_tradnl"/>
        </w:rPr>
        <w:t xml:space="preserve">, SB, págs. </w:t>
      </w:r>
      <w:r w:rsidRPr="004F1665">
        <w:rPr>
          <w:rFonts w:ascii="Arial" w:eastAsia="Times New Roman" w:hAnsi="Arial" w:cs="Arial"/>
          <w:color w:val="000000"/>
          <w:sz w:val="20"/>
          <w:szCs w:val="20"/>
          <w:lang w:val="it-IT" w:eastAsia="es-ES_tradnl"/>
        </w:rPr>
        <w:t xml:space="preserve">92-93; </w:t>
      </w:r>
      <w:r w:rsidRPr="004F1665">
        <w:rPr>
          <w:rFonts w:ascii="Arial" w:eastAsia="Times New Roman" w:hAnsi="Arial" w:cs="Arial"/>
          <w:i/>
          <w:iCs/>
          <w:color w:val="000000"/>
          <w:sz w:val="20"/>
          <w:szCs w:val="20"/>
          <w:lang w:val="it-IT" w:eastAsia="es-ES_tradnl"/>
        </w:rPr>
        <w:t>Culture,</w:t>
      </w:r>
      <w:r w:rsidRPr="004F1665">
        <w:rPr>
          <w:rFonts w:ascii="Arial" w:eastAsia="Times New Roman" w:hAnsi="Arial" w:cs="Arial"/>
          <w:color w:val="000000"/>
          <w:sz w:val="20"/>
          <w:szCs w:val="20"/>
          <w:lang w:val="it-IT" w:eastAsia="es-ES_tradnl"/>
        </w:rPr>
        <w:t xml:space="preserve"> SB, págs. </w:t>
      </w:r>
      <w:r w:rsidRPr="001F0E59">
        <w:rPr>
          <w:rFonts w:ascii="Arial" w:eastAsia="Times New Roman" w:hAnsi="Arial" w:cs="Arial"/>
          <w:color w:val="000000"/>
          <w:sz w:val="20"/>
          <w:szCs w:val="20"/>
          <w:lang w:val="en-US" w:eastAsia="es-ES_tradnl"/>
        </w:rPr>
        <w:t xml:space="preserve">97; </w:t>
      </w:r>
      <w:r w:rsidRPr="001F0E59">
        <w:rPr>
          <w:rFonts w:ascii="Arial" w:eastAsia="Times New Roman" w:hAnsi="Arial" w:cs="Arial"/>
          <w:i/>
          <w:iCs/>
          <w:color w:val="000000"/>
          <w:sz w:val="20"/>
          <w:szCs w:val="20"/>
          <w:lang w:val="en-US" w:eastAsia="es-ES_tradnl"/>
        </w:rPr>
        <w:t>Extra reading,</w:t>
      </w:r>
      <w:r w:rsidRPr="001F0E59">
        <w:rPr>
          <w:rFonts w:ascii="Arial" w:eastAsia="Times New Roman" w:hAnsi="Arial" w:cs="Arial"/>
          <w:color w:val="000000"/>
          <w:sz w:val="20"/>
          <w:szCs w:val="20"/>
          <w:lang w:val="en-US" w:eastAsia="es-ES_tradnl"/>
        </w:rPr>
        <w:t xml:space="preserve"> SB, págs. 136; </w:t>
      </w:r>
      <w:r w:rsidRPr="001F0E59">
        <w:rPr>
          <w:rFonts w:ascii="Arial" w:eastAsia="Times New Roman" w:hAnsi="Arial" w:cs="Arial"/>
          <w:i/>
          <w:color w:val="000000"/>
          <w:sz w:val="20"/>
          <w:szCs w:val="20"/>
          <w:lang w:val="en-US" w:eastAsia="es-ES_tradnl"/>
        </w:rPr>
        <w:t>Reading</w:t>
      </w:r>
      <w:r w:rsidRPr="001F0E59">
        <w:rPr>
          <w:rFonts w:ascii="Arial" w:eastAsia="Times New Roman" w:hAnsi="Arial" w:cs="Arial"/>
          <w:color w:val="000000"/>
          <w:sz w:val="20"/>
          <w:szCs w:val="20"/>
          <w:lang w:val="en-US" w:eastAsia="es-ES_tradnl"/>
        </w:rPr>
        <w:t>, WB, pág. 59, ejs. 1-2</w:t>
      </w:r>
      <w:r w:rsidR="000B7B58" w:rsidRPr="001F0E59">
        <w:rPr>
          <w:rFonts w:ascii="Arial" w:eastAsia="Times New Roman" w:hAnsi="Arial" w:cs="Arial"/>
          <w:color w:val="000000"/>
          <w:sz w:val="20"/>
          <w:szCs w:val="20"/>
          <w:lang w:val="en-US" w:eastAsia="es-ES_tradnl"/>
        </w:rPr>
        <w:t>.</w:t>
      </w:r>
      <w:r w:rsidRPr="001F0E59">
        <w:rPr>
          <w:rFonts w:ascii="Arial" w:eastAsia="Times" w:hAnsi="Arial" w:cs="Arial"/>
          <w:color w:val="000000"/>
          <w:sz w:val="20"/>
          <w:szCs w:val="20"/>
          <w:lang w:val="en-US" w:eastAsia="es-ES" w:bidi="en-US"/>
        </w:rPr>
        <w:t xml:space="preserve"> </w:t>
      </w:r>
      <w:r w:rsidRPr="001F0E59">
        <w:rPr>
          <w:rFonts w:ascii="Arial" w:eastAsia="Times" w:hAnsi="Arial" w:cs="Arial"/>
          <w:i/>
          <w:iCs/>
          <w:color w:val="000000"/>
          <w:sz w:val="20"/>
          <w:szCs w:val="20"/>
          <w:lang w:val="en-US" w:eastAsia="es-ES" w:bidi="en-US"/>
        </w:rPr>
        <w:t>English in Use</w:t>
      </w:r>
      <w:r w:rsidRPr="001F0E59">
        <w:rPr>
          <w:rFonts w:ascii="Arial" w:eastAsia="Times" w:hAnsi="Arial" w:cs="Arial"/>
          <w:color w:val="000000"/>
          <w:sz w:val="20"/>
          <w:szCs w:val="20"/>
          <w:lang w:val="en-US" w:eastAsia="es-ES" w:bidi="en-US"/>
        </w:rPr>
        <w:t>, págs. 92</w:t>
      </w:r>
      <w:r w:rsidR="000B7B58" w:rsidRPr="001F0E59">
        <w:rPr>
          <w:rFonts w:ascii="Arial" w:eastAsia="Times" w:hAnsi="Arial" w:cs="Arial"/>
          <w:color w:val="000000"/>
          <w:sz w:val="20"/>
          <w:szCs w:val="20"/>
          <w:lang w:val="en-US" w:eastAsia="es-ES" w:bidi="en-US"/>
        </w:rPr>
        <w:t>.</w:t>
      </w:r>
    </w:p>
    <w:p w14:paraId="4EE1104C"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i/>
          <w:color w:val="000000"/>
          <w:sz w:val="20"/>
          <w:szCs w:val="20"/>
          <w:lang w:val="en-US" w:eastAsia="es-ES_tradnl"/>
        </w:rPr>
        <w:t>- Pronunciation</w:t>
      </w:r>
      <w:r w:rsidRPr="001F0E59">
        <w:rPr>
          <w:rFonts w:ascii="Arial" w:eastAsia="Times New Roman" w:hAnsi="Arial" w:cs="Arial"/>
          <w:color w:val="000000"/>
          <w:sz w:val="20"/>
          <w:szCs w:val="20"/>
          <w:lang w:val="en-US" w:eastAsia="es-ES_tradnl"/>
        </w:rPr>
        <w:t>, SB, pág. 95</w:t>
      </w:r>
      <w:r w:rsidR="000B7B58" w:rsidRPr="001F0E59">
        <w:rPr>
          <w:rFonts w:ascii="Arial" w:eastAsia="Times New Roman" w:hAnsi="Arial" w:cs="Arial"/>
          <w:color w:val="000000"/>
          <w:sz w:val="20"/>
          <w:szCs w:val="20"/>
          <w:lang w:val="en-US" w:eastAsia="es-ES_tradnl"/>
        </w:rPr>
        <w:t>.</w:t>
      </w:r>
      <w:r w:rsidRPr="001F0E59">
        <w:rPr>
          <w:rFonts w:ascii="Arial" w:eastAsia="Symbol" w:hAnsi="Arial" w:cs="Arial"/>
          <w:color w:val="000000"/>
          <w:sz w:val="20"/>
          <w:szCs w:val="20"/>
          <w:lang w:val="en-US" w:eastAsia="es-ES"/>
        </w:rPr>
        <w:t xml:space="preserve"> </w:t>
      </w:r>
      <w:r w:rsidRPr="001F0E59">
        <w:rPr>
          <w:rFonts w:ascii="Arial" w:eastAsia="Times New Roman" w:hAnsi="Arial" w:cs="Arial"/>
          <w:i/>
          <w:iCs/>
          <w:color w:val="000000"/>
          <w:sz w:val="20"/>
          <w:szCs w:val="20"/>
          <w:lang w:val="en-US" w:eastAsia="es-ES_tradnl"/>
        </w:rPr>
        <w:t>English in Use</w:t>
      </w:r>
      <w:r w:rsidRPr="001F0E59">
        <w:rPr>
          <w:rFonts w:ascii="Arial" w:eastAsia="Times New Roman" w:hAnsi="Arial" w:cs="Arial"/>
          <w:color w:val="000000"/>
          <w:sz w:val="20"/>
          <w:szCs w:val="20"/>
          <w:lang w:val="en-US" w:eastAsia="es-ES_tradnl"/>
        </w:rPr>
        <w:t>, pág. 95</w:t>
      </w:r>
      <w:r w:rsidR="000B7B58" w:rsidRPr="001F0E59">
        <w:rPr>
          <w:rFonts w:ascii="Arial" w:eastAsia="Times New Roman" w:hAnsi="Arial" w:cs="Arial"/>
          <w:color w:val="000000"/>
          <w:sz w:val="20"/>
          <w:szCs w:val="20"/>
          <w:lang w:val="en-US" w:eastAsia="es-ES_tradnl"/>
        </w:rPr>
        <w:t>.</w:t>
      </w:r>
      <w:r w:rsidRPr="001F0E59">
        <w:rPr>
          <w:rFonts w:ascii="Arial" w:eastAsia="Times New Roman" w:hAnsi="Arial" w:cs="Arial"/>
          <w:color w:val="000000"/>
          <w:sz w:val="20"/>
          <w:szCs w:val="20"/>
          <w:lang w:val="en-US" w:eastAsia="es-ES_tradnl"/>
        </w:rPr>
        <w:t>.</w:t>
      </w:r>
    </w:p>
    <w:p w14:paraId="2B3B1B89"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i/>
          <w:color w:val="000000"/>
          <w:sz w:val="20"/>
          <w:szCs w:val="20"/>
          <w:lang w:val="en-GB" w:eastAsia="es-ES_tradnl"/>
        </w:rPr>
        <w:t xml:space="preserve">- Writing, SB, pág. 96;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 xml:space="preserve">136, </w:t>
      </w:r>
      <w:r w:rsidRPr="001F0E59">
        <w:rPr>
          <w:rFonts w:ascii="Arial" w:eastAsia="Times New Roman" w:hAnsi="Arial" w:cs="Arial"/>
          <w:i/>
          <w:iCs/>
          <w:color w:val="000000"/>
          <w:sz w:val="20"/>
          <w:szCs w:val="20"/>
          <w:lang w:val="en-US" w:eastAsia="es-ES_tradnl"/>
        </w:rPr>
        <w:t>TASK</w:t>
      </w: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color w:val="000000"/>
          <w:sz w:val="20"/>
          <w:szCs w:val="20"/>
          <w:lang w:val="en-US" w:eastAsia="es-ES_tradnl"/>
        </w:rPr>
        <w:t>Writing</w:t>
      </w:r>
      <w:r w:rsidRPr="001F0E59">
        <w:rPr>
          <w:rFonts w:ascii="Arial" w:eastAsia="Times New Roman" w:hAnsi="Arial" w:cs="Arial"/>
          <w:color w:val="000000"/>
          <w:sz w:val="20"/>
          <w:szCs w:val="20"/>
          <w:lang w:val="en-US" w:eastAsia="es-ES_tradnl"/>
        </w:rPr>
        <w:t>, WB, págs. 61 y 119 (</w:t>
      </w:r>
      <w:r w:rsidRPr="001F0E59">
        <w:rPr>
          <w:rFonts w:ascii="Arial" w:eastAsia="Times New Roman" w:hAnsi="Arial" w:cs="Arial"/>
          <w:i/>
          <w:iCs/>
          <w:color w:val="000000"/>
          <w:sz w:val="20"/>
          <w:szCs w:val="20"/>
          <w:lang w:val="en-US" w:eastAsia="es-ES_tradnl"/>
        </w:rPr>
        <w:t>Writing Plan</w:t>
      </w:r>
      <w:r w:rsidR="000B7B58" w:rsidRPr="001F0E59">
        <w:rPr>
          <w:rFonts w:ascii="Arial" w:eastAsia="Times New Roman" w:hAnsi="Arial" w:cs="Arial"/>
          <w:color w:val="000000"/>
          <w:sz w:val="20"/>
          <w:szCs w:val="20"/>
          <w:lang w:val="en-US" w:eastAsia="es-ES_tradnl"/>
        </w:rPr>
        <w:t>)</w:t>
      </w:r>
    </w:p>
    <w:p w14:paraId="159C2E24" w14:textId="77777777" w:rsidR="001A410F" w:rsidRPr="001F0E59" w:rsidRDefault="001A410F" w:rsidP="001A410F">
      <w:pPr>
        <w:widowControl w:val="0"/>
        <w:suppressAutoHyphens/>
        <w:spacing w:after="0" w:line="240" w:lineRule="auto"/>
        <w:rPr>
          <w:rFonts w:ascii="Arial" w:eastAsia="Times New Roman" w:hAnsi="Arial" w:cs="Arial"/>
          <w:color w:val="000000"/>
          <w:sz w:val="20"/>
          <w:szCs w:val="20"/>
          <w:lang w:val="en-US" w:eastAsia="es-ES_tradnl"/>
        </w:rPr>
      </w:pPr>
    </w:p>
    <w:p w14:paraId="23A2C69D" w14:textId="77777777" w:rsidR="001A410F" w:rsidRPr="004F1665" w:rsidRDefault="001A410F" w:rsidP="007C3542">
      <w:pPr>
        <w:widowControl w:val="0"/>
        <w:numPr>
          <w:ilvl w:val="0"/>
          <w:numId w:val="88"/>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 matemática y competencias básicas en ciencia y tecnología:</w:t>
      </w:r>
    </w:p>
    <w:p w14:paraId="36AA3CF8"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Reading</w:t>
      </w:r>
      <w:r w:rsidRPr="004F1665">
        <w:rPr>
          <w:rFonts w:ascii="Arial" w:eastAsia="Times New Roman" w:hAnsi="Arial" w:cs="Arial"/>
          <w:color w:val="000000"/>
          <w:sz w:val="20"/>
          <w:szCs w:val="20"/>
          <w:lang w:eastAsia="es-ES_tradnl"/>
        </w:rPr>
        <w:t>, págs. 92-93</w:t>
      </w:r>
      <w:r w:rsidR="000B7B58">
        <w:rPr>
          <w:rFonts w:ascii="Arial" w:eastAsia="Times New Roman" w:hAnsi="Arial" w:cs="Arial"/>
          <w:color w:val="000000"/>
          <w:sz w:val="20"/>
          <w:szCs w:val="20"/>
          <w:lang w:eastAsia="es-ES_tradnl"/>
        </w:rPr>
        <w:t>.</w:t>
      </w:r>
    </w:p>
    <w:p w14:paraId="3BF1B7F5" w14:textId="77777777" w:rsidR="001A410F" w:rsidRPr="004F1665" w:rsidRDefault="001A410F" w:rsidP="001A410F">
      <w:pPr>
        <w:widowControl w:val="0"/>
        <w:suppressAutoHyphens/>
        <w:spacing w:after="0" w:line="240" w:lineRule="auto"/>
        <w:rPr>
          <w:rFonts w:ascii="Arial" w:eastAsia="Times New Roman" w:hAnsi="Arial" w:cs="Arial"/>
          <w:color w:val="000000"/>
          <w:sz w:val="20"/>
          <w:szCs w:val="20"/>
          <w:lang w:eastAsia="es-ES_tradnl"/>
        </w:rPr>
      </w:pPr>
    </w:p>
    <w:p w14:paraId="432AFEE1" w14:textId="77777777" w:rsidR="001A410F" w:rsidRPr="004F1665" w:rsidRDefault="001A410F" w:rsidP="007C3542">
      <w:pPr>
        <w:widowControl w:val="0"/>
        <w:numPr>
          <w:ilvl w:val="0"/>
          <w:numId w:val="89"/>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 digital:</w:t>
      </w:r>
    </w:p>
    <w:p w14:paraId="6380E583" w14:textId="77777777" w:rsidR="000B7B58" w:rsidRPr="00DD29AA" w:rsidRDefault="000B7B58" w:rsidP="000B7B58">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New Roman" w:hAnsi="Arial" w:cs="Arial"/>
          <w:sz w:val="20"/>
          <w:szCs w:val="20"/>
          <w:lang w:val="en-GB" w:eastAsia="es-ES_tradnl"/>
        </w:rPr>
        <w:t xml:space="preserve">- </w:t>
      </w:r>
      <w:r w:rsidRPr="00DD29AA">
        <w:rPr>
          <w:rFonts w:ascii="Arial" w:eastAsia="Times New Roman" w:hAnsi="Arial" w:cs="Arial"/>
          <w:i/>
          <w:iCs/>
          <w:sz w:val="20"/>
          <w:szCs w:val="20"/>
          <w:lang w:val="en-GB" w:eastAsia="es-ES_tradnl"/>
        </w:rPr>
        <w:t>IS Interactive Student</w:t>
      </w:r>
      <w:r w:rsidRPr="00DD29AA">
        <w:rPr>
          <w:rFonts w:ascii="Arial" w:eastAsia="Times New Roman" w:hAnsi="Arial" w:cs="Arial"/>
          <w:sz w:val="20"/>
          <w:szCs w:val="20"/>
          <w:lang w:val="en-GB" w:eastAsia="es-ES_tradnl"/>
        </w:rPr>
        <w:t xml:space="preserve"> </w:t>
      </w:r>
      <w:hyperlink r:id="rId20" w:history="1">
        <w:r w:rsidRPr="00DD29AA">
          <w:rPr>
            <w:rFonts w:ascii="Arial" w:eastAsia="Times New Roman" w:hAnsi="Arial" w:cs="Arial"/>
            <w:sz w:val="20"/>
            <w:szCs w:val="20"/>
            <w:lang w:val="en-GB" w:eastAsia="es-ES_tradnl"/>
          </w:rPr>
          <w:t>www.burlingtonbooks.es/IS</w:t>
        </w:r>
      </w:hyperlink>
      <w:r w:rsidRPr="00DD29AA">
        <w:rPr>
          <w:rFonts w:ascii="Arial" w:eastAsia="Times New Roman" w:hAnsi="Arial" w:cs="Arial"/>
          <w:sz w:val="20"/>
          <w:szCs w:val="20"/>
          <w:lang w:val="en-GB" w:eastAsia="es-ES_tradnl"/>
        </w:rPr>
        <w:t xml:space="preserve"> &amp; WordApp</w:t>
      </w:r>
    </w:p>
    <w:p w14:paraId="62F1C262" w14:textId="77777777" w:rsidR="000B7B58" w:rsidRPr="004F1665" w:rsidRDefault="000B7B58" w:rsidP="000B7B58">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Digital Teacher's Resources:</w:t>
      </w:r>
    </w:p>
    <w:p w14:paraId="6FBB03BD" w14:textId="77777777" w:rsidR="000B7B58" w:rsidRPr="004F1665" w:rsidRDefault="000B7B58" w:rsidP="000B7B58">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Grammar Factory</w:t>
      </w:r>
      <w:r w:rsidRPr="004F1665">
        <w:rPr>
          <w:rFonts w:ascii="Arial" w:eastAsia="Times New Roman" w:hAnsi="Arial" w:cs="Arial"/>
          <w:color w:val="000000"/>
          <w:sz w:val="20"/>
          <w:szCs w:val="20"/>
          <w:lang w:eastAsia="es-ES_tradnl"/>
        </w:rPr>
        <w:t>: práctica de los puntos gramaticales tratados en esta unidad.</w:t>
      </w:r>
    </w:p>
    <w:p w14:paraId="748B5734" w14:textId="77777777" w:rsidR="000B7B58" w:rsidRPr="004F1665" w:rsidRDefault="000B7B58" w:rsidP="000B7B58">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Culture Bank</w:t>
      </w:r>
      <w:r w:rsidRPr="004F1665">
        <w:rPr>
          <w:rFonts w:ascii="Arial" w:eastAsia="Times New Roman" w:hAnsi="Arial" w:cs="Arial"/>
          <w:color w:val="000000"/>
          <w:sz w:val="20"/>
          <w:szCs w:val="20"/>
          <w:lang w:eastAsia="es-ES_tradnl"/>
        </w:rPr>
        <w:t>: conocimiento y valoración de aspectos culturales relevantes mediante preguntas interculturales.</w:t>
      </w:r>
    </w:p>
    <w:p w14:paraId="209D5550" w14:textId="77777777" w:rsidR="000B7B58" w:rsidRPr="009012FA" w:rsidRDefault="000B7B58" w:rsidP="000B7B58">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w:hAnsi="Arial" w:cs="Arial"/>
          <w:color w:val="000000"/>
          <w:sz w:val="20"/>
          <w:szCs w:val="20"/>
          <w:lang w:eastAsia="es-ES_tradnl"/>
        </w:rPr>
        <w:t xml:space="preserve">  </w:t>
      </w:r>
      <w:r w:rsidRPr="009012FA">
        <w:rPr>
          <w:rFonts w:ascii="Arial" w:eastAsia="Times New Roman" w:hAnsi="Arial" w:cs="Arial"/>
          <w:color w:val="000000"/>
          <w:sz w:val="20"/>
          <w:szCs w:val="20"/>
          <w:lang w:val="en-GB" w:eastAsia="es-ES_tradnl"/>
        </w:rPr>
        <w:t xml:space="preserve">+ </w:t>
      </w:r>
      <w:r w:rsidRPr="009012FA">
        <w:rPr>
          <w:rFonts w:ascii="Arial" w:eastAsia="Times New Roman" w:hAnsi="Arial" w:cs="Arial"/>
          <w:i/>
          <w:iCs/>
          <w:color w:val="000000"/>
          <w:sz w:val="20"/>
          <w:szCs w:val="20"/>
          <w:lang w:val="en-GB" w:eastAsia="es-ES_tradnl"/>
        </w:rPr>
        <w:t>Interactive Whiteboard Digital Materials</w:t>
      </w:r>
      <w:r w:rsidRPr="009012FA">
        <w:rPr>
          <w:rFonts w:ascii="Arial" w:eastAsia="Times New Roman" w:hAnsi="Arial" w:cs="Arial"/>
          <w:color w:val="000000"/>
          <w:sz w:val="20"/>
          <w:szCs w:val="20"/>
          <w:lang w:val="en-GB" w:eastAsia="es-ES_tradnl"/>
        </w:rPr>
        <w:t>:</w:t>
      </w:r>
      <w:r>
        <w:rPr>
          <w:rFonts w:ascii="Arial" w:eastAsia="Times New Roman" w:hAnsi="Arial" w:cs="Arial"/>
          <w:color w:val="000000"/>
          <w:sz w:val="20"/>
          <w:szCs w:val="20"/>
          <w:lang w:val="en-GB" w:eastAsia="es-ES_tradnl"/>
        </w:rPr>
        <w:t xml:space="preserve"> </w:t>
      </w:r>
      <w:r w:rsidRPr="009012FA">
        <w:rPr>
          <w:rFonts w:ascii="Arial" w:eastAsia="Times" w:hAnsi="Arial" w:cs="Arial"/>
          <w:i/>
          <w:iCs/>
          <w:color w:val="000000"/>
          <w:sz w:val="20"/>
          <w:szCs w:val="20"/>
          <w:lang w:val="en-GB" w:eastAsia="zh-CN" w:bidi="hi-IN"/>
        </w:rPr>
        <w:t>Grammar Animation</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Wordlists and Dictations</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Slideshows</w:t>
      </w:r>
      <w:r w:rsidRPr="009012FA">
        <w:rPr>
          <w:rFonts w:ascii="Arial" w:eastAsia="Times" w:hAnsi="Arial" w:cs="Arial"/>
          <w:color w:val="000000"/>
          <w:sz w:val="20"/>
          <w:szCs w:val="20"/>
          <w:lang w:val="en-GB" w:eastAsia="zh-CN" w:bidi="hi-IN"/>
        </w:rPr>
        <w:t xml:space="preserve"> y </w:t>
      </w:r>
      <w:r w:rsidRPr="009012FA">
        <w:rPr>
          <w:rFonts w:ascii="Arial" w:eastAsia="Times" w:hAnsi="Arial" w:cs="Arial"/>
          <w:i/>
          <w:iCs/>
          <w:color w:val="000000"/>
          <w:sz w:val="20"/>
          <w:szCs w:val="20"/>
          <w:lang w:val="en-GB" w:eastAsia="zh-CN" w:bidi="hi-IN"/>
        </w:rPr>
        <w:t>Team Games</w:t>
      </w:r>
      <w:r w:rsidRPr="009012FA">
        <w:rPr>
          <w:rFonts w:ascii="Arial" w:eastAsia="Times" w:hAnsi="Arial" w:cs="Arial"/>
          <w:color w:val="000000"/>
          <w:sz w:val="20"/>
          <w:szCs w:val="20"/>
          <w:lang w:val="en-GB" w:eastAsia="zh-CN" w:bidi="hi-IN"/>
        </w:rPr>
        <w:t>.</w:t>
      </w:r>
    </w:p>
    <w:p w14:paraId="4EDE956F" w14:textId="77777777" w:rsidR="000B7B58" w:rsidRPr="004F1665" w:rsidRDefault="000B7B58" w:rsidP="000B7B58">
      <w:pPr>
        <w:widowControl w:val="0"/>
        <w:suppressAutoHyphens/>
        <w:spacing w:after="0" w:line="240" w:lineRule="auto"/>
        <w:ind w:left="360"/>
        <w:rPr>
          <w:rFonts w:ascii="Arial" w:eastAsia="Times New Roman" w:hAnsi="Arial" w:cs="Arial"/>
          <w:sz w:val="20"/>
          <w:szCs w:val="20"/>
          <w:lang w:val="es-ES_tradnl" w:eastAsia="es-ES_tradnl"/>
        </w:rPr>
      </w:pPr>
      <w:r w:rsidRPr="009012FA">
        <w:rPr>
          <w:rFonts w:ascii="Arial" w:eastAsia="Times" w:hAnsi="Arial" w:cs="Arial"/>
          <w:color w:val="000000"/>
          <w:sz w:val="20"/>
          <w:szCs w:val="20"/>
          <w:lang w:val="en-GB" w:eastAsia="zh-CN" w:bidi="hi-IN"/>
        </w:rPr>
        <w:t xml:space="preserve">  </w:t>
      </w:r>
      <w:r w:rsidRPr="004F1665">
        <w:rPr>
          <w:rFonts w:ascii="Arial" w:eastAsia="Times" w:hAnsi="Arial" w:cs="Arial"/>
          <w:color w:val="000000"/>
          <w:sz w:val="20"/>
          <w:szCs w:val="20"/>
          <w:lang w:eastAsia="zh-CN" w:bidi="hi-IN"/>
        </w:rPr>
        <w:t xml:space="preserve">+ </w:t>
      </w:r>
      <w:r w:rsidRPr="004F1665">
        <w:rPr>
          <w:rFonts w:ascii="Arial" w:eastAsia="Times" w:hAnsi="Arial" w:cs="Arial"/>
          <w:i/>
          <w:iCs/>
          <w:color w:val="000000"/>
          <w:sz w:val="20"/>
          <w:szCs w:val="20"/>
          <w:lang w:eastAsia="zh-CN" w:bidi="hi-IN"/>
        </w:rPr>
        <w:t>Test Factory and Other Resources</w:t>
      </w:r>
    </w:p>
    <w:p w14:paraId="4C17A614" w14:textId="77777777" w:rsidR="001A410F" w:rsidRPr="004F1665" w:rsidRDefault="001A410F" w:rsidP="001A410F">
      <w:pPr>
        <w:widowControl w:val="0"/>
        <w:suppressAutoHyphens/>
        <w:spacing w:after="0" w:line="240" w:lineRule="auto"/>
        <w:ind w:left="1440"/>
        <w:rPr>
          <w:rFonts w:ascii="Arial" w:eastAsia="Times New Roman" w:hAnsi="Arial" w:cs="Arial"/>
          <w:color w:val="000000"/>
          <w:sz w:val="20"/>
          <w:szCs w:val="20"/>
          <w:lang w:eastAsia="es-ES_tradnl"/>
        </w:rPr>
      </w:pPr>
    </w:p>
    <w:p w14:paraId="424B368A" w14:textId="77777777" w:rsidR="001A410F" w:rsidRPr="004F1665" w:rsidRDefault="001A410F" w:rsidP="007C3542">
      <w:pPr>
        <w:widowControl w:val="0"/>
        <w:numPr>
          <w:ilvl w:val="0"/>
          <w:numId w:val="90"/>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Aprender a aprender:</w:t>
      </w:r>
    </w:p>
    <w:p w14:paraId="5A782DD7"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Uso de estrategias, recursos y técnicas de trabajo intelectual para aprender y ser consciente de las propias capacidades y conocimientos a través de las secciones </w:t>
      </w:r>
      <w:r w:rsidRPr="004F1665">
        <w:rPr>
          <w:rFonts w:ascii="Arial" w:eastAsia="Times New Roman" w:hAnsi="Arial" w:cs="Arial"/>
          <w:i/>
          <w:color w:val="000000"/>
          <w:sz w:val="20"/>
          <w:szCs w:val="20"/>
          <w:lang w:eastAsia="es-ES_tradnl"/>
        </w:rPr>
        <w:t xml:space="preserve">Check Your Progress </w:t>
      </w:r>
      <w:r w:rsidRPr="004F1665">
        <w:rPr>
          <w:rFonts w:ascii="Arial" w:eastAsia="Times New Roman" w:hAnsi="Arial" w:cs="Arial"/>
          <w:color w:val="000000"/>
          <w:sz w:val="20"/>
          <w:szCs w:val="20"/>
          <w:lang w:eastAsia="es-ES_tradnl"/>
        </w:rPr>
        <w:t xml:space="preserve">y </w:t>
      </w:r>
      <w:r w:rsidRPr="004F1665">
        <w:rPr>
          <w:rFonts w:ascii="Arial" w:eastAsia="Times New Roman" w:hAnsi="Arial" w:cs="Arial"/>
          <w:i/>
          <w:color w:val="000000"/>
          <w:sz w:val="20"/>
          <w:szCs w:val="20"/>
          <w:lang w:eastAsia="es-ES_tradnl"/>
        </w:rPr>
        <w:t>Self-Evaluation</w:t>
      </w:r>
      <w:r w:rsidRPr="004F1665">
        <w:rPr>
          <w:rFonts w:ascii="Arial" w:eastAsia="Times New Roman" w:hAnsi="Arial" w:cs="Arial"/>
          <w:color w:val="000000"/>
          <w:sz w:val="20"/>
          <w:szCs w:val="20"/>
          <w:lang w:eastAsia="es-ES_tradnl"/>
        </w:rPr>
        <w:t xml:space="preserve"> correspondientes a la unidad (págs. 62-63 y 129), </w:t>
      </w:r>
      <w:r w:rsidRPr="004F1665">
        <w:rPr>
          <w:rFonts w:ascii="Arial" w:eastAsia="Times New Roman" w:hAnsi="Arial" w:cs="Arial"/>
          <w:i/>
          <w:iCs/>
          <w:color w:val="000000"/>
          <w:sz w:val="20"/>
          <w:szCs w:val="20"/>
          <w:lang w:eastAsia="es-ES_tradnl"/>
        </w:rPr>
        <w:t xml:space="preserve">Language Builder </w:t>
      </w:r>
      <w:r w:rsidRPr="004F1665">
        <w:rPr>
          <w:rFonts w:ascii="Arial" w:eastAsia="Times New Roman" w:hAnsi="Arial" w:cs="Arial"/>
          <w:color w:val="000000"/>
          <w:sz w:val="20"/>
          <w:szCs w:val="20"/>
          <w:lang w:eastAsia="es-ES_tradnl"/>
        </w:rPr>
        <w:t xml:space="preserve">(págs. 18-19) situadas en el </w:t>
      </w:r>
      <w:r w:rsidRPr="004F1665">
        <w:rPr>
          <w:rFonts w:ascii="Arial" w:eastAsia="Times New Roman" w:hAnsi="Arial" w:cs="Arial"/>
          <w:i/>
          <w:color w:val="000000"/>
          <w:sz w:val="20"/>
          <w:szCs w:val="20"/>
          <w:lang w:eastAsia="es-ES_tradnl"/>
        </w:rPr>
        <w:t>Workbook</w:t>
      </w:r>
      <w:r w:rsidRPr="004F1665">
        <w:rPr>
          <w:rFonts w:ascii="Arial" w:eastAsia="Times New Roman" w:hAnsi="Arial" w:cs="Arial"/>
          <w:color w:val="000000"/>
          <w:sz w:val="20"/>
          <w:szCs w:val="20"/>
          <w:lang w:eastAsia="es-ES_tradnl"/>
        </w:rPr>
        <w:t>.</w:t>
      </w:r>
    </w:p>
    <w:p w14:paraId="4F83658D" w14:textId="77777777" w:rsidR="001A410F" w:rsidRPr="004F1665" w:rsidRDefault="001A410F" w:rsidP="001A410F">
      <w:pPr>
        <w:widowControl w:val="0"/>
        <w:suppressAutoHyphens/>
        <w:spacing w:after="0" w:line="240" w:lineRule="auto"/>
        <w:rPr>
          <w:rFonts w:ascii="Arial" w:eastAsia="Times New Roman" w:hAnsi="Arial" w:cs="Arial"/>
          <w:color w:val="000000"/>
          <w:sz w:val="20"/>
          <w:szCs w:val="20"/>
          <w:lang w:eastAsia="es-ES_tradnl"/>
        </w:rPr>
      </w:pPr>
    </w:p>
    <w:p w14:paraId="7EDBA0E5" w14:textId="77777777" w:rsidR="001A410F" w:rsidRPr="004F1665" w:rsidRDefault="001A410F" w:rsidP="007C3542">
      <w:pPr>
        <w:widowControl w:val="0"/>
        <w:numPr>
          <w:ilvl w:val="0"/>
          <w:numId w:val="91"/>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Competencias sociales y cívicas:</w:t>
      </w:r>
    </w:p>
    <w:p w14:paraId="4AB866C1"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i/>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 xml:space="preserve">Listening, </w:t>
      </w:r>
      <w:r w:rsidRPr="004F1665">
        <w:rPr>
          <w:rFonts w:ascii="Arial" w:eastAsia="Times New Roman" w:hAnsi="Arial" w:cs="Arial"/>
          <w:color w:val="000000"/>
          <w:sz w:val="20"/>
          <w:szCs w:val="20"/>
          <w:lang w:val="en-GB" w:eastAsia="es-ES_tradnl"/>
        </w:rPr>
        <w:t xml:space="preserve">SB, pág. 90; </w:t>
      </w:r>
      <w:r w:rsidRPr="004F1665">
        <w:rPr>
          <w:rFonts w:ascii="Arial" w:eastAsia="Times New Roman" w:hAnsi="Arial" w:cs="Arial"/>
          <w:i/>
          <w:iCs/>
          <w:color w:val="000000"/>
          <w:sz w:val="20"/>
          <w:szCs w:val="20"/>
          <w:lang w:val="en-GB" w:eastAsia="es-ES_tradnl"/>
        </w:rPr>
        <w:t>Culture</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97</w:t>
      </w:r>
      <w:r w:rsidR="000B7B58" w:rsidRPr="001F0E59">
        <w:rPr>
          <w:rFonts w:ascii="Arial" w:eastAsia="Times New Roman" w:hAnsi="Arial" w:cs="Arial"/>
          <w:color w:val="000000"/>
          <w:sz w:val="20"/>
          <w:szCs w:val="20"/>
          <w:lang w:val="en-US" w:eastAsia="es-ES_tradnl"/>
        </w:rPr>
        <w:t>.</w:t>
      </w:r>
    </w:p>
    <w:p w14:paraId="1F4AD3CE"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i/>
          <w:color w:val="000000"/>
          <w:sz w:val="20"/>
          <w:szCs w:val="20"/>
          <w:lang w:val="en-US" w:eastAsia="es-ES_tradnl"/>
        </w:rPr>
        <w:t xml:space="preserve">- Reading, </w:t>
      </w:r>
      <w:r w:rsidRPr="001F0E59">
        <w:rPr>
          <w:rFonts w:ascii="Arial" w:eastAsia="Times New Roman" w:hAnsi="Arial" w:cs="Arial"/>
          <w:color w:val="000000"/>
          <w:sz w:val="20"/>
          <w:szCs w:val="20"/>
          <w:lang w:val="en-US" w:eastAsia="es-ES_tradnl"/>
        </w:rPr>
        <w:t xml:space="preserve">SB, págs. 92-93; </w:t>
      </w:r>
      <w:r w:rsidRPr="001F0E59">
        <w:rPr>
          <w:rFonts w:ascii="Arial" w:eastAsia="Times New Roman" w:hAnsi="Arial" w:cs="Arial"/>
          <w:i/>
          <w:iCs/>
          <w:color w:val="000000"/>
          <w:sz w:val="20"/>
          <w:szCs w:val="20"/>
          <w:lang w:val="en-US" w:eastAsia="es-ES_tradnl"/>
        </w:rPr>
        <w:t>Grammar</w:t>
      </w:r>
      <w:r w:rsidRPr="001F0E59">
        <w:rPr>
          <w:rFonts w:ascii="Arial" w:eastAsia="Times New Roman" w:hAnsi="Arial" w:cs="Arial"/>
          <w:color w:val="000000"/>
          <w:sz w:val="20"/>
          <w:szCs w:val="20"/>
          <w:lang w:val="en-US" w:eastAsia="es-ES_tradnl"/>
        </w:rPr>
        <w:t xml:space="preserve">, SB, pág. 93, ej. 8; </w:t>
      </w:r>
      <w:r w:rsidRPr="001F0E59">
        <w:rPr>
          <w:rFonts w:ascii="Arial" w:eastAsia="Times New Roman" w:hAnsi="Arial" w:cs="Arial"/>
          <w:i/>
          <w:iCs/>
          <w:color w:val="000000"/>
          <w:sz w:val="20"/>
          <w:szCs w:val="20"/>
          <w:lang w:val="en-US" w:eastAsia="es-ES_tradnl"/>
        </w:rPr>
        <w:t xml:space="preserve">Listening, </w:t>
      </w:r>
      <w:r w:rsidRPr="001F0E59">
        <w:rPr>
          <w:rFonts w:ascii="Arial" w:eastAsia="Times New Roman" w:hAnsi="Arial" w:cs="Arial"/>
          <w:color w:val="000000"/>
          <w:sz w:val="20"/>
          <w:szCs w:val="20"/>
          <w:lang w:val="en-US" w:eastAsia="es-ES_tradnl"/>
        </w:rPr>
        <w:t>SB, pág. 94</w:t>
      </w:r>
      <w:r w:rsidR="000B7B58" w:rsidRPr="001F0E59">
        <w:rPr>
          <w:rFonts w:ascii="Arial" w:eastAsia="Times New Roman" w:hAnsi="Arial" w:cs="Arial"/>
          <w:color w:val="000000"/>
          <w:sz w:val="20"/>
          <w:szCs w:val="20"/>
          <w:lang w:val="en-US" w:eastAsia="es-ES_tradnl"/>
        </w:rPr>
        <w:t>.</w:t>
      </w:r>
    </w:p>
    <w:p w14:paraId="14AC4993"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English in Use</w:t>
      </w:r>
      <w:r w:rsidRPr="001F0E59">
        <w:rPr>
          <w:rFonts w:ascii="Arial" w:eastAsia="Times New Roman" w:hAnsi="Arial" w:cs="Arial"/>
          <w:color w:val="000000"/>
          <w:sz w:val="20"/>
          <w:szCs w:val="20"/>
          <w:lang w:val="en-US" w:eastAsia="es-ES_tradnl"/>
        </w:rPr>
        <w:t>, págs. 93 y 95</w:t>
      </w:r>
      <w:r w:rsidR="000B7B58" w:rsidRPr="001F0E59">
        <w:rPr>
          <w:rFonts w:ascii="Arial" w:eastAsia="Times New Roman" w:hAnsi="Arial" w:cs="Arial"/>
          <w:color w:val="000000"/>
          <w:sz w:val="20"/>
          <w:szCs w:val="20"/>
          <w:lang w:val="en-US" w:eastAsia="es-ES_tradnl"/>
        </w:rPr>
        <w:t>.</w:t>
      </w:r>
    </w:p>
    <w:p w14:paraId="308F47AC"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Everyday English</w:t>
      </w:r>
      <w:r w:rsidRPr="004F1665">
        <w:rPr>
          <w:rFonts w:ascii="Arial" w:eastAsia="Times New Roman" w:hAnsi="Arial" w:cs="Arial"/>
          <w:color w:val="000000"/>
          <w:sz w:val="20"/>
          <w:szCs w:val="20"/>
          <w:lang w:eastAsia="es-ES_tradnl"/>
        </w:rPr>
        <w:t>, SB, pág. 98-99</w:t>
      </w:r>
      <w:r w:rsidR="000B7B58">
        <w:rPr>
          <w:rFonts w:ascii="Arial" w:eastAsia="Times New Roman" w:hAnsi="Arial" w:cs="Arial"/>
          <w:color w:val="000000"/>
          <w:sz w:val="20"/>
          <w:szCs w:val="20"/>
          <w:lang w:eastAsia="es-ES_tradnl"/>
        </w:rPr>
        <w:t>.</w:t>
      </w:r>
    </w:p>
    <w:p w14:paraId="03BD5EF7"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_tradnl"/>
        </w:rPr>
        <w:t xml:space="preserve">- </w:t>
      </w:r>
      <w:r w:rsidRPr="004F1665">
        <w:rPr>
          <w:rFonts w:ascii="Arial" w:eastAsia="Times New Roman" w:hAnsi="Arial" w:cs="Arial"/>
          <w:color w:val="000000"/>
          <w:sz w:val="20"/>
          <w:szCs w:val="20"/>
          <w:lang w:eastAsia="es-ES_tradnl"/>
        </w:rPr>
        <w:t>Mantenimiento de una actitud constructiva y solidaria ante la información que se presenta y ante las interacciones que se dan en el aula.</w:t>
      </w:r>
    </w:p>
    <w:p w14:paraId="12F0D62B" w14:textId="77777777" w:rsidR="001A410F" w:rsidRPr="004F1665" w:rsidRDefault="001A410F" w:rsidP="001A410F">
      <w:pPr>
        <w:widowControl w:val="0"/>
        <w:suppressAutoHyphens/>
        <w:spacing w:after="0" w:line="240" w:lineRule="auto"/>
        <w:rPr>
          <w:rFonts w:ascii="Arial" w:eastAsia="Times New Roman" w:hAnsi="Arial" w:cs="Arial"/>
          <w:color w:val="000000"/>
          <w:sz w:val="20"/>
          <w:szCs w:val="20"/>
          <w:lang w:eastAsia="es-ES_tradnl"/>
        </w:rPr>
      </w:pPr>
    </w:p>
    <w:p w14:paraId="3C54D815" w14:textId="77777777" w:rsidR="001A410F" w:rsidRPr="004F1665" w:rsidRDefault="001A410F" w:rsidP="007C3542">
      <w:pPr>
        <w:widowControl w:val="0"/>
        <w:numPr>
          <w:ilvl w:val="0"/>
          <w:numId w:val="92"/>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Sentido de iniciativa y espíritu emprendedor:</w:t>
      </w:r>
    </w:p>
    <w:p w14:paraId="1DF27AC4" w14:textId="77777777" w:rsidR="001A410F" w:rsidRPr="000B7B58" w:rsidRDefault="001A410F" w:rsidP="001A410F">
      <w:pPr>
        <w:widowControl w:val="0"/>
        <w:suppressAutoHyphens/>
        <w:spacing w:after="0" w:line="240" w:lineRule="auto"/>
        <w:rPr>
          <w:rFonts w:ascii="Arial" w:eastAsia="Times New Roman" w:hAnsi="Arial" w:cs="Arial"/>
          <w:sz w:val="20"/>
          <w:szCs w:val="20"/>
          <w:lang w:val="en-GB"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Speaking</w:t>
      </w:r>
      <w:r w:rsidRPr="001F0E59">
        <w:rPr>
          <w:rFonts w:ascii="Arial" w:eastAsia="Times New Roman" w:hAnsi="Arial" w:cs="Arial"/>
          <w:color w:val="000000"/>
          <w:sz w:val="20"/>
          <w:szCs w:val="20"/>
          <w:lang w:val="en-US" w:eastAsia="es-ES_tradnl"/>
        </w:rPr>
        <w:t xml:space="preserve">, SB, págs. </w:t>
      </w:r>
      <w:r w:rsidRPr="000B7B58">
        <w:rPr>
          <w:rFonts w:ascii="Arial" w:eastAsia="Times New Roman" w:hAnsi="Arial" w:cs="Arial"/>
          <w:color w:val="000000"/>
          <w:sz w:val="20"/>
          <w:szCs w:val="20"/>
          <w:lang w:val="en-GB" w:eastAsia="es-ES_tradnl"/>
        </w:rPr>
        <w:t xml:space="preserve">91, 93 y 95; </w:t>
      </w:r>
      <w:r w:rsidRPr="000B7B58">
        <w:rPr>
          <w:rFonts w:ascii="Arial" w:eastAsia="Times New Roman" w:hAnsi="Arial" w:cs="Arial"/>
          <w:i/>
          <w:iCs/>
          <w:color w:val="000000"/>
          <w:sz w:val="20"/>
          <w:szCs w:val="20"/>
          <w:lang w:val="en-GB" w:eastAsia="es-ES_tradnl"/>
        </w:rPr>
        <w:t>Everyday English</w:t>
      </w:r>
      <w:r w:rsidRPr="000B7B58">
        <w:rPr>
          <w:rFonts w:ascii="Arial" w:eastAsia="Times New Roman" w:hAnsi="Arial" w:cs="Arial"/>
          <w:color w:val="000000"/>
          <w:sz w:val="20"/>
          <w:szCs w:val="20"/>
          <w:lang w:val="en-GB" w:eastAsia="es-ES_tradnl"/>
        </w:rPr>
        <w:t>, SB, pág. 98-99</w:t>
      </w:r>
      <w:r w:rsidR="000B7B58" w:rsidRPr="000B7B58">
        <w:rPr>
          <w:rFonts w:ascii="Arial" w:eastAsia="Times New Roman" w:hAnsi="Arial" w:cs="Arial"/>
          <w:color w:val="000000"/>
          <w:sz w:val="20"/>
          <w:szCs w:val="20"/>
          <w:lang w:val="en-GB" w:eastAsia="es-ES_tradnl"/>
        </w:rPr>
        <w:t>.</w:t>
      </w:r>
      <w:r w:rsidRPr="000B7B58">
        <w:rPr>
          <w:rFonts w:ascii="Arial" w:eastAsia="Times New Roman" w:hAnsi="Arial" w:cs="Arial"/>
          <w:color w:val="000000"/>
          <w:sz w:val="20"/>
          <w:szCs w:val="20"/>
          <w:lang w:val="en-GB" w:eastAsia="es-ES_tradnl"/>
        </w:rPr>
        <w:t xml:space="preserve"> </w:t>
      </w:r>
    </w:p>
    <w:p w14:paraId="7A5C8292" w14:textId="77777777" w:rsidR="001A410F" w:rsidRPr="000B7B58" w:rsidRDefault="001A410F" w:rsidP="001A410F">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Grammar</w:t>
      </w:r>
      <w:r w:rsidRPr="004F1665">
        <w:rPr>
          <w:rFonts w:ascii="Arial" w:eastAsia="Times New Roman" w:hAnsi="Arial" w:cs="Arial"/>
          <w:color w:val="000000"/>
          <w:sz w:val="20"/>
          <w:szCs w:val="20"/>
          <w:lang w:val="en-GB" w:eastAsia="es-ES_tradnl"/>
        </w:rPr>
        <w:t xml:space="preserve">, SB, págs. 91 y 93; </w:t>
      </w:r>
      <w:r w:rsidRPr="004F1665">
        <w:rPr>
          <w:rFonts w:ascii="Arial" w:eastAsia="Times New Roman" w:hAnsi="Arial" w:cs="Arial"/>
          <w:i/>
          <w:color w:val="000000"/>
          <w:sz w:val="20"/>
          <w:szCs w:val="20"/>
          <w:lang w:val="en-GB" w:eastAsia="es-ES_tradnl"/>
        </w:rPr>
        <w:t>Reading</w:t>
      </w:r>
      <w:r w:rsidRPr="004F1665">
        <w:rPr>
          <w:rFonts w:ascii="Arial" w:eastAsia="Times New Roman" w:hAnsi="Arial" w:cs="Arial"/>
          <w:color w:val="000000"/>
          <w:sz w:val="20"/>
          <w:szCs w:val="20"/>
          <w:lang w:val="en-GB" w:eastAsia="es-ES_tradnl"/>
        </w:rPr>
        <w:t xml:space="preserve">, SB, págs. </w:t>
      </w:r>
      <w:r w:rsidRPr="004F1665">
        <w:rPr>
          <w:rFonts w:ascii="Arial" w:eastAsia="Times New Roman" w:hAnsi="Arial" w:cs="Arial"/>
          <w:color w:val="000000"/>
          <w:sz w:val="20"/>
          <w:szCs w:val="20"/>
          <w:lang w:val="it-IT" w:eastAsia="es-ES_tradnl"/>
        </w:rPr>
        <w:t xml:space="preserve">92-93; </w:t>
      </w:r>
      <w:r w:rsidRPr="004F1665">
        <w:rPr>
          <w:rFonts w:ascii="Arial" w:eastAsia="Times New Roman" w:hAnsi="Arial" w:cs="Arial"/>
          <w:i/>
          <w:iCs/>
          <w:color w:val="000000"/>
          <w:sz w:val="20"/>
          <w:szCs w:val="20"/>
          <w:lang w:val="it-IT" w:eastAsia="es-ES_tradnl"/>
        </w:rPr>
        <w:t>Culture</w:t>
      </w:r>
      <w:r w:rsidRPr="004F1665">
        <w:rPr>
          <w:rFonts w:ascii="Arial" w:eastAsia="Times New Roman" w:hAnsi="Arial" w:cs="Arial"/>
          <w:color w:val="000000"/>
          <w:sz w:val="20"/>
          <w:szCs w:val="20"/>
          <w:lang w:val="it-IT" w:eastAsia="es-ES_tradnl"/>
        </w:rPr>
        <w:t xml:space="preserve">; SB, págs. </w:t>
      </w:r>
      <w:r w:rsidRPr="004F1665">
        <w:rPr>
          <w:rFonts w:ascii="Arial" w:eastAsia="Times New Roman" w:hAnsi="Arial" w:cs="Arial"/>
          <w:color w:val="000000"/>
          <w:sz w:val="20"/>
          <w:szCs w:val="20"/>
          <w:lang w:val="en-GB" w:eastAsia="es-ES_tradnl"/>
        </w:rPr>
        <w:t xml:space="preserve">97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págs. </w:t>
      </w:r>
      <w:r w:rsidRPr="000B7B58">
        <w:rPr>
          <w:rFonts w:ascii="Arial" w:eastAsia="Times New Roman" w:hAnsi="Arial" w:cs="Arial"/>
          <w:color w:val="000000"/>
          <w:sz w:val="20"/>
          <w:szCs w:val="20"/>
          <w:lang w:val="en-GB" w:eastAsia="es-ES_tradnl"/>
        </w:rPr>
        <w:t>136</w:t>
      </w:r>
      <w:r w:rsidR="000B7B58" w:rsidRPr="000B7B58">
        <w:rPr>
          <w:rFonts w:ascii="Arial" w:eastAsia="Times New Roman" w:hAnsi="Arial" w:cs="Arial"/>
          <w:color w:val="000000"/>
          <w:sz w:val="20"/>
          <w:szCs w:val="20"/>
          <w:lang w:val="en-GB" w:eastAsia="es-ES_tradnl"/>
        </w:rPr>
        <w:t>.</w:t>
      </w:r>
    </w:p>
    <w:p w14:paraId="4A0A2548"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Writing</w:t>
      </w:r>
      <w:r w:rsidRPr="004F1665">
        <w:rPr>
          <w:rFonts w:ascii="Arial" w:eastAsia="Times New Roman" w:hAnsi="Arial" w:cs="Arial"/>
          <w:color w:val="000000"/>
          <w:sz w:val="20"/>
          <w:szCs w:val="20"/>
          <w:lang w:val="en-GB" w:eastAsia="es-ES_tradnl"/>
        </w:rPr>
        <w:t>, SB, pág. 96 (</w:t>
      </w:r>
      <w:r w:rsidRPr="004F1665">
        <w:rPr>
          <w:rFonts w:ascii="Arial" w:eastAsia="Times New Roman" w:hAnsi="Arial" w:cs="Arial"/>
          <w:i/>
          <w:iCs/>
          <w:color w:val="000000"/>
          <w:sz w:val="20"/>
          <w:szCs w:val="20"/>
          <w:lang w:val="en-GB" w:eastAsia="es-ES_tradnl"/>
        </w:rPr>
        <w:t>Getting Ready to Write</w:t>
      </w:r>
      <w:r w:rsidRPr="004F1665">
        <w:rPr>
          <w:rFonts w:ascii="Arial" w:eastAsia="Times New Roman" w:hAnsi="Arial" w:cs="Arial"/>
          <w:color w:val="000000"/>
          <w:sz w:val="20"/>
          <w:szCs w:val="20"/>
          <w:lang w:val="en-GB" w:eastAsia="es-ES_tradnl"/>
        </w:rPr>
        <w:t xml:space="preserve"> y </w:t>
      </w:r>
      <w:r w:rsidRPr="004F1665">
        <w:rPr>
          <w:rFonts w:ascii="Arial" w:eastAsia="Times New Roman" w:hAnsi="Arial" w:cs="Arial"/>
          <w:i/>
          <w:iCs/>
          <w:color w:val="000000"/>
          <w:sz w:val="20"/>
          <w:szCs w:val="20"/>
          <w:lang w:val="en-GB" w:eastAsia="es-ES_tradnl"/>
        </w:rPr>
        <w:t>Writing Task</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págs. </w:t>
      </w:r>
      <w:proofErr w:type="gramStart"/>
      <w:r w:rsidRPr="001F0E59">
        <w:rPr>
          <w:rFonts w:ascii="Arial" w:eastAsia="Times New Roman" w:hAnsi="Arial" w:cs="Arial"/>
          <w:color w:val="000000"/>
          <w:sz w:val="20"/>
          <w:szCs w:val="20"/>
          <w:lang w:val="en-US" w:eastAsia="es-ES_tradnl"/>
        </w:rPr>
        <w:t xml:space="preserve">136 </w:t>
      </w:r>
      <w:r w:rsidRPr="001F0E59">
        <w:rPr>
          <w:rFonts w:ascii="Arial" w:eastAsia="Times New Roman" w:hAnsi="Arial" w:cs="Arial"/>
          <w:i/>
          <w:iCs/>
          <w:color w:val="000000"/>
          <w:sz w:val="20"/>
          <w:szCs w:val="20"/>
          <w:lang w:val="en-US" w:eastAsia="es-ES_tradnl"/>
        </w:rPr>
        <w:t>TASK</w:t>
      </w: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color w:val="000000"/>
          <w:sz w:val="20"/>
          <w:szCs w:val="20"/>
          <w:lang w:val="en-US" w:eastAsia="es-ES_tradnl"/>
        </w:rPr>
        <w:t>Writing</w:t>
      </w:r>
      <w:r w:rsidRPr="001F0E59">
        <w:rPr>
          <w:rFonts w:ascii="Arial" w:eastAsia="Times New Roman" w:hAnsi="Arial" w:cs="Arial"/>
          <w:color w:val="000000"/>
          <w:sz w:val="20"/>
          <w:szCs w:val="20"/>
          <w:lang w:val="en-US" w:eastAsia="es-ES_tradnl"/>
        </w:rPr>
        <w:t>, WB, págs.</w:t>
      </w:r>
      <w:proofErr w:type="gramEnd"/>
      <w:r w:rsidRPr="001F0E59">
        <w:rPr>
          <w:rFonts w:ascii="Arial" w:eastAsia="Times New Roman" w:hAnsi="Arial" w:cs="Arial"/>
          <w:color w:val="000000"/>
          <w:sz w:val="20"/>
          <w:szCs w:val="20"/>
          <w:lang w:val="en-US" w:eastAsia="es-ES_tradnl"/>
        </w:rPr>
        <w:t xml:space="preserve"> 61 y 119 (</w:t>
      </w:r>
      <w:r w:rsidRPr="001F0E59">
        <w:rPr>
          <w:rFonts w:ascii="Arial" w:eastAsia="Times New Roman" w:hAnsi="Arial" w:cs="Arial"/>
          <w:i/>
          <w:iCs/>
          <w:color w:val="000000"/>
          <w:sz w:val="20"/>
          <w:szCs w:val="20"/>
          <w:lang w:val="en-US" w:eastAsia="es-ES_tradnl"/>
        </w:rPr>
        <w:t>Writing Plan</w:t>
      </w:r>
      <w:r w:rsidR="000B7B58" w:rsidRPr="001F0E59">
        <w:rPr>
          <w:rFonts w:ascii="Arial" w:eastAsia="Times New Roman" w:hAnsi="Arial" w:cs="Arial"/>
          <w:color w:val="000000"/>
          <w:sz w:val="20"/>
          <w:szCs w:val="20"/>
          <w:lang w:val="en-US" w:eastAsia="es-ES_tradnl"/>
        </w:rPr>
        <w:t>)</w:t>
      </w:r>
    </w:p>
    <w:p w14:paraId="024519F2" w14:textId="77777777" w:rsidR="001A410F" w:rsidRPr="001F0E59" w:rsidRDefault="001A410F" w:rsidP="000B7B58">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Self-Evaluation</w:t>
      </w:r>
      <w:r w:rsidRPr="001F0E59">
        <w:rPr>
          <w:rFonts w:ascii="Arial" w:eastAsia="Times New Roman" w:hAnsi="Arial" w:cs="Arial"/>
          <w:color w:val="000000"/>
          <w:sz w:val="20"/>
          <w:szCs w:val="20"/>
          <w:lang w:val="en-US" w:eastAsia="es-ES_tradnl"/>
        </w:rPr>
        <w:t>, WB, pág. 129</w:t>
      </w:r>
      <w:r w:rsidR="000B7B58" w:rsidRPr="001F0E59">
        <w:rPr>
          <w:rFonts w:ascii="Arial" w:eastAsia="Times New Roman" w:hAnsi="Arial" w:cs="Arial"/>
          <w:color w:val="000000"/>
          <w:sz w:val="20"/>
          <w:szCs w:val="20"/>
          <w:lang w:val="en-US" w:eastAsia="es-ES_tradnl"/>
        </w:rPr>
        <w:t>.</w:t>
      </w:r>
      <w:r w:rsidRPr="001F0E59">
        <w:rPr>
          <w:rFonts w:ascii="Arial" w:eastAsia="Times New Roman" w:hAnsi="Arial" w:cs="Arial"/>
          <w:color w:val="000000"/>
          <w:sz w:val="20"/>
          <w:szCs w:val="20"/>
          <w:lang w:val="en-US" w:eastAsia="es-ES_tradnl"/>
        </w:rPr>
        <w:t>.</w:t>
      </w:r>
    </w:p>
    <w:p w14:paraId="300103C6" w14:textId="77777777" w:rsidR="001A410F" w:rsidRPr="001F0E59" w:rsidRDefault="001A410F" w:rsidP="001A410F">
      <w:pPr>
        <w:widowControl w:val="0"/>
        <w:suppressAutoHyphens/>
        <w:spacing w:after="0" w:line="240" w:lineRule="auto"/>
        <w:rPr>
          <w:rFonts w:ascii="Arial" w:eastAsia="Times New Roman" w:hAnsi="Arial" w:cs="Arial"/>
          <w:color w:val="000000"/>
          <w:sz w:val="20"/>
          <w:szCs w:val="20"/>
          <w:lang w:val="en-US" w:eastAsia="es-ES_tradnl"/>
        </w:rPr>
      </w:pPr>
    </w:p>
    <w:p w14:paraId="31FA98E0" w14:textId="77777777" w:rsidR="001A410F" w:rsidRPr="004F1665" w:rsidRDefault="001A410F" w:rsidP="007C3542">
      <w:pPr>
        <w:widowControl w:val="0"/>
        <w:numPr>
          <w:ilvl w:val="0"/>
          <w:numId w:val="93"/>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Conciencia y expresiones culturales:</w:t>
      </w:r>
    </w:p>
    <w:p w14:paraId="75C7A0F7" w14:textId="77777777" w:rsidR="001A410F" w:rsidRPr="004F1665" w:rsidRDefault="001A410F" w:rsidP="001A410F">
      <w:pPr>
        <w:widowControl w:val="0"/>
        <w:tabs>
          <w:tab w:val="left" w:pos="108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Grammar</w:t>
      </w:r>
      <w:r w:rsidRPr="004F1665">
        <w:rPr>
          <w:rFonts w:ascii="Arial" w:eastAsia="Times New Roman" w:hAnsi="Arial" w:cs="Arial"/>
          <w:color w:val="000000"/>
          <w:sz w:val="20"/>
          <w:szCs w:val="20"/>
          <w:lang w:eastAsia="es-ES_tradnl"/>
        </w:rPr>
        <w:t>, SB, pág. 91, ej. 8</w:t>
      </w:r>
      <w:r w:rsidR="000B7B58">
        <w:rPr>
          <w:rFonts w:ascii="Arial" w:eastAsia="Times New Roman" w:hAnsi="Arial" w:cs="Arial"/>
          <w:color w:val="000000"/>
          <w:sz w:val="20"/>
          <w:szCs w:val="20"/>
          <w:lang w:eastAsia="es-ES_tradnl"/>
        </w:rPr>
        <w:t>.</w:t>
      </w:r>
    </w:p>
    <w:p w14:paraId="06770A89" w14:textId="77777777" w:rsidR="001A410F" w:rsidRPr="000B7B58" w:rsidRDefault="001A410F" w:rsidP="001A410F">
      <w:pPr>
        <w:widowControl w:val="0"/>
        <w:tabs>
          <w:tab w:val="left" w:pos="1080"/>
        </w:tabs>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Grammar</w:t>
      </w:r>
      <w:r w:rsidRPr="004F1665">
        <w:rPr>
          <w:rFonts w:ascii="Arial" w:eastAsia="Times New Roman" w:hAnsi="Arial" w:cs="Arial"/>
          <w:color w:val="000000"/>
          <w:sz w:val="20"/>
          <w:szCs w:val="20"/>
          <w:lang w:val="en-GB" w:eastAsia="es-ES_tradnl"/>
        </w:rPr>
        <w:t xml:space="preserve">, SB, pág. 93, ej. 6;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págs. </w:t>
      </w:r>
      <w:r w:rsidRPr="000B7B58">
        <w:rPr>
          <w:rFonts w:ascii="Arial" w:eastAsia="Times New Roman" w:hAnsi="Arial" w:cs="Arial"/>
          <w:color w:val="000000"/>
          <w:sz w:val="20"/>
          <w:szCs w:val="20"/>
          <w:lang w:val="en-GB" w:eastAsia="es-ES_tradnl"/>
        </w:rPr>
        <w:t>136</w:t>
      </w:r>
      <w:r w:rsidR="000B7B58" w:rsidRPr="000B7B58">
        <w:rPr>
          <w:rFonts w:ascii="Arial" w:eastAsia="Times New Roman" w:hAnsi="Arial" w:cs="Arial"/>
          <w:color w:val="000000"/>
          <w:sz w:val="20"/>
          <w:szCs w:val="20"/>
          <w:lang w:val="en-GB" w:eastAsia="es-ES_tradnl"/>
        </w:rPr>
        <w:t>.</w:t>
      </w:r>
    </w:p>
    <w:p w14:paraId="1FDBE557" w14:textId="77777777" w:rsidR="001A410F" w:rsidRDefault="001A410F" w:rsidP="001A410F">
      <w:pPr>
        <w:widowControl w:val="0"/>
        <w:tabs>
          <w:tab w:val="left" w:pos="1080"/>
        </w:tabs>
        <w:suppressAutoHyphens/>
        <w:spacing w:after="0" w:line="240" w:lineRule="auto"/>
        <w:rPr>
          <w:rFonts w:ascii="Arial" w:eastAsia="Times New Roman" w:hAnsi="Arial" w:cs="Arial"/>
          <w:color w:val="000000"/>
          <w:sz w:val="20"/>
          <w:szCs w:val="20"/>
          <w:lang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Did You Know</w:t>
      </w:r>
      <w:proofErr w:type="gramStart"/>
      <w:r w:rsidRPr="004F1665">
        <w:rPr>
          <w:rFonts w:ascii="Arial" w:eastAsia="Times New Roman" w:hAnsi="Arial" w:cs="Arial"/>
          <w:i/>
          <w:iCs/>
          <w:color w:val="000000"/>
          <w:sz w:val="20"/>
          <w:szCs w:val="20"/>
          <w:lang w:val="en-GB" w:eastAsia="es-ES_tradnl"/>
        </w:rPr>
        <w:t>?</w:t>
      </w:r>
      <w:r w:rsidRPr="004F1665">
        <w:rPr>
          <w:rFonts w:ascii="Arial" w:eastAsia="Times New Roman" w:hAnsi="Arial" w:cs="Arial"/>
          <w:color w:val="000000"/>
          <w:sz w:val="20"/>
          <w:szCs w:val="20"/>
          <w:lang w:val="en-GB" w:eastAsia="es-ES_tradnl"/>
        </w:rPr>
        <w:t>,</w:t>
      </w:r>
      <w:proofErr w:type="gramEnd"/>
      <w:r w:rsidRPr="004F1665">
        <w:rPr>
          <w:rFonts w:ascii="Arial" w:eastAsia="Times New Roman" w:hAnsi="Arial" w:cs="Arial"/>
          <w:color w:val="000000"/>
          <w:sz w:val="20"/>
          <w:szCs w:val="20"/>
          <w:lang w:val="en-GB" w:eastAsia="es-ES_tradnl"/>
        </w:rPr>
        <w:t xml:space="preserve"> SB, págs. </w:t>
      </w:r>
      <w:r w:rsidRPr="004F1665">
        <w:rPr>
          <w:rFonts w:ascii="Arial" w:eastAsia="Times New Roman" w:hAnsi="Arial" w:cs="Arial"/>
          <w:color w:val="000000"/>
          <w:sz w:val="20"/>
          <w:szCs w:val="20"/>
          <w:lang w:eastAsia="es-ES_tradnl"/>
        </w:rPr>
        <w:t>92, y 136</w:t>
      </w:r>
    </w:p>
    <w:p w14:paraId="51F9FD97" w14:textId="77777777" w:rsidR="000B7B58" w:rsidRPr="004F1665" w:rsidRDefault="000B7B58" w:rsidP="001A410F">
      <w:pPr>
        <w:widowControl w:val="0"/>
        <w:tabs>
          <w:tab w:val="left" w:pos="1080"/>
        </w:tabs>
        <w:suppressAutoHyphens/>
        <w:spacing w:after="0" w:line="240" w:lineRule="auto"/>
        <w:rPr>
          <w:rFonts w:ascii="Arial" w:eastAsia="Times New Roman" w:hAnsi="Arial" w:cs="Arial"/>
          <w:sz w:val="20"/>
          <w:szCs w:val="20"/>
          <w:lang w:val="es-ES_tradnl" w:eastAsia="es-ES_tradnl"/>
        </w:rPr>
      </w:pPr>
    </w:p>
    <w:p w14:paraId="7E827287" w14:textId="77777777" w:rsidR="001A410F" w:rsidRPr="004F1665" w:rsidRDefault="001A410F" w:rsidP="001A410F">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 xml:space="preserve">d) </w:t>
      </w:r>
      <w:r w:rsidRPr="004F1665">
        <w:rPr>
          <w:rFonts w:ascii="Arial" w:eastAsia="Times New Roman" w:hAnsi="Arial" w:cs="Arial"/>
          <w:b/>
          <w:bCs/>
          <w:color w:val="000000"/>
          <w:sz w:val="20"/>
          <w:szCs w:val="20"/>
          <w:lang w:eastAsia="es-ES"/>
        </w:rPr>
        <w:t>Temas interdisciplinares</w:t>
      </w:r>
    </w:p>
    <w:p w14:paraId="6D709BBA" w14:textId="77777777" w:rsidR="001A410F" w:rsidRPr="004F1665" w:rsidRDefault="001A410F" w:rsidP="001A410F">
      <w:pPr>
        <w:widowControl w:val="0"/>
        <w:suppressAutoHyphens/>
        <w:autoSpaceDE w:val="0"/>
        <w:spacing w:after="0" w:line="240" w:lineRule="auto"/>
        <w:rPr>
          <w:rFonts w:ascii="Arial" w:eastAsia="Times New Roman" w:hAnsi="Arial" w:cs="Arial"/>
          <w:color w:val="000000"/>
          <w:sz w:val="20"/>
          <w:szCs w:val="20"/>
          <w:lang w:eastAsia="es-ES_tradnl"/>
        </w:rPr>
      </w:pPr>
    </w:p>
    <w:p w14:paraId="141323FC" w14:textId="77777777" w:rsidR="001A410F" w:rsidRPr="004F1665" w:rsidRDefault="001A410F" w:rsidP="007C3542">
      <w:pPr>
        <w:widowControl w:val="0"/>
        <w:numPr>
          <w:ilvl w:val="0"/>
          <w:numId w:val="94"/>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Geografía e Historia:</w:t>
      </w:r>
    </w:p>
    <w:p w14:paraId="3D58464D"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El misterio de la desaparición de dos príncipes británicos en el siglo XV que fueron encerrados en la Torre de Londres.</w:t>
      </w:r>
    </w:p>
    <w:p w14:paraId="7E8DC3F2"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Historia de uno de los gánsters más peligrosos de Estados Unidos: Al Capone.</w:t>
      </w:r>
    </w:p>
    <w:p w14:paraId="1FA32229"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Historia de los presos británicos enviados a Australia durante los siglos XVIII y XIX para cumplir sus condenas.</w:t>
      </w:r>
    </w:p>
    <w:p w14:paraId="5062537D"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Famosos fugitivos que se convirtieron en héroes para su pueblo: Robin Hood.</w:t>
      </w:r>
    </w:p>
    <w:p w14:paraId="6729BF05" w14:textId="77777777" w:rsidR="001A410F" w:rsidRPr="004F1665" w:rsidRDefault="001A410F" w:rsidP="001A410F">
      <w:pPr>
        <w:widowControl w:val="0"/>
        <w:suppressAutoHyphens/>
        <w:spacing w:after="0" w:line="240" w:lineRule="auto"/>
        <w:rPr>
          <w:rFonts w:ascii="Arial" w:eastAsia="Times New Roman" w:hAnsi="Arial" w:cs="Arial"/>
          <w:color w:val="000000"/>
          <w:sz w:val="20"/>
          <w:szCs w:val="20"/>
          <w:lang w:eastAsia="es-ES_tradnl"/>
        </w:rPr>
      </w:pPr>
    </w:p>
    <w:p w14:paraId="47921023" w14:textId="77777777" w:rsidR="001A410F" w:rsidRPr="004F1665" w:rsidRDefault="001A410F" w:rsidP="007C3542">
      <w:pPr>
        <w:widowControl w:val="0"/>
        <w:numPr>
          <w:ilvl w:val="0"/>
          <w:numId w:val="95"/>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Valores éticos:</w:t>
      </w:r>
    </w:p>
    <w:p w14:paraId="4981E914"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color w:val="000000"/>
          <w:sz w:val="20"/>
          <w:szCs w:val="20"/>
          <w:lang w:val="es-ES_tradnl" w:eastAsia="es-ES_tradnl"/>
        </w:rPr>
        <w:t>La importancia de mantener una actitud de respeto hacia el profesor/a y hacia los compañeros/as de clase.</w:t>
      </w:r>
    </w:p>
    <w:p w14:paraId="17D7805B"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s-ES_tradnl" w:eastAsia="es-ES_tradnl"/>
        </w:rPr>
        <w:lastRenderedPageBreak/>
        <w:t>- Reflexión sobre la estructura del proceso penal.</w:t>
      </w:r>
    </w:p>
    <w:p w14:paraId="4163DF9A"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s-ES_tradnl" w:eastAsia="es-ES_tradnl"/>
        </w:rPr>
        <w:t xml:space="preserve">- </w:t>
      </w:r>
      <w:r w:rsidRPr="004F1665">
        <w:rPr>
          <w:rFonts w:ascii="Arial" w:eastAsia="Times New Roman" w:hAnsi="Arial" w:cs="Arial"/>
          <w:color w:val="000000"/>
          <w:sz w:val="20"/>
          <w:szCs w:val="20"/>
          <w:lang w:eastAsia="es-ES_tradnl"/>
        </w:rPr>
        <w:t>Reflexión</w:t>
      </w:r>
      <w:r w:rsidRPr="004F1665">
        <w:rPr>
          <w:rFonts w:ascii="Arial" w:eastAsia="Times New Roman" w:hAnsi="Arial" w:cs="Arial"/>
          <w:color w:val="000000"/>
          <w:sz w:val="20"/>
          <w:szCs w:val="20"/>
          <w:lang w:val="es-ES_tradnl" w:eastAsia="es-ES_tradnl"/>
        </w:rPr>
        <w:t xml:space="preserve"> sobre el trabajo de los bomberos.</w:t>
      </w:r>
    </w:p>
    <w:p w14:paraId="2F85E7CB"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Aprendizaje y respeto hacia los turnos de palabra dentro y fuera del aula.</w:t>
      </w:r>
    </w:p>
    <w:p w14:paraId="3F1A3036"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Aprendizaje de las fórmulas correctas para realizar llamadas a los servicios de emergencia.</w:t>
      </w:r>
    </w:p>
    <w:p w14:paraId="6AB85CCF" w14:textId="77777777" w:rsidR="001A410F" w:rsidRPr="004F1665" w:rsidRDefault="001A410F" w:rsidP="001A410F">
      <w:pPr>
        <w:widowControl w:val="0"/>
        <w:suppressAutoHyphens/>
        <w:spacing w:after="0" w:line="240" w:lineRule="auto"/>
        <w:ind w:left="1440"/>
        <w:rPr>
          <w:rFonts w:ascii="Arial" w:eastAsia="Times New Roman" w:hAnsi="Arial" w:cs="Arial"/>
          <w:color w:val="000000"/>
          <w:sz w:val="20"/>
          <w:szCs w:val="20"/>
          <w:lang w:eastAsia="es-ES_tradnl"/>
        </w:rPr>
      </w:pPr>
    </w:p>
    <w:p w14:paraId="3DCD5F32" w14:textId="77777777" w:rsidR="001A410F" w:rsidRPr="004F1665" w:rsidRDefault="001A410F" w:rsidP="007C3542">
      <w:pPr>
        <w:widowControl w:val="0"/>
        <w:numPr>
          <w:ilvl w:val="0"/>
          <w:numId w:val="9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Lengua y Literatura:</w:t>
      </w:r>
    </w:p>
    <w:p w14:paraId="0AC9CD85"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La voz pasiva en presente y en pasado.</w:t>
      </w:r>
    </w:p>
    <w:p w14:paraId="7ADE1E4F"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 xml:space="preserve">Collocations </w:t>
      </w:r>
      <w:r w:rsidRPr="004F1665">
        <w:rPr>
          <w:rFonts w:ascii="Arial" w:eastAsia="Times New Roman" w:hAnsi="Arial" w:cs="Arial"/>
          <w:color w:val="000000"/>
          <w:sz w:val="20"/>
          <w:szCs w:val="20"/>
          <w:lang w:eastAsia="es-ES_tradnl"/>
        </w:rPr>
        <w:t xml:space="preserve">con el verbo </w:t>
      </w:r>
      <w:r w:rsidRPr="004F1665">
        <w:rPr>
          <w:rFonts w:ascii="Arial" w:eastAsia="Times New Roman" w:hAnsi="Arial" w:cs="Arial"/>
          <w:b/>
          <w:bCs/>
          <w:color w:val="000000"/>
          <w:sz w:val="20"/>
          <w:szCs w:val="20"/>
          <w:lang w:eastAsia="es-ES_tradnl"/>
        </w:rPr>
        <w:t>lose</w:t>
      </w:r>
      <w:r w:rsidRPr="004F1665">
        <w:rPr>
          <w:rFonts w:ascii="Arial" w:eastAsia="Times New Roman" w:hAnsi="Arial" w:cs="Arial"/>
          <w:color w:val="000000"/>
          <w:sz w:val="20"/>
          <w:szCs w:val="20"/>
          <w:lang w:eastAsia="es-ES_tradnl"/>
        </w:rPr>
        <w:t>.</w:t>
      </w:r>
    </w:p>
    <w:p w14:paraId="363DC957"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Los compuestos de </w:t>
      </w:r>
      <w:r w:rsidRPr="004F1665">
        <w:rPr>
          <w:rFonts w:ascii="Arial" w:eastAsia="Times New Roman" w:hAnsi="Arial" w:cs="Arial"/>
          <w:b/>
          <w:bCs/>
          <w:color w:val="000000"/>
          <w:sz w:val="20"/>
          <w:szCs w:val="20"/>
          <w:lang w:eastAsia="es-ES_tradnl"/>
        </w:rPr>
        <w:t>some</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b/>
          <w:bCs/>
          <w:color w:val="000000"/>
          <w:sz w:val="20"/>
          <w:szCs w:val="20"/>
          <w:lang w:eastAsia="es-ES_tradnl"/>
        </w:rPr>
        <w:t>any</w:t>
      </w:r>
      <w:r w:rsidRPr="004F1665">
        <w:rPr>
          <w:rFonts w:ascii="Arial" w:eastAsia="Times New Roman" w:hAnsi="Arial" w:cs="Arial"/>
          <w:color w:val="000000"/>
          <w:sz w:val="20"/>
          <w:szCs w:val="20"/>
          <w:lang w:eastAsia="es-ES_tradnl"/>
        </w:rPr>
        <w:t xml:space="preserve"> y </w:t>
      </w:r>
      <w:r w:rsidRPr="004F1665">
        <w:rPr>
          <w:rFonts w:ascii="Arial" w:eastAsia="Times New Roman" w:hAnsi="Arial" w:cs="Arial"/>
          <w:b/>
          <w:bCs/>
          <w:color w:val="000000"/>
          <w:sz w:val="20"/>
          <w:szCs w:val="20"/>
          <w:lang w:eastAsia="es-ES_tradnl"/>
        </w:rPr>
        <w:t>no</w:t>
      </w:r>
      <w:r w:rsidRPr="004F1665">
        <w:rPr>
          <w:rFonts w:ascii="Arial" w:eastAsia="Times New Roman" w:hAnsi="Arial" w:cs="Arial"/>
          <w:color w:val="000000"/>
          <w:sz w:val="20"/>
          <w:szCs w:val="20"/>
          <w:lang w:eastAsia="es-ES_tradnl"/>
        </w:rPr>
        <w:t>.</w:t>
      </w:r>
    </w:p>
    <w:p w14:paraId="7B61E631"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Las conjunciones finales.</w:t>
      </w:r>
    </w:p>
    <w:p w14:paraId="75C8F2F6"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Lucida Grande" w:hAnsi="Arial" w:cs="Arial"/>
          <w:color w:val="000000"/>
          <w:sz w:val="20"/>
          <w:szCs w:val="20"/>
          <w:lang w:eastAsia="es-ES_tradnl" w:bidi="en-US"/>
        </w:rPr>
        <w:t>- El detective más famoso de la literatura: Sherlock Holmes.</w:t>
      </w:r>
    </w:p>
    <w:p w14:paraId="391DCFAA" w14:textId="77777777" w:rsidR="001A410F" w:rsidRPr="004F1665" w:rsidRDefault="001A410F" w:rsidP="001A410F">
      <w:pPr>
        <w:widowControl w:val="0"/>
        <w:tabs>
          <w:tab w:val="left" w:pos="43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Traducción castellano-inglés en el </w:t>
      </w:r>
      <w:r w:rsidRPr="004F1665">
        <w:rPr>
          <w:rFonts w:ascii="Arial" w:eastAsia="Times New Roman" w:hAnsi="Arial" w:cs="Arial"/>
          <w:i/>
          <w:color w:val="000000"/>
          <w:sz w:val="20"/>
          <w:szCs w:val="20"/>
          <w:lang w:eastAsia="es-ES_tradnl"/>
        </w:rPr>
        <w:t>Workbook</w:t>
      </w:r>
      <w:r w:rsidRPr="004F1665">
        <w:rPr>
          <w:rFonts w:ascii="Arial" w:eastAsia="Times New Roman" w:hAnsi="Arial" w:cs="Arial"/>
          <w:color w:val="000000"/>
          <w:sz w:val="20"/>
          <w:szCs w:val="20"/>
          <w:lang w:eastAsia="es-ES_tradnl"/>
        </w:rPr>
        <w:t xml:space="preserve"> e inglés-castellano en el </w:t>
      </w:r>
      <w:r w:rsidRPr="004F1665">
        <w:rPr>
          <w:rFonts w:ascii="Arial" w:eastAsia="Times New Roman" w:hAnsi="Arial" w:cs="Arial"/>
          <w:i/>
          <w:color w:val="000000"/>
          <w:sz w:val="20"/>
          <w:szCs w:val="20"/>
          <w:lang w:eastAsia="es-ES_tradnl"/>
        </w:rPr>
        <w:t>Language Builder</w:t>
      </w:r>
      <w:r w:rsidRPr="004F1665">
        <w:rPr>
          <w:rFonts w:ascii="Arial" w:eastAsia="Times New Roman" w:hAnsi="Arial" w:cs="Arial"/>
          <w:color w:val="000000"/>
          <w:sz w:val="20"/>
          <w:szCs w:val="20"/>
          <w:lang w:eastAsia="es-ES_tradnl"/>
        </w:rPr>
        <w:t>.</w:t>
      </w:r>
    </w:p>
    <w:p w14:paraId="47B46FD2" w14:textId="77777777" w:rsidR="001A410F" w:rsidRPr="004F1665" w:rsidRDefault="001A410F" w:rsidP="001A410F">
      <w:pPr>
        <w:widowControl w:val="0"/>
        <w:suppressAutoHyphens/>
        <w:spacing w:after="0" w:line="240" w:lineRule="auto"/>
        <w:ind w:left="1440"/>
        <w:rPr>
          <w:rFonts w:ascii="Arial" w:eastAsia="Times New Roman" w:hAnsi="Arial" w:cs="Arial"/>
          <w:color w:val="000000"/>
          <w:sz w:val="20"/>
          <w:szCs w:val="20"/>
          <w:lang w:eastAsia="es-ES_tradnl"/>
        </w:rPr>
      </w:pPr>
    </w:p>
    <w:p w14:paraId="70329491" w14:textId="77777777" w:rsidR="001A410F" w:rsidRPr="004F1665" w:rsidRDefault="001A410F" w:rsidP="007C3542">
      <w:pPr>
        <w:widowControl w:val="0"/>
        <w:numPr>
          <w:ilvl w:val="0"/>
          <w:numId w:val="97"/>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Tecnología:</w:t>
      </w:r>
    </w:p>
    <w:p w14:paraId="5F7A713D" w14:textId="77777777" w:rsidR="001A410F" w:rsidRPr="004F1665" w:rsidRDefault="001A410F" w:rsidP="001A410F">
      <w:pPr>
        <w:widowControl w:val="0"/>
        <w:suppressAutoHyphens/>
        <w:spacing w:after="0" w:line="240" w:lineRule="auto"/>
        <w:ind w:left="1440"/>
        <w:rPr>
          <w:rFonts w:ascii="Arial" w:eastAsia="Times New Roman" w:hAnsi="Arial" w:cs="Arial"/>
          <w:color w:val="000000"/>
          <w:sz w:val="20"/>
          <w:szCs w:val="20"/>
          <w:lang w:val="es-ES_tradnl" w:eastAsia="es-ES_tradnl"/>
        </w:rPr>
      </w:pPr>
    </w:p>
    <w:p w14:paraId="77572705" w14:textId="77777777" w:rsidR="001A410F" w:rsidRDefault="001A410F" w:rsidP="001A410F">
      <w:pPr>
        <w:widowControl w:val="0"/>
        <w:suppressAutoHyphens/>
        <w:spacing w:after="0" w:line="240" w:lineRule="auto"/>
        <w:rPr>
          <w:rFonts w:ascii="Arial" w:eastAsia="Times New Roman" w:hAnsi="Arial" w:cs="Arial"/>
          <w:color w:val="000000"/>
          <w:sz w:val="20"/>
          <w:szCs w:val="20"/>
          <w:lang w:eastAsia="es-ES_tradnl"/>
        </w:rPr>
      </w:pPr>
      <w:r w:rsidRPr="004F1665">
        <w:rPr>
          <w:rFonts w:ascii="Arial" w:eastAsia="Times New Roman" w:hAnsi="Arial" w:cs="Arial"/>
          <w:color w:val="000000"/>
          <w:sz w:val="20"/>
          <w:szCs w:val="20"/>
          <w:lang w:eastAsia="es-ES_tradnl"/>
        </w:rPr>
        <w:t>- Uso de las redes sociales en las investigaciones policiales.</w:t>
      </w:r>
    </w:p>
    <w:p w14:paraId="6580E04D" w14:textId="77777777" w:rsidR="004E40BB" w:rsidRDefault="004E40BB" w:rsidP="001A410F">
      <w:pPr>
        <w:widowControl w:val="0"/>
        <w:suppressAutoHyphens/>
        <w:spacing w:after="0" w:line="240" w:lineRule="auto"/>
        <w:rPr>
          <w:rFonts w:ascii="Arial" w:eastAsia="Times New Roman" w:hAnsi="Arial" w:cs="Arial"/>
          <w:color w:val="000000"/>
          <w:sz w:val="20"/>
          <w:szCs w:val="20"/>
          <w:lang w:eastAsia="es-ES_tradnl"/>
        </w:rPr>
      </w:pPr>
    </w:p>
    <w:p w14:paraId="1C29E2FC" w14:textId="77777777" w:rsidR="004E40BB" w:rsidRDefault="004E40BB" w:rsidP="001A410F">
      <w:pPr>
        <w:widowControl w:val="0"/>
        <w:suppressAutoHyphens/>
        <w:spacing w:after="0" w:line="240" w:lineRule="auto"/>
        <w:rPr>
          <w:rFonts w:ascii="Arial" w:eastAsia="Times New Roman" w:hAnsi="Arial" w:cs="Arial"/>
          <w:b/>
          <w:bCs/>
          <w:color w:val="000000"/>
          <w:sz w:val="20"/>
          <w:szCs w:val="20"/>
          <w:lang w:eastAsia="es-ES_tradnl"/>
        </w:rPr>
      </w:pPr>
      <w:r w:rsidRPr="007E2A3C">
        <w:rPr>
          <w:rFonts w:ascii="Arial" w:eastAsia="Times New Roman" w:hAnsi="Arial" w:cs="Arial"/>
          <w:b/>
          <w:bCs/>
          <w:color w:val="000000"/>
          <w:sz w:val="20"/>
          <w:szCs w:val="20"/>
          <w:lang w:eastAsia="es-ES_tradnl"/>
        </w:rPr>
        <w:t>e) Contenidos indispensables en caso de confinamiento</w:t>
      </w:r>
    </w:p>
    <w:p w14:paraId="0DF59E70" w14:textId="77777777" w:rsidR="004E40BB" w:rsidRDefault="004E40BB" w:rsidP="001A410F">
      <w:pPr>
        <w:widowControl w:val="0"/>
        <w:suppressAutoHyphens/>
        <w:spacing w:after="0" w:line="240" w:lineRule="auto"/>
        <w:rPr>
          <w:rFonts w:ascii="Arial" w:eastAsia="Times New Roman" w:hAnsi="Arial" w:cs="Arial"/>
          <w:sz w:val="20"/>
          <w:szCs w:val="20"/>
          <w:lang w:eastAsia="es-ES_tradnl"/>
        </w:rPr>
      </w:pPr>
      <w:r>
        <w:rPr>
          <w:rFonts w:ascii="Arial" w:eastAsia="Times New Roman" w:hAnsi="Arial" w:cs="Arial"/>
          <w:sz w:val="20"/>
          <w:szCs w:val="20"/>
          <w:lang w:eastAsia="es-ES_tradnl"/>
        </w:rPr>
        <w:t>- Vocabulario: Crimen y escenarios</w:t>
      </w:r>
      <w:r w:rsidR="00150B08">
        <w:rPr>
          <w:rFonts w:ascii="Arial" w:eastAsia="Times New Roman" w:hAnsi="Arial" w:cs="Arial"/>
          <w:sz w:val="20"/>
          <w:szCs w:val="20"/>
          <w:lang w:eastAsia="es-ES_tradnl"/>
        </w:rPr>
        <w:t xml:space="preserve"> del crimen</w:t>
      </w:r>
    </w:p>
    <w:p w14:paraId="22CBEDB4" w14:textId="77777777" w:rsidR="00150B08" w:rsidRPr="004E40BB" w:rsidRDefault="00150B08" w:rsidP="001A410F">
      <w:pPr>
        <w:widowControl w:val="0"/>
        <w:suppressAutoHyphens/>
        <w:spacing w:after="0" w:line="240" w:lineRule="auto"/>
        <w:rPr>
          <w:rFonts w:ascii="Arial" w:eastAsia="Times New Roman" w:hAnsi="Arial" w:cs="Arial"/>
          <w:sz w:val="20"/>
          <w:szCs w:val="20"/>
          <w:lang w:eastAsia="es-ES_tradnl"/>
        </w:rPr>
      </w:pPr>
      <w:r>
        <w:rPr>
          <w:rFonts w:ascii="Arial" w:eastAsia="Times New Roman" w:hAnsi="Arial" w:cs="Arial"/>
          <w:sz w:val="20"/>
          <w:szCs w:val="20"/>
          <w:lang w:eastAsia="es-ES_tradnl"/>
        </w:rPr>
        <w:t>- Gramática: la voz pasiva</w:t>
      </w:r>
    </w:p>
    <w:p w14:paraId="046AE304" w14:textId="77777777" w:rsidR="001A410F" w:rsidRPr="004F1665" w:rsidRDefault="001A410F" w:rsidP="001A410F">
      <w:pPr>
        <w:pageBreakBefore/>
        <w:widowControl w:val="0"/>
        <w:suppressAutoHyphens/>
        <w:spacing w:after="0" w:line="240" w:lineRule="auto"/>
        <w:jc w:val="center"/>
        <w:rPr>
          <w:rFonts w:ascii="Arial" w:eastAsia="Times New Roman" w:hAnsi="Arial" w:cs="Arial"/>
          <w:sz w:val="20"/>
          <w:szCs w:val="20"/>
          <w:lang w:val="es-ES_tradnl" w:eastAsia="es-ES_tradnl"/>
        </w:rPr>
      </w:pPr>
      <w:r w:rsidRPr="004F1665">
        <w:rPr>
          <w:rFonts w:ascii="Arial" w:eastAsia="Times New Roman" w:hAnsi="Arial" w:cs="Arial"/>
          <w:b/>
          <w:bCs/>
          <w:color w:val="000000"/>
          <w:sz w:val="20"/>
          <w:szCs w:val="20"/>
          <w:lang w:eastAsia="es-ES_tradnl"/>
        </w:rPr>
        <w:lastRenderedPageBreak/>
        <w:t xml:space="preserve">UNIDAD 8: </w:t>
      </w:r>
      <w:r w:rsidRPr="004F1665">
        <w:rPr>
          <w:rFonts w:ascii="Arial" w:eastAsia="Times New Roman" w:hAnsi="Arial" w:cs="Arial"/>
          <w:b/>
          <w:bCs/>
          <w:i/>
          <w:iCs/>
          <w:color w:val="000000"/>
          <w:sz w:val="20"/>
          <w:szCs w:val="20"/>
          <w:lang w:eastAsia="es-ES_tradnl"/>
        </w:rPr>
        <w:t>Innovations</w:t>
      </w:r>
    </w:p>
    <w:p w14:paraId="1393D504" w14:textId="77777777" w:rsidR="001A410F" w:rsidRPr="004F1665" w:rsidRDefault="001A410F" w:rsidP="001A410F">
      <w:pPr>
        <w:widowControl w:val="0"/>
        <w:suppressAutoHyphens/>
        <w:spacing w:after="0" w:line="240" w:lineRule="auto"/>
        <w:rPr>
          <w:rFonts w:ascii="Arial" w:eastAsia="Times New Roman" w:hAnsi="Arial" w:cs="Arial"/>
          <w:color w:val="000000"/>
          <w:sz w:val="20"/>
          <w:szCs w:val="20"/>
          <w:lang w:eastAsia="es-ES_tradnl"/>
        </w:rPr>
      </w:pPr>
    </w:p>
    <w:p w14:paraId="295FB5A6" w14:textId="77777777" w:rsidR="001A410F" w:rsidRPr="004F1665" w:rsidRDefault="001A410F" w:rsidP="001A410F">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a) Objetivos</w:t>
      </w:r>
    </w:p>
    <w:p w14:paraId="57C867D0" w14:textId="77777777" w:rsidR="001A410F" w:rsidRPr="004F1665" w:rsidRDefault="001A410F" w:rsidP="001A410F">
      <w:pPr>
        <w:widowControl w:val="0"/>
        <w:suppressAutoHyphens/>
        <w:autoSpaceDE w:val="0"/>
        <w:spacing w:after="0" w:line="240" w:lineRule="auto"/>
        <w:rPr>
          <w:rFonts w:ascii="Arial" w:eastAsia="Times New Roman" w:hAnsi="Arial" w:cs="Arial"/>
          <w:b/>
          <w:color w:val="000000"/>
          <w:sz w:val="20"/>
          <w:szCs w:val="20"/>
          <w:lang w:eastAsia="es-ES"/>
        </w:rPr>
      </w:pPr>
    </w:p>
    <w:p w14:paraId="3E436D7B"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Aprender vocabulario relacionado con los inventos y aparatos eléctricos.</w:t>
      </w:r>
    </w:p>
    <w:p w14:paraId="3BCBD622"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w:hAnsi="Arial" w:cs="Arial"/>
          <w:color w:val="000000"/>
          <w:sz w:val="20"/>
          <w:szCs w:val="20"/>
          <w:lang w:eastAsia="zh-CN" w:bidi="hi-IN"/>
        </w:rPr>
        <w:t xml:space="preserve">Leer de forma comprensiva y autónoma un artículo sobre un famoso inventor japonés, y un texto sobre </w:t>
      </w:r>
      <w:r w:rsidRPr="004F1665">
        <w:rPr>
          <w:rFonts w:ascii="Arial" w:eastAsia="Times" w:hAnsi="Arial" w:cs="Arial"/>
          <w:color w:val="000000"/>
          <w:sz w:val="20"/>
          <w:szCs w:val="20"/>
          <w:lang w:val="es-ES_tradnl" w:eastAsia="zh-CN" w:bidi="hi-IN"/>
        </w:rPr>
        <w:t>dos inventos</w:t>
      </w:r>
      <w:r w:rsidRPr="004F1665">
        <w:rPr>
          <w:rFonts w:ascii="Arial" w:eastAsia="Times New Roman" w:hAnsi="Arial" w:cs="Arial"/>
          <w:color w:val="000000"/>
          <w:sz w:val="20"/>
          <w:szCs w:val="20"/>
          <w:lang w:val="es-ES_tradnl" w:eastAsia="es-ES_tradnl"/>
        </w:rPr>
        <w:t xml:space="preserve"> para ayudar a mejorar la calidad de vida de personas más desfavorecidas.</w:t>
      </w:r>
    </w:p>
    <w:p w14:paraId="15E2B703"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val="es-ES_tradnl" w:eastAsia="es-ES_tradnl"/>
        </w:rPr>
        <w:t>Repasar la gramática que se ha estudiado en las unidades anteriores.</w:t>
      </w:r>
    </w:p>
    <w:p w14:paraId="3593ADB4"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Escuchar de manera comprensiva un programa de radio y un concurso sobre inventos.</w:t>
      </w:r>
    </w:p>
    <w:p w14:paraId="7D7BB465"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Intercambiar ideas.</w:t>
      </w:r>
    </w:p>
    <w:p w14:paraId="0DC47703"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Plantear y contestar preguntas.</w:t>
      </w:r>
    </w:p>
    <w:p w14:paraId="45166C5B"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Intercambiar información sobre inventos.</w:t>
      </w:r>
    </w:p>
    <w:p w14:paraId="0847B6BA"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Escribir una redacción sobre un invento, prestando atención al uso de las conjunciones copulativas.</w:t>
      </w:r>
    </w:p>
    <w:p w14:paraId="4239C4FA"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
        </w:rPr>
        <w:t xml:space="preserve">Identificar y producir </w:t>
      </w:r>
      <w:r w:rsidRPr="004F1665">
        <w:rPr>
          <w:rFonts w:ascii="Arial" w:eastAsia="Times New Roman" w:hAnsi="Arial" w:cs="Arial"/>
          <w:color w:val="000000"/>
          <w:sz w:val="20"/>
          <w:szCs w:val="20"/>
          <w:lang w:val="es-ES_tradnl" w:eastAsia="es-ES_tradnl"/>
        </w:rPr>
        <w:t>sonidos de especial dificultad, como en “na</w:t>
      </w:r>
      <w:r w:rsidRPr="004F1665">
        <w:rPr>
          <w:rFonts w:ascii="Arial" w:eastAsia="Times New Roman" w:hAnsi="Arial" w:cs="Arial"/>
          <w:color w:val="000000"/>
          <w:sz w:val="20"/>
          <w:szCs w:val="20"/>
          <w:u w:val="single"/>
          <w:lang w:val="es-ES_tradnl" w:eastAsia="es-ES_tradnl"/>
        </w:rPr>
        <w:t>ti</w:t>
      </w:r>
      <w:r w:rsidRPr="004F1665">
        <w:rPr>
          <w:rFonts w:ascii="Arial" w:eastAsia="Times New Roman" w:hAnsi="Arial" w:cs="Arial"/>
          <w:color w:val="000000"/>
          <w:sz w:val="20"/>
          <w:szCs w:val="20"/>
          <w:lang w:val="es-ES_tradnl" w:eastAsia="es-ES_tradnl"/>
        </w:rPr>
        <w:t>onality”. P</w:t>
      </w:r>
      <w:r w:rsidRPr="004F1665">
        <w:rPr>
          <w:rFonts w:ascii="Arial" w:eastAsia="Times New Roman" w:hAnsi="Arial" w:cs="Arial"/>
          <w:color w:val="000000"/>
          <w:sz w:val="20"/>
          <w:szCs w:val="20"/>
          <w:lang w:eastAsia="es-ES_tradnl"/>
        </w:rPr>
        <w:t>roducir la entonación correcta.</w:t>
      </w:r>
    </w:p>
    <w:p w14:paraId="3D4688A2" w14:textId="77777777" w:rsidR="001A410F" w:rsidRPr="004F1665" w:rsidRDefault="001A410F" w:rsidP="001A410F">
      <w:pPr>
        <w:widowControl w:val="0"/>
        <w:suppressAutoHyphens/>
        <w:autoSpaceDE w:val="0"/>
        <w:spacing w:after="0" w:line="240" w:lineRule="auto"/>
        <w:ind w:left="360"/>
        <w:rPr>
          <w:rFonts w:ascii="Arial" w:eastAsia="Times New Roman" w:hAnsi="Arial" w:cs="Arial"/>
          <w:color w:val="000000"/>
          <w:sz w:val="20"/>
          <w:szCs w:val="20"/>
          <w:lang w:eastAsia="es-ES"/>
        </w:rPr>
      </w:pPr>
    </w:p>
    <w:p w14:paraId="55F47236" w14:textId="77777777" w:rsidR="001A410F" w:rsidRPr="004F1665" w:rsidRDefault="001A410F" w:rsidP="001A410F">
      <w:pPr>
        <w:widowControl w:val="0"/>
        <w:suppressAutoHyphens/>
        <w:autoSpaceDE w:val="0"/>
        <w:spacing w:after="0" w:line="240" w:lineRule="auto"/>
        <w:ind w:left="360"/>
        <w:rPr>
          <w:rFonts w:ascii="Arial" w:eastAsia="Times New Roman" w:hAnsi="Arial" w:cs="Arial"/>
          <w:color w:val="000000"/>
          <w:sz w:val="20"/>
          <w:szCs w:val="20"/>
          <w:lang w:eastAsia="es-ES"/>
        </w:rPr>
      </w:pPr>
    </w:p>
    <w:p w14:paraId="1DCE66C6" w14:textId="77777777" w:rsidR="001A410F" w:rsidRPr="004F1665" w:rsidRDefault="001A410F" w:rsidP="001A410F">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b) Contenidos didácticos</w:t>
      </w:r>
    </w:p>
    <w:p w14:paraId="124975A7" w14:textId="77777777" w:rsidR="001A410F" w:rsidRPr="004F1665" w:rsidRDefault="001A410F" w:rsidP="001A410F">
      <w:pPr>
        <w:widowControl w:val="0"/>
        <w:suppressAutoHyphens/>
        <w:autoSpaceDE w:val="0"/>
        <w:spacing w:after="0" w:line="240" w:lineRule="auto"/>
        <w:rPr>
          <w:rFonts w:ascii="Arial" w:eastAsia="Times New Roman" w:hAnsi="Arial" w:cs="Arial"/>
          <w:b/>
          <w:color w:val="000000"/>
          <w:sz w:val="20"/>
          <w:szCs w:val="20"/>
          <w:lang w:eastAsia="es-ES"/>
        </w:rPr>
      </w:pPr>
    </w:p>
    <w:p w14:paraId="2733323B"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Vocabulary</w:t>
      </w:r>
    </w:p>
    <w:p w14:paraId="721ABB80" w14:textId="77777777" w:rsidR="001A410F" w:rsidRPr="000B7B58" w:rsidRDefault="001A410F"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Inventos.</w:t>
      </w:r>
    </w:p>
    <w:p w14:paraId="069814F1" w14:textId="77777777" w:rsidR="000B7B58" w:rsidRPr="004F1665" w:rsidRDefault="000B7B58"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Pr>
          <w:rFonts w:ascii="Arial" w:eastAsia="Times New Roman" w:hAnsi="Arial" w:cs="Arial"/>
          <w:color w:val="000000"/>
          <w:sz w:val="20"/>
          <w:szCs w:val="20"/>
          <w:lang w:eastAsia="es-ES_tradnl"/>
        </w:rPr>
        <w:t>Aparatos eléctricos</w:t>
      </w:r>
    </w:p>
    <w:p w14:paraId="13680359" w14:textId="77777777" w:rsidR="001A410F" w:rsidRPr="004F1665" w:rsidRDefault="001A410F" w:rsidP="007C3542">
      <w:pPr>
        <w:widowControl w:val="0"/>
        <w:numPr>
          <w:ilvl w:val="0"/>
          <w:numId w:val="31"/>
        </w:numPr>
        <w:tabs>
          <w:tab w:val="left" w:pos="360"/>
          <w:tab w:val="num" w:pos="426"/>
          <w:tab w:val="left" w:pos="720"/>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Identificación de vocabulario típico relacionado con los inventos.</w:t>
      </w:r>
    </w:p>
    <w:p w14:paraId="18551DBD" w14:textId="77777777" w:rsidR="001A410F" w:rsidRPr="004F1665" w:rsidRDefault="001A410F" w:rsidP="007C3542">
      <w:pPr>
        <w:widowControl w:val="0"/>
        <w:numPr>
          <w:ilvl w:val="0"/>
          <w:numId w:val="31"/>
        </w:numPr>
        <w:tabs>
          <w:tab w:val="left" w:pos="360"/>
          <w:tab w:val="num" w:pos="426"/>
          <w:tab w:val="left" w:pos="720"/>
        </w:tabs>
        <w:suppressAutoHyphens/>
        <w:spacing w:after="0" w:line="240" w:lineRule="auto"/>
        <w:ind w:hanging="363"/>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 xml:space="preserve">Comprensión y expresión oral de diferentes </w:t>
      </w:r>
      <w:r w:rsidRPr="004F1665">
        <w:rPr>
          <w:rFonts w:ascii="Arial" w:eastAsia="Times New Roman" w:hAnsi="Arial" w:cs="Arial"/>
          <w:color w:val="000000"/>
          <w:sz w:val="20"/>
          <w:szCs w:val="20"/>
          <w:lang w:eastAsia="es-ES_tradnl"/>
        </w:rPr>
        <w:t>palabras relacionadas con los inventos</w:t>
      </w:r>
      <w:r w:rsidRPr="004F1665">
        <w:rPr>
          <w:rFonts w:ascii="Arial" w:eastAsia="Times New Roman" w:hAnsi="Arial" w:cs="Arial"/>
          <w:color w:val="000000"/>
          <w:sz w:val="20"/>
          <w:szCs w:val="20"/>
          <w:lang w:eastAsia="es-ES"/>
        </w:rPr>
        <w:t>.</w:t>
      </w:r>
    </w:p>
    <w:p w14:paraId="14629C2D" w14:textId="77777777" w:rsidR="001A410F" w:rsidRPr="004F1665" w:rsidRDefault="001A410F" w:rsidP="007C3542">
      <w:pPr>
        <w:widowControl w:val="0"/>
        <w:numPr>
          <w:ilvl w:val="0"/>
          <w:numId w:val="31"/>
        </w:numPr>
        <w:tabs>
          <w:tab w:val="clear" w:pos="720"/>
          <w:tab w:val="num" w:pos="426"/>
          <w:tab w:val="left" w:pos="709"/>
        </w:tabs>
        <w:suppressAutoHyphens/>
        <w:autoSpaceDE w:val="0"/>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Word Power</w:t>
      </w:r>
      <w:r w:rsidRPr="004F1665">
        <w:rPr>
          <w:rFonts w:ascii="Arial" w:eastAsia="Times New Roman" w:hAnsi="Arial" w:cs="Arial"/>
          <w:color w:val="000000"/>
          <w:sz w:val="20"/>
          <w:szCs w:val="20"/>
          <w:lang w:eastAsia="es-ES"/>
        </w:rPr>
        <w:t xml:space="preserve">: uso de los sufijos </w:t>
      </w:r>
      <w:r w:rsidRPr="004F1665">
        <w:rPr>
          <w:rFonts w:ascii="Arial" w:eastAsia="Times New Roman" w:hAnsi="Arial" w:cs="Arial"/>
          <w:b/>
          <w:bCs/>
          <w:color w:val="000000"/>
          <w:sz w:val="20"/>
          <w:szCs w:val="20"/>
          <w:lang w:eastAsia="es-ES"/>
        </w:rPr>
        <w:t>-ful</w:t>
      </w:r>
      <w:r w:rsidRPr="004F1665">
        <w:rPr>
          <w:rFonts w:ascii="Arial" w:eastAsia="Times New Roman" w:hAnsi="Arial" w:cs="Arial"/>
          <w:color w:val="000000"/>
          <w:sz w:val="20"/>
          <w:szCs w:val="20"/>
          <w:lang w:eastAsia="es-ES"/>
        </w:rPr>
        <w:t xml:space="preserve"> y </w:t>
      </w:r>
      <w:r w:rsidRPr="004F1665">
        <w:rPr>
          <w:rFonts w:ascii="Arial" w:eastAsia="Times New Roman" w:hAnsi="Arial" w:cs="Arial"/>
          <w:b/>
          <w:bCs/>
          <w:color w:val="000000"/>
          <w:sz w:val="20"/>
          <w:szCs w:val="20"/>
          <w:lang w:eastAsia="es-ES"/>
        </w:rPr>
        <w:t>-less</w:t>
      </w:r>
      <w:r w:rsidR="000B7B58">
        <w:rPr>
          <w:rFonts w:ascii="Arial" w:eastAsia="Times New Roman" w:hAnsi="Arial" w:cs="Arial"/>
          <w:color w:val="000000"/>
          <w:sz w:val="20"/>
          <w:szCs w:val="20"/>
          <w:lang w:eastAsia="es-ES"/>
        </w:rPr>
        <w:t xml:space="preserve">; y sufijos </w:t>
      </w:r>
      <w:r w:rsidR="000B7B58">
        <w:rPr>
          <w:rFonts w:ascii="Arial" w:eastAsia="Times New Roman" w:hAnsi="Arial" w:cs="Arial"/>
          <w:b/>
          <w:bCs/>
          <w:color w:val="000000"/>
          <w:sz w:val="20"/>
          <w:szCs w:val="20"/>
          <w:lang w:eastAsia="es-ES"/>
        </w:rPr>
        <w:t>-er</w:t>
      </w:r>
      <w:r w:rsidR="000B7B58">
        <w:rPr>
          <w:rFonts w:ascii="Arial" w:eastAsia="Times New Roman" w:hAnsi="Arial" w:cs="Arial"/>
          <w:color w:val="000000"/>
          <w:sz w:val="20"/>
          <w:szCs w:val="20"/>
          <w:lang w:eastAsia="es-ES"/>
        </w:rPr>
        <w:t xml:space="preserve"> y </w:t>
      </w:r>
      <w:r w:rsidR="000B7B58">
        <w:rPr>
          <w:rFonts w:ascii="Arial" w:eastAsia="Times New Roman" w:hAnsi="Arial" w:cs="Arial"/>
          <w:color w:val="000000"/>
          <w:sz w:val="20"/>
          <w:szCs w:val="20"/>
          <w:lang w:eastAsia="es-ES"/>
        </w:rPr>
        <w:softHyphen/>
      </w:r>
      <w:r w:rsidR="000B7B58">
        <w:rPr>
          <w:rFonts w:ascii="Arial" w:eastAsia="Times New Roman" w:hAnsi="Arial" w:cs="Arial"/>
          <w:b/>
          <w:bCs/>
          <w:color w:val="000000"/>
          <w:sz w:val="20"/>
          <w:szCs w:val="20"/>
          <w:lang w:eastAsia="es-ES"/>
        </w:rPr>
        <w:t>-or</w:t>
      </w:r>
      <w:r w:rsidR="000B7B58">
        <w:rPr>
          <w:rFonts w:ascii="Arial" w:eastAsia="Times New Roman" w:hAnsi="Arial" w:cs="Arial"/>
          <w:color w:val="000000"/>
          <w:sz w:val="20"/>
          <w:szCs w:val="20"/>
          <w:lang w:eastAsia="es-ES"/>
        </w:rPr>
        <w:t>.</w:t>
      </w:r>
    </w:p>
    <w:p w14:paraId="260E2CE3" w14:textId="77777777" w:rsidR="001A410F" w:rsidRPr="004F1665" w:rsidRDefault="001A410F" w:rsidP="001A410F">
      <w:pPr>
        <w:widowControl w:val="0"/>
        <w:tabs>
          <w:tab w:val="left" w:pos="360"/>
          <w:tab w:val="left" w:pos="720"/>
        </w:tabs>
        <w:suppressAutoHyphens/>
        <w:spacing w:after="0" w:line="240" w:lineRule="auto"/>
        <w:rPr>
          <w:rFonts w:ascii="Arial" w:eastAsia="Times New Roman" w:hAnsi="Arial" w:cs="Arial"/>
          <w:color w:val="000000"/>
          <w:sz w:val="20"/>
          <w:szCs w:val="20"/>
          <w:lang w:eastAsia="es-ES"/>
        </w:rPr>
      </w:pPr>
    </w:p>
    <w:p w14:paraId="08DCBF55"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Listening</w:t>
      </w:r>
    </w:p>
    <w:p w14:paraId="17A4E291" w14:textId="77777777" w:rsidR="001A410F" w:rsidRPr="000B7B58" w:rsidRDefault="001A410F" w:rsidP="007C3542">
      <w:pPr>
        <w:widowControl w:val="0"/>
        <w:numPr>
          <w:ilvl w:val="0"/>
          <w:numId w:val="127"/>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Comprensión oral de un programa de radio sobre la biografía de Thomas Edison.</w:t>
      </w:r>
    </w:p>
    <w:p w14:paraId="2B94A17B" w14:textId="77777777" w:rsidR="000B7B58" w:rsidRPr="004F1665" w:rsidRDefault="000B7B58" w:rsidP="007C3542">
      <w:pPr>
        <w:widowControl w:val="0"/>
        <w:numPr>
          <w:ilvl w:val="0"/>
          <w:numId w:val="127"/>
        </w:numPr>
        <w:tabs>
          <w:tab w:val="left" w:pos="360"/>
          <w:tab w:val="left" w:pos="720"/>
        </w:tabs>
        <w:suppressAutoHyphens/>
        <w:spacing w:after="0" w:line="240" w:lineRule="auto"/>
        <w:rPr>
          <w:rFonts w:ascii="Arial" w:eastAsia="Times New Roman" w:hAnsi="Arial" w:cs="Arial"/>
          <w:sz w:val="20"/>
          <w:szCs w:val="20"/>
          <w:lang w:val="es-ES_tradnl" w:eastAsia="es-ES_tradnl"/>
        </w:rPr>
      </w:pPr>
      <w:r>
        <w:rPr>
          <w:rFonts w:ascii="Arial" w:eastAsia="Times New Roman" w:hAnsi="Arial" w:cs="Arial"/>
          <w:color w:val="000000"/>
          <w:sz w:val="20"/>
          <w:szCs w:val="20"/>
          <w:lang w:eastAsia="es-ES"/>
        </w:rPr>
        <w:t>Comprensión de un programa de radio sobre un concurso.</w:t>
      </w:r>
    </w:p>
    <w:p w14:paraId="0003A622" w14:textId="77777777" w:rsidR="001A410F" w:rsidRPr="004F1665" w:rsidRDefault="001A410F" w:rsidP="007C3542">
      <w:pPr>
        <w:widowControl w:val="0"/>
        <w:numPr>
          <w:ilvl w:val="0"/>
          <w:numId w:val="127"/>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Expresión escrita de los datos que se piden</w:t>
      </w:r>
      <w:r w:rsidR="000B7B58">
        <w:rPr>
          <w:rFonts w:ascii="Arial" w:eastAsia="Times New Roman" w:hAnsi="Arial" w:cs="Arial"/>
          <w:color w:val="000000"/>
          <w:sz w:val="20"/>
          <w:szCs w:val="20"/>
          <w:lang w:eastAsia="es-ES"/>
        </w:rPr>
        <w:t>.</w:t>
      </w:r>
    </w:p>
    <w:p w14:paraId="27090D8A" w14:textId="77777777" w:rsidR="001A410F" w:rsidRPr="004F1665" w:rsidRDefault="001A410F" w:rsidP="001A410F">
      <w:pPr>
        <w:widowControl w:val="0"/>
        <w:tabs>
          <w:tab w:val="left" w:pos="360"/>
          <w:tab w:val="left" w:pos="720"/>
        </w:tabs>
        <w:suppressAutoHyphens/>
        <w:spacing w:after="0" w:line="240" w:lineRule="auto"/>
        <w:rPr>
          <w:rFonts w:ascii="Arial" w:eastAsia="Times New Roman" w:hAnsi="Arial" w:cs="Arial"/>
          <w:color w:val="000000"/>
          <w:sz w:val="20"/>
          <w:szCs w:val="20"/>
          <w:lang w:eastAsia="es-ES"/>
        </w:rPr>
      </w:pPr>
    </w:p>
    <w:p w14:paraId="215940E7"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Grammar Revision</w:t>
      </w:r>
    </w:p>
    <w:p w14:paraId="781B9014" w14:textId="77777777" w:rsidR="001A410F" w:rsidRPr="004F1665" w:rsidRDefault="001A410F" w:rsidP="007C3542">
      <w:pPr>
        <w:widowControl w:val="0"/>
        <w:numPr>
          <w:ilvl w:val="0"/>
          <w:numId w:val="32"/>
        </w:numPr>
        <w:tabs>
          <w:tab w:val="clear" w:pos="720"/>
          <w:tab w:val="num" w:pos="0"/>
          <w:tab w:val="left" w:pos="360"/>
          <w:tab w:val="left" w:pos="709"/>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Formación y uso del Past Perfect Simple</w:t>
      </w:r>
    </w:p>
    <w:p w14:paraId="547353A0" w14:textId="77777777" w:rsidR="001A410F" w:rsidRPr="004F1665" w:rsidRDefault="001A410F" w:rsidP="007C3542">
      <w:pPr>
        <w:widowControl w:val="0"/>
        <w:numPr>
          <w:ilvl w:val="0"/>
          <w:numId w:val="32"/>
        </w:numPr>
        <w:tabs>
          <w:tab w:val="clear" w:pos="720"/>
          <w:tab w:val="num" w:pos="0"/>
          <w:tab w:val="left" w:pos="360"/>
          <w:tab w:val="left" w:pos="709"/>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Uso correcto de la gramática que se ha visto a lo largo de la sección a través de distintas actividades.</w:t>
      </w:r>
    </w:p>
    <w:p w14:paraId="675C0933" w14:textId="77777777" w:rsidR="001A410F" w:rsidRPr="004F1665" w:rsidRDefault="001A410F" w:rsidP="001A410F">
      <w:pPr>
        <w:widowControl w:val="0"/>
        <w:tabs>
          <w:tab w:val="left" w:pos="360"/>
          <w:tab w:val="left" w:pos="709"/>
        </w:tabs>
        <w:suppressAutoHyphens/>
        <w:spacing w:after="0" w:line="240" w:lineRule="auto"/>
        <w:rPr>
          <w:rFonts w:ascii="Arial" w:eastAsia="Times New Roman" w:hAnsi="Arial" w:cs="Arial"/>
          <w:i/>
          <w:iCs/>
          <w:color w:val="000000"/>
          <w:sz w:val="20"/>
          <w:szCs w:val="20"/>
          <w:lang w:eastAsia="es-ES"/>
        </w:rPr>
      </w:pPr>
    </w:p>
    <w:p w14:paraId="50D9CED4"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Speaking</w:t>
      </w:r>
    </w:p>
    <w:p w14:paraId="4EE08B08" w14:textId="77777777" w:rsidR="001A410F" w:rsidRPr="004F1665" w:rsidRDefault="001A410F" w:rsidP="007C3542">
      <w:pPr>
        <w:widowControl w:val="0"/>
        <w:numPr>
          <w:ilvl w:val="0"/>
          <w:numId w:val="32"/>
        </w:numPr>
        <w:tabs>
          <w:tab w:val="num" w:pos="0"/>
          <w:tab w:val="left" w:pos="720"/>
        </w:tabs>
        <w:suppressAutoHyphens/>
        <w:spacing w:after="0" w:line="240" w:lineRule="auto"/>
        <w:ind w:left="709" w:hanging="425"/>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Aplicación del vocabulario y la gramática vistos en la unidad, y puestos en práctica a través de la expresión oral</w:t>
      </w:r>
      <w:r w:rsidRPr="004F1665">
        <w:rPr>
          <w:rFonts w:ascii="Arial" w:eastAsia="Times New Roman" w:hAnsi="Arial" w:cs="Arial"/>
          <w:i/>
          <w:color w:val="000000"/>
          <w:sz w:val="20"/>
          <w:szCs w:val="20"/>
          <w:lang w:eastAsia="es-ES"/>
        </w:rPr>
        <w:t>.</w:t>
      </w:r>
    </w:p>
    <w:p w14:paraId="1742A0F4" w14:textId="77777777" w:rsidR="001A410F" w:rsidRPr="004F1665" w:rsidRDefault="001A410F" w:rsidP="007C3542">
      <w:pPr>
        <w:widowControl w:val="0"/>
        <w:numPr>
          <w:ilvl w:val="0"/>
          <w:numId w:val="31"/>
        </w:numPr>
        <w:tabs>
          <w:tab w:val="clear" w:pos="720"/>
          <w:tab w:val="left" w:pos="360"/>
          <w:tab w:val="num" w:pos="426"/>
          <w:tab w:val="left" w:pos="709"/>
        </w:tabs>
        <w:suppressAutoHyphens/>
        <w:spacing w:after="0" w:line="240" w:lineRule="auto"/>
        <w:ind w:left="712" w:hanging="352"/>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Interacción oral con el compañero/a para contrastar ideas utilizando las expresiones dadas.</w:t>
      </w:r>
    </w:p>
    <w:p w14:paraId="72256B75" w14:textId="77777777" w:rsidR="001A410F" w:rsidRPr="004F1665" w:rsidRDefault="001A410F" w:rsidP="007C3542">
      <w:pPr>
        <w:widowControl w:val="0"/>
        <w:numPr>
          <w:ilvl w:val="0"/>
          <w:numId w:val="31"/>
        </w:numPr>
        <w:tabs>
          <w:tab w:val="clear" w:pos="720"/>
          <w:tab w:val="left" w:pos="360"/>
          <w:tab w:val="num" w:pos="426"/>
          <w:tab w:val="left" w:pos="709"/>
        </w:tabs>
        <w:suppressAutoHyphens/>
        <w:spacing w:after="0" w:line="240" w:lineRule="auto"/>
        <w:ind w:left="712" w:hanging="352"/>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Práctiva oral sobre acciones pasadas.</w:t>
      </w:r>
    </w:p>
    <w:p w14:paraId="209857E6" w14:textId="77777777" w:rsidR="001A410F" w:rsidRPr="004F1665" w:rsidRDefault="001A410F" w:rsidP="001A410F">
      <w:pPr>
        <w:widowControl w:val="0"/>
        <w:tabs>
          <w:tab w:val="left" w:pos="0"/>
          <w:tab w:val="left" w:pos="360"/>
          <w:tab w:val="left" w:pos="709"/>
        </w:tabs>
        <w:suppressAutoHyphens/>
        <w:spacing w:after="0" w:line="240" w:lineRule="auto"/>
        <w:ind w:left="714" w:hanging="357"/>
        <w:rPr>
          <w:rFonts w:ascii="Arial" w:eastAsia="Times New Roman" w:hAnsi="Arial" w:cs="Arial"/>
          <w:color w:val="000000"/>
          <w:sz w:val="20"/>
          <w:szCs w:val="20"/>
          <w:lang w:eastAsia="es-ES"/>
        </w:rPr>
      </w:pPr>
    </w:p>
    <w:p w14:paraId="0F70D7B7"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Reading</w:t>
      </w:r>
    </w:p>
    <w:p w14:paraId="7710540E" w14:textId="77777777" w:rsidR="001A410F" w:rsidRPr="004F1665" w:rsidRDefault="001A410F" w:rsidP="007C3542">
      <w:pPr>
        <w:widowControl w:val="0"/>
        <w:numPr>
          <w:ilvl w:val="0"/>
          <w:numId w:val="31"/>
        </w:numPr>
        <w:tabs>
          <w:tab w:val="clear" w:pos="720"/>
          <w:tab w:val="num" w:pos="426"/>
          <w:tab w:val="left" w:pos="709"/>
        </w:tabs>
        <w:suppressAutoHyphens/>
        <w:spacing w:after="0" w:line="240" w:lineRule="auto"/>
        <w:ind w:left="709" w:hanging="349"/>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 xml:space="preserve">Lectura de un texto de un artículo de una revista sobre el inventor japonés Yoshiro Nakamatsu con el fin de realizar diferentes tipos de ejercicios. </w:t>
      </w:r>
    </w:p>
    <w:p w14:paraId="48758F5A" w14:textId="77777777" w:rsidR="001A410F" w:rsidRPr="004F1665" w:rsidRDefault="001A410F" w:rsidP="007C3542">
      <w:pPr>
        <w:widowControl w:val="0"/>
        <w:numPr>
          <w:ilvl w:val="0"/>
          <w:numId w:val="31"/>
        </w:numPr>
        <w:tabs>
          <w:tab w:val="clear" w:pos="720"/>
          <w:tab w:val="num" w:pos="426"/>
          <w:tab w:val="left" w:pos="709"/>
        </w:tabs>
        <w:suppressAutoHyphens/>
        <w:spacing w:after="0" w:line="240" w:lineRule="auto"/>
        <w:ind w:left="426" w:firstLine="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Comprensión de la información clave del texto.</w:t>
      </w:r>
    </w:p>
    <w:p w14:paraId="610949AF" w14:textId="77777777" w:rsidR="001A410F" w:rsidRPr="004F1665" w:rsidRDefault="001A410F" w:rsidP="007C3542">
      <w:pPr>
        <w:widowControl w:val="0"/>
        <w:numPr>
          <w:ilvl w:val="0"/>
          <w:numId w:val="31"/>
        </w:numPr>
        <w:tabs>
          <w:tab w:val="left" w:pos="360"/>
          <w:tab w:val="num" w:pos="426"/>
          <w:tab w:val="left" w:pos="720"/>
        </w:tabs>
        <w:suppressAutoHyphens/>
        <w:spacing w:after="0" w:line="240" w:lineRule="auto"/>
        <w:ind w:left="709" w:hanging="349"/>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Identificación en el texto de palabras clave mediante sus definiciones.</w:t>
      </w:r>
    </w:p>
    <w:p w14:paraId="3C5C9E2F" w14:textId="77777777" w:rsidR="001A410F" w:rsidRPr="004F1665" w:rsidRDefault="001A410F" w:rsidP="007C3542">
      <w:pPr>
        <w:widowControl w:val="0"/>
        <w:numPr>
          <w:ilvl w:val="0"/>
          <w:numId w:val="31"/>
        </w:numPr>
        <w:tabs>
          <w:tab w:val="left" w:pos="360"/>
          <w:tab w:val="num" w:pos="426"/>
          <w:tab w:val="left" w:pos="720"/>
        </w:tabs>
        <w:suppressAutoHyphens/>
        <w:spacing w:after="0" w:line="240" w:lineRule="auto"/>
        <w:ind w:left="709" w:hanging="349"/>
        <w:rPr>
          <w:rFonts w:ascii="Arial" w:eastAsia="Times New Roman" w:hAnsi="Arial" w:cs="Arial"/>
          <w:sz w:val="20"/>
          <w:szCs w:val="20"/>
          <w:lang w:val="es-ES_tradnl" w:eastAsia="es-ES_tradnl"/>
        </w:rPr>
      </w:pPr>
      <w:r w:rsidRPr="004F1665">
        <w:rPr>
          <w:rFonts w:ascii="Arial" w:eastAsia="Times New Roman" w:hAnsi="Arial" w:cs="Arial"/>
          <w:i/>
          <w:iCs/>
          <w:color w:val="000000"/>
          <w:sz w:val="20"/>
          <w:szCs w:val="20"/>
          <w:lang w:eastAsia="es-ES"/>
        </w:rPr>
        <w:t>Did You Know?</w:t>
      </w:r>
      <w:r w:rsidRPr="004F1665">
        <w:rPr>
          <w:rFonts w:ascii="Arial" w:eastAsia="Times New Roman" w:hAnsi="Arial" w:cs="Arial"/>
          <w:color w:val="000000"/>
          <w:sz w:val="20"/>
          <w:szCs w:val="20"/>
          <w:lang w:eastAsia="es-ES"/>
        </w:rPr>
        <w:t>: datos curiosos e interesantes sobre las patentes.</w:t>
      </w:r>
    </w:p>
    <w:p w14:paraId="482D4239" w14:textId="77777777" w:rsidR="001A410F" w:rsidRPr="004F1665" w:rsidRDefault="001A410F" w:rsidP="007C3542">
      <w:pPr>
        <w:widowControl w:val="0"/>
        <w:numPr>
          <w:ilvl w:val="0"/>
          <w:numId w:val="31"/>
        </w:numPr>
        <w:tabs>
          <w:tab w:val="left" w:pos="360"/>
          <w:tab w:val="num" w:pos="426"/>
          <w:tab w:val="left" w:pos="720"/>
        </w:tabs>
        <w:suppressAutoHyphens/>
        <w:spacing w:after="0" w:line="240" w:lineRule="auto"/>
        <w:ind w:left="709" w:hanging="349"/>
        <w:rPr>
          <w:rFonts w:ascii="Arial" w:eastAsia="Times New Roman" w:hAnsi="Arial" w:cs="Arial"/>
          <w:sz w:val="20"/>
          <w:szCs w:val="20"/>
          <w:lang w:val="es-ES_tradnl" w:eastAsia="es-ES_tradnl"/>
        </w:rPr>
      </w:pPr>
      <w:r w:rsidRPr="004F1665">
        <w:rPr>
          <w:rFonts w:ascii="Arial" w:eastAsia="Times New Roman" w:hAnsi="Arial" w:cs="Arial"/>
          <w:i/>
          <w:iCs/>
          <w:color w:val="000000"/>
          <w:sz w:val="20"/>
          <w:szCs w:val="20"/>
          <w:lang w:eastAsia="es-ES"/>
        </w:rPr>
        <w:t>English in Use</w:t>
      </w:r>
      <w:r w:rsidRPr="004F1665">
        <w:rPr>
          <w:rFonts w:ascii="Arial" w:eastAsia="Times New Roman" w:hAnsi="Arial" w:cs="Arial"/>
          <w:color w:val="000000"/>
          <w:sz w:val="20"/>
          <w:szCs w:val="20"/>
          <w:lang w:eastAsia="es-ES"/>
        </w:rPr>
        <w:t xml:space="preserve">: </w:t>
      </w:r>
      <w:r w:rsidRPr="004F1665">
        <w:rPr>
          <w:rFonts w:ascii="Arial" w:eastAsia="Times New Roman" w:hAnsi="Arial" w:cs="Arial"/>
          <w:b/>
          <w:bCs/>
          <w:color w:val="000000"/>
          <w:sz w:val="20"/>
          <w:szCs w:val="20"/>
          <w:lang w:eastAsia="es-ES"/>
        </w:rPr>
        <w:t>everything</w:t>
      </w:r>
      <w:r w:rsidRPr="004F1665">
        <w:rPr>
          <w:rFonts w:ascii="Arial" w:eastAsia="Times New Roman" w:hAnsi="Arial" w:cs="Arial"/>
          <w:color w:val="000000"/>
          <w:sz w:val="20"/>
          <w:szCs w:val="20"/>
          <w:lang w:eastAsia="es-ES"/>
        </w:rPr>
        <w:t xml:space="preserve">, </w:t>
      </w:r>
      <w:r w:rsidRPr="004F1665">
        <w:rPr>
          <w:rFonts w:ascii="Arial" w:eastAsia="Times New Roman" w:hAnsi="Arial" w:cs="Arial"/>
          <w:b/>
          <w:bCs/>
          <w:color w:val="000000"/>
          <w:sz w:val="20"/>
          <w:szCs w:val="20"/>
          <w:lang w:eastAsia="es-ES"/>
        </w:rPr>
        <w:t>everyone</w:t>
      </w:r>
      <w:r w:rsidRPr="004F1665">
        <w:rPr>
          <w:rFonts w:ascii="Arial" w:eastAsia="Times New Roman" w:hAnsi="Arial" w:cs="Arial"/>
          <w:color w:val="000000"/>
          <w:sz w:val="20"/>
          <w:szCs w:val="20"/>
          <w:lang w:eastAsia="es-ES"/>
        </w:rPr>
        <w:t xml:space="preserve"> y </w:t>
      </w:r>
      <w:r w:rsidRPr="004F1665">
        <w:rPr>
          <w:rFonts w:ascii="Arial" w:eastAsia="Times New Roman" w:hAnsi="Arial" w:cs="Arial"/>
          <w:b/>
          <w:bCs/>
          <w:color w:val="000000"/>
          <w:sz w:val="20"/>
          <w:szCs w:val="20"/>
          <w:lang w:eastAsia="es-ES"/>
        </w:rPr>
        <w:t>everywhere</w:t>
      </w:r>
      <w:r w:rsidRPr="004F1665">
        <w:rPr>
          <w:rFonts w:ascii="Arial" w:eastAsia="Times New Roman" w:hAnsi="Arial" w:cs="Arial"/>
          <w:color w:val="000000"/>
          <w:sz w:val="20"/>
          <w:szCs w:val="20"/>
          <w:lang w:eastAsia="es-ES"/>
        </w:rPr>
        <w:t xml:space="preserve"> seguidos por un verbo en singular.</w:t>
      </w:r>
    </w:p>
    <w:p w14:paraId="0B5253AF" w14:textId="77777777" w:rsidR="001A410F" w:rsidRPr="004F1665" w:rsidRDefault="001A410F" w:rsidP="001A410F">
      <w:pPr>
        <w:widowControl w:val="0"/>
        <w:tabs>
          <w:tab w:val="left" w:pos="360"/>
          <w:tab w:val="left" w:pos="709"/>
        </w:tabs>
        <w:suppressAutoHyphens/>
        <w:spacing w:after="0" w:line="240" w:lineRule="auto"/>
        <w:ind w:left="714" w:hanging="357"/>
        <w:rPr>
          <w:rFonts w:ascii="Arial" w:eastAsia="Times New Roman" w:hAnsi="Arial" w:cs="Arial"/>
          <w:color w:val="000000"/>
          <w:sz w:val="20"/>
          <w:szCs w:val="20"/>
          <w:lang w:eastAsia="es-ES_tradnl"/>
        </w:rPr>
      </w:pPr>
    </w:p>
    <w:p w14:paraId="70612548"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Grammar Revision</w:t>
      </w:r>
    </w:p>
    <w:p w14:paraId="59E02AA6" w14:textId="77777777" w:rsidR="001A410F" w:rsidRPr="004F1665" w:rsidRDefault="001A410F" w:rsidP="007C3542">
      <w:pPr>
        <w:widowControl w:val="0"/>
        <w:numPr>
          <w:ilvl w:val="0"/>
          <w:numId w:val="30"/>
        </w:numPr>
        <w:tabs>
          <w:tab w:val="left" w:pos="36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s-ES_tradnl" w:eastAsia="es-ES_tradnl"/>
        </w:rPr>
        <w:t>Uso correcto de los tiempos verbales Past Perfect Simple y Past Simple.</w:t>
      </w:r>
    </w:p>
    <w:p w14:paraId="07D106F0" w14:textId="77777777" w:rsidR="001A410F" w:rsidRPr="004F1665" w:rsidRDefault="001A410F" w:rsidP="007C3542">
      <w:pPr>
        <w:widowControl w:val="0"/>
        <w:numPr>
          <w:ilvl w:val="0"/>
          <w:numId w:val="32"/>
        </w:numPr>
        <w:tabs>
          <w:tab w:val="clear" w:pos="720"/>
          <w:tab w:val="num" w:pos="0"/>
          <w:tab w:val="left" w:pos="360"/>
          <w:tab w:val="left" w:pos="709"/>
        </w:tabs>
        <w:suppressAutoHyphens/>
        <w:spacing w:after="0" w:line="240" w:lineRule="auto"/>
        <w:ind w:left="714" w:hanging="357"/>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Uso correcto de toda la gramática que se ha visto a lo largo todo el libro a través de distintas actividades.</w:t>
      </w:r>
    </w:p>
    <w:p w14:paraId="7903D67D" w14:textId="77777777" w:rsidR="001A410F" w:rsidRPr="004F1665" w:rsidRDefault="001A410F" w:rsidP="001A410F">
      <w:pPr>
        <w:widowControl w:val="0"/>
        <w:tabs>
          <w:tab w:val="left" w:pos="360"/>
          <w:tab w:val="left" w:pos="709"/>
        </w:tabs>
        <w:suppressAutoHyphens/>
        <w:spacing w:after="0" w:line="240" w:lineRule="auto"/>
        <w:ind w:left="714" w:hanging="357"/>
        <w:rPr>
          <w:rFonts w:ascii="Arial" w:eastAsia="Times New Roman" w:hAnsi="Arial" w:cs="Arial"/>
          <w:color w:val="000000"/>
          <w:sz w:val="20"/>
          <w:szCs w:val="20"/>
          <w:lang w:eastAsia="es-ES"/>
        </w:rPr>
      </w:pPr>
    </w:p>
    <w:p w14:paraId="2348672F"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Speaking</w:t>
      </w:r>
    </w:p>
    <w:p w14:paraId="2BAB2D99" w14:textId="77777777" w:rsidR="001A410F" w:rsidRPr="004F1665" w:rsidRDefault="001A410F" w:rsidP="007C3542">
      <w:pPr>
        <w:widowControl w:val="0"/>
        <w:numPr>
          <w:ilvl w:val="0"/>
          <w:numId w:val="194"/>
        </w:numPr>
        <w:tabs>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Aplicación del vocabulario y la gramática vistos en la unidad, y puestos en práctica a través de la expresión oral</w:t>
      </w:r>
      <w:r w:rsidRPr="004F1665">
        <w:rPr>
          <w:rFonts w:ascii="Arial" w:eastAsia="Times New Roman" w:hAnsi="Arial" w:cs="Arial"/>
          <w:i/>
          <w:color w:val="000000"/>
          <w:sz w:val="20"/>
          <w:szCs w:val="20"/>
          <w:lang w:eastAsia="es-ES"/>
        </w:rPr>
        <w:t>.</w:t>
      </w:r>
    </w:p>
    <w:p w14:paraId="610110E9" w14:textId="77777777" w:rsidR="001A410F" w:rsidRPr="004F1665" w:rsidRDefault="001A410F" w:rsidP="007C3542">
      <w:pPr>
        <w:widowControl w:val="0"/>
        <w:numPr>
          <w:ilvl w:val="0"/>
          <w:numId w:val="194"/>
        </w:numPr>
        <w:tabs>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Práctica oral para hacer preguntas y responderlas con el empleo de la gramática y el vocabulario vistos</w:t>
      </w:r>
      <w:r w:rsidRPr="004F1665">
        <w:rPr>
          <w:rFonts w:ascii="Arial" w:eastAsia="Times New Roman" w:hAnsi="Arial" w:cs="Arial"/>
          <w:i/>
          <w:color w:val="000000"/>
          <w:sz w:val="20"/>
          <w:szCs w:val="20"/>
          <w:lang w:eastAsia="es-ES"/>
        </w:rPr>
        <w:t>.</w:t>
      </w:r>
    </w:p>
    <w:p w14:paraId="00F29BAE" w14:textId="77777777" w:rsidR="001A410F" w:rsidRPr="004F1665" w:rsidRDefault="001A410F" w:rsidP="007C3542">
      <w:pPr>
        <w:widowControl w:val="0"/>
        <w:numPr>
          <w:ilvl w:val="0"/>
          <w:numId w:val="194"/>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Interacción oral con los compañeros/as para hacer preguntas y responderlas utilizando las expresiones aprendidas.</w:t>
      </w:r>
    </w:p>
    <w:p w14:paraId="764B1E4D" w14:textId="77777777" w:rsidR="001A410F" w:rsidRPr="004F1665" w:rsidRDefault="001A410F" w:rsidP="000B7B58">
      <w:pPr>
        <w:widowControl w:val="0"/>
        <w:suppressAutoHyphens/>
        <w:spacing w:after="0" w:line="240" w:lineRule="auto"/>
        <w:rPr>
          <w:rFonts w:ascii="Arial" w:eastAsia="Times New Roman" w:hAnsi="Arial" w:cs="Arial"/>
          <w:i/>
          <w:color w:val="000000"/>
          <w:sz w:val="20"/>
          <w:szCs w:val="20"/>
          <w:lang w:eastAsia="es-ES"/>
        </w:rPr>
      </w:pPr>
    </w:p>
    <w:p w14:paraId="3AD663BD" w14:textId="77777777" w:rsidR="001A410F" w:rsidRPr="000B7B58" w:rsidRDefault="001A410F" w:rsidP="001634F0">
      <w:pPr>
        <w:widowControl w:val="0"/>
        <w:suppressAutoHyphens/>
        <w:spacing w:after="0" w:line="240" w:lineRule="auto"/>
        <w:rPr>
          <w:rFonts w:ascii="Arial" w:eastAsia="Times New Roman" w:hAnsi="Arial" w:cs="Arial"/>
          <w:b/>
          <w:bCs/>
          <w:sz w:val="20"/>
          <w:szCs w:val="20"/>
          <w:lang w:val="es-ES_tradnl" w:eastAsia="es-ES_tradnl"/>
        </w:rPr>
      </w:pPr>
      <w:r w:rsidRPr="000B7B58">
        <w:rPr>
          <w:rFonts w:ascii="Arial" w:eastAsia="Times New Roman" w:hAnsi="Arial" w:cs="Arial"/>
          <w:b/>
          <w:bCs/>
          <w:i/>
          <w:color w:val="000000"/>
          <w:sz w:val="20"/>
          <w:szCs w:val="20"/>
          <w:lang w:eastAsia="es-ES"/>
        </w:rPr>
        <w:t>Pronunciation</w:t>
      </w:r>
    </w:p>
    <w:p w14:paraId="4DBD211A" w14:textId="77777777" w:rsidR="001A410F" w:rsidRPr="004F1665" w:rsidRDefault="001A410F" w:rsidP="007C3542">
      <w:pPr>
        <w:widowControl w:val="0"/>
        <w:numPr>
          <w:ilvl w:val="0"/>
          <w:numId w:val="35"/>
        </w:numPr>
        <w:tabs>
          <w:tab w:val="clear" w:pos="720"/>
          <w:tab w:val="num" w:pos="1091"/>
        </w:tabs>
        <w:suppressAutoHyphens/>
        <w:spacing w:after="0" w:line="240" w:lineRule="auto"/>
        <w:ind w:left="1091"/>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Pronunciación correcta del sonido /</w:t>
      </w:r>
      <w:r w:rsidRPr="004F1665">
        <w:rPr>
          <w:rFonts w:ascii="Arial" w:hAnsi="Arial" w:cs="Arial"/>
          <w:color w:val="000000"/>
          <w:sz w:val="20"/>
          <w:szCs w:val="20"/>
          <w:lang w:val="es-ES_tradnl" w:eastAsia="es-ES_tradnl"/>
        </w:rPr>
        <w:t>ʃ</w:t>
      </w:r>
      <w:r w:rsidRPr="004F1665">
        <w:rPr>
          <w:rFonts w:ascii="Arial" w:eastAsia="Times New Roman" w:hAnsi="Arial" w:cs="Arial"/>
          <w:color w:val="000000"/>
          <w:sz w:val="20"/>
          <w:szCs w:val="20"/>
          <w:lang w:eastAsia="es-ES_tradnl"/>
        </w:rPr>
        <w:t>/.</w:t>
      </w:r>
    </w:p>
    <w:p w14:paraId="6BABBB4F" w14:textId="77777777" w:rsidR="001A410F" w:rsidRPr="004F1665" w:rsidRDefault="001A410F" w:rsidP="007C3542">
      <w:pPr>
        <w:widowControl w:val="0"/>
        <w:numPr>
          <w:ilvl w:val="0"/>
          <w:numId w:val="35"/>
        </w:numPr>
        <w:tabs>
          <w:tab w:val="clear" w:pos="720"/>
          <w:tab w:val="num" w:pos="1091"/>
        </w:tabs>
        <w:suppressAutoHyphens/>
        <w:spacing w:after="0" w:line="240" w:lineRule="auto"/>
        <w:ind w:left="1091"/>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La entonación de las oraciones.</w:t>
      </w:r>
    </w:p>
    <w:p w14:paraId="363DAFE0" w14:textId="77777777" w:rsidR="001A410F" w:rsidRPr="004F1665" w:rsidRDefault="001A410F" w:rsidP="007C3542">
      <w:pPr>
        <w:widowControl w:val="0"/>
        <w:numPr>
          <w:ilvl w:val="0"/>
          <w:numId w:val="35"/>
        </w:numPr>
        <w:tabs>
          <w:tab w:val="clear" w:pos="720"/>
          <w:tab w:val="left" w:pos="0"/>
          <w:tab w:val="left" w:pos="360"/>
          <w:tab w:val="left" w:pos="709"/>
          <w:tab w:val="num" w:pos="1091"/>
        </w:tabs>
        <w:suppressAutoHyphens/>
        <w:autoSpaceDE w:val="0"/>
        <w:spacing w:after="0" w:line="240" w:lineRule="auto"/>
        <w:ind w:left="1091"/>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English in Use</w:t>
      </w:r>
      <w:r w:rsidRPr="004F1665">
        <w:rPr>
          <w:rFonts w:ascii="Arial" w:eastAsia="Times New Roman" w:hAnsi="Arial" w:cs="Arial"/>
          <w:color w:val="000000"/>
          <w:sz w:val="20"/>
          <w:szCs w:val="20"/>
          <w:lang w:eastAsia="es-ES"/>
        </w:rPr>
        <w:t>: entonación de los sufijos.</w:t>
      </w:r>
    </w:p>
    <w:p w14:paraId="7790E6AF" w14:textId="77777777" w:rsidR="001A410F" w:rsidRPr="004F1665" w:rsidRDefault="001A410F" w:rsidP="001A410F">
      <w:pPr>
        <w:widowControl w:val="0"/>
        <w:tabs>
          <w:tab w:val="left" w:pos="0"/>
          <w:tab w:val="left" w:pos="360"/>
          <w:tab w:val="left" w:pos="736"/>
        </w:tabs>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ab/>
      </w:r>
      <w:r w:rsidRPr="004F1665">
        <w:rPr>
          <w:rFonts w:ascii="Arial" w:eastAsia="Times New Roman" w:hAnsi="Arial" w:cs="Arial"/>
          <w:color w:val="000000"/>
          <w:sz w:val="20"/>
          <w:szCs w:val="20"/>
          <w:lang w:eastAsia="es-ES_tradnl"/>
        </w:rPr>
        <w:tab/>
      </w:r>
    </w:p>
    <w:p w14:paraId="0CEEBE44"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bCs/>
          <w:i/>
          <w:color w:val="000000"/>
          <w:sz w:val="20"/>
          <w:szCs w:val="20"/>
          <w:lang w:eastAsia="es-ES"/>
        </w:rPr>
        <w:t>Writing</w:t>
      </w:r>
    </w:p>
    <w:p w14:paraId="3E05DF64" w14:textId="77777777" w:rsidR="001A410F" w:rsidRPr="001634F0" w:rsidRDefault="001A410F" w:rsidP="007C3542">
      <w:pPr>
        <w:widowControl w:val="0"/>
        <w:numPr>
          <w:ilvl w:val="1"/>
          <w:numId w:val="38"/>
        </w:numPr>
        <w:tabs>
          <w:tab w:val="clear" w:pos="0"/>
          <w:tab w:val="left" w:pos="709"/>
          <w:tab w:val="num" w:pos="1080"/>
        </w:tabs>
        <w:suppressAutoHyphens/>
        <w:spacing w:after="0" w:line="240" w:lineRule="auto"/>
        <w:ind w:left="1080" w:hanging="360"/>
        <w:rPr>
          <w:rFonts w:ascii="Arial" w:eastAsia="Times New Roman" w:hAnsi="Arial" w:cs="Arial"/>
          <w:sz w:val="20"/>
          <w:szCs w:val="20"/>
          <w:lang w:val="es-ES_tradnl" w:eastAsia="es-ES_tradnl"/>
        </w:rPr>
      </w:pPr>
      <w:r w:rsidRPr="004F1665">
        <w:rPr>
          <w:rFonts w:ascii="Arial" w:eastAsia="Times New Roman" w:hAnsi="Arial" w:cs="Arial"/>
          <w:i/>
          <w:iCs/>
          <w:color w:val="000000"/>
          <w:sz w:val="20"/>
          <w:szCs w:val="20"/>
          <w:lang w:eastAsia="es-ES"/>
        </w:rPr>
        <w:t>Writing Task</w:t>
      </w:r>
      <w:r w:rsidRPr="004F1665">
        <w:rPr>
          <w:rFonts w:ascii="Arial" w:eastAsia="Times New Roman" w:hAnsi="Arial" w:cs="Arial"/>
          <w:color w:val="000000"/>
          <w:sz w:val="20"/>
          <w:szCs w:val="20"/>
          <w:lang w:eastAsia="es-ES"/>
        </w:rPr>
        <w:t xml:space="preserve">: producción de un ensayo sobre un invento siguiendo los pasos facilitados en el apartado </w:t>
      </w:r>
      <w:r w:rsidRPr="004F1665">
        <w:rPr>
          <w:rFonts w:ascii="Arial" w:eastAsia="Times New Roman" w:hAnsi="Arial" w:cs="Arial"/>
          <w:i/>
          <w:iCs/>
          <w:color w:val="000000"/>
          <w:sz w:val="20"/>
          <w:szCs w:val="20"/>
          <w:lang w:eastAsia="es-ES"/>
        </w:rPr>
        <w:t xml:space="preserve">Getting Ready to Write </w:t>
      </w:r>
      <w:r w:rsidRPr="004F1665">
        <w:rPr>
          <w:rFonts w:ascii="Arial" w:eastAsia="Times New Roman" w:hAnsi="Arial" w:cs="Arial"/>
          <w:color w:val="000000"/>
          <w:sz w:val="20"/>
          <w:szCs w:val="20"/>
          <w:lang w:eastAsia="es-ES"/>
        </w:rPr>
        <w:t xml:space="preserve">y con ayuda del cuadro </w:t>
      </w:r>
      <w:r w:rsidRPr="004F1665">
        <w:rPr>
          <w:rFonts w:ascii="Arial" w:eastAsia="Times New Roman" w:hAnsi="Arial" w:cs="Arial"/>
          <w:i/>
          <w:iCs/>
          <w:color w:val="000000"/>
          <w:sz w:val="20"/>
          <w:szCs w:val="20"/>
          <w:lang w:eastAsia="es-ES"/>
        </w:rPr>
        <w:t>English in Use</w:t>
      </w:r>
      <w:r w:rsidRPr="004F1665">
        <w:rPr>
          <w:rFonts w:ascii="Arial" w:eastAsia="Times New Roman" w:hAnsi="Arial" w:cs="Arial"/>
          <w:i/>
          <w:color w:val="000000"/>
          <w:sz w:val="20"/>
          <w:szCs w:val="20"/>
          <w:lang w:eastAsia="es-ES"/>
        </w:rPr>
        <w:t>.</w:t>
      </w:r>
    </w:p>
    <w:p w14:paraId="0257CB03" w14:textId="77777777" w:rsidR="001A410F" w:rsidRPr="004F1665" w:rsidRDefault="001A410F" w:rsidP="001A410F">
      <w:pPr>
        <w:widowControl w:val="0"/>
        <w:suppressAutoHyphens/>
        <w:autoSpaceDE w:val="0"/>
        <w:spacing w:after="0" w:line="240" w:lineRule="auto"/>
        <w:rPr>
          <w:rFonts w:ascii="Arial" w:eastAsia="Times New Roman" w:hAnsi="Arial" w:cs="Arial"/>
          <w:b/>
          <w:bCs/>
          <w:color w:val="000000"/>
          <w:sz w:val="20"/>
          <w:szCs w:val="20"/>
          <w:lang w:eastAsia="es-ES"/>
        </w:rPr>
      </w:pPr>
    </w:p>
    <w:p w14:paraId="7D13D0BB" w14:textId="77777777" w:rsidR="001A410F" w:rsidRPr="004F1665" w:rsidRDefault="001A410F" w:rsidP="001A410F">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bCs/>
          <w:color w:val="000000"/>
          <w:sz w:val="20"/>
          <w:szCs w:val="20"/>
          <w:lang w:eastAsia="es-ES"/>
        </w:rPr>
        <w:t>c) Competencias clave</w:t>
      </w:r>
    </w:p>
    <w:p w14:paraId="7C3BA14D" w14:textId="77777777" w:rsidR="001A410F" w:rsidRPr="004F1665" w:rsidRDefault="001A410F" w:rsidP="001A410F">
      <w:pPr>
        <w:widowControl w:val="0"/>
        <w:suppressAutoHyphens/>
        <w:autoSpaceDE w:val="0"/>
        <w:spacing w:after="0" w:line="240" w:lineRule="auto"/>
        <w:rPr>
          <w:rFonts w:ascii="Arial" w:eastAsia="Times New Roman" w:hAnsi="Arial" w:cs="Arial"/>
          <w:b/>
          <w:color w:val="000000"/>
          <w:sz w:val="20"/>
          <w:szCs w:val="20"/>
          <w:lang w:eastAsia="es-ES"/>
        </w:rPr>
      </w:pPr>
    </w:p>
    <w:p w14:paraId="16A7F233" w14:textId="77777777" w:rsidR="001A410F" w:rsidRPr="004F1665" w:rsidRDefault="001A410F" w:rsidP="007C3542">
      <w:pPr>
        <w:widowControl w:val="0"/>
        <w:numPr>
          <w:ilvl w:val="0"/>
          <w:numId w:val="109"/>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Comunicación lingüística:</w:t>
      </w:r>
    </w:p>
    <w:p w14:paraId="44033F4E" w14:textId="77777777" w:rsidR="001A410F" w:rsidRPr="008163E1" w:rsidRDefault="001A410F" w:rsidP="001A410F">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i/>
          <w:color w:val="000000"/>
          <w:sz w:val="20"/>
          <w:szCs w:val="20"/>
          <w:lang w:val="en-GB" w:eastAsia="es-ES_tradnl"/>
        </w:rPr>
        <w:t>- Vocabulary</w:t>
      </w:r>
      <w:r w:rsidRPr="004F1665">
        <w:rPr>
          <w:rFonts w:ascii="Arial" w:eastAsia="Times New Roman" w:hAnsi="Arial" w:cs="Arial"/>
          <w:color w:val="000000"/>
          <w:sz w:val="20"/>
          <w:szCs w:val="20"/>
          <w:lang w:val="en-GB" w:eastAsia="es-ES_tradnl"/>
        </w:rPr>
        <w:t xml:space="preserve">, SB, pág. 102, 106 y 112; </w:t>
      </w:r>
      <w:r w:rsidRPr="004F1665">
        <w:rPr>
          <w:rFonts w:ascii="Arial" w:eastAsia="Times New Roman" w:hAnsi="Arial" w:cs="Arial"/>
          <w:i/>
          <w:iCs/>
          <w:color w:val="000000"/>
          <w:sz w:val="20"/>
          <w:szCs w:val="20"/>
          <w:lang w:val="en-GB" w:eastAsia="es-ES_tradnl"/>
        </w:rPr>
        <w:t>Language Builder</w:t>
      </w:r>
      <w:r w:rsidRPr="004F1665">
        <w:rPr>
          <w:rFonts w:ascii="Arial" w:eastAsia="Times New Roman" w:hAnsi="Arial" w:cs="Arial"/>
          <w:color w:val="000000"/>
          <w:sz w:val="20"/>
          <w:szCs w:val="20"/>
          <w:lang w:val="en-GB" w:eastAsia="es-ES_tradnl"/>
        </w:rPr>
        <w:t xml:space="preserve">, WB, págs. </w:t>
      </w:r>
      <w:r w:rsidRPr="001F0E59">
        <w:rPr>
          <w:rFonts w:ascii="Arial" w:eastAsia="Times New Roman" w:hAnsi="Arial" w:cs="Arial"/>
          <w:color w:val="000000"/>
          <w:sz w:val="20"/>
          <w:szCs w:val="20"/>
          <w:lang w:val="en-US" w:eastAsia="es-ES_tradnl"/>
        </w:rPr>
        <w:t>20-21</w:t>
      </w:r>
      <w:r w:rsidR="001634F0"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Word Power</w:t>
      </w:r>
      <w:r w:rsidRPr="001F0E59">
        <w:rPr>
          <w:rFonts w:ascii="Arial" w:eastAsia="Times New Roman" w:hAnsi="Arial" w:cs="Arial"/>
          <w:color w:val="000000"/>
          <w:sz w:val="20"/>
          <w:szCs w:val="20"/>
          <w:lang w:val="en-US" w:eastAsia="es-ES_tradnl"/>
        </w:rPr>
        <w:t xml:space="preserve">, SB, págs. </w:t>
      </w:r>
      <w:r w:rsidRPr="008163E1">
        <w:rPr>
          <w:rFonts w:ascii="Arial" w:eastAsia="Times New Roman" w:hAnsi="Arial" w:cs="Arial"/>
          <w:color w:val="000000"/>
          <w:sz w:val="20"/>
          <w:szCs w:val="20"/>
          <w:lang w:val="en-GB" w:eastAsia="es-ES_tradnl"/>
        </w:rPr>
        <w:t>102 y 106</w:t>
      </w:r>
      <w:r w:rsidR="001634F0" w:rsidRPr="008163E1">
        <w:rPr>
          <w:rFonts w:ascii="Arial" w:eastAsia="Times New Roman" w:hAnsi="Arial" w:cs="Arial"/>
          <w:color w:val="000000"/>
          <w:sz w:val="20"/>
          <w:szCs w:val="20"/>
          <w:lang w:val="en-GB" w:eastAsia="es-ES_tradnl"/>
        </w:rPr>
        <w:t>.</w:t>
      </w:r>
    </w:p>
    <w:p w14:paraId="4BA076B1" w14:textId="77777777" w:rsidR="001A410F" w:rsidRPr="008163E1" w:rsidRDefault="001A410F" w:rsidP="001A410F">
      <w:pPr>
        <w:widowControl w:val="0"/>
        <w:suppressAutoHyphens/>
        <w:spacing w:after="0" w:line="240" w:lineRule="auto"/>
        <w:rPr>
          <w:rFonts w:ascii="Arial" w:eastAsia="Times New Roman" w:hAnsi="Arial" w:cs="Arial"/>
          <w:sz w:val="20"/>
          <w:szCs w:val="20"/>
          <w:lang w:val="en-GB" w:eastAsia="es-ES_tradnl"/>
        </w:rPr>
      </w:pPr>
      <w:r w:rsidRPr="008163E1">
        <w:rPr>
          <w:rFonts w:ascii="Arial" w:eastAsia="Times New Roman" w:hAnsi="Arial" w:cs="Arial"/>
          <w:color w:val="000000"/>
          <w:sz w:val="20"/>
          <w:szCs w:val="20"/>
          <w:lang w:val="en-GB" w:eastAsia="es-ES_tradnl"/>
        </w:rPr>
        <w:t xml:space="preserve">- </w:t>
      </w:r>
      <w:r w:rsidRPr="008163E1">
        <w:rPr>
          <w:rFonts w:ascii="Arial" w:eastAsia="Times New Roman" w:hAnsi="Arial" w:cs="Arial"/>
          <w:i/>
          <w:iCs/>
          <w:color w:val="000000"/>
          <w:sz w:val="20"/>
          <w:szCs w:val="20"/>
          <w:lang w:val="en-GB" w:eastAsia="es-ES_tradnl"/>
        </w:rPr>
        <w:t>Listening</w:t>
      </w:r>
      <w:r w:rsidRPr="008163E1">
        <w:rPr>
          <w:rFonts w:ascii="Arial" w:eastAsia="Times New Roman" w:hAnsi="Arial" w:cs="Arial"/>
          <w:color w:val="000000"/>
          <w:sz w:val="20"/>
          <w:szCs w:val="20"/>
          <w:lang w:val="en-GB" w:eastAsia="es-ES_tradnl"/>
        </w:rPr>
        <w:t>, SB, págs. 102 y 106</w:t>
      </w:r>
      <w:proofErr w:type="gramStart"/>
      <w:r w:rsidRPr="008163E1">
        <w:rPr>
          <w:rFonts w:ascii="Arial" w:eastAsia="Times New Roman" w:hAnsi="Arial" w:cs="Arial"/>
          <w:color w:val="000000"/>
          <w:sz w:val="20"/>
          <w:szCs w:val="20"/>
          <w:lang w:val="en-GB" w:eastAsia="es-ES_tradnl"/>
        </w:rPr>
        <w:t>;</w:t>
      </w:r>
      <w:r w:rsidRPr="008163E1">
        <w:rPr>
          <w:rFonts w:ascii="Arial" w:eastAsia="Times New Roman" w:hAnsi="Arial" w:cs="Arial"/>
          <w:i/>
          <w:iCs/>
          <w:color w:val="000000"/>
          <w:sz w:val="20"/>
          <w:szCs w:val="20"/>
          <w:lang w:val="en-GB" w:eastAsia="es-ES_tradnl"/>
        </w:rPr>
        <w:t>Listening</w:t>
      </w:r>
      <w:proofErr w:type="gramEnd"/>
      <w:r w:rsidRPr="008163E1">
        <w:rPr>
          <w:rFonts w:ascii="Arial" w:eastAsia="Times New Roman" w:hAnsi="Arial" w:cs="Arial"/>
          <w:color w:val="000000"/>
          <w:sz w:val="20"/>
          <w:szCs w:val="20"/>
          <w:lang w:val="en-GB" w:eastAsia="es-ES_tradnl"/>
        </w:rPr>
        <w:t>, WB, pág. 67, ejs. 3-4</w:t>
      </w:r>
      <w:r w:rsidR="001634F0" w:rsidRPr="008163E1">
        <w:rPr>
          <w:rFonts w:ascii="Arial" w:eastAsia="Times New Roman" w:hAnsi="Arial" w:cs="Arial"/>
          <w:color w:val="000000"/>
          <w:sz w:val="20"/>
          <w:szCs w:val="20"/>
          <w:lang w:val="en-GB" w:eastAsia="es-ES_tradnl"/>
        </w:rPr>
        <w:t>.</w:t>
      </w:r>
    </w:p>
    <w:p w14:paraId="65F63898" w14:textId="77777777" w:rsidR="001A410F" w:rsidRPr="008163E1" w:rsidRDefault="001A410F" w:rsidP="001A410F">
      <w:pPr>
        <w:widowControl w:val="0"/>
        <w:suppressAutoHyphens/>
        <w:spacing w:after="0" w:line="240" w:lineRule="auto"/>
        <w:rPr>
          <w:rFonts w:ascii="Arial" w:eastAsia="Times New Roman" w:hAnsi="Arial" w:cs="Arial"/>
          <w:sz w:val="20"/>
          <w:szCs w:val="20"/>
          <w:lang w:val="en-GB" w:eastAsia="es-ES_tradnl"/>
        </w:rPr>
      </w:pPr>
      <w:r w:rsidRPr="008163E1">
        <w:rPr>
          <w:rFonts w:ascii="Arial" w:eastAsia="Times New Roman" w:hAnsi="Arial" w:cs="Arial"/>
          <w:i/>
          <w:color w:val="000000"/>
          <w:sz w:val="20"/>
          <w:szCs w:val="20"/>
          <w:lang w:val="en-GB" w:eastAsia="es-ES_tradnl"/>
        </w:rPr>
        <w:t>- Grammar Revision</w:t>
      </w:r>
      <w:r w:rsidRPr="008163E1">
        <w:rPr>
          <w:rFonts w:ascii="Arial" w:eastAsia="Times New Roman" w:hAnsi="Arial" w:cs="Arial"/>
          <w:color w:val="000000"/>
          <w:sz w:val="20"/>
          <w:szCs w:val="20"/>
          <w:lang w:val="en-GB" w:eastAsia="es-ES_tradnl"/>
        </w:rPr>
        <w:t>, SB, págs. 103, 105 y 112.</w:t>
      </w:r>
    </w:p>
    <w:p w14:paraId="31E60652"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i/>
          <w:color w:val="000000"/>
          <w:sz w:val="20"/>
          <w:szCs w:val="20"/>
          <w:lang w:val="en-US" w:eastAsia="es-ES_tradnl"/>
        </w:rPr>
        <w:t>- Speaking</w:t>
      </w:r>
      <w:r w:rsidRPr="001F0E59">
        <w:rPr>
          <w:rFonts w:ascii="Arial" w:eastAsia="Times New Roman" w:hAnsi="Arial" w:cs="Arial"/>
          <w:color w:val="000000"/>
          <w:sz w:val="20"/>
          <w:szCs w:val="20"/>
          <w:lang w:val="en-US" w:eastAsia="es-ES_tradnl"/>
        </w:rPr>
        <w:t xml:space="preserve">, SB, págs. </w:t>
      </w:r>
      <w:r w:rsidRPr="001634F0">
        <w:rPr>
          <w:rFonts w:ascii="Arial" w:eastAsia="Times New Roman" w:hAnsi="Arial" w:cs="Arial"/>
          <w:color w:val="000000"/>
          <w:sz w:val="20"/>
          <w:szCs w:val="20"/>
          <w:lang w:val="en-GB" w:eastAsia="es-ES_tradnl"/>
        </w:rPr>
        <w:t xml:space="preserve">103, 105 y 107; </w:t>
      </w:r>
      <w:r w:rsidRPr="001634F0">
        <w:rPr>
          <w:rFonts w:ascii="Arial" w:eastAsia="Times New Roman" w:hAnsi="Arial" w:cs="Arial"/>
          <w:i/>
          <w:iCs/>
          <w:color w:val="000000"/>
          <w:sz w:val="20"/>
          <w:szCs w:val="20"/>
          <w:lang w:val="en-GB" w:eastAsia="es-ES_tradnl"/>
        </w:rPr>
        <w:t>Everyday English</w:t>
      </w:r>
      <w:r w:rsidRPr="001634F0">
        <w:rPr>
          <w:rFonts w:ascii="Arial" w:eastAsia="Times New Roman" w:hAnsi="Arial" w:cs="Arial"/>
          <w:color w:val="000000"/>
          <w:sz w:val="20"/>
          <w:szCs w:val="20"/>
          <w:lang w:val="en-GB" w:eastAsia="es-ES_tradnl"/>
        </w:rPr>
        <w:t>, SB, pág. 110-111</w:t>
      </w:r>
      <w:r w:rsidR="001634F0" w:rsidRPr="001634F0">
        <w:rPr>
          <w:rFonts w:ascii="Arial" w:eastAsia="Times New Roman" w:hAnsi="Arial" w:cs="Arial"/>
          <w:color w:val="000000"/>
          <w:sz w:val="20"/>
          <w:szCs w:val="20"/>
          <w:lang w:val="en-GB" w:eastAsia="es-ES_tradnl"/>
        </w:rPr>
        <w:t>.</w:t>
      </w:r>
      <w:r w:rsidRPr="001634F0">
        <w:rPr>
          <w:rFonts w:ascii="Arial" w:eastAsia="Times New Roman" w:hAnsi="Arial" w:cs="Arial"/>
          <w:color w:val="000000"/>
          <w:sz w:val="20"/>
          <w:szCs w:val="20"/>
          <w:lang w:val="en-GB" w:eastAsia="es-ES_tradnl"/>
        </w:rPr>
        <w:t xml:space="preserve"> </w:t>
      </w:r>
      <w:r w:rsidRPr="001F0E59">
        <w:rPr>
          <w:rFonts w:ascii="Arial" w:eastAsia="Times New Roman" w:hAnsi="Arial" w:cs="Arial"/>
          <w:i/>
          <w:iCs/>
          <w:color w:val="000000"/>
          <w:sz w:val="20"/>
          <w:szCs w:val="20"/>
          <w:lang w:val="en-US" w:eastAsia="es-ES_tradnl"/>
        </w:rPr>
        <w:t>English in Use</w:t>
      </w:r>
      <w:r w:rsidRPr="001F0E59">
        <w:rPr>
          <w:rFonts w:ascii="Arial" w:eastAsia="Times New Roman" w:hAnsi="Arial" w:cs="Arial"/>
          <w:color w:val="000000"/>
          <w:sz w:val="20"/>
          <w:szCs w:val="20"/>
          <w:lang w:val="en-US" w:eastAsia="es-ES_tradnl"/>
        </w:rPr>
        <w:t>, SB, págs. 103 y 107</w:t>
      </w:r>
      <w:r w:rsidR="001634F0" w:rsidRPr="001F0E59">
        <w:rPr>
          <w:rFonts w:ascii="Arial" w:eastAsia="Times New Roman" w:hAnsi="Arial" w:cs="Arial"/>
          <w:color w:val="000000"/>
          <w:sz w:val="20"/>
          <w:szCs w:val="20"/>
          <w:lang w:val="en-US" w:eastAsia="es-ES_tradnl"/>
        </w:rPr>
        <w:t>.</w:t>
      </w:r>
    </w:p>
    <w:p w14:paraId="608D4F3B"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val="en-GB" w:eastAsia="es-ES_tradnl"/>
        </w:rPr>
        <w:t>- Reading</w:t>
      </w:r>
      <w:r w:rsidRPr="004F1665">
        <w:rPr>
          <w:rFonts w:ascii="Arial" w:eastAsia="Times New Roman" w:hAnsi="Arial" w:cs="Arial"/>
          <w:color w:val="000000"/>
          <w:sz w:val="20"/>
          <w:szCs w:val="20"/>
          <w:lang w:val="en-GB" w:eastAsia="es-ES_tradnl"/>
        </w:rPr>
        <w:t xml:space="preserve">, SB, págs. </w:t>
      </w:r>
      <w:r w:rsidRPr="004F1665">
        <w:rPr>
          <w:rFonts w:ascii="Arial" w:eastAsia="Times New Roman" w:hAnsi="Arial" w:cs="Arial"/>
          <w:color w:val="000000"/>
          <w:sz w:val="20"/>
          <w:szCs w:val="20"/>
          <w:lang w:val="it-IT" w:eastAsia="es-ES_tradnl"/>
        </w:rPr>
        <w:t xml:space="preserve">104-105; </w:t>
      </w:r>
      <w:r w:rsidRPr="004F1665">
        <w:rPr>
          <w:rFonts w:ascii="Arial" w:eastAsia="Times New Roman" w:hAnsi="Arial" w:cs="Arial"/>
          <w:i/>
          <w:iCs/>
          <w:color w:val="000000"/>
          <w:sz w:val="20"/>
          <w:szCs w:val="20"/>
          <w:lang w:val="it-IT" w:eastAsia="es-ES_tradnl"/>
        </w:rPr>
        <w:t>CLIL,</w:t>
      </w:r>
      <w:r w:rsidRPr="004F1665">
        <w:rPr>
          <w:rFonts w:ascii="Arial" w:eastAsia="Times New Roman" w:hAnsi="Arial" w:cs="Arial"/>
          <w:color w:val="000000"/>
          <w:sz w:val="20"/>
          <w:szCs w:val="20"/>
          <w:lang w:val="it-IT" w:eastAsia="es-ES_tradnl"/>
        </w:rPr>
        <w:t xml:space="preserve"> SB, págs. </w:t>
      </w:r>
      <w:r w:rsidRPr="001F0E59">
        <w:rPr>
          <w:rFonts w:ascii="Arial" w:eastAsia="Times New Roman" w:hAnsi="Arial" w:cs="Arial"/>
          <w:color w:val="000000"/>
          <w:sz w:val="20"/>
          <w:szCs w:val="20"/>
          <w:lang w:val="en-US" w:eastAsia="es-ES_tradnl"/>
        </w:rPr>
        <w:t xml:space="preserve">109; </w:t>
      </w:r>
      <w:r w:rsidRPr="001F0E59">
        <w:rPr>
          <w:rFonts w:ascii="Arial" w:eastAsia="Times New Roman" w:hAnsi="Arial" w:cs="Arial"/>
          <w:i/>
          <w:iCs/>
          <w:color w:val="000000"/>
          <w:sz w:val="20"/>
          <w:szCs w:val="20"/>
          <w:lang w:val="en-US" w:eastAsia="es-ES_tradnl"/>
        </w:rPr>
        <w:t>Extra reading,</w:t>
      </w:r>
      <w:r w:rsidRPr="001F0E59">
        <w:rPr>
          <w:rFonts w:ascii="Arial" w:eastAsia="Times New Roman" w:hAnsi="Arial" w:cs="Arial"/>
          <w:color w:val="000000"/>
          <w:sz w:val="20"/>
          <w:szCs w:val="20"/>
          <w:lang w:val="en-US" w:eastAsia="es-ES_tradnl"/>
        </w:rPr>
        <w:t xml:space="preserve"> SB, págs. </w:t>
      </w:r>
      <w:r w:rsidRPr="007F57AD">
        <w:rPr>
          <w:rFonts w:ascii="Arial" w:eastAsia="Times New Roman" w:hAnsi="Arial" w:cs="Arial"/>
          <w:color w:val="000000"/>
          <w:sz w:val="20"/>
          <w:szCs w:val="20"/>
          <w:lang w:val="en-GB" w:eastAsia="es-ES_tradnl"/>
        </w:rPr>
        <w:t xml:space="preserve">137; </w:t>
      </w:r>
      <w:r w:rsidRPr="007F57AD">
        <w:rPr>
          <w:rFonts w:ascii="Arial" w:eastAsia="Times New Roman" w:hAnsi="Arial" w:cs="Arial"/>
          <w:i/>
          <w:color w:val="000000"/>
          <w:sz w:val="20"/>
          <w:szCs w:val="20"/>
          <w:lang w:val="en-GB" w:eastAsia="es-ES_tradnl"/>
        </w:rPr>
        <w:t>Reading</w:t>
      </w:r>
      <w:r w:rsidRPr="007F57AD">
        <w:rPr>
          <w:rFonts w:ascii="Arial" w:eastAsia="Times New Roman" w:hAnsi="Arial" w:cs="Arial"/>
          <w:color w:val="000000"/>
          <w:sz w:val="20"/>
          <w:szCs w:val="20"/>
          <w:lang w:val="en-GB" w:eastAsia="es-ES_tradnl"/>
        </w:rPr>
        <w:t>, WB, pág. 67, ejs. 1-2</w:t>
      </w:r>
      <w:r w:rsidR="001634F0" w:rsidRPr="007F57AD">
        <w:rPr>
          <w:rFonts w:ascii="Arial" w:eastAsia="Times New Roman" w:hAnsi="Arial" w:cs="Arial"/>
          <w:color w:val="000000"/>
          <w:sz w:val="20"/>
          <w:szCs w:val="20"/>
          <w:lang w:val="en-GB" w:eastAsia="es-ES_tradnl"/>
        </w:rPr>
        <w:t>.</w:t>
      </w:r>
      <w:r w:rsidRPr="007F57AD">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eastAsia="es-ES_tradnl"/>
        </w:rPr>
        <w:t>English in Use</w:t>
      </w:r>
      <w:r w:rsidRPr="004F1665">
        <w:rPr>
          <w:rFonts w:ascii="Arial" w:eastAsia="Times New Roman" w:hAnsi="Arial" w:cs="Arial"/>
          <w:color w:val="000000"/>
          <w:sz w:val="20"/>
          <w:szCs w:val="20"/>
          <w:lang w:eastAsia="es-ES_tradnl"/>
        </w:rPr>
        <w:t xml:space="preserve">, SB, pág. 105: </w:t>
      </w:r>
      <w:r w:rsidRPr="004F1665">
        <w:rPr>
          <w:rFonts w:ascii="Arial" w:eastAsia="Symbol" w:hAnsi="Arial" w:cs="Arial"/>
          <w:color w:val="000000"/>
          <w:sz w:val="20"/>
          <w:szCs w:val="20"/>
          <w:lang w:eastAsia="es-ES" w:bidi="en-US"/>
        </w:rPr>
        <w:t xml:space="preserve">los compuestos de </w:t>
      </w:r>
      <w:r w:rsidRPr="004F1665">
        <w:rPr>
          <w:rFonts w:ascii="Arial" w:eastAsia="Symbol" w:hAnsi="Arial" w:cs="Arial"/>
          <w:b/>
          <w:bCs/>
          <w:color w:val="000000"/>
          <w:sz w:val="20"/>
          <w:szCs w:val="20"/>
          <w:lang w:eastAsia="es-ES" w:bidi="en-US"/>
        </w:rPr>
        <w:t>every</w:t>
      </w:r>
      <w:r w:rsidRPr="004F1665">
        <w:rPr>
          <w:rFonts w:ascii="Arial" w:eastAsia="Symbol" w:hAnsi="Arial" w:cs="Arial"/>
          <w:color w:val="000000"/>
          <w:sz w:val="20"/>
          <w:szCs w:val="20"/>
          <w:lang w:eastAsia="es-ES" w:bidi="en-US"/>
        </w:rPr>
        <w:t xml:space="preserve"> seguidos de verbos en singular.</w:t>
      </w:r>
    </w:p>
    <w:p w14:paraId="2825634D"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i/>
          <w:color w:val="000000"/>
          <w:sz w:val="20"/>
          <w:szCs w:val="20"/>
          <w:lang w:eastAsia="es-ES_tradnl"/>
        </w:rPr>
        <w:t>- Pronunciation</w:t>
      </w:r>
      <w:r w:rsidRPr="004F1665">
        <w:rPr>
          <w:rFonts w:ascii="Arial" w:eastAsia="Times New Roman" w:hAnsi="Arial" w:cs="Arial"/>
          <w:color w:val="000000"/>
          <w:sz w:val="20"/>
          <w:szCs w:val="20"/>
          <w:lang w:eastAsia="es-ES_tradnl"/>
        </w:rPr>
        <w:t xml:space="preserve">, SB, pág. 107: pronunciación </w:t>
      </w:r>
      <w:r w:rsidRPr="004F1665">
        <w:rPr>
          <w:rFonts w:ascii="Arial" w:eastAsia="Times New Roman" w:hAnsi="Arial" w:cs="Arial"/>
          <w:color w:val="000000"/>
          <w:sz w:val="20"/>
          <w:szCs w:val="20"/>
          <w:lang w:val="es-ES_tradnl" w:eastAsia="es-ES_tradnl"/>
        </w:rPr>
        <w:t>de</w:t>
      </w:r>
      <w:r w:rsidRPr="004F1665">
        <w:rPr>
          <w:rFonts w:ascii="Arial" w:eastAsia="Times New Roman" w:hAnsi="Arial" w:cs="Arial"/>
          <w:color w:val="000000"/>
          <w:sz w:val="20"/>
          <w:szCs w:val="20"/>
          <w:lang w:eastAsia="es-ES"/>
        </w:rPr>
        <w:t xml:space="preserve"> sonidos de especial dificultad como en “nat</w:t>
      </w:r>
      <w:r w:rsidRPr="004F1665">
        <w:rPr>
          <w:rFonts w:ascii="Arial" w:eastAsia="Times New Roman" w:hAnsi="Arial" w:cs="Arial"/>
          <w:color w:val="000000"/>
          <w:sz w:val="20"/>
          <w:szCs w:val="20"/>
          <w:u w:val="single"/>
          <w:lang w:eastAsia="es-ES"/>
        </w:rPr>
        <w:t>i</w:t>
      </w:r>
      <w:r w:rsidRPr="004F1665">
        <w:rPr>
          <w:rFonts w:ascii="Arial" w:eastAsia="Times New Roman" w:hAnsi="Arial" w:cs="Arial"/>
          <w:color w:val="000000"/>
          <w:sz w:val="20"/>
          <w:szCs w:val="20"/>
          <w:lang w:eastAsia="es-ES"/>
        </w:rPr>
        <w:t>onality” y producción de la entonación correcta.</w:t>
      </w:r>
      <w:r w:rsidRPr="004F1665">
        <w:rPr>
          <w:rFonts w:ascii="Arial" w:eastAsia="Times New Roman" w:hAnsi="Arial" w:cs="Arial"/>
          <w:i/>
          <w:color w:val="000000"/>
          <w:sz w:val="20"/>
          <w:szCs w:val="20"/>
          <w:lang w:eastAsia="es-ES_tradnl"/>
        </w:rPr>
        <w:t xml:space="preserve"> </w:t>
      </w:r>
      <w:r w:rsidRPr="001F0E59">
        <w:rPr>
          <w:rFonts w:ascii="Arial" w:eastAsia="Times New Roman" w:hAnsi="Arial" w:cs="Arial"/>
          <w:i/>
          <w:color w:val="000000"/>
          <w:sz w:val="20"/>
          <w:szCs w:val="20"/>
          <w:lang w:val="en-US" w:eastAsia="es-ES_tradnl"/>
        </w:rPr>
        <w:t>English in Use,</w:t>
      </w:r>
      <w:r w:rsidRPr="001F0E59">
        <w:rPr>
          <w:rFonts w:ascii="Arial" w:eastAsia="Times New Roman" w:hAnsi="Arial" w:cs="Arial"/>
          <w:color w:val="000000"/>
          <w:sz w:val="20"/>
          <w:szCs w:val="20"/>
          <w:lang w:val="en-US" w:eastAsia="es-ES_tradnl"/>
        </w:rPr>
        <w:t xml:space="preserve"> pág. 107</w:t>
      </w:r>
      <w:r w:rsidR="001634F0" w:rsidRPr="001F0E59">
        <w:rPr>
          <w:rFonts w:ascii="Arial" w:eastAsia="Times New Roman" w:hAnsi="Arial" w:cs="Arial"/>
          <w:i/>
          <w:color w:val="000000"/>
          <w:sz w:val="20"/>
          <w:szCs w:val="20"/>
          <w:lang w:val="en-US" w:eastAsia="es-ES_tradnl"/>
        </w:rPr>
        <w:t>.</w:t>
      </w:r>
    </w:p>
    <w:p w14:paraId="3D5F44C9"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i/>
          <w:color w:val="000000"/>
          <w:sz w:val="20"/>
          <w:szCs w:val="20"/>
          <w:lang w:val="en-GB" w:eastAsia="es-ES_tradnl"/>
        </w:rPr>
        <w:t xml:space="preserve">- Writing, SB, pág. 108;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págs. </w:t>
      </w:r>
      <w:proofErr w:type="gramStart"/>
      <w:r w:rsidRPr="001F0E59">
        <w:rPr>
          <w:rFonts w:ascii="Arial" w:eastAsia="Times New Roman" w:hAnsi="Arial" w:cs="Arial"/>
          <w:color w:val="000000"/>
          <w:sz w:val="20"/>
          <w:szCs w:val="20"/>
          <w:lang w:val="en-US" w:eastAsia="es-ES_tradnl"/>
        </w:rPr>
        <w:t xml:space="preserve">137 </w:t>
      </w:r>
      <w:r w:rsidRPr="001F0E59">
        <w:rPr>
          <w:rFonts w:ascii="Arial" w:eastAsia="Times New Roman" w:hAnsi="Arial" w:cs="Arial"/>
          <w:i/>
          <w:iCs/>
          <w:color w:val="000000"/>
          <w:sz w:val="20"/>
          <w:szCs w:val="20"/>
          <w:lang w:val="en-US" w:eastAsia="es-ES_tradnl"/>
        </w:rPr>
        <w:t>TASK</w:t>
      </w: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Writing,</w:t>
      </w:r>
      <w:r w:rsidRPr="001F0E59">
        <w:rPr>
          <w:rFonts w:ascii="Arial" w:eastAsia="Times New Roman" w:hAnsi="Arial" w:cs="Arial"/>
          <w:color w:val="000000"/>
          <w:sz w:val="20"/>
          <w:szCs w:val="20"/>
          <w:lang w:val="en-US" w:eastAsia="es-ES_tradnl"/>
        </w:rPr>
        <w:t xml:space="preserve"> WB, págs.</w:t>
      </w:r>
      <w:proofErr w:type="gramEnd"/>
      <w:r w:rsidRPr="001F0E59">
        <w:rPr>
          <w:rFonts w:ascii="Arial" w:eastAsia="Times New Roman" w:hAnsi="Arial" w:cs="Arial"/>
          <w:color w:val="000000"/>
          <w:sz w:val="20"/>
          <w:szCs w:val="20"/>
          <w:lang w:val="en-US" w:eastAsia="es-ES_tradnl"/>
        </w:rPr>
        <w:t xml:space="preserve"> 69 y 120 (</w:t>
      </w:r>
      <w:r w:rsidRPr="001F0E59">
        <w:rPr>
          <w:rFonts w:ascii="Arial" w:eastAsia="Times New Roman" w:hAnsi="Arial" w:cs="Arial"/>
          <w:i/>
          <w:iCs/>
          <w:color w:val="000000"/>
          <w:sz w:val="20"/>
          <w:szCs w:val="20"/>
          <w:lang w:val="en-US" w:eastAsia="es-ES_tradnl"/>
        </w:rPr>
        <w:t>Writing Plan</w:t>
      </w:r>
      <w:r w:rsidRPr="001F0E59">
        <w:rPr>
          <w:rFonts w:ascii="Arial" w:eastAsia="Times New Roman" w:hAnsi="Arial" w:cs="Arial"/>
          <w:color w:val="000000"/>
          <w:sz w:val="20"/>
          <w:szCs w:val="20"/>
          <w:lang w:val="en-US" w:eastAsia="es-ES_tradnl"/>
        </w:rPr>
        <w:t>)</w:t>
      </w:r>
      <w:r w:rsidR="001634F0" w:rsidRPr="001F0E59">
        <w:rPr>
          <w:rFonts w:ascii="Arial" w:eastAsia="Times New Roman" w:hAnsi="Arial" w:cs="Arial"/>
          <w:color w:val="000000"/>
          <w:sz w:val="20"/>
          <w:szCs w:val="20"/>
          <w:lang w:val="en-US" w:eastAsia="es-ES_tradnl"/>
        </w:rPr>
        <w:t>.</w:t>
      </w:r>
    </w:p>
    <w:p w14:paraId="0ADE9542" w14:textId="77777777" w:rsidR="001A410F" w:rsidRPr="001F0E59" w:rsidRDefault="001A410F" w:rsidP="001A410F">
      <w:pPr>
        <w:widowControl w:val="0"/>
        <w:suppressAutoHyphens/>
        <w:spacing w:after="0" w:line="240" w:lineRule="auto"/>
        <w:rPr>
          <w:rFonts w:ascii="Arial" w:eastAsia="Times New Roman" w:hAnsi="Arial" w:cs="Arial"/>
          <w:color w:val="000000"/>
          <w:sz w:val="20"/>
          <w:szCs w:val="20"/>
          <w:lang w:val="en-US" w:eastAsia="es-ES_tradnl"/>
        </w:rPr>
      </w:pPr>
    </w:p>
    <w:p w14:paraId="1810CE56" w14:textId="77777777" w:rsidR="001A410F" w:rsidRPr="004F1665" w:rsidRDefault="001A410F" w:rsidP="007C3542">
      <w:pPr>
        <w:widowControl w:val="0"/>
        <w:numPr>
          <w:ilvl w:val="0"/>
          <w:numId w:val="110"/>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 matemática y competencias básicas en ciencia y tecnología:</w:t>
      </w:r>
    </w:p>
    <w:p w14:paraId="57C8660C"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i/>
          <w:iCs/>
          <w:color w:val="000000"/>
          <w:sz w:val="20"/>
          <w:szCs w:val="20"/>
          <w:lang w:val="en-GB" w:eastAsia="es-ES_tradnl"/>
        </w:rPr>
        <w:t>- Listening</w:t>
      </w:r>
      <w:r w:rsidRPr="004F1665">
        <w:rPr>
          <w:rFonts w:ascii="Arial" w:eastAsia="Times New Roman" w:hAnsi="Arial" w:cs="Arial"/>
          <w:color w:val="000000"/>
          <w:sz w:val="20"/>
          <w:szCs w:val="20"/>
          <w:lang w:val="en-GB" w:eastAsia="es-ES_tradnl"/>
        </w:rPr>
        <w:t xml:space="preserve">, SB, págs.102 y 106; </w:t>
      </w:r>
      <w:r w:rsidRPr="004F1665">
        <w:rPr>
          <w:rFonts w:ascii="Arial" w:eastAsia="Times New Roman" w:hAnsi="Arial" w:cs="Arial"/>
          <w:i/>
          <w:iCs/>
          <w:color w:val="000000"/>
          <w:sz w:val="20"/>
          <w:szCs w:val="20"/>
          <w:lang w:val="en-GB" w:eastAsia="es-ES_tradnl"/>
        </w:rPr>
        <w:t>Speaking</w:t>
      </w:r>
      <w:r w:rsidRPr="004F1665">
        <w:rPr>
          <w:rFonts w:ascii="Arial" w:eastAsia="Times New Roman" w:hAnsi="Arial" w:cs="Arial"/>
          <w:color w:val="000000"/>
          <w:sz w:val="20"/>
          <w:szCs w:val="20"/>
          <w:lang w:val="en-GB" w:eastAsia="es-ES_tradnl"/>
        </w:rPr>
        <w:t xml:space="preserve">, SB, pág. 107;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137</w:t>
      </w:r>
      <w:r w:rsidR="001634F0" w:rsidRPr="001F0E59">
        <w:rPr>
          <w:rFonts w:ascii="Arial" w:eastAsia="Times New Roman" w:hAnsi="Arial" w:cs="Arial"/>
          <w:color w:val="000000"/>
          <w:sz w:val="20"/>
          <w:szCs w:val="20"/>
          <w:lang w:val="en-US" w:eastAsia="es-ES_tradnl"/>
        </w:rPr>
        <w:t>.</w:t>
      </w:r>
    </w:p>
    <w:p w14:paraId="3DFFCC07"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Grammar</w:t>
      </w:r>
      <w:r w:rsidRPr="004F1665">
        <w:rPr>
          <w:rFonts w:ascii="Arial" w:eastAsia="Times New Roman" w:hAnsi="Arial" w:cs="Arial"/>
          <w:color w:val="000000"/>
          <w:sz w:val="20"/>
          <w:szCs w:val="20"/>
          <w:lang w:val="en-GB" w:eastAsia="es-ES_tradnl"/>
        </w:rPr>
        <w:t xml:space="preserve">, SB, pág. 103, ej. 8 y pág. 105, ej. 7; </w:t>
      </w:r>
      <w:r w:rsidRPr="004F1665">
        <w:rPr>
          <w:rFonts w:ascii="Arial" w:eastAsia="Times New Roman" w:hAnsi="Arial" w:cs="Arial"/>
          <w:i/>
          <w:iCs/>
          <w:color w:val="000000"/>
          <w:sz w:val="20"/>
          <w:szCs w:val="20"/>
          <w:lang w:val="en-GB" w:eastAsia="es-ES_tradnl"/>
        </w:rPr>
        <w:t>Reading</w:t>
      </w:r>
      <w:r w:rsidRPr="004F1665">
        <w:rPr>
          <w:rFonts w:ascii="Arial" w:eastAsia="Times New Roman" w:hAnsi="Arial" w:cs="Arial"/>
          <w:color w:val="000000"/>
          <w:sz w:val="20"/>
          <w:szCs w:val="20"/>
          <w:lang w:val="en-GB" w:eastAsia="es-ES_tradnl"/>
        </w:rPr>
        <w:t xml:space="preserve">, págs. 104-105;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págs. </w:t>
      </w:r>
      <w:r w:rsidRPr="004F1665">
        <w:rPr>
          <w:rFonts w:ascii="Arial" w:eastAsia="Times New Roman" w:hAnsi="Arial" w:cs="Arial"/>
          <w:color w:val="000000"/>
          <w:sz w:val="20"/>
          <w:szCs w:val="20"/>
          <w:lang w:eastAsia="es-ES_tradnl"/>
        </w:rPr>
        <w:t>137</w:t>
      </w:r>
      <w:r w:rsidR="001634F0">
        <w:rPr>
          <w:rFonts w:ascii="Arial" w:eastAsia="Times New Roman" w:hAnsi="Arial" w:cs="Arial"/>
          <w:color w:val="000000"/>
          <w:sz w:val="20"/>
          <w:szCs w:val="20"/>
          <w:lang w:val="es-ES_tradnl" w:eastAsia="es-ES_tradnl"/>
        </w:rPr>
        <w:t>.</w:t>
      </w:r>
    </w:p>
    <w:p w14:paraId="1942F114" w14:textId="77777777" w:rsidR="001A410F" w:rsidRPr="004F1665" w:rsidRDefault="001A410F" w:rsidP="001A410F">
      <w:pPr>
        <w:widowControl w:val="0"/>
        <w:suppressAutoHyphens/>
        <w:spacing w:after="0" w:line="240" w:lineRule="auto"/>
        <w:rPr>
          <w:rFonts w:ascii="Arial" w:eastAsia="Times New Roman" w:hAnsi="Arial" w:cs="Arial"/>
          <w:i/>
          <w:iCs/>
          <w:color w:val="000000"/>
          <w:sz w:val="20"/>
          <w:szCs w:val="20"/>
          <w:lang w:eastAsia="es-ES_tradnl"/>
        </w:rPr>
      </w:pPr>
    </w:p>
    <w:p w14:paraId="38273926" w14:textId="77777777" w:rsidR="001A410F" w:rsidRPr="004F1665" w:rsidRDefault="001A410F" w:rsidP="007C3542">
      <w:pPr>
        <w:widowControl w:val="0"/>
        <w:numPr>
          <w:ilvl w:val="0"/>
          <w:numId w:val="111"/>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 digital:</w:t>
      </w:r>
    </w:p>
    <w:p w14:paraId="53C83913" w14:textId="77777777" w:rsidR="001634F0" w:rsidRPr="00DD29AA" w:rsidRDefault="001634F0" w:rsidP="001634F0">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New Roman" w:hAnsi="Arial" w:cs="Arial"/>
          <w:sz w:val="20"/>
          <w:szCs w:val="20"/>
          <w:lang w:val="en-GB" w:eastAsia="es-ES_tradnl"/>
        </w:rPr>
        <w:t xml:space="preserve">- </w:t>
      </w:r>
      <w:r w:rsidRPr="00DD29AA">
        <w:rPr>
          <w:rFonts w:ascii="Arial" w:eastAsia="Times New Roman" w:hAnsi="Arial" w:cs="Arial"/>
          <w:i/>
          <w:iCs/>
          <w:sz w:val="20"/>
          <w:szCs w:val="20"/>
          <w:lang w:val="en-GB" w:eastAsia="es-ES_tradnl"/>
        </w:rPr>
        <w:t>IS Interactive Student</w:t>
      </w:r>
      <w:r w:rsidRPr="00DD29AA">
        <w:rPr>
          <w:rFonts w:ascii="Arial" w:eastAsia="Times New Roman" w:hAnsi="Arial" w:cs="Arial"/>
          <w:sz w:val="20"/>
          <w:szCs w:val="20"/>
          <w:lang w:val="en-GB" w:eastAsia="es-ES_tradnl"/>
        </w:rPr>
        <w:t xml:space="preserve"> </w:t>
      </w:r>
      <w:hyperlink r:id="rId21" w:history="1">
        <w:r w:rsidRPr="00DD29AA">
          <w:rPr>
            <w:rFonts w:ascii="Arial" w:eastAsia="Times New Roman" w:hAnsi="Arial" w:cs="Arial"/>
            <w:sz w:val="20"/>
            <w:szCs w:val="20"/>
            <w:lang w:val="en-GB" w:eastAsia="es-ES_tradnl"/>
          </w:rPr>
          <w:t>www.burlingtonbooks.es/IS</w:t>
        </w:r>
      </w:hyperlink>
      <w:r w:rsidRPr="00DD29AA">
        <w:rPr>
          <w:rFonts w:ascii="Arial" w:eastAsia="Times New Roman" w:hAnsi="Arial" w:cs="Arial"/>
          <w:sz w:val="20"/>
          <w:szCs w:val="20"/>
          <w:lang w:val="en-GB" w:eastAsia="es-ES_tradnl"/>
        </w:rPr>
        <w:t xml:space="preserve"> &amp; WordApp</w:t>
      </w:r>
    </w:p>
    <w:p w14:paraId="434278AD" w14:textId="77777777" w:rsidR="001634F0" w:rsidRPr="004F1665" w:rsidRDefault="001634F0" w:rsidP="001634F0">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Digital Teacher's Resources:</w:t>
      </w:r>
    </w:p>
    <w:p w14:paraId="681C5877" w14:textId="77777777" w:rsidR="001634F0" w:rsidRPr="004F1665" w:rsidRDefault="001634F0" w:rsidP="001634F0">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Grammar Factory</w:t>
      </w:r>
      <w:r w:rsidRPr="004F1665">
        <w:rPr>
          <w:rFonts w:ascii="Arial" w:eastAsia="Times New Roman" w:hAnsi="Arial" w:cs="Arial"/>
          <w:color w:val="000000"/>
          <w:sz w:val="20"/>
          <w:szCs w:val="20"/>
          <w:lang w:eastAsia="es-ES_tradnl"/>
        </w:rPr>
        <w:t>: práctica de los puntos gramaticales tratados en esta unidad.</w:t>
      </w:r>
    </w:p>
    <w:p w14:paraId="227AC258" w14:textId="77777777" w:rsidR="001634F0" w:rsidRPr="004F1665" w:rsidRDefault="001634F0" w:rsidP="001634F0">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Culture Bank</w:t>
      </w:r>
      <w:r w:rsidRPr="004F1665">
        <w:rPr>
          <w:rFonts w:ascii="Arial" w:eastAsia="Times New Roman" w:hAnsi="Arial" w:cs="Arial"/>
          <w:color w:val="000000"/>
          <w:sz w:val="20"/>
          <w:szCs w:val="20"/>
          <w:lang w:eastAsia="es-ES_tradnl"/>
        </w:rPr>
        <w:t>: conocimiento y valoración de aspectos culturales relevantes mediante preguntas interculturales.</w:t>
      </w:r>
    </w:p>
    <w:p w14:paraId="5A7E8023" w14:textId="77777777" w:rsidR="001634F0" w:rsidRPr="009012FA" w:rsidRDefault="001634F0" w:rsidP="001634F0">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w:hAnsi="Arial" w:cs="Arial"/>
          <w:color w:val="000000"/>
          <w:sz w:val="20"/>
          <w:szCs w:val="20"/>
          <w:lang w:eastAsia="es-ES_tradnl"/>
        </w:rPr>
        <w:t xml:space="preserve">  </w:t>
      </w:r>
      <w:r w:rsidRPr="009012FA">
        <w:rPr>
          <w:rFonts w:ascii="Arial" w:eastAsia="Times New Roman" w:hAnsi="Arial" w:cs="Arial"/>
          <w:color w:val="000000"/>
          <w:sz w:val="20"/>
          <w:szCs w:val="20"/>
          <w:lang w:val="en-GB" w:eastAsia="es-ES_tradnl"/>
        </w:rPr>
        <w:t xml:space="preserve">+ </w:t>
      </w:r>
      <w:r w:rsidRPr="009012FA">
        <w:rPr>
          <w:rFonts w:ascii="Arial" w:eastAsia="Times New Roman" w:hAnsi="Arial" w:cs="Arial"/>
          <w:i/>
          <w:iCs/>
          <w:color w:val="000000"/>
          <w:sz w:val="20"/>
          <w:szCs w:val="20"/>
          <w:lang w:val="en-GB" w:eastAsia="es-ES_tradnl"/>
        </w:rPr>
        <w:t>Interactive Whiteboard Digital Materials</w:t>
      </w:r>
      <w:r w:rsidRPr="009012FA">
        <w:rPr>
          <w:rFonts w:ascii="Arial" w:eastAsia="Times New Roman" w:hAnsi="Arial" w:cs="Arial"/>
          <w:color w:val="000000"/>
          <w:sz w:val="20"/>
          <w:szCs w:val="20"/>
          <w:lang w:val="en-GB" w:eastAsia="es-ES_tradnl"/>
        </w:rPr>
        <w:t>:</w:t>
      </w:r>
      <w:r>
        <w:rPr>
          <w:rFonts w:ascii="Arial" w:eastAsia="Times New Roman" w:hAnsi="Arial" w:cs="Arial"/>
          <w:color w:val="000000"/>
          <w:sz w:val="20"/>
          <w:szCs w:val="20"/>
          <w:lang w:val="en-GB" w:eastAsia="es-ES_tradnl"/>
        </w:rPr>
        <w:t xml:space="preserve"> </w:t>
      </w:r>
      <w:r w:rsidRPr="009012FA">
        <w:rPr>
          <w:rFonts w:ascii="Arial" w:eastAsia="Times" w:hAnsi="Arial" w:cs="Arial"/>
          <w:i/>
          <w:iCs/>
          <w:color w:val="000000"/>
          <w:sz w:val="20"/>
          <w:szCs w:val="20"/>
          <w:lang w:val="en-GB" w:eastAsia="zh-CN" w:bidi="hi-IN"/>
        </w:rPr>
        <w:t>Grammar Animation</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Wordlists and Dictations</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Slideshows</w:t>
      </w:r>
      <w:r w:rsidRPr="009012FA">
        <w:rPr>
          <w:rFonts w:ascii="Arial" w:eastAsia="Times" w:hAnsi="Arial" w:cs="Arial"/>
          <w:color w:val="000000"/>
          <w:sz w:val="20"/>
          <w:szCs w:val="20"/>
          <w:lang w:val="en-GB" w:eastAsia="zh-CN" w:bidi="hi-IN"/>
        </w:rPr>
        <w:t xml:space="preserve"> y </w:t>
      </w:r>
      <w:r w:rsidRPr="009012FA">
        <w:rPr>
          <w:rFonts w:ascii="Arial" w:eastAsia="Times" w:hAnsi="Arial" w:cs="Arial"/>
          <w:i/>
          <w:iCs/>
          <w:color w:val="000000"/>
          <w:sz w:val="20"/>
          <w:szCs w:val="20"/>
          <w:lang w:val="en-GB" w:eastAsia="zh-CN" w:bidi="hi-IN"/>
        </w:rPr>
        <w:t>Team Games</w:t>
      </w:r>
      <w:r w:rsidRPr="009012FA">
        <w:rPr>
          <w:rFonts w:ascii="Arial" w:eastAsia="Times" w:hAnsi="Arial" w:cs="Arial"/>
          <w:color w:val="000000"/>
          <w:sz w:val="20"/>
          <w:szCs w:val="20"/>
          <w:lang w:val="en-GB" w:eastAsia="zh-CN" w:bidi="hi-IN"/>
        </w:rPr>
        <w:t>.</w:t>
      </w:r>
    </w:p>
    <w:p w14:paraId="42069435" w14:textId="77777777" w:rsidR="001634F0" w:rsidRPr="004F1665" w:rsidRDefault="001634F0" w:rsidP="001634F0">
      <w:pPr>
        <w:widowControl w:val="0"/>
        <w:suppressAutoHyphens/>
        <w:spacing w:after="0" w:line="240" w:lineRule="auto"/>
        <w:ind w:left="360"/>
        <w:rPr>
          <w:rFonts w:ascii="Arial" w:eastAsia="Times New Roman" w:hAnsi="Arial" w:cs="Arial"/>
          <w:sz w:val="20"/>
          <w:szCs w:val="20"/>
          <w:lang w:val="es-ES_tradnl" w:eastAsia="es-ES_tradnl"/>
        </w:rPr>
      </w:pPr>
      <w:r w:rsidRPr="009012FA">
        <w:rPr>
          <w:rFonts w:ascii="Arial" w:eastAsia="Times" w:hAnsi="Arial" w:cs="Arial"/>
          <w:color w:val="000000"/>
          <w:sz w:val="20"/>
          <w:szCs w:val="20"/>
          <w:lang w:val="en-GB" w:eastAsia="zh-CN" w:bidi="hi-IN"/>
        </w:rPr>
        <w:t xml:space="preserve">  </w:t>
      </w:r>
      <w:r w:rsidRPr="004F1665">
        <w:rPr>
          <w:rFonts w:ascii="Arial" w:eastAsia="Times" w:hAnsi="Arial" w:cs="Arial"/>
          <w:color w:val="000000"/>
          <w:sz w:val="20"/>
          <w:szCs w:val="20"/>
          <w:lang w:eastAsia="zh-CN" w:bidi="hi-IN"/>
        </w:rPr>
        <w:t xml:space="preserve">+ </w:t>
      </w:r>
      <w:r w:rsidRPr="004F1665">
        <w:rPr>
          <w:rFonts w:ascii="Arial" w:eastAsia="Times" w:hAnsi="Arial" w:cs="Arial"/>
          <w:i/>
          <w:iCs/>
          <w:color w:val="000000"/>
          <w:sz w:val="20"/>
          <w:szCs w:val="20"/>
          <w:lang w:eastAsia="zh-CN" w:bidi="hi-IN"/>
        </w:rPr>
        <w:t>Test Factory and Other Resources</w:t>
      </w:r>
    </w:p>
    <w:p w14:paraId="117098C3" w14:textId="77777777" w:rsidR="001A410F" w:rsidRPr="004F1665" w:rsidRDefault="001A410F" w:rsidP="001A410F">
      <w:pPr>
        <w:widowControl w:val="0"/>
        <w:suppressAutoHyphens/>
        <w:spacing w:after="0" w:line="240" w:lineRule="auto"/>
        <w:ind w:left="1440"/>
        <w:rPr>
          <w:rFonts w:ascii="Arial" w:eastAsia="Times New Roman" w:hAnsi="Arial" w:cs="Arial"/>
          <w:color w:val="000000"/>
          <w:sz w:val="20"/>
          <w:szCs w:val="20"/>
          <w:lang w:eastAsia="es-ES_tradnl"/>
        </w:rPr>
      </w:pPr>
    </w:p>
    <w:p w14:paraId="27A12CB6" w14:textId="77777777" w:rsidR="001A410F" w:rsidRPr="004F1665" w:rsidRDefault="001A410F" w:rsidP="007C3542">
      <w:pPr>
        <w:widowControl w:val="0"/>
        <w:numPr>
          <w:ilvl w:val="0"/>
          <w:numId w:val="112"/>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Aprender a aprender:</w:t>
      </w:r>
    </w:p>
    <w:p w14:paraId="6D3CFA9C"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Uso de estrategias, recursos y técnicas de trabajo intelectual para aprender y ser consciente de las propias capacidades y conocimientos a través de las secciones </w:t>
      </w:r>
      <w:r w:rsidRPr="004F1665">
        <w:rPr>
          <w:rFonts w:ascii="Arial" w:eastAsia="Times New Roman" w:hAnsi="Arial" w:cs="Arial"/>
          <w:i/>
          <w:color w:val="000000"/>
          <w:sz w:val="20"/>
          <w:szCs w:val="20"/>
          <w:lang w:eastAsia="es-ES_tradnl"/>
        </w:rPr>
        <w:t xml:space="preserve">Check Your Progress </w:t>
      </w:r>
      <w:r w:rsidRPr="004F1665">
        <w:rPr>
          <w:rFonts w:ascii="Arial" w:eastAsia="Times New Roman" w:hAnsi="Arial" w:cs="Arial"/>
          <w:color w:val="000000"/>
          <w:sz w:val="20"/>
          <w:szCs w:val="20"/>
          <w:lang w:eastAsia="es-ES_tradnl"/>
        </w:rPr>
        <w:t xml:space="preserve">y </w:t>
      </w:r>
      <w:r w:rsidRPr="004F1665">
        <w:rPr>
          <w:rFonts w:ascii="Arial" w:eastAsia="Times New Roman" w:hAnsi="Arial" w:cs="Arial"/>
          <w:i/>
          <w:color w:val="000000"/>
          <w:sz w:val="20"/>
          <w:szCs w:val="20"/>
          <w:lang w:eastAsia="es-ES_tradnl"/>
        </w:rPr>
        <w:t>Self-Evaluation</w:t>
      </w:r>
      <w:r w:rsidRPr="004F1665">
        <w:rPr>
          <w:rFonts w:ascii="Arial" w:eastAsia="Times New Roman" w:hAnsi="Arial" w:cs="Arial"/>
          <w:color w:val="000000"/>
          <w:sz w:val="20"/>
          <w:szCs w:val="20"/>
          <w:lang w:eastAsia="es-ES_tradnl"/>
        </w:rPr>
        <w:t xml:space="preserve"> correspondientes a la unidad (págs. 70-71 y 129), </w:t>
      </w:r>
      <w:r w:rsidRPr="004F1665">
        <w:rPr>
          <w:rFonts w:ascii="Arial" w:eastAsia="Times New Roman" w:hAnsi="Arial" w:cs="Arial"/>
          <w:i/>
          <w:iCs/>
          <w:color w:val="000000"/>
          <w:sz w:val="20"/>
          <w:szCs w:val="20"/>
          <w:lang w:eastAsia="es-ES_tradnl"/>
        </w:rPr>
        <w:t xml:space="preserve">Language Builder </w:t>
      </w:r>
      <w:r w:rsidRPr="004F1665">
        <w:rPr>
          <w:rFonts w:ascii="Arial" w:eastAsia="Times New Roman" w:hAnsi="Arial" w:cs="Arial"/>
          <w:color w:val="000000"/>
          <w:sz w:val="20"/>
          <w:szCs w:val="20"/>
          <w:lang w:eastAsia="es-ES_tradnl"/>
        </w:rPr>
        <w:t xml:space="preserve">(págs. 20-21) situadas en el </w:t>
      </w:r>
      <w:r w:rsidRPr="004F1665">
        <w:rPr>
          <w:rFonts w:ascii="Arial" w:eastAsia="Times New Roman" w:hAnsi="Arial" w:cs="Arial"/>
          <w:i/>
          <w:color w:val="000000"/>
          <w:sz w:val="20"/>
          <w:szCs w:val="20"/>
          <w:lang w:eastAsia="es-ES_tradnl"/>
        </w:rPr>
        <w:t>Workbook</w:t>
      </w:r>
      <w:r w:rsidRPr="004F1665">
        <w:rPr>
          <w:rFonts w:ascii="Arial" w:eastAsia="Times New Roman" w:hAnsi="Arial" w:cs="Arial"/>
          <w:color w:val="000000"/>
          <w:sz w:val="20"/>
          <w:szCs w:val="20"/>
          <w:lang w:eastAsia="es-ES_tradnl"/>
        </w:rPr>
        <w:t>.</w:t>
      </w:r>
    </w:p>
    <w:p w14:paraId="5767313A" w14:textId="77777777" w:rsidR="001A410F" w:rsidRPr="004F1665" w:rsidRDefault="001A410F" w:rsidP="001A410F">
      <w:pPr>
        <w:widowControl w:val="0"/>
        <w:suppressAutoHyphens/>
        <w:spacing w:after="0" w:line="240" w:lineRule="auto"/>
        <w:rPr>
          <w:rFonts w:ascii="Arial" w:eastAsia="Times New Roman" w:hAnsi="Arial" w:cs="Arial"/>
          <w:color w:val="000000"/>
          <w:sz w:val="20"/>
          <w:szCs w:val="20"/>
          <w:lang w:eastAsia="es-ES_tradnl"/>
        </w:rPr>
      </w:pPr>
    </w:p>
    <w:p w14:paraId="2CD84FF8" w14:textId="77777777" w:rsidR="001A410F" w:rsidRPr="004F1665" w:rsidRDefault="001A410F" w:rsidP="007C3542">
      <w:pPr>
        <w:widowControl w:val="0"/>
        <w:numPr>
          <w:ilvl w:val="0"/>
          <w:numId w:val="113"/>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Competencias sociales y cívicas:</w:t>
      </w:r>
    </w:p>
    <w:p w14:paraId="0180A507"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English in Use</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103 y 119</w:t>
      </w:r>
      <w:r w:rsidR="001634F0" w:rsidRPr="001F0E59">
        <w:rPr>
          <w:rFonts w:ascii="Arial" w:eastAsia="Times New Roman" w:hAnsi="Arial" w:cs="Arial"/>
          <w:color w:val="000000"/>
          <w:sz w:val="20"/>
          <w:szCs w:val="20"/>
          <w:lang w:val="en-US" w:eastAsia="es-ES_tradnl"/>
        </w:rPr>
        <w:t>.</w:t>
      </w:r>
    </w:p>
    <w:p w14:paraId="3F47BF68" w14:textId="77777777" w:rsidR="001A410F" w:rsidRPr="001634F0" w:rsidRDefault="001A410F" w:rsidP="001A410F">
      <w:pPr>
        <w:widowControl w:val="0"/>
        <w:suppressAutoHyphens/>
        <w:spacing w:after="0" w:line="240" w:lineRule="auto"/>
        <w:rPr>
          <w:rFonts w:ascii="Arial" w:eastAsia="Times New Roman" w:hAnsi="Arial" w:cs="Arial"/>
          <w:sz w:val="20"/>
          <w:szCs w:val="20"/>
          <w:lang w:val="en-GB"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Listening</w:t>
      </w:r>
      <w:r w:rsidRPr="001F0E59">
        <w:rPr>
          <w:rFonts w:ascii="Arial" w:eastAsia="Times New Roman" w:hAnsi="Arial" w:cs="Arial"/>
          <w:color w:val="000000"/>
          <w:sz w:val="20"/>
          <w:szCs w:val="20"/>
          <w:lang w:val="en-US" w:eastAsia="es-ES_tradnl"/>
        </w:rPr>
        <w:t xml:space="preserve">, SB, págs. </w:t>
      </w:r>
      <w:r w:rsidRPr="001634F0">
        <w:rPr>
          <w:rFonts w:ascii="Arial" w:eastAsia="Times New Roman" w:hAnsi="Arial" w:cs="Arial"/>
          <w:color w:val="000000"/>
          <w:sz w:val="20"/>
          <w:szCs w:val="20"/>
          <w:lang w:val="en-GB" w:eastAsia="es-ES_tradnl"/>
        </w:rPr>
        <w:t xml:space="preserve">102 y 106; </w:t>
      </w:r>
      <w:r w:rsidRPr="001634F0">
        <w:rPr>
          <w:rFonts w:ascii="Arial" w:eastAsia="Times New Roman" w:hAnsi="Arial" w:cs="Arial"/>
          <w:i/>
          <w:iCs/>
          <w:color w:val="000000"/>
          <w:sz w:val="20"/>
          <w:szCs w:val="20"/>
          <w:lang w:val="en-GB" w:eastAsia="es-ES_tradnl"/>
        </w:rPr>
        <w:t>Speaking</w:t>
      </w:r>
      <w:r w:rsidRPr="001634F0">
        <w:rPr>
          <w:rFonts w:ascii="Arial" w:eastAsia="Times New Roman" w:hAnsi="Arial" w:cs="Arial"/>
          <w:color w:val="000000"/>
          <w:sz w:val="20"/>
          <w:szCs w:val="20"/>
          <w:lang w:val="en-GB" w:eastAsia="es-ES_tradnl"/>
        </w:rPr>
        <w:t>, SB, pág. 107</w:t>
      </w:r>
      <w:r w:rsidR="001634F0" w:rsidRPr="001634F0">
        <w:rPr>
          <w:rFonts w:ascii="Arial" w:eastAsia="Times New Roman" w:hAnsi="Arial" w:cs="Arial"/>
          <w:color w:val="000000"/>
          <w:sz w:val="20"/>
          <w:szCs w:val="20"/>
          <w:lang w:val="en-GB" w:eastAsia="es-ES_tradnl"/>
        </w:rPr>
        <w:t>.</w:t>
      </w:r>
    </w:p>
    <w:p w14:paraId="3E86C5A9" w14:textId="77777777" w:rsidR="001A410F" w:rsidRPr="001634F0" w:rsidRDefault="001A410F" w:rsidP="001634F0">
      <w:pPr>
        <w:widowControl w:val="0"/>
        <w:suppressAutoHyphens/>
        <w:spacing w:after="0" w:line="240" w:lineRule="auto"/>
        <w:rPr>
          <w:rFonts w:ascii="Arial" w:eastAsia="Times New Roman" w:hAnsi="Arial" w:cs="Arial"/>
          <w:sz w:val="20"/>
          <w:szCs w:val="20"/>
          <w:lang w:val="en-GB" w:eastAsia="es-ES_tradnl"/>
        </w:rPr>
      </w:pPr>
      <w:r w:rsidRPr="001634F0">
        <w:rPr>
          <w:rFonts w:ascii="Arial" w:eastAsia="Times New Roman" w:hAnsi="Arial" w:cs="Arial"/>
          <w:color w:val="000000"/>
          <w:sz w:val="20"/>
          <w:szCs w:val="20"/>
          <w:lang w:val="en-GB" w:eastAsia="es-ES_tradnl"/>
        </w:rPr>
        <w:t xml:space="preserve">- </w:t>
      </w:r>
      <w:r w:rsidRPr="001634F0">
        <w:rPr>
          <w:rFonts w:ascii="Arial" w:eastAsia="Times New Roman" w:hAnsi="Arial" w:cs="Arial"/>
          <w:i/>
          <w:iCs/>
          <w:color w:val="000000"/>
          <w:sz w:val="20"/>
          <w:szCs w:val="20"/>
          <w:lang w:val="en-GB" w:eastAsia="es-ES_tradnl"/>
        </w:rPr>
        <w:t>Everyday English</w:t>
      </w:r>
      <w:r w:rsidRPr="001634F0">
        <w:rPr>
          <w:rFonts w:ascii="Arial" w:eastAsia="Times New Roman" w:hAnsi="Arial" w:cs="Arial"/>
          <w:color w:val="000000"/>
          <w:sz w:val="20"/>
          <w:szCs w:val="20"/>
          <w:lang w:val="en-GB" w:eastAsia="es-ES_tradnl"/>
        </w:rPr>
        <w:t>, SB, pág. 110-111</w:t>
      </w:r>
      <w:r w:rsidR="001634F0" w:rsidRPr="001634F0">
        <w:rPr>
          <w:rFonts w:ascii="Arial" w:eastAsia="Times New Roman" w:hAnsi="Arial" w:cs="Arial"/>
          <w:color w:val="000000"/>
          <w:sz w:val="20"/>
          <w:szCs w:val="20"/>
          <w:lang w:val="en-GB" w:eastAsia="es-ES_tradnl"/>
        </w:rPr>
        <w:t>.</w:t>
      </w:r>
    </w:p>
    <w:p w14:paraId="5359B145" w14:textId="77777777" w:rsidR="001A410F" w:rsidRPr="001634F0" w:rsidRDefault="001A410F" w:rsidP="001A410F">
      <w:pPr>
        <w:widowControl w:val="0"/>
        <w:suppressAutoHyphens/>
        <w:spacing w:after="0" w:line="240" w:lineRule="auto"/>
        <w:ind w:left="1440"/>
        <w:rPr>
          <w:rFonts w:ascii="Arial" w:eastAsia="Times New Roman" w:hAnsi="Arial" w:cs="Arial"/>
          <w:color w:val="000000"/>
          <w:sz w:val="20"/>
          <w:szCs w:val="20"/>
          <w:lang w:val="en-GB" w:eastAsia="es-ES_tradnl"/>
        </w:rPr>
      </w:pPr>
    </w:p>
    <w:p w14:paraId="32F28BD8" w14:textId="77777777" w:rsidR="001A410F" w:rsidRPr="004F1665" w:rsidRDefault="001A410F" w:rsidP="007C3542">
      <w:pPr>
        <w:widowControl w:val="0"/>
        <w:numPr>
          <w:ilvl w:val="0"/>
          <w:numId w:val="114"/>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Sentido de iniciativa y espíritu emprendedor:</w:t>
      </w:r>
    </w:p>
    <w:p w14:paraId="1DEBA6E7" w14:textId="77777777" w:rsidR="001A410F" w:rsidRPr="001634F0" w:rsidRDefault="001A410F" w:rsidP="001A410F">
      <w:pPr>
        <w:widowControl w:val="0"/>
        <w:suppressAutoHyphens/>
        <w:spacing w:after="0" w:line="240" w:lineRule="auto"/>
        <w:rPr>
          <w:rFonts w:ascii="Arial" w:eastAsia="Times New Roman" w:hAnsi="Arial" w:cs="Arial"/>
          <w:sz w:val="20"/>
          <w:szCs w:val="20"/>
          <w:lang w:val="en-GB"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Speaking</w:t>
      </w:r>
      <w:r w:rsidRPr="001F0E59">
        <w:rPr>
          <w:rFonts w:ascii="Arial" w:eastAsia="Times New Roman" w:hAnsi="Arial" w:cs="Arial"/>
          <w:color w:val="000000"/>
          <w:sz w:val="20"/>
          <w:szCs w:val="20"/>
          <w:lang w:val="en-US" w:eastAsia="es-ES_tradnl"/>
        </w:rPr>
        <w:t xml:space="preserve">, SB, págs. </w:t>
      </w:r>
      <w:r w:rsidRPr="001634F0">
        <w:rPr>
          <w:rFonts w:ascii="Arial" w:eastAsia="Times New Roman" w:hAnsi="Arial" w:cs="Arial"/>
          <w:color w:val="000000"/>
          <w:sz w:val="20"/>
          <w:szCs w:val="20"/>
          <w:lang w:val="en-GB" w:eastAsia="es-ES_tradnl"/>
        </w:rPr>
        <w:t xml:space="preserve">103, 105 y 107; </w:t>
      </w:r>
      <w:r w:rsidRPr="001634F0">
        <w:rPr>
          <w:rFonts w:ascii="Arial" w:eastAsia="Times New Roman" w:hAnsi="Arial" w:cs="Arial"/>
          <w:i/>
          <w:iCs/>
          <w:color w:val="000000"/>
          <w:sz w:val="20"/>
          <w:szCs w:val="20"/>
          <w:lang w:val="en-GB" w:eastAsia="es-ES_tradnl"/>
        </w:rPr>
        <w:t>Everyday English,</w:t>
      </w:r>
      <w:r w:rsidRPr="001634F0">
        <w:rPr>
          <w:rFonts w:ascii="Arial" w:eastAsia="Times New Roman" w:hAnsi="Arial" w:cs="Arial"/>
          <w:color w:val="000000"/>
          <w:sz w:val="20"/>
          <w:szCs w:val="20"/>
          <w:lang w:val="en-GB" w:eastAsia="es-ES_tradnl"/>
        </w:rPr>
        <w:t xml:space="preserve"> SB, pág. 110-111</w:t>
      </w:r>
      <w:r w:rsidR="001634F0" w:rsidRPr="001634F0">
        <w:rPr>
          <w:rFonts w:ascii="Arial" w:eastAsia="Times New Roman" w:hAnsi="Arial" w:cs="Arial"/>
          <w:color w:val="000000"/>
          <w:sz w:val="20"/>
          <w:szCs w:val="20"/>
          <w:lang w:val="en-GB" w:eastAsia="es-ES_tradnl"/>
        </w:rPr>
        <w:t>.</w:t>
      </w:r>
      <w:r w:rsidRPr="001634F0">
        <w:rPr>
          <w:rFonts w:ascii="Arial" w:eastAsia="Times New Roman" w:hAnsi="Arial" w:cs="Arial"/>
          <w:color w:val="000000"/>
          <w:sz w:val="20"/>
          <w:szCs w:val="20"/>
          <w:lang w:val="en-GB" w:eastAsia="es-ES_tradnl"/>
        </w:rPr>
        <w:t xml:space="preserve"> </w:t>
      </w:r>
    </w:p>
    <w:p w14:paraId="746E9FB1"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Listening</w:t>
      </w:r>
      <w:r w:rsidRPr="004F1665">
        <w:rPr>
          <w:rFonts w:ascii="Arial" w:eastAsia="Times New Roman" w:hAnsi="Arial" w:cs="Arial"/>
          <w:color w:val="000000"/>
          <w:sz w:val="20"/>
          <w:szCs w:val="20"/>
          <w:lang w:val="en-GB" w:eastAsia="es-ES_tradnl"/>
        </w:rPr>
        <w:t xml:space="preserve">, SB, págs. 102 y 106; </w:t>
      </w:r>
      <w:r w:rsidRPr="004F1665">
        <w:rPr>
          <w:rFonts w:ascii="Arial" w:eastAsia="Times New Roman" w:hAnsi="Arial" w:cs="Arial"/>
          <w:i/>
          <w:color w:val="000000"/>
          <w:sz w:val="20"/>
          <w:szCs w:val="20"/>
          <w:lang w:val="en-GB" w:eastAsia="es-ES_tradnl"/>
        </w:rPr>
        <w:t>Reading</w:t>
      </w:r>
      <w:r w:rsidRPr="004F1665">
        <w:rPr>
          <w:rFonts w:ascii="Arial" w:eastAsia="Times New Roman" w:hAnsi="Arial" w:cs="Arial"/>
          <w:color w:val="000000"/>
          <w:sz w:val="20"/>
          <w:szCs w:val="20"/>
          <w:lang w:val="en-GB" w:eastAsia="es-ES_tradnl"/>
        </w:rPr>
        <w:t xml:space="preserve">, SB, págs. </w:t>
      </w:r>
      <w:r w:rsidRPr="004F1665">
        <w:rPr>
          <w:rFonts w:ascii="Arial" w:eastAsia="Times New Roman" w:hAnsi="Arial" w:cs="Arial"/>
          <w:color w:val="000000"/>
          <w:sz w:val="20"/>
          <w:szCs w:val="20"/>
          <w:lang w:eastAsia="es-ES_tradnl"/>
        </w:rPr>
        <w:t xml:space="preserve">104-105; </w:t>
      </w:r>
      <w:r w:rsidRPr="004F1665">
        <w:rPr>
          <w:rFonts w:ascii="Arial" w:eastAsia="Times New Roman" w:hAnsi="Arial" w:cs="Arial"/>
          <w:i/>
          <w:iCs/>
          <w:color w:val="000000"/>
          <w:sz w:val="20"/>
          <w:szCs w:val="20"/>
          <w:lang w:eastAsia="es-ES_tradnl"/>
        </w:rPr>
        <w:t>Grammar</w:t>
      </w:r>
      <w:r w:rsidRPr="004F1665">
        <w:rPr>
          <w:rFonts w:ascii="Arial" w:eastAsia="Times New Roman" w:hAnsi="Arial" w:cs="Arial"/>
          <w:color w:val="000000"/>
          <w:sz w:val="20"/>
          <w:szCs w:val="20"/>
          <w:lang w:eastAsia="es-ES_tradnl"/>
        </w:rPr>
        <w:t>, SB, pág. 103, ej. 8 y pág. 105, ej.7</w:t>
      </w:r>
      <w:proofErr w:type="gramStart"/>
      <w:r w:rsidRPr="004F1665">
        <w:rPr>
          <w:rFonts w:ascii="Arial" w:eastAsia="Times New Roman" w:hAnsi="Arial" w:cs="Arial"/>
          <w:color w:val="000000"/>
          <w:sz w:val="20"/>
          <w:szCs w:val="20"/>
          <w:lang w:eastAsia="es-ES_tradnl"/>
        </w:rPr>
        <w:t>;;</w:t>
      </w:r>
      <w:proofErr w:type="gramEnd"/>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CLIL</w:t>
      </w:r>
      <w:r w:rsidRPr="004F1665">
        <w:rPr>
          <w:rFonts w:ascii="Arial" w:eastAsia="Times New Roman" w:hAnsi="Arial" w:cs="Arial"/>
          <w:color w:val="000000"/>
          <w:sz w:val="20"/>
          <w:szCs w:val="20"/>
          <w:lang w:eastAsia="es-ES_tradnl"/>
        </w:rPr>
        <w:t xml:space="preserve">, SB, págs. </w:t>
      </w:r>
      <w:r w:rsidRPr="004F1665">
        <w:rPr>
          <w:rFonts w:ascii="Arial" w:eastAsia="Times New Roman" w:hAnsi="Arial" w:cs="Arial"/>
          <w:color w:val="000000"/>
          <w:sz w:val="20"/>
          <w:szCs w:val="20"/>
          <w:lang w:val="en-GB" w:eastAsia="es-ES_tradnl"/>
        </w:rPr>
        <w:t>109.</w:t>
      </w:r>
    </w:p>
    <w:p w14:paraId="52F136D8"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Writing</w:t>
      </w:r>
      <w:r w:rsidRPr="004F1665">
        <w:rPr>
          <w:rFonts w:ascii="Arial" w:eastAsia="Times New Roman" w:hAnsi="Arial" w:cs="Arial"/>
          <w:color w:val="000000"/>
          <w:sz w:val="20"/>
          <w:szCs w:val="20"/>
          <w:lang w:val="en-GB" w:eastAsia="es-ES_tradnl"/>
        </w:rPr>
        <w:t>, SB, pág. 108 (</w:t>
      </w:r>
      <w:r w:rsidRPr="004F1665">
        <w:rPr>
          <w:rFonts w:ascii="Arial" w:eastAsia="Times New Roman" w:hAnsi="Arial" w:cs="Arial"/>
          <w:i/>
          <w:iCs/>
          <w:color w:val="000000"/>
          <w:sz w:val="20"/>
          <w:szCs w:val="20"/>
          <w:lang w:val="en-GB" w:eastAsia="es-ES_tradnl"/>
        </w:rPr>
        <w:t>Getting Ready to Write</w:t>
      </w:r>
      <w:r w:rsidRPr="004F1665">
        <w:rPr>
          <w:rFonts w:ascii="Arial" w:eastAsia="Times New Roman" w:hAnsi="Arial" w:cs="Arial"/>
          <w:color w:val="000000"/>
          <w:sz w:val="20"/>
          <w:szCs w:val="20"/>
          <w:lang w:val="en-GB" w:eastAsia="es-ES_tradnl"/>
        </w:rPr>
        <w:t xml:space="preserve"> y </w:t>
      </w:r>
      <w:r w:rsidRPr="004F1665">
        <w:rPr>
          <w:rFonts w:ascii="Arial" w:eastAsia="Times New Roman" w:hAnsi="Arial" w:cs="Arial"/>
          <w:i/>
          <w:iCs/>
          <w:color w:val="000000"/>
          <w:sz w:val="20"/>
          <w:szCs w:val="20"/>
          <w:lang w:val="en-GB" w:eastAsia="es-ES_tradnl"/>
        </w:rPr>
        <w:t>Writing Task</w:t>
      </w:r>
      <w:r w:rsidRPr="004F1665">
        <w:rPr>
          <w:rFonts w:ascii="Arial" w:eastAsia="Times New Roman" w:hAnsi="Arial" w:cs="Arial"/>
          <w:color w:val="000000"/>
          <w:sz w:val="20"/>
          <w:szCs w:val="20"/>
          <w:lang w:val="en-GB" w:eastAsia="es-ES_tradnl"/>
        </w:rPr>
        <w:t xml:space="preserve">); 110-111 </w:t>
      </w:r>
      <w:r w:rsidRPr="004F1665">
        <w:rPr>
          <w:rFonts w:ascii="Arial" w:eastAsia="Times New Roman" w:hAnsi="Arial" w:cs="Arial"/>
          <w:i/>
          <w:iCs/>
          <w:color w:val="000000"/>
          <w:sz w:val="20"/>
          <w:szCs w:val="20"/>
          <w:lang w:val="en-GB" w:eastAsia="es-ES_tradnl"/>
        </w:rPr>
        <w:t>TASK</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Writing</w:t>
      </w:r>
      <w:r w:rsidRPr="004F1665">
        <w:rPr>
          <w:rFonts w:ascii="Arial" w:eastAsia="Times New Roman" w:hAnsi="Arial" w:cs="Arial"/>
          <w:color w:val="000000"/>
          <w:sz w:val="20"/>
          <w:szCs w:val="20"/>
          <w:lang w:val="en-GB" w:eastAsia="es-ES_tradnl"/>
        </w:rPr>
        <w:t xml:space="preserve">, WB, págs. </w:t>
      </w:r>
      <w:r w:rsidRPr="004F1665">
        <w:rPr>
          <w:rFonts w:ascii="Arial" w:eastAsia="Times New Roman" w:hAnsi="Arial" w:cs="Arial"/>
          <w:color w:val="000000"/>
          <w:sz w:val="20"/>
          <w:szCs w:val="20"/>
          <w:lang w:eastAsia="es-ES_tradnl"/>
        </w:rPr>
        <w:t>69  y 120 (</w:t>
      </w:r>
      <w:r w:rsidRPr="004F1665">
        <w:rPr>
          <w:rFonts w:ascii="Arial" w:eastAsia="Times New Roman" w:hAnsi="Arial" w:cs="Arial"/>
          <w:i/>
          <w:iCs/>
          <w:color w:val="000000"/>
          <w:sz w:val="20"/>
          <w:szCs w:val="20"/>
          <w:lang w:eastAsia="es-ES_tradnl"/>
        </w:rPr>
        <w:t>Writing Plan</w:t>
      </w:r>
      <w:r w:rsidRPr="004F1665">
        <w:rPr>
          <w:rFonts w:ascii="Arial" w:eastAsia="Times New Roman" w:hAnsi="Arial" w:cs="Arial"/>
          <w:color w:val="000000"/>
          <w:sz w:val="20"/>
          <w:szCs w:val="20"/>
          <w:lang w:eastAsia="es-ES_tradnl"/>
        </w:rPr>
        <w:t>)</w:t>
      </w:r>
      <w:r w:rsidR="001634F0">
        <w:rPr>
          <w:rFonts w:ascii="Arial" w:eastAsia="Times New Roman" w:hAnsi="Arial" w:cs="Arial"/>
          <w:color w:val="000000"/>
          <w:sz w:val="20"/>
          <w:szCs w:val="20"/>
          <w:lang w:eastAsia="es-ES_tradnl"/>
        </w:rPr>
        <w:t>.</w:t>
      </w:r>
    </w:p>
    <w:p w14:paraId="0AD1EBE4" w14:textId="77777777" w:rsidR="001A410F" w:rsidRPr="004F1665" w:rsidRDefault="001A410F" w:rsidP="001634F0">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Self-Evaluation</w:t>
      </w:r>
      <w:r w:rsidRPr="004F1665">
        <w:rPr>
          <w:rFonts w:ascii="Arial" w:eastAsia="Times New Roman" w:hAnsi="Arial" w:cs="Arial"/>
          <w:color w:val="000000"/>
          <w:sz w:val="20"/>
          <w:szCs w:val="20"/>
          <w:lang w:eastAsia="es-ES_tradnl"/>
        </w:rPr>
        <w:t>, WB, pág. 129</w:t>
      </w:r>
      <w:r w:rsidR="001634F0">
        <w:rPr>
          <w:rFonts w:ascii="Arial" w:eastAsia="Times New Roman" w:hAnsi="Arial" w:cs="Arial"/>
          <w:color w:val="000000"/>
          <w:sz w:val="20"/>
          <w:szCs w:val="20"/>
          <w:lang w:eastAsia="es-ES_tradnl"/>
        </w:rPr>
        <w:t>.</w:t>
      </w:r>
    </w:p>
    <w:p w14:paraId="32534120" w14:textId="77777777" w:rsidR="001A410F" w:rsidRPr="004F1665" w:rsidRDefault="001A410F" w:rsidP="001A410F">
      <w:pPr>
        <w:widowControl w:val="0"/>
        <w:suppressAutoHyphens/>
        <w:spacing w:after="0" w:line="240" w:lineRule="auto"/>
        <w:rPr>
          <w:rFonts w:ascii="Arial" w:eastAsia="Times New Roman" w:hAnsi="Arial" w:cs="Arial"/>
          <w:color w:val="000000"/>
          <w:sz w:val="20"/>
          <w:szCs w:val="20"/>
          <w:lang w:eastAsia="es-ES_tradnl"/>
        </w:rPr>
      </w:pPr>
    </w:p>
    <w:p w14:paraId="3EF6446A" w14:textId="77777777" w:rsidR="001A410F" w:rsidRPr="004F1665" w:rsidRDefault="001A410F" w:rsidP="007C3542">
      <w:pPr>
        <w:widowControl w:val="0"/>
        <w:numPr>
          <w:ilvl w:val="0"/>
          <w:numId w:val="115"/>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Conciencia y expresiones culturales:</w:t>
      </w:r>
    </w:p>
    <w:p w14:paraId="08AB5D8B"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Grammar</w:t>
      </w:r>
      <w:r w:rsidRPr="004F1665">
        <w:rPr>
          <w:rFonts w:ascii="Arial" w:eastAsia="Times New Roman" w:hAnsi="Arial" w:cs="Arial"/>
          <w:color w:val="000000"/>
          <w:sz w:val="20"/>
          <w:szCs w:val="20"/>
          <w:lang w:val="en-GB" w:eastAsia="es-ES_tradnl"/>
        </w:rPr>
        <w:t xml:space="preserve">, págs. 103 y 105; </w:t>
      </w:r>
      <w:r w:rsidRPr="004F1665">
        <w:rPr>
          <w:rFonts w:ascii="Arial" w:eastAsia="Times New Roman" w:hAnsi="Arial" w:cs="Arial"/>
          <w:i/>
          <w:iCs/>
          <w:color w:val="000000"/>
          <w:sz w:val="20"/>
          <w:szCs w:val="20"/>
          <w:lang w:val="en-GB" w:eastAsia="es-ES_tradnl"/>
        </w:rPr>
        <w:t xml:space="preserve">CLIL </w:t>
      </w:r>
      <w:r w:rsidRPr="004F1665">
        <w:rPr>
          <w:rFonts w:ascii="Arial" w:eastAsia="Times New Roman" w:hAnsi="Arial" w:cs="Arial"/>
          <w:iCs/>
          <w:color w:val="000000"/>
          <w:sz w:val="20"/>
          <w:szCs w:val="20"/>
          <w:lang w:val="en-GB" w:eastAsia="es-ES_tradnl"/>
        </w:rPr>
        <w:t xml:space="preserve">p 109,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págs. </w:t>
      </w:r>
      <w:r w:rsidRPr="004F1665">
        <w:rPr>
          <w:rFonts w:ascii="Arial" w:eastAsia="Times New Roman" w:hAnsi="Arial" w:cs="Arial"/>
          <w:color w:val="000000"/>
          <w:sz w:val="20"/>
          <w:szCs w:val="20"/>
          <w:lang w:eastAsia="es-ES_tradnl"/>
        </w:rPr>
        <w:t>137</w:t>
      </w:r>
      <w:r w:rsidR="001634F0">
        <w:rPr>
          <w:rFonts w:ascii="Arial" w:eastAsia="Times New Roman" w:hAnsi="Arial" w:cs="Arial"/>
          <w:color w:val="000000"/>
          <w:sz w:val="20"/>
          <w:szCs w:val="20"/>
          <w:lang w:val="es-ES_tradnl" w:eastAsia="es-ES_tradnl"/>
        </w:rPr>
        <w:t>.</w:t>
      </w:r>
    </w:p>
    <w:p w14:paraId="31305877" w14:textId="77777777" w:rsidR="001A410F" w:rsidRPr="001634F0"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Did You Know</w:t>
      </w:r>
      <w:proofErr w:type="gramStart"/>
      <w:r w:rsidRPr="004F1665">
        <w:rPr>
          <w:rFonts w:ascii="Arial" w:eastAsia="Times New Roman" w:hAnsi="Arial" w:cs="Arial"/>
          <w:i/>
          <w:iCs/>
          <w:color w:val="000000"/>
          <w:sz w:val="20"/>
          <w:szCs w:val="20"/>
          <w:lang w:val="en-GB" w:eastAsia="es-ES_tradnl"/>
        </w:rPr>
        <w:t>?</w:t>
      </w:r>
      <w:r w:rsidRPr="004F1665">
        <w:rPr>
          <w:rFonts w:ascii="Arial" w:eastAsia="Times New Roman" w:hAnsi="Arial" w:cs="Arial"/>
          <w:color w:val="000000"/>
          <w:sz w:val="20"/>
          <w:szCs w:val="20"/>
          <w:lang w:val="en-GB" w:eastAsia="es-ES_tradnl"/>
        </w:rPr>
        <w:t>,</w:t>
      </w:r>
      <w:proofErr w:type="gramEnd"/>
      <w:r w:rsidRPr="004F1665">
        <w:rPr>
          <w:rFonts w:ascii="Arial" w:eastAsia="Times New Roman" w:hAnsi="Arial" w:cs="Arial"/>
          <w:color w:val="000000"/>
          <w:sz w:val="20"/>
          <w:szCs w:val="20"/>
          <w:lang w:val="en-GB" w:eastAsia="es-ES_tradnl"/>
        </w:rPr>
        <w:t xml:space="preserve"> SB, págs. </w:t>
      </w:r>
      <w:r w:rsidRPr="004F1665">
        <w:rPr>
          <w:rFonts w:ascii="Arial" w:eastAsia="Times New Roman" w:hAnsi="Arial" w:cs="Arial"/>
          <w:color w:val="000000"/>
          <w:sz w:val="20"/>
          <w:szCs w:val="20"/>
          <w:lang w:eastAsia="es-ES_tradnl"/>
        </w:rPr>
        <w:t>104 y 137</w:t>
      </w:r>
      <w:r w:rsidR="001634F0">
        <w:rPr>
          <w:rFonts w:ascii="Arial" w:eastAsia="Times New Roman" w:hAnsi="Arial" w:cs="Arial"/>
          <w:color w:val="000000"/>
          <w:sz w:val="20"/>
          <w:szCs w:val="20"/>
          <w:lang w:eastAsia="es-ES_tradnl"/>
        </w:rPr>
        <w:t>.</w:t>
      </w:r>
    </w:p>
    <w:p w14:paraId="26BEA533" w14:textId="77777777" w:rsidR="001A410F" w:rsidRPr="004F1665" w:rsidRDefault="001A410F" w:rsidP="001A410F">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 xml:space="preserve">d) </w:t>
      </w:r>
      <w:r w:rsidRPr="004F1665">
        <w:rPr>
          <w:rFonts w:ascii="Arial" w:eastAsia="Times New Roman" w:hAnsi="Arial" w:cs="Arial"/>
          <w:b/>
          <w:bCs/>
          <w:color w:val="000000"/>
          <w:sz w:val="20"/>
          <w:szCs w:val="20"/>
          <w:lang w:eastAsia="es-ES"/>
        </w:rPr>
        <w:t>Temas interdisciplinares</w:t>
      </w:r>
    </w:p>
    <w:p w14:paraId="7AD45271" w14:textId="77777777" w:rsidR="001A410F" w:rsidRPr="004F1665" w:rsidRDefault="001A410F" w:rsidP="001A410F">
      <w:pPr>
        <w:widowControl w:val="0"/>
        <w:suppressAutoHyphens/>
        <w:autoSpaceDE w:val="0"/>
        <w:spacing w:after="0" w:line="240" w:lineRule="auto"/>
        <w:rPr>
          <w:rFonts w:ascii="Arial" w:eastAsia="Times New Roman" w:hAnsi="Arial" w:cs="Arial"/>
          <w:b/>
          <w:color w:val="000000"/>
          <w:sz w:val="20"/>
          <w:szCs w:val="20"/>
          <w:lang w:eastAsia="es-ES"/>
        </w:rPr>
      </w:pPr>
    </w:p>
    <w:p w14:paraId="3E6BACBE" w14:textId="77777777" w:rsidR="001A410F" w:rsidRPr="004F1665" w:rsidRDefault="001A410F" w:rsidP="007C3542">
      <w:pPr>
        <w:widowControl w:val="0"/>
        <w:numPr>
          <w:ilvl w:val="0"/>
          <w:numId w:val="11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lastRenderedPageBreak/>
        <w:t>Geografía e Historia:</w:t>
      </w:r>
    </w:p>
    <w:p w14:paraId="43CEB9E2"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Inventos y descubrimientos importantes para la sociedad.</w:t>
      </w:r>
    </w:p>
    <w:p w14:paraId="6CBDEA2A" w14:textId="77777777" w:rsidR="001A410F" w:rsidRPr="004F1665" w:rsidRDefault="001A410F" w:rsidP="001A410F">
      <w:pPr>
        <w:widowControl w:val="0"/>
        <w:suppressAutoHyphens/>
        <w:spacing w:after="0" w:line="240" w:lineRule="auto"/>
        <w:rPr>
          <w:rFonts w:ascii="Arial" w:eastAsia="Times New Roman" w:hAnsi="Arial" w:cs="Arial"/>
          <w:color w:val="000000"/>
          <w:sz w:val="20"/>
          <w:szCs w:val="20"/>
          <w:lang w:eastAsia="es-ES_tradnl"/>
        </w:rPr>
      </w:pPr>
    </w:p>
    <w:p w14:paraId="4CCD5002" w14:textId="77777777" w:rsidR="001A410F" w:rsidRPr="004F1665" w:rsidRDefault="001A410F" w:rsidP="007C3542">
      <w:pPr>
        <w:widowControl w:val="0"/>
        <w:numPr>
          <w:ilvl w:val="0"/>
          <w:numId w:val="117"/>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Valores éticos:</w:t>
      </w:r>
    </w:p>
    <w:p w14:paraId="7B833537"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La importancia de mantener una actitud de respeto tanto hacia el profesor/a y hacia los compañeros/as de clase.</w:t>
      </w:r>
    </w:p>
    <w:p w14:paraId="739D6CAC"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s-ES_tradnl" w:eastAsia="es-ES_tradnl"/>
        </w:rPr>
        <w:t>- Reflexión crítica sobre la influencia y los efectos que producen los avances tecnológicos en la sociedad.</w:t>
      </w:r>
    </w:p>
    <w:p w14:paraId="795EFFB0"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Aprendizaje y respeto hacia los turnos de palabra dentro y fuera del aula.</w:t>
      </w:r>
    </w:p>
    <w:p w14:paraId="4C83F0DB"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Aprendizaje de las fórmulas correctas para solucionar problemas</w:t>
      </w:r>
      <w:r w:rsidRPr="004F1665">
        <w:rPr>
          <w:rFonts w:ascii="Arial" w:eastAsia="Arial" w:hAnsi="Arial" w:cs="Arial"/>
          <w:color w:val="000000"/>
          <w:sz w:val="20"/>
          <w:szCs w:val="20"/>
          <w:lang w:eastAsia="es-ES_tradnl" w:bidi="en-US"/>
        </w:rPr>
        <w:t>.</w:t>
      </w:r>
    </w:p>
    <w:p w14:paraId="7CBBED61" w14:textId="77777777" w:rsidR="001A410F" w:rsidRPr="004F1665" w:rsidRDefault="001A410F" w:rsidP="001A410F">
      <w:pPr>
        <w:widowControl w:val="0"/>
        <w:suppressAutoHyphens/>
        <w:spacing w:after="0" w:line="240" w:lineRule="auto"/>
        <w:ind w:left="1440"/>
        <w:rPr>
          <w:rFonts w:ascii="Arial" w:eastAsia="Times New Roman" w:hAnsi="Arial" w:cs="Arial"/>
          <w:color w:val="000000"/>
          <w:sz w:val="20"/>
          <w:szCs w:val="20"/>
          <w:lang w:eastAsia="es-ES_tradnl"/>
        </w:rPr>
      </w:pPr>
    </w:p>
    <w:p w14:paraId="508E8AB0" w14:textId="77777777" w:rsidR="001A410F" w:rsidRPr="004F1665" w:rsidRDefault="001A410F" w:rsidP="007C3542">
      <w:pPr>
        <w:widowControl w:val="0"/>
        <w:numPr>
          <w:ilvl w:val="0"/>
          <w:numId w:val="118"/>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Lengua y Literatura:</w:t>
      </w:r>
    </w:p>
    <w:p w14:paraId="076B63DF"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Past Perfect y Past Simple: usos y diferencias.</w:t>
      </w:r>
    </w:p>
    <w:p w14:paraId="3DE32500"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s-ES_tradnl" w:eastAsia="es-ES_tradnl"/>
        </w:rPr>
        <w:t xml:space="preserve">- Los compuestos de </w:t>
      </w:r>
      <w:r w:rsidRPr="004F1665">
        <w:rPr>
          <w:rFonts w:ascii="Arial" w:eastAsia="Times New Roman" w:hAnsi="Arial" w:cs="Arial"/>
          <w:b/>
          <w:bCs/>
          <w:color w:val="000000"/>
          <w:sz w:val="20"/>
          <w:szCs w:val="20"/>
          <w:lang w:val="es-ES_tradnl" w:eastAsia="es-ES_tradnl"/>
        </w:rPr>
        <w:t>every</w:t>
      </w:r>
      <w:r w:rsidRPr="004F1665">
        <w:rPr>
          <w:rFonts w:ascii="Arial" w:eastAsia="Times New Roman" w:hAnsi="Arial" w:cs="Arial"/>
          <w:color w:val="000000"/>
          <w:sz w:val="20"/>
          <w:szCs w:val="20"/>
          <w:lang w:val="es-ES_tradnl" w:eastAsia="es-ES_tradnl"/>
        </w:rPr>
        <w:t>.</w:t>
      </w:r>
    </w:p>
    <w:p w14:paraId="4E0F3350"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Los sufijos </w:t>
      </w:r>
      <w:r w:rsidRPr="004F1665">
        <w:rPr>
          <w:rFonts w:ascii="Arial" w:eastAsia="Times New Roman" w:hAnsi="Arial" w:cs="Arial"/>
          <w:b/>
          <w:bCs/>
          <w:color w:val="000000"/>
          <w:sz w:val="20"/>
          <w:szCs w:val="20"/>
          <w:lang w:eastAsia="es-ES_tradnl"/>
        </w:rPr>
        <w:t>-ful</w:t>
      </w:r>
      <w:r w:rsidRPr="004F1665">
        <w:rPr>
          <w:rFonts w:ascii="Arial" w:eastAsia="Times New Roman" w:hAnsi="Arial" w:cs="Arial"/>
          <w:color w:val="000000"/>
          <w:sz w:val="20"/>
          <w:szCs w:val="20"/>
          <w:lang w:eastAsia="es-ES_tradnl"/>
        </w:rPr>
        <w:t xml:space="preserve"> y </w:t>
      </w:r>
      <w:r w:rsidRPr="004F1665">
        <w:rPr>
          <w:rFonts w:ascii="Arial" w:eastAsia="Times New Roman" w:hAnsi="Arial" w:cs="Arial"/>
          <w:b/>
          <w:bCs/>
          <w:color w:val="000000"/>
          <w:sz w:val="20"/>
          <w:szCs w:val="20"/>
          <w:lang w:eastAsia="es-ES_tradnl"/>
        </w:rPr>
        <w:t>-less</w:t>
      </w:r>
      <w:r w:rsidRPr="004F1665">
        <w:rPr>
          <w:rFonts w:ascii="Arial" w:eastAsia="Times New Roman" w:hAnsi="Arial" w:cs="Arial"/>
          <w:color w:val="000000"/>
          <w:sz w:val="20"/>
          <w:szCs w:val="20"/>
          <w:lang w:eastAsia="es-ES_tradnl"/>
        </w:rPr>
        <w:t xml:space="preserve"> para formar</w:t>
      </w:r>
      <w:r w:rsidRPr="004F1665">
        <w:rPr>
          <w:rFonts w:ascii="Arial" w:eastAsia="Times" w:hAnsi="Arial" w:cs="Arial"/>
          <w:color w:val="000000"/>
          <w:sz w:val="20"/>
          <w:szCs w:val="20"/>
          <w:lang w:eastAsia="es-ES"/>
        </w:rPr>
        <w:t xml:space="preserve"> adjetivos con significados opuestos.</w:t>
      </w:r>
    </w:p>
    <w:p w14:paraId="38305463"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
        </w:rPr>
        <w:t xml:space="preserve">- Los sufijos </w:t>
      </w:r>
      <w:r w:rsidRPr="004F1665">
        <w:rPr>
          <w:rFonts w:ascii="Arial" w:eastAsia="Times" w:hAnsi="Arial" w:cs="Arial"/>
          <w:b/>
          <w:bCs/>
          <w:color w:val="000000"/>
          <w:sz w:val="20"/>
          <w:szCs w:val="20"/>
          <w:lang w:eastAsia="es-ES"/>
        </w:rPr>
        <w:t xml:space="preserve">-er </w:t>
      </w:r>
      <w:r w:rsidRPr="004F1665">
        <w:rPr>
          <w:rFonts w:ascii="Arial" w:eastAsia="Times" w:hAnsi="Arial" w:cs="Arial"/>
          <w:color w:val="000000"/>
          <w:sz w:val="20"/>
          <w:szCs w:val="20"/>
          <w:lang w:eastAsia="es-ES"/>
        </w:rPr>
        <w:t xml:space="preserve">y </w:t>
      </w:r>
      <w:r w:rsidRPr="004F1665">
        <w:rPr>
          <w:rFonts w:ascii="Arial" w:eastAsia="Times" w:hAnsi="Arial" w:cs="Arial"/>
          <w:b/>
          <w:bCs/>
          <w:color w:val="000000"/>
          <w:sz w:val="20"/>
          <w:szCs w:val="20"/>
          <w:lang w:eastAsia="es-ES"/>
        </w:rPr>
        <w:t>-or</w:t>
      </w:r>
      <w:r w:rsidRPr="004F1665">
        <w:rPr>
          <w:rFonts w:ascii="Arial" w:eastAsia="Times" w:hAnsi="Arial" w:cs="Arial"/>
          <w:color w:val="000000"/>
          <w:sz w:val="20"/>
          <w:szCs w:val="20"/>
          <w:lang w:eastAsia="es-ES"/>
        </w:rPr>
        <w:t xml:space="preserve"> para formar nombres de aparatos eléctricos.</w:t>
      </w:r>
    </w:p>
    <w:p w14:paraId="31222904"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Las conjunciones copulativas.</w:t>
      </w:r>
    </w:p>
    <w:p w14:paraId="068C4A22"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Traducción castellano-inglés en el </w:t>
      </w:r>
      <w:r w:rsidRPr="004F1665">
        <w:rPr>
          <w:rFonts w:ascii="Arial" w:eastAsia="Times New Roman" w:hAnsi="Arial" w:cs="Arial"/>
          <w:i/>
          <w:color w:val="000000"/>
          <w:sz w:val="20"/>
          <w:szCs w:val="20"/>
          <w:lang w:eastAsia="es-ES_tradnl"/>
        </w:rPr>
        <w:t>Workbook.</w:t>
      </w:r>
    </w:p>
    <w:p w14:paraId="4F04BF5C" w14:textId="77777777" w:rsidR="001A410F" w:rsidRPr="004F1665" w:rsidRDefault="001A410F" w:rsidP="001A410F">
      <w:pPr>
        <w:widowControl w:val="0"/>
        <w:suppressAutoHyphens/>
        <w:spacing w:after="0" w:line="240" w:lineRule="auto"/>
        <w:rPr>
          <w:rFonts w:ascii="Arial" w:eastAsia="Times New Roman" w:hAnsi="Arial" w:cs="Arial"/>
          <w:color w:val="000000"/>
          <w:sz w:val="20"/>
          <w:szCs w:val="20"/>
          <w:lang w:eastAsia="es-ES_tradnl"/>
        </w:rPr>
      </w:pPr>
    </w:p>
    <w:p w14:paraId="042E116E" w14:textId="77777777" w:rsidR="001A410F" w:rsidRPr="004F1665" w:rsidRDefault="001A410F" w:rsidP="007C3542">
      <w:pPr>
        <w:widowControl w:val="0"/>
        <w:numPr>
          <w:ilvl w:val="0"/>
          <w:numId w:val="119"/>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Tecnología:</w:t>
      </w:r>
    </w:p>
    <w:p w14:paraId="765F56BD"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s-ES_tradnl" w:eastAsia="es-ES_tradnl"/>
        </w:rPr>
        <w:t>- Los inventos.</w:t>
      </w:r>
    </w:p>
    <w:p w14:paraId="428F9030" w14:textId="77777777" w:rsidR="001A410F" w:rsidRDefault="001A410F" w:rsidP="001A410F">
      <w:pPr>
        <w:widowControl w:val="0"/>
        <w:suppressAutoHyphens/>
        <w:spacing w:after="0" w:line="240" w:lineRule="auto"/>
        <w:rPr>
          <w:rFonts w:ascii="Arial" w:eastAsia="Times New Roman" w:hAnsi="Arial" w:cs="Arial"/>
          <w:color w:val="000000"/>
          <w:sz w:val="20"/>
          <w:szCs w:val="20"/>
          <w:lang w:eastAsia="es-ES_tradnl"/>
        </w:rPr>
      </w:pPr>
      <w:r w:rsidRPr="004F1665">
        <w:rPr>
          <w:rFonts w:ascii="Arial" w:eastAsia="Times New Roman" w:hAnsi="Arial" w:cs="Arial"/>
          <w:color w:val="000000"/>
          <w:sz w:val="20"/>
          <w:szCs w:val="20"/>
          <w:lang w:eastAsia="es-ES_tradnl"/>
        </w:rPr>
        <w:t>- La tecnología al servicio del hombre y la sociedad.</w:t>
      </w:r>
    </w:p>
    <w:p w14:paraId="189B6146" w14:textId="77777777" w:rsidR="00150B08" w:rsidRDefault="00150B08" w:rsidP="001A410F">
      <w:pPr>
        <w:widowControl w:val="0"/>
        <w:suppressAutoHyphens/>
        <w:spacing w:after="0" w:line="240" w:lineRule="auto"/>
        <w:rPr>
          <w:rFonts w:ascii="Arial" w:eastAsia="Times New Roman" w:hAnsi="Arial" w:cs="Arial"/>
          <w:color w:val="000000"/>
          <w:sz w:val="20"/>
          <w:szCs w:val="20"/>
          <w:lang w:eastAsia="es-ES_tradnl"/>
        </w:rPr>
      </w:pPr>
    </w:p>
    <w:p w14:paraId="1BEF7A1F" w14:textId="77777777" w:rsidR="00150B08" w:rsidRDefault="00150B08" w:rsidP="001A410F">
      <w:pPr>
        <w:widowControl w:val="0"/>
        <w:suppressAutoHyphens/>
        <w:spacing w:after="0" w:line="240" w:lineRule="auto"/>
        <w:rPr>
          <w:rFonts w:ascii="Arial" w:eastAsia="Times New Roman" w:hAnsi="Arial" w:cs="Arial"/>
          <w:b/>
          <w:bCs/>
          <w:color w:val="000000"/>
          <w:sz w:val="20"/>
          <w:szCs w:val="20"/>
          <w:lang w:eastAsia="es-ES_tradnl"/>
        </w:rPr>
      </w:pPr>
      <w:r w:rsidRPr="007E2A3C">
        <w:rPr>
          <w:rFonts w:ascii="Arial" w:eastAsia="Times New Roman" w:hAnsi="Arial" w:cs="Arial"/>
          <w:b/>
          <w:bCs/>
          <w:color w:val="000000"/>
          <w:sz w:val="20"/>
          <w:szCs w:val="20"/>
          <w:lang w:eastAsia="es-ES_tradnl"/>
        </w:rPr>
        <w:t>e) Contenidos indispensables en caso de confinamiento</w:t>
      </w:r>
    </w:p>
    <w:p w14:paraId="4D2CB9DF" w14:textId="77777777" w:rsidR="00150B08" w:rsidRDefault="00150B08" w:rsidP="001A410F">
      <w:pPr>
        <w:widowControl w:val="0"/>
        <w:suppressAutoHyphens/>
        <w:spacing w:after="0" w:line="240" w:lineRule="auto"/>
        <w:rPr>
          <w:rFonts w:ascii="Arial" w:eastAsia="Times New Roman" w:hAnsi="Arial" w:cs="Arial"/>
          <w:sz w:val="20"/>
          <w:szCs w:val="20"/>
          <w:lang w:eastAsia="es-ES_tradnl"/>
        </w:rPr>
      </w:pPr>
      <w:r>
        <w:rPr>
          <w:rFonts w:ascii="Arial" w:eastAsia="Times New Roman" w:hAnsi="Arial" w:cs="Arial"/>
          <w:sz w:val="20"/>
          <w:szCs w:val="20"/>
          <w:lang w:eastAsia="es-ES_tradnl"/>
        </w:rPr>
        <w:t>- Vocabulario: Inventos, electrodomésticos y menaje del hogar</w:t>
      </w:r>
    </w:p>
    <w:p w14:paraId="47E38C35" w14:textId="77777777" w:rsidR="00150B08" w:rsidRPr="00150B08" w:rsidRDefault="00150B08" w:rsidP="001A410F">
      <w:pPr>
        <w:widowControl w:val="0"/>
        <w:suppressAutoHyphens/>
        <w:spacing w:after="0" w:line="240" w:lineRule="auto"/>
        <w:rPr>
          <w:rFonts w:ascii="Arial" w:eastAsia="Times New Roman" w:hAnsi="Arial" w:cs="Arial"/>
          <w:sz w:val="20"/>
          <w:szCs w:val="20"/>
          <w:lang w:eastAsia="es-ES_tradnl"/>
        </w:rPr>
      </w:pPr>
      <w:r>
        <w:rPr>
          <w:rFonts w:ascii="Arial" w:eastAsia="Times New Roman" w:hAnsi="Arial" w:cs="Arial"/>
          <w:sz w:val="20"/>
          <w:szCs w:val="20"/>
          <w:lang w:eastAsia="es-ES_tradnl"/>
        </w:rPr>
        <w:t>- Gramática: Past Perfect Simple</w:t>
      </w:r>
    </w:p>
    <w:p w14:paraId="7F86B22E" w14:textId="77777777" w:rsidR="001A410F" w:rsidRPr="004F1665" w:rsidRDefault="001A410F" w:rsidP="001A410F">
      <w:pPr>
        <w:widowControl w:val="0"/>
        <w:suppressAutoHyphens/>
        <w:autoSpaceDE w:val="0"/>
        <w:spacing w:after="0" w:line="240" w:lineRule="auto"/>
        <w:rPr>
          <w:rFonts w:ascii="Arial" w:eastAsia="Times New Roman" w:hAnsi="Arial" w:cs="Arial"/>
          <w:b/>
          <w:color w:val="000000"/>
          <w:sz w:val="20"/>
          <w:szCs w:val="20"/>
          <w:lang w:eastAsia="es-ES"/>
        </w:rPr>
      </w:pPr>
    </w:p>
    <w:p w14:paraId="6D6E823F" w14:textId="77777777" w:rsidR="001A410F" w:rsidRPr="004F1665" w:rsidRDefault="001A410F" w:rsidP="001A410F">
      <w:pPr>
        <w:widowControl w:val="0"/>
        <w:suppressAutoHyphens/>
        <w:spacing w:after="0" w:line="240" w:lineRule="auto"/>
        <w:rPr>
          <w:rFonts w:ascii="Arial" w:eastAsia="Times New Roman" w:hAnsi="Arial" w:cs="Arial"/>
          <w:b/>
          <w:color w:val="000000"/>
          <w:sz w:val="20"/>
          <w:szCs w:val="20"/>
          <w:lang w:eastAsia="es-ES"/>
        </w:rPr>
      </w:pPr>
    </w:p>
    <w:p w14:paraId="4387AEB0" w14:textId="77777777" w:rsidR="001A410F" w:rsidRPr="004F1665" w:rsidRDefault="001A410F" w:rsidP="001A410F">
      <w:pPr>
        <w:pageBreakBefore/>
        <w:widowControl w:val="0"/>
        <w:suppressAutoHyphens/>
        <w:spacing w:after="0" w:line="240" w:lineRule="auto"/>
        <w:jc w:val="center"/>
        <w:rPr>
          <w:rFonts w:ascii="Arial" w:eastAsia="Times New Roman" w:hAnsi="Arial" w:cs="Arial"/>
          <w:sz w:val="20"/>
          <w:szCs w:val="20"/>
          <w:lang w:val="es-ES_tradnl" w:eastAsia="es-ES_tradnl"/>
        </w:rPr>
      </w:pPr>
      <w:r w:rsidRPr="004F1665">
        <w:rPr>
          <w:rFonts w:ascii="Arial" w:eastAsia="Times New Roman" w:hAnsi="Arial" w:cs="Arial"/>
          <w:b/>
          <w:bCs/>
          <w:sz w:val="20"/>
          <w:szCs w:val="20"/>
          <w:lang w:eastAsia="es-ES_tradnl"/>
        </w:rPr>
        <w:lastRenderedPageBreak/>
        <w:t xml:space="preserve">UNIDAD 9: </w:t>
      </w:r>
      <w:r w:rsidRPr="004F1665">
        <w:rPr>
          <w:rFonts w:ascii="Arial" w:eastAsia="Times New Roman" w:hAnsi="Arial" w:cs="Arial"/>
          <w:b/>
          <w:bCs/>
          <w:i/>
          <w:iCs/>
          <w:sz w:val="20"/>
          <w:szCs w:val="20"/>
          <w:lang w:eastAsia="es-ES_tradnl"/>
        </w:rPr>
        <w:t>Animal Planet</w:t>
      </w:r>
    </w:p>
    <w:p w14:paraId="47455CE5" w14:textId="77777777" w:rsidR="001A410F" w:rsidRPr="004F1665" w:rsidRDefault="001A410F" w:rsidP="001A410F">
      <w:pPr>
        <w:widowControl w:val="0"/>
        <w:suppressAutoHyphens/>
        <w:spacing w:after="0" w:line="240" w:lineRule="auto"/>
        <w:rPr>
          <w:rFonts w:ascii="Arial" w:eastAsia="Times New Roman" w:hAnsi="Arial" w:cs="Arial"/>
          <w:sz w:val="20"/>
          <w:szCs w:val="20"/>
          <w:lang w:eastAsia="es-ES_tradnl"/>
        </w:rPr>
      </w:pPr>
    </w:p>
    <w:p w14:paraId="4B09978E" w14:textId="77777777" w:rsidR="001A410F" w:rsidRPr="004F1665" w:rsidRDefault="001A410F" w:rsidP="001A410F">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sz w:val="20"/>
          <w:szCs w:val="20"/>
          <w:lang w:eastAsia="es-ES"/>
        </w:rPr>
        <w:t>a) Objetivos</w:t>
      </w:r>
    </w:p>
    <w:p w14:paraId="4A07FEAC" w14:textId="77777777" w:rsidR="001A410F" w:rsidRPr="004F1665" w:rsidRDefault="001A410F" w:rsidP="001A410F">
      <w:pPr>
        <w:widowControl w:val="0"/>
        <w:suppressAutoHyphens/>
        <w:autoSpaceDE w:val="0"/>
        <w:spacing w:after="0" w:line="240" w:lineRule="auto"/>
        <w:rPr>
          <w:rFonts w:ascii="Arial" w:eastAsia="Times New Roman" w:hAnsi="Arial" w:cs="Arial"/>
          <w:b/>
          <w:sz w:val="20"/>
          <w:szCs w:val="20"/>
          <w:lang w:eastAsia="es-ES"/>
        </w:rPr>
      </w:pPr>
    </w:p>
    <w:p w14:paraId="2FC1EF64"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New Roman" w:hAnsi="Arial" w:cs="Arial"/>
          <w:sz w:val="20"/>
          <w:szCs w:val="20"/>
          <w:lang w:eastAsia="es-ES_tradnl"/>
        </w:rPr>
        <w:t>Aprender vocabulario relacionado con el mundo de los animales y las partes del cuerpo de un animal.</w:t>
      </w:r>
    </w:p>
    <w:p w14:paraId="3E09A02D"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w:hAnsi="Arial" w:cs="Arial"/>
          <w:sz w:val="20"/>
          <w:szCs w:val="20"/>
          <w:lang w:eastAsia="zh-CN" w:bidi="hi-IN"/>
        </w:rPr>
        <w:t>Leer de forma comprensiva y autónoma un artículo sobre la tecnología inspirada en la naturaleza que se emplea a la hora de fabricar productos innovadores y un texto sobre el hallazgo de ADN en los huevos fosilizados de un ave elefante</w:t>
      </w:r>
      <w:r w:rsidRPr="004F1665">
        <w:rPr>
          <w:rFonts w:ascii="Arial" w:eastAsia="Times" w:hAnsi="Arial" w:cs="Arial"/>
          <w:sz w:val="20"/>
          <w:szCs w:val="20"/>
          <w:lang w:val="es-ES_tradnl" w:eastAsia="zh-CN" w:bidi="hi-IN"/>
        </w:rPr>
        <w:t>.</w:t>
      </w:r>
    </w:p>
    <w:p w14:paraId="1252B7D1"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New Roman" w:hAnsi="Arial" w:cs="Arial"/>
          <w:sz w:val="20"/>
          <w:szCs w:val="20"/>
          <w:lang w:val="es-ES_tradnl" w:eastAsia="es-ES_tradnl"/>
        </w:rPr>
        <w:t xml:space="preserve">Aprender la formación de las estructuras del Reported Speech. </w:t>
      </w:r>
    </w:p>
    <w:p w14:paraId="0A627BC2"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New Roman" w:hAnsi="Arial" w:cs="Arial"/>
          <w:sz w:val="20"/>
          <w:szCs w:val="20"/>
          <w:lang w:eastAsia="es-ES_tradnl"/>
        </w:rPr>
        <w:t>Escuchar de manera comprensiva una conversación entre dos amigos sobre el pez globo, y a un profesor/a impartiendo clase de biología.</w:t>
      </w:r>
    </w:p>
    <w:p w14:paraId="7F32891B"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New Roman" w:hAnsi="Arial" w:cs="Arial"/>
          <w:sz w:val="20"/>
          <w:szCs w:val="20"/>
          <w:lang w:eastAsia="es-ES_tradnl"/>
        </w:rPr>
        <w:t>Pedir y dar información.</w:t>
      </w:r>
    </w:p>
    <w:p w14:paraId="50C2C386"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New Roman" w:hAnsi="Arial" w:cs="Arial"/>
          <w:sz w:val="20"/>
          <w:szCs w:val="20"/>
          <w:lang w:eastAsia="es-ES_tradnl"/>
        </w:rPr>
        <w:t>Comparar acciones.</w:t>
      </w:r>
    </w:p>
    <w:p w14:paraId="5AD3C91D"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New Roman" w:hAnsi="Arial" w:cs="Arial"/>
          <w:sz w:val="20"/>
          <w:szCs w:val="20"/>
          <w:lang w:eastAsia="es-ES_tradnl"/>
        </w:rPr>
        <w:t>Describir y comparar animales.</w:t>
      </w:r>
    </w:p>
    <w:p w14:paraId="09D74AC9"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sz w:val="20"/>
          <w:szCs w:val="20"/>
          <w:lang w:eastAsia="es-ES_tradnl"/>
        </w:rPr>
        <w:t xml:space="preserve"> </w:t>
      </w:r>
      <w:r w:rsidRPr="004F1665">
        <w:rPr>
          <w:rFonts w:ascii="Arial" w:eastAsia="Times New Roman" w:hAnsi="Arial" w:cs="Arial"/>
          <w:sz w:val="20"/>
          <w:szCs w:val="20"/>
          <w:lang w:eastAsia="es-ES_tradnl"/>
        </w:rPr>
        <w:t>Escribir una redacción sobre un animal, prestando atención al uso de las conjunciones y locuciones adversativas.</w:t>
      </w:r>
    </w:p>
    <w:p w14:paraId="235CAE0E"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val="es-ES_tradnl" w:eastAsia="es-ES_tradnl"/>
        </w:rPr>
        <w:t>Identificar y producir</w:t>
      </w:r>
      <w:r w:rsidRPr="004F1665">
        <w:rPr>
          <w:rFonts w:ascii="Arial" w:eastAsia="Times New Roman" w:hAnsi="Arial" w:cs="Arial"/>
          <w:color w:val="000000"/>
          <w:sz w:val="20"/>
          <w:szCs w:val="20"/>
          <w:lang w:eastAsia="es-ES"/>
        </w:rPr>
        <w:t xml:space="preserve"> sonidos de especial dificultad: /i:/, /i/ y /ei/ en “chimpaz</w:t>
      </w:r>
      <w:r w:rsidRPr="004F1665">
        <w:rPr>
          <w:rFonts w:ascii="Arial" w:eastAsia="Times New Roman" w:hAnsi="Arial" w:cs="Arial"/>
          <w:color w:val="000000"/>
          <w:sz w:val="20"/>
          <w:szCs w:val="20"/>
          <w:u w:val="single"/>
          <w:lang w:eastAsia="es-ES"/>
        </w:rPr>
        <w:t>ee</w:t>
      </w:r>
      <w:r w:rsidRPr="004F1665">
        <w:rPr>
          <w:rFonts w:ascii="Arial" w:eastAsia="Times New Roman" w:hAnsi="Arial" w:cs="Arial"/>
          <w:color w:val="000000"/>
          <w:sz w:val="20"/>
          <w:szCs w:val="20"/>
          <w:lang w:eastAsia="es-ES"/>
        </w:rPr>
        <w:t>”, “funn</w:t>
      </w:r>
      <w:r w:rsidRPr="004F1665">
        <w:rPr>
          <w:rFonts w:ascii="Arial" w:eastAsia="Times New Roman" w:hAnsi="Arial" w:cs="Arial"/>
          <w:color w:val="000000"/>
          <w:sz w:val="20"/>
          <w:szCs w:val="20"/>
          <w:u w:val="single"/>
          <w:lang w:eastAsia="es-ES"/>
        </w:rPr>
        <w:t>y</w:t>
      </w:r>
      <w:r w:rsidRPr="004F1665">
        <w:rPr>
          <w:rFonts w:ascii="Arial" w:eastAsia="Times New Roman" w:hAnsi="Arial" w:cs="Arial"/>
          <w:color w:val="000000"/>
          <w:sz w:val="20"/>
          <w:szCs w:val="20"/>
          <w:lang w:eastAsia="es-ES"/>
        </w:rPr>
        <w:t>” y “w</w:t>
      </w:r>
      <w:r w:rsidRPr="004F1665">
        <w:rPr>
          <w:rFonts w:ascii="Arial" w:eastAsia="Times New Roman" w:hAnsi="Arial" w:cs="Arial"/>
          <w:color w:val="000000"/>
          <w:sz w:val="20"/>
          <w:szCs w:val="20"/>
          <w:u w:val="single"/>
          <w:lang w:eastAsia="es-ES"/>
        </w:rPr>
        <w:t>ei</w:t>
      </w:r>
      <w:r w:rsidRPr="004F1665">
        <w:rPr>
          <w:rFonts w:ascii="Arial" w:eastAsia="Times New Roman" w:hAnsi="Arial" w:cs="Arial"/>
          <w:color w:val="000000"/>
          <w:sz w:val="20"/>
          <w:szCs w:val="20"/>
          <w:lang w:eastAsia="es-ES"/>
        </w:rPr>
        <w:t>gh”. P</w:t>
      </w:r>
      <w:r w:rsidRPr="004F1665">
        <w:rPr>
          <w:rFonts w:ascii="Arial" w:eastAsia="Times New Roman" w:hAnsi="Arial" w:cs="Arial"/>
          <w:color w:val="000000"/>
          <w:sz w:val="20"/>
          <w:szCs w:val="20"/>
          <w:lang w:val="es-ES_tradnl" w:eastAsia="es-ES_tradnl"/>
        </w:rPr>
        <w:t>ronunciar correctamente</w:t>
      </w:r>
      <w:r w:rsidRPr="004F1665">
        <w:rPr>
          <w:rFonts w:ascii="Arial" w:eastAsia="Times New Roman" w:hAnsi="Arial" w:cs="Arial"/>
          <w:color w:val="000000"/>
          <w:sz w:val="20"/>
          <w:szCs w:val="20"/>
          <w:lang w:eastAsia="es-ES"/>
        </w:rPr>
        <w:t xml:space="preserve"> las palabras enlazadas.</w:t>
      </w:r>
    </w:p>
    <w:p w14:paraId="358E08EE" w14:textId="77777777" w:rsidR="001A410F" w:rsidRPr="004F1665" w:rsidRDefault="001A410F" w:rsidP="001A410F">
      <w:pPr>
        <w:widowControl w:val="0"/>
        <w:suppressAutoHyphens/>
        <w:autoSpaceDE w:val="0"/>
        <w:spacing w:after="0" w:line="240" w:lineRule="auto"/>
        <w:ind w:left="360"/>
        <w:rPr>
          <w:rFonts w:ascii="Arial" w:eastAsia="Times New Roman" w:hAnsi="Arial" w:cs="Arial"/>
          <w:color w:val="000000"/>
          <w:sz w:val="20"/>
          <w:szCs w:val="20"/>
          <w:lang w:eastAsia="es-ES"/>
        </w:rPr>
      </w:pPr>
    </w:p>
    <w:p w14:paraId="24F974FE" w14:textId="77777777" w:rsidR="001A410F" w:rsidRPr="004F1665" w:rsidRDefault="001A410F" w:rsidP="001A410F">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b) Contenidos didácticos</w:t>
      </w:r>
    </w:p>
    <w:p w14:paraId="110A08A5" w14:textId="77777777" w:rsidR="001A410F" w:rsidRPr="004F1665" w:rsidRDefault="001A410F" w:rsidP="001A410F">
      <w:pPr>
        <w:widowControl w:val="0"/>
        <w:suppressAutoHyphens/>
        <w:autoSpaceDE w:val="0"/>
        <w:spacing w:after="0" w:line="240" w:lineRule="auto"/>
        <w:rPr>
          <w:rFonts w:ascii="Arial" w:eastAsia="Times New Roman" w:hAnsi="Arial" w:cs="Arial"/>
          <w:b/>
          <w:color w:val="000000"/>
          <w:sz w:val="20"/>
          <w:szCs w:val="20"/>
          <w:lang w:eastAsia="es-ES"/>
        </w:rPr>
      </w:pPr>
    </w:p>
    <w:p w14:paraId="48FA69A6"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Vocabulary</w:t>
      </w:r>
    </w:p>
    <w:p w14:paraId="49B3D8A0" w14:textId="77777777" w:rsidR="001A410F" w:rsidRPr="004F1665" w:rsidRDefault="001A410F" w:rsidP="007C3542">
      <w:pPr>
        <w:widowControl w:val="0"/>
        <w:numPr>
          <w:ilvl w:val="0"/>
          <w:numId w:val="191"/>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Vocabulario relacionado con el mundo de los animales.</w:t>
      </w:r>
    </w:p>
    <w:p w14:paraId="138A4B5E" w14:textId="77777777" w:rsidR="001A410F" w:rsidRPr="004F1665" w:rsidRDefault="001A410F" w:rsidP="007C3542">
      <w:pPr>
        <w:widowControl w:val="0"/>
        <w:numPr>
          <w:ilvl w:val="0"/>
          <w:numId w:val="191"/>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Identificación de vocabulario típico relacionado con los animales.</w:t>
      </w:r>
    </w:p>
    <w:p w14:paraId="3B7A1570" w14:textId="77777777" w:rsidR="001A410F" w:rsidRPr="004F1665" w:rsidRDefault="001A410F" w:rsidP="007C3542">
      <w:pPr>
        <w:widowControl w:val="0"/>
        <w:numPr>
          <w:ilvl w:val="0"/>
          <w:numId w:val="191"/>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 xml:space="preserve">Comprensión y expresión oral de diferentes </w:t>
      </w:r>
      <w:r w:rsidRPr="004F1665">
        <w:rPr>
          <w:rFonts w:ascii="Arial" w:eastAsia="Times New Roman" w:hAnsi="Arial" w:cs="Arial"/>
          <w:color w:val="000000"/>
          <w:sz w:val="20"/>
          <w:szCs w:val="20"/>
          <w:lang w:eastAsia="es-ES_tradnl"/>
        </w:rPr>
        <w:t>palabras relacionadas con los animales</w:t>
      </w:r>
      <w:r w:rsidRPr="004F1665">
        <w:rPr>
          <w:rFonts w:ascii="Arial" w:eastAsia="Times New Roman" w:hAnsi="Arial" w:cs="Arial"/>
          <w:color w:val="000000"/>
          <w:sz w:val="20"/>
          <w:szCs w:val="20"/>
          <w:lang w:eastAsia="es-ES"/>
        </w:rPr>
        <w:t>.</w:t>
      </w:r>
    </w:p>
    <w:p w14:paraId="55953DAE" w14:textId="77777777" w:rsidR="001A410F" w:rsidRPr="004F1665" w:rsidRDefault="001A410F" w:rsidP="007C3542">
      <w:pPr>
        <w:widowControl w:val="0"/>
        <w:numPr>
          <w:ilvl w:val="0"/>
          <w:numId w:val="191"/>
        </w:numPr>
        <w:tabs>
          <w:tab w:val="clear" w:pos="720"/>
          <w:tab w:val="left" w:pos="709"/>
        </w:tabs>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Word Power</w:t>
      </w:r>
      <w:r w:rsidRPr="004F1665">
        <w:rPr>
          <w:rFonts w:ascii="Arial" w:eastAsia="Times New Roman" w:hAnsi="Arial" w:cs="Arial"/>
          <w:color w:val="000000"/>
          <w:sz w:val="20"/>
          <w:szCs w:val="20"/>
          <w:lang w:eastAsia="es-ES"/>
        </w:rPr>
        <w:t>: información sobre el uso de los pronombres reflexivos.</w:t>
      </w:r>
    </w:p>
    <w:p w14:paraId="596C2DCD" w14:textId="77777777" w:rsidR="001A410F" w:rsidRPr="004F1665" w:rsidRDefault="001A410F" w:rsidP="001A410F">
      <w:pPr>
        <w:widowControl w:val="0"/>
        <w:tabs>
          <w:tab w:val="left" w:pos="360"/>
          <w:tab w:val="left" w:pos="720"/>
        </w:tabs>
        <w:suppressAutoHyphens/>
        <w:spacing w:after="0" w:line="240" w:lineRule="auto"/>
        <w:rPr>
          <w:rFonts w:ascii="Arial" w:eastAsia="Times New Roman" w:hAnsi="Arial" w:cs="Arial"/>
          <w:color w:val="000000"/>
          <w:sz w:val="20"/>
          <w:szCs w:val="20"/>
          <w:lang w:eastAsia="es-ES"/>
        </w:rPr>
      </w:pPr>
    </w:p>
    <w:p w14:paraId="2625F966" w14:textId="77777777" w:rsidR="001A410F" w:rsidRPr="004F1665" w:rsidRDefault="001A410F" w:rsidP="001A410F">
      <w:pPr>
        <w:widowControl w:val="0"/>
        <w:tabs>
          <w:tab w:val="left" w:pos="1635"/>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Listening</w:t>
      </w:r>
      <w:r w:rsidRPr="004F1665">
        <w:rPr>
          <w:rFonts w:ascii="Arial" w:eastAsia="Times New Roman" w:hAnsi="Arial" w:cs="Arial"/>
          <w:b/>
          <w:i/>
          <w:color w:val="000000"/>
          <w:sz w:val="20"/>
          <w:szCs w:val="20"/>
          <w:lang w:eastAsia="es-ES"/>
        </w:rPr>
        <w:tab/>
      </w:r>
    </w:p>
    <w:p w14:paraId="19DD956C" w14:textId="77777777" w:rsidR="001A410F" w:rsidRPr="004F1665" w:rsidRDefault="001A410F" w:rsidP="007C3542">
      <w:pPr>
        <w:widowControl w:val="0"/>
        <w:numPr>
          <w:ilvl w:val="0"/>
          <w:numId w:val="190"/>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 xml:space="preserve">Comprensión oral de una </w:t>
      </w:r>
      <w:r w:rsidR="001634F0">
        <w:rPr>
          <w:rFonts w:ascii="Arial" w:eastAsia="Times New Roman" w:hAnsi="Arial" w:cs="Arial"/>
          <w:color w:val="000000"/>
          <w:sz w:val="20"/>
          <w:szCs w:val="20"/>
          <w:lang w:eastAsia="es-ES"/>
        </w:rPr>
        <w:t>exposición descriptiva.</w:t>
      </w:r>
    </w:p>
    <w:p w14:paraId="64BA2221" w14:textId="77777777" w:rsidR="001A410F" w:rsidRPr="004F1665" w:rsidRDefault="001A410F" w:rsidP="007C3542">
      <w:pPr>
        <w:widowControl w:val="0"/>
        <w:numPr>
          <w:ilvl w:val="0"/>
          <w:numId w:val="190"/>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 xml:space="preserve">Expresión escrita de los datos que se piden relacionados con la </w:t>
      </w:r>
      <w:r w:rsidR="001634F0">
        <w:rPr>
          <w:rFonts w:ascii="Arial" w:eastAsia="Times New Roman" w:hAnsi="Arial" w:cs="Arial"/>
          <w:color w:val="000000"/>
          <w:sz w:val="20"/>
          <w:szCs w:val="20"/>
          <w:lang w:eastAsia="es-ES"/>
        </w:rPr>
        <w:t>exposición</w:t>
      </w:r>
      <w:r w:rsidRPr="004F1665">
        <w:rPr>
          <w:rFonts w:ascii="Arial" w:eastAsia="Times New Roman" w:hAnsi="Arial" w:cs="Arial"/>
          <w:color w:val="000000"/>
          <w:sz w:val="20"/>
          <w:szCs w:val="20"/>
          <w:lang w:eastAsia="es-ES"/>
        </w:rPr>
        <w:t xml:space="preserve"> que se ha escuchado anteriormente.</w:t>
      </w:r>
    </w:p>
    <w:p w14:paraId="53BC3A48" w14:textId="77777777" w:rsidR="001A410F" w:rsidRPr="004F1665" w:rsidRDefault="001A410F" w:rsidP="001A410F">
      <w:pPr>
        <w:widowControl w:val="0"/>
        <w:tabs>
          <w:tab w:val="left" w:pos="360"/>
          <w:tab w:val="left" w:pos="720"/>
        </w:tabs>
        <w:suppressAutoHyphens/>
        <w:spacing w:after="0" w:line="240" w:lineRule="auto"/>
        <w:ind w:left="714" w:hanging="357"/>
        <w:rPr>
          <w:rFonts w:ascii="Arial" w:eastAsia="Times New Roman" w:hAnsi="Arial" w:cs="Arial"/>
          <w:color w:val="000000"/>
          <w:sz w:val="20"/>
          <w:szCs w:val="20"/>
          <w:lang w:eastAsia="es-ES"/>
        </w:rPr>
      </w:pPr>
    </w:p>
    <w:p w14:paraId="7714C461"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Grammar</w:t>
      </w:r>
    </w:p>
    <w:p w14:paraId="72BEB07A" w14:textId="77777777" w:rsidR="001A410F" w:rsidRPr="004F1665" w:rsidRDefault="001A410F" w:rsidP="007C3542">
      <w:pPr>
        <w:widowControl w:val="0"/>
        <w:numPr>
          <w:ilvl w:val="0"/>
          <w:numId w:val="189"/>
        </w:numPr>
        <w:tabs>
          <w:tab w:val="left" w:pos="36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Reported Speech</w:t>
      </w:r>
      <w:proofErr w:type="gramStart"/>
      <w:r w:rsidR="001634F0">
        <w:rPr>
          <w:rFonts w:ascii="Arial" w:eastAsia="Times New Roman" w:hAnsi="Arial" w:cs="Arial"/>
          <w:i/>
          <w:color w:val="000000"/>
          <w:sz w:val="20"/>
          <w:szCs w:val="20"/>
          <w:lang w:eastAsia="es-ES"/>
        </w:rPr>
        <w:t>.</w:t>
      </w:r>
      <w:r w:rsidRPr="004F1665">
        <w:rPr>
          <w:rFonts w:ascii="Arial" w:eastAsia="Times New Roman" w:hAnsi="Arial" w:cs="Arial"/>
          <w:color w:val="000000"/>
          <w:sz w:val="20"/>
          <w:szCs w:val="20"/>
          <w:lang w:eastAsia="es-ES"/>
        </w:rPr>
        <w:t>.</w:t>
      </w:r>
      <w:proofErr w:type="gramEnd"/>
      <w:r w:rsidRPr="004F1665">
        <w:rPr>
          <w:rFonts w:ascii="Arial" w:eastAsia="Times New Roman" w:hAnsi="Arial" w:cs="Arial"/>
          <w:color w:val="000000"/>
          <w:sz w:val="20"/>
          <w:szCs w:val="20"/>
          <w:lang w:eastAsia="es-ES"/>
        </w:rPr>
        <w:t xml:space="preserve"> Uso y formación.</w:t>
      </w:r>
    </w:p>
    <w:p w14:paraId="18852040" w14:textId="77777777" w:rsidR="001A410F" w:rsidRPr="004F1665" w:rsidRDefault="001A410F" w:rsidP="007C3542">
      <w:pPr>
        <w:widowControl w:val="0"/>
        <w:numPr>
          <w:ilvl w:val="0"/>
          <w:numId w:val="189"/>
        </w:numPr>
        <w:tabs>
          <w:tab w:val="clear" w:pos="720"/>
          <w:tab w:val="left" w:pos="360"/>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Uso correcto de la gramática que se ha visto a lo largo de la sección a través de distintas actividades.</w:t>
      </w:r>
    </w:p>
    <w:p w14:paraId="4632E854" w14:textId="77777777" w:rsidR="001A410F" w:rsidRPr="004F1665" w:rsidRDefault="001A410F" w:rsidP="007C3542">
      <w:pPr>
        <w:widowControl w:val="0"/>
        <w:numPr>
          <w:ilvl w:val="0"/>
          <w:numId w:val="189"/>
        </w:numPr>
        <w:tabs>
          <w:tab w:val="clear" w:pos="720"/>
          <w:tab w:val="left" w:pos="360"/>
          <w:tab w:val="left" w:pos="709"/>
        </w:tabs>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i/>
          <w:iCs/>
          <w:color w:val="000000"/>
          <w:sz w:val="20"/>
          <w:szCs w:val="20"/>
          <w:lang w:val="en-GB" w:eastAsia="es-ES"/>
        </w:rPr>
        <w:t>English in Use</w:t>
      </w:r>
      <w:r w:rsidRPr="004F1665">
        <w:rPr>
          <w:rFonts w:ascii="Arial" w:eastAsia="Times New Roman" w:hAnsi="Arial" w:cs="Arial"/>
          <w:color w:val="000000"/>
          <w:sz w:val="20"/>
          <w:szCs w:val="20"/>
          <w:lang w:val="en-GB" w:eastAsia="es-ES"/>
        </w:rPr>
        <w:t>: reporting verb say and tell + that.</w:t>
      </w:r>
    </w:p>
    <w:p w14:paraId="2A07B762" w14:textId="77777777" w:rsidR="001A410F" w:rsidRPr="004F1665" w:rsidRDefault="001A410F" w:rsidP="001A410F">
      <w:pPr>
        <w:widowControl w:val="0"/>
        <w:tabs>
          <w:tab w:val="left" w:pos="709"/>
        </w:tabs>
        <w:suppressAutoHyphens/>
        <w:spacing w:after="0" w:line="240" w:lineRule="auto"/>
        <w:ind w:left="714" w:hanging="357"/>
        <w:rPr>
          <w:rFonts w:ascii="Arial" w:eastAsia="Times New Roman" w:hAnsi="Arial" w:cs="Arial"/>
          <w:color w:val="000000"/>
          <w:sz w:val="20"/>
          <w:szCs w:val="20"/>
          <w:lang w:val="en-GB" w:eastAsia="es-ES"/>
        </w:rPr>
      </w:pPr>
    </w:p>
    <w:p w14:paraId="0512EE6A"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Speaking</w:t>
      </w:r>
    </w:p>
    <w:p w14:paraId="42511ABF" w14:textId="77777777" w:rsidR="001A410F" w:rsidRPr="004F1665" w:rsidRDefault="001A410F" w:rsidP="007C3542">
      <w:pPr>
        <w:widowControl w:val="0"/>
        <w:numPr>
          <w:ilvl w:val="0"/>
          <w:numId w:val="188"/>
        </w:numPr>
        <w:tabs>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Aplicación del vocabulario y la gramática vistos en la unidad, y puestos en práctica a través de la expresión oral</w:t>
      </w:r>
      <w:r w:rsidRPr="004F1665">
        <w:rPr>
          <w:rFonts w:ascii="Arial" w:eastAsia="Times New Roman" w:hAnsi="Arial" w:cs="Arial"/>
          <w:i/>
          <w:color w:val="000000"/>
          <w:sz w:val="20"/>
          <w:szCs w:val="20"/>
          <w:lang w:eastAsia="es-ES"/>
        </w:rPr>
        <w:t>.</w:t>
      </w:r>
    </w:p>
    <w:p w14:paraId="3C7BDABE" w14:textId="77777777" w:rsidR="001A410F" w:rsidRPr="004F1665" w:rsidRDefault="001A410F" w:rsidP="007C3542">
      <w:pPr>
        <w:widowControl w:val="0"/>
        <w:numPr>
          <w:ilvl w:val="0"/>
          <w:numId w:val="188"/>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Interacción oral con el compañero/a para hacer y responder preguntas sobre animales utilizando las expresiones dadas.</w:t>
      </w:r>
    </w:p>
    <w:p w14:paraId="76837E31" w14:textId="77777777" w:rsidR="001A410F" w:rsidRPr="004F1665" w:rsidRDefault="001A410F" w:rsidP="007C3542">
      <w:pPr>
        <w:widowControl w:val="0"/>
        <w:numPr>
          <w:ilvl w:val="0"/>
          <w:numId w:val="188"/>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iCs/>
          <w:color w:val="000000"/>
          <w:sz w:val="20"/>
          <w:szCs w:val="20"/>
          <w:lang w:eastAsia="es-ES"/>
        </w:rPr>
        <w:t>Reposting a conversation.</w:t>
      </w:r>
    </w:p>
    <w:p w14:paraId="2D8D0F78" w14:textId="77777777" w:rsidR="001A410F" w:rsidRPr="004F1665" w:rsidRDefault="001A410F" w:rsidP="001634F0">
      <w:pPr>
        <w:widowControl w:val="0"/>
        <w:tabs>
          <w:tab w:val="left" w:pos="0"/>
          <w:tab w:val="left" w:pos="360"/>
          <w:tab w:val="left" w:pos="709"/>
        </w:tabs>
        <w:suppressAutoHyphens/>
        <w:spacing w:after="0" w:line="240" w:lineRule="auto"/>
        <w:rPr>
          <w:rFonts w:ascii="Arial" w:eastAsia="Times New Roman" w:hAnsi="Arial" w:cs="Arial"/>
          <w:color w:val="000000"/>
          <w:sz w:val="20"/>
          <w:szCs w:val="20"/>
          <w:lang w:eastAsia="es-ES"/>
        </w:rPr>
      </w:pPr>
    </w:p>
    <w:p w14:paraId="17973734"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i/>
          <w:color w:val="000000"/>
          <w:sz w:val="20"/>
          <w:szCs w:val="20"/>
          <w:lang w:eastAsia="es-ES"/>
        </w:rPr>
        <w:t>Reading</w:t>
      </w:r>
    </w:p>
    <w:p w14:paraId="1F2D79BE" w14:textId="77777777" w:rsidR="001A410F" w:rsidRPr="004F1665" w:rsidRDefault="001A410F" w:rsidP="007C3542">
      <w:pPr>
        <w:widowControl w:val="0"/>
        <w:numPr>
          <w:ilvl w:val="0"/>
          <w:numId w:val="187"/>
        </w:numPr>
        <w:tabs>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 xml:space="preserve">Lectura de un artículo de una revista sobre la biomímesis para realizar diferentes tipos de ejercicios. </w:t>
      </w:r>
    </w:p>
    <w:p w14:paraId="2EA43C2D" w14:textId="77777777" w:rsidR="001A410F" w:rsidRPr="004F1665" w:rsidRDefault="001A410F" w:rsidP="007C3542">
      <w:pPr>
        <w:widowControl w:val="0"/>
        <w:numPr>
          <w:ilvl w:val="0"/>
          <w:numId w:val="187"/>
        </w:numPr>
        <w:tabs>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Comprensión de la información clave del texto.</w:t>
      </w:r>
    </w:p>
    <w:p w14:paraId="6DA54F21" w14:textId="77777777" w:rsidR="001A410F" w:rsidRPr="004F1665" w:rsidRDefault="001A410F" w:rsidP="007C3542">
      <w:pPr>
        <w:widowControl w:val="0"/>
        <w:numPr>
          <w:ilvl w:val="0"/>
          <w:numId w:val="187"/>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Identificación en el texto de palabras clave mediante sus definiciones.</w:t>
      </w:r>
    </w:p>
    <w:p w14:paraId="79D99B72" w14:textId="77777777" w:rsidR="001A410F" w:rsidRPr="004F1665" w:rsidRDefault="001A410F" w:rsidP="007C3542">
      <w:pPr>
        <w:widowControl w:val="0"/>
        <w:numPr>
          <w:ilvl w:val="0"/>
          <w:numId w:val="187"/>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
        </w:rPr>
        <w:t>Ubicación de tres países en un mapa.</w:t>
      </w:r>
    </w:p>
    <w:p w14:paraId="2C2D6B5D" w14:textId="77777777" w:rsidR="001A410F" w:rsidRDefault="001A410F" w:rsidP="007C3542">
      <w:pPr>
        <w:widowControl w:val="0"/>
        <w:numPr>
          <w:ilvl w:val="0"/>
          <w:numId w:val="187"/>
        </w:numPr>
        <w:tabs>
          <w:tab w:val="left" w:pos="360"/>
          <w:tab w:val="left" w:pos="709"/>
        </w:tabs>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Did You Know?</w:t>
      </w:r>
      <w:r w:rsidRPr="004F1665">
        <w:rPr>
          <w:rFonts w:ascii="Arial" w:eastAsia="Times New Roman" w:hAnsi="Arial" w:cs="Arial"/>
          <w:color w:val="000000"/>
          <w:sz w:val="20"/>
          <w:szCs w:val="20"/>
          <w:lang w:eastAsia="es-ES"/>
        </w:rPr>
        <w:t>: datos curiosos e interesantes sobre el número de tiburones que mueren a manos del ser humano al año.</w:t>
      </w:r>
    </w:p>
    <w:p w14:paraId="657C8781" w14:textId="77777777" w:rsidR="001634F0" w:rsidRPr="001634F0" w:rsidRDefault="001634F0" w:rsidP="001634F0">
      <w:pPr>
        <w:widowControl w:val="0"/>
        <w:tabs>
          <w:tab w:val="left" w:pos="360"/>
          <w:tab w:val="left" w:pos="709"/>
        </w:tabs>
        <w:suppressAutoHyphens/>
        <w:spacing w:after="0" w:line="240" w:lineRule="auto"/>
        <w:ind w:left="1080"/>
        <w:rPr>
          <w:rFonts w:ascii="Arial" w:eastAsia="Times New Roman" w:hAnsi="Arial" w:cs="Arial"/>
          <w:sz w:val="20"/>
          <w:szCs w:val="20"/>
          <w:lang w:val="es-ES_tradnl" w:eastAsia="es-ES_tradnl"/>
        </w:rPr>
      </w:pPr>
    </w:p>
    <w:p w14:paraId="75674CF5" w14:textId="77777777" w:rsidR="001A410F" w:rsidRPr="001634F0" w:rsidRDefault="001A410F" w:rsidP="001634F0">
      <w:pPr>
        <w:widowControl w:val="0"/>
        <w:suppressAutoHyphens/>
        <w:spacing w:after="0" w:line="240" w:lineRule="auto"/>
        <w:rPr>
          <w:rFonts w:ascii="Arial" w:eastAsia="Times New Roman" w:hAnsi="Arial" w:cs="Arial"/>
          <w:b/>
          <w:bCs/>
          <w:sz w:val="20"/>
          <w:szCs w:val="20"/>
          <w:lang w:val="es-ES_tradnl" w:eastAsia="es-ES_tradnl"/>
        </w:rPr>
      </w:pPr>
      <w:r w:rsidRPr="001634F0">
        <w:rPr>
          <w:rFonts w:ascii="Arial" w:eastAsia="Times New Roman" w:hAnsi="Arial" w:cs="Arial"/>
          <w:b/>
          <w:bCs/>
          <w:i/>
          <w:color w:val="000000"/>
          <w:sz w:val="20"/>
          <w:szCs w:val="20"/>
          <w:lang w:eastAsia="es-ES"/>
        </w:rPr>
        <w:t>Pronunciation</w:t>
      </w:r>
    </w:p>
    <w:p w14:paraId="17003ED4" w14:textId="77777777" w:rsidR="001A410F" w:rsidRPr="004F1665" w:rsidRDefault="001A410F" w:rsidP="007C3542">
      <w:pPr>
        <w:widowControl w:val="0"/>
        <w:numPr>
          <w:ilvl w:val="0"/>
          <w:numId w:val="35"/>
        </w:numPr>
        <w:tabs>
          <w:tab w:val="clear" w:pos="720"/>
          <w:tab w:val="num" w:pos="1091"/>
        </w:tabs>
        <w:suppressAutoHyphens/>
        <w:spacing w:after="0" w:line="240" w:lineRule="auto"/>
        <w:ind w:left="1091"/>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Pronunciación correcta de los sonidos </w:t>
      </w:r>
      <w:r w:rsidRPr="004F1665">
        <w:rPr>
          <w:rFonts w:ascii="Arial" w:eastAsia="Times New Roman" w:hAnsi="Arial" w:cs="Arial"/>
          <w:color w:val="000000"/>
          <w:sz w:val="20"/>
          <w:szCs w:val="20"/>
          <w:lang w:eastAsia="es-ES"/>
        </w:rPr>
        <w:t>/i:/, /i/ y /ei/</w:t>
      </w:r>
      <w:r w:rsidRPr="004F1665">
        <w:rPr>
          <w:rFonts w:ascii="Arial" w:eastAsia="Times New Roman" w:hAnsi="Arial" w:cs="Arial"/>
          <w:color w:val="000000"/>
          <w:sz w:val="20"/>
          <w:szCs w:val="20"/>
          <w:lang w:eastAsia="es-ES_tradnl"/>
        </w:rPr>
        <w:t>.</w:t>
      </w:r>
    </w:p>
    <w:p w14:paraId="7F770D2C" w14:textId="77777777" w:rsidR="001A410F" w:rsidRPr="004F1665" w:rsidRDefault="001A410F" w:rsidP="007C3542">
      <w:pPr>
        <w:widowControl w:val="0"/>
        <w:numPr>
          <w:ilvl w:val="0"/>
          <w:numId w:val="35"/>
        </w:numPr>
        <w:tabs>
          <w:tab w:val="clear" w:pos="720"/>
          <w:tab w:val="num" w:pos="1091"/>
        </w:tabs>
        <w:suppressAutoHyphens/>
        <w:spacing w:after="0" w:line="240" w:lineRule="auto"/>
        <w:ind w:left="1091"/>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Patrones de acentuación de las palabras enlazadas en la oración.</w:t>
      </w:r>
    </w:p>
    <w:p w14:paraId="1541601A" w14:textId="77777777" w:rsidR="001A410F" w:rsidRPr="004F1665" w:rsidRDefault="001A410F" w:rsidP="007C3542">
      <w:pPr>
        <w:widowControl w:val="0"/>
        <w:numPr>
          <w:ilvl w:val="0"/>
          <w:numId w:val="35"/>
        </w:numPr>
        <w:tabs>
          <w:tab w:val="clear" w:pos="720"/>
          <w:tab w:val="left" w:pos="0"/>
          <w:tab w:val="left" w:pos="360"/>
          <w:tab w:val="left" w:pos="709"/>
          <w:tab w:val="num" w:pos="1091"/>
        </w:tabs>
        <w:suppressAutoHyphens/>
        <w:autoSpaceDE w:val="0"/>
        <w:spacing w:after="0" w:line="240" w:lineRule="auto"/>
        <w:ind w:left="1091"/>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
        </w:rPr>
        <w:t>English in Use</w:t>
      </w:r>
      <w:r w:rsidRPr="004F1665">
        <w:rPr>
          <w:rFonts w:ascii="Arial" w:eastAsia="Times New Roman" w:hAnsi="Arial" w:cs="Arial"/>
          <w:color w:val="000000"/>
          <w:sz w:val="20"/>
          <w:szCs w:val="20"/>
          <w:lang w:eastAsia="es-ES"/>
        </w:rPr>
        <w:t>: la unión de palabras en la pronunciación.</w:t>
      </w:r>
    </w:p>
    <w:p w14:paraId="08107687" w14:textId="77777777" w:rsidR="001A410F" w:rsidRDefault="001A410F" w:rsidP="001A410F">
      <w:pPr>
        <w:widowControl w:val="0"/>
        <w:tabs>
          <w:tab w:val="left" w:pos="736"/>
          <w:tab w:val="left" w:pos="1665"/>
        </w:tabs>
        <w:suppressAutoHyphens/>
        <w:spacing w:after="0" w:line="240" w:lineRule="auto"/>
        <w:ind w:left="1077" w:hanging="340"/>
        <w:rPr>
          <w:rFonts w:ascii="Arial" w:eastAsia="Times New Roman" w:hAnsi="Arial" w:cs="Arial"/>
          <w:color w:val="000000"/>
          <w:sz w:val="20"/>
          <w:szCs w:val="20"/>
          <w:lang w:eastAsia="es-ES_tradnl"/>
        </w:rPr>
      </w:pPr>
      <w:r w:rsidRPr="004F1665">
        <w:rPr>
          <w:rFonts w:ascii="Arial" w:eastAsia="Times New Roman" w:hAnsi="Arial" w:cs="Arial"/>
          <w:color w:val="000000"/>
          <w:sz w:val="20"/>
          <w:szCs w:val="20"/>
          <w:lang w:eastAsia="es-ES_tradnl"/>
        </w:rPr>
        <w:tab/>
      </w:r>
      <w:r w:rsidRPr="004F1665">
        <w:rPr>
          <w:rFonts w:ascii="Arial" w:eastAsia="Times New Roman" w:hAnsi="Arial" w:cs="Arial"/>
          <w:color w:val="000000"/>
          <w:sz w:val="20"/>
          <w:szCs w:val="20"/>
          <w:lang w:eastAsia="es-ES_tradnl"/>
        </w:rPr>
        <w:tab/>
      </w:r>
    </w:p>
    <w:p w14:paraId="7A9FCB8B" w14:textId="77777777" w:rsidR="001634F0" w:rsidRPr="004F1665" w:rsidRDefault="001634F0" w:rsidP="001A410F">
      <w:pPr>
        <w:widowControl w:val="0"/>
        <w:tabs>
          <w:tab w:val="left" w:pos="736"/>
          <w:tab w:val="left" w:pos="1665"/>
        </w:tabs>
        <w:suppressAutoHyphens/>
        <w:spacing w:after="0" w:line="240" w:lineRule="auto"/>
        <w:ind w:left="1077" w:hanging="340"/>
        <w:rPr>
          <w:rFonts w:ascii="Arial" w:eastAsia="Times New Roman" w:hAnsi="Arial" w:cs="Arial"/>
          <w:sz w:val="20"/>
          <w:szCs w:val="20"/>
          <w:lang w:val="es-ES_tradnl" w:eastAsia="es-ES_tradnl"/>
        </w:rPr>
      </w:pPr>
    </w:p>
    <w:p w14:paraId="5F507DAB" w14:textId="77777777" w:rsidR="001A410F" w:rsidRPr="001634F0" w:rsidRDefault="001A410F" w:rsidP="001634F0">
      <w:pPr>
        <w:widowControl w:val="0"/>
        <w:suppressAutoHyphens/>
        <w:spacing w:after="0" w:line="240" w:lineRule="auto"/>
        <w:rPr>
          <w:rFonts w:ascii="Arial" w:eastAsia="Times New Roman" w:hAnsi="Arial" w:cs="Arial"/>
          <w:b/>
          <w:bCs/>
          <w:sz w:val="20"/>
          <w:szCs w:val="20"/>
          <w:lang w:val="es-ES_tradnl" w:eastAsia="es-ES_tradnl"/>
        </w:rPr>
      </w:pPr>
      <w:r w:rsidRPr="001634F0">
        <w:rPr>
          <w:rFonts w:ascii="Arial" w:eastAsia="Times New Roman" w:hAnsi="Arial" w:cs="Arial"/>
          <w:b/>
          <w:bCs/>
          <w:i/>
          <w:color w:val="000000"/>
          <w:sz w:val="20"/>
          <w:szCs w:val="20"/>
          <w:lang w:eastAsia="es-ES"/>
        </w:rPr>
        <w:t>Writing</w:t>
      </w:r>
    </w:p>
    <w:p w14:paraId="2DF1F1CC" w14:textId="77777777" w:rsidR="001A410F" w:rsidRPr="001634F0" w:rsidRDefault="001A410F" w:rsidP="007C3542">
      <w:pPr>
        <w:widowControl w:val="0"/>
        <w:numPr>
          <w:ilvl w:val="1"/>
          <w:numId w:val="38"/>
        </w:numPr>
        <w:tabs>
          <w:tab w:val="clear" w:pos="0"/>
          <w:tab w:val="left" w:pos="709"/>
          <w:tab w:val="num" w:pos="1080"/>
        </w:tabs>
        <w:suppressAutoHyphens/>
        <w:spacing w:after="0" w:line="240" w:lineRule="auto"/>
        <w:ind w:left="1080" w:hanging="360"/>
        <w:rPr>
          <w:rFonts w:ascii="Arial" w:eastAsia="Times New Roman" w:hAnsi="Arial" w:cs="Arial"/>
          <w:sz w:val="20"/>
          <w:szCs w:val="20"/>
          <w:lang w:val="es-ES_tradnl" w:eastAsia="es-ES_tradnl"/>
        </w:rPr>
      </w:pPr>
      <w:r w:rsidRPr="004F1665">
        <w:rPr>
          <w:rFonts w:ascii="Arial" w:eastAsia="Times New Roman" w:hAnsi="Arial" w:cs="Arial"/>
          <w:i/>
          <w:iCs/>
          <w:color w:val="000000"/>
          <w:sz w:val="20"/>
          <w:szCs w:val="20"/>
          <w:lang w:eastAsia="es-ES"/>
        </w:rPr>
        <w:lastRenderedPageBreak/>
        <w:t>Writing Task</w:t>
      </w:r>
      <w:r w:rsidRPr="004F1665">
        <w:rPr>
          <w:rFonts w:ascii="Arial" w:eastAsia="Times New Roman" w:hAnsi="Arial" w:cs="Arial"/>
          <w:color w:val="000000"/>
          <w:sz w:val="20"/>
          <w:szCs w:val="20"/>
          <w:lang w:eastAsia="es-ES"/>
        </w:rPr>
        <w:t xml:space="preserve">: producción de un artículo siguiendo los pasos facilitados en el apartado </w:t>
      </w:r>
      <w:r w:rsidRPr="004F1665">
        <w:rPr>
          <w:rFonts w:ascii="Arial" w:eastAsia="Times New Roman" w:hAnsi="Arial" w:cs="Arial"/>
          <w:i/>
          <w:iCs/>
          <w:color w:val="000000"/>
          <w:sz w:val="20"/>
          <w:szCs w:val="20"/>
          <w:lang w:eastAsia="es-ES"/>
        </w:rPr>
        <w:t xml:space="preserve">Getting Ready to Write </w:t>
      </w:r>
      <w:r w:rsidRPr="004F1665">
        <w:rPr>
          <w:rFonts w:ascii="Arial" w:eastAsia="Times New Roman" w:hAnsi="Arial" w:cs="Arial"/>
          <w:color w:val="000000"/>
          <w:sz w:val="20"/>
          <w:szCs w:val="20"/>
          <w:lang w:eastAsia="es-ES"/>
        </w:rPr>
        <w:t xml:space="preserve">y con ayuda del cuadro </w:t>
      </w:r>
      <w:r w:rsidRPr="004F1665">
        <w:rPr>
          <w:rFonts w:ascii="Arial" w:eastAsia="Times New Roman" w:hAnsi="Arial" w:cs="Arial"/>
          <w:i/>
          <w:iCs/>
          <w:color w:val="000000"/>
          <w:sz w:val="20"/>
          <w:szCs w:val="20"/>
          <w:lang w:eastAsia="es-ES"/>
        </w:rPr>
        <w:t>English in Use</w:t>
      </w:r>
      <w:r w:rsidRPr="004F1665">
        <w:rPr>
          <w:rFonts w:ascii="Arial" w:eastAsia="Times New Roman" w:hAnsi="Arial" w:cs="Arial"/>
          <w:i/>
          <w:color w:val="000000"/>
          <w:sz w:val="20"/>
          <w:szCs w:val="20"/>
          <w:lang w:eastAsia="es-ES"/>
        </w:rPr>
        <w:t>.</w:t>
      </w:r>
    </w:p>
    <w:p w14:paraId="35D5EF6F" w14:textId="77777777" w:rsidR="001A410F" w:rsidRPr="004F1665" w:rsidRDefault="001A410F" w:rsidP="001A410F">
      <w:pPr>
        <w:widowControl w:val="0"/>
        <w:suppressAutoHyphens/>
        <w:autoSpaceDE w:val="0"/>
        <w:spacing w:after="0" w:line="240" w:lineRule="auto"/>
        <w:rPr>
          <w:rFonts w:ascii="Arial" w:eastAsia="Times New Roman" w:hAnsi="Arial" w:cs="Arial"/>
          <w:b/>
          <w:color w:val="000000"/>
          <w:sz w:val="20"/>
          <w:szCs w:val="20"/>
          <w:lang w:eastAsia="es-ES"/>
        </w:rPr>
      </w:pPr>
    </w:p>
    <w:p w14:paraId="6B4F445F" w14:textId="77777777" w:rsidR="001A410F" w:rsidRPr="004F1665" w:rsidRDefault="001A410F" w:rsidP="001A410F">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bCs/>
          <w:color w:val="000000"/>
          <w:sz w:val="20"/>
          <w:szCs w:val="20"/>
          <w:lang w:eastAsia="es-ES"/>
        </w:rPr>
        <w:t>c) Competencias clave</w:t>
      </w:r>
    </w:p>
    <w:p w14:paraId="5AFEE28D" w14:textId="77777777" w:rsidR="001A410F" w:rsidRPr="004F1665" w:rsidRDefault="001A410F" w:rsidP="001A410F">
      <w:pPr>
        <w:widowControl w:val="0"/>
        <w:suppressAutoHyphens/>
        <w:autoSpaceDE w:val="0"/>
        <w:spacing w:after="0" w:line="240" w:lineRule="auto"/>
        <w:rPr>
          <w:rFonts w:ascii="Arial" w:eastAsia="Times New Roman" w:hAnsi="Arial" w:cs="Arial"/>
          <w:b/>
          <w:color w:val="000000"/>
          <w:sz w:val="20"/>
          <w:szCs w:val="20"/>
          <w:lang w:eastAsia="es-ES"/>
        </w:rPr>
      </w:pPr>
    </w:p>
    <w:p w14:paraId="7F4626BE" w14:textId="77777777" w:rsidR="001A410F" w:rsidRPr="004F1665" w:rsidRDefault="001A410F" w:rsidP="007C3542">
      <w:pPr>
        <w:widowControl w:val="0"/>
        <w:numPr>
          <w:ilvl w:val="0"/>
          <w:numId w:val="98"/>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Comunicación lingüística:</w:t>
      </w:r>
    </w:p>
    <w:p w14:paraId="414939F7" w14:textId="77777777" w:rsidR="001A410F" w:rsidRPr="008163E1" w:rsidRDefault="001A410F" w:rsidP="001A410F">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i/>
          <w:color w:val="000000"/>
          <w:sz w:val="20"/>
          <w:szCs w:val="20"/>
          <w:lang w:val="en-GB" w:eastAsia="es-ES_tradnl"/>
        </w:rPr>
        <w:t>- Vocabulary</w:t>
      </w:r>
      <w:r w:rsidRPr="004F1665">
        <w:rPr>
          <w:rFonts w:ascii="Arial" w:eastAsia="Times New Roman" w:hAnsi="Arial" w:cs="Arial"/>
          <w:color w:val="000000"/>
          <w:sz w:val="20"/>
          <w:szCs w:val="20"/>
          <w:lang w:val="en-GB" w:eastAsia="es-ES_tradnl"/>
        </w:rPr>
        <w:t xml:space="preserve">, SB, págs. 114-115, 116 y 124; </w:t>
      </w:r>
      <w:r w:rsidRPr="004F1665">
        <w:rPr>
          <w:rFonts w:ascii="Arial" w:eastAsia="Times New Roman" w:hAnsi="Arial" w:cs="Arial"/>
          <w:i/>
          <w:iCs/>
          <w:color w:val="000000"/>
          <w:sz w:val="20"/>
          <w:szCs w:val="20"/>
          <w:lang w:val="en-GB" w:eastAsia="es-ES_tradnl"/>
        </w:rPr>
        <w:t>Language Builder</w:t>
      </w:r>
      <w:r w:rsidRPr="004F1665">
        <w:rPr>
          <w:rFonts w:ascii="Arial" w:eastAsia="Times New Roman" w:hAnsi="Arial" w:cs="Arial"/>
          <w:color w:val="000000"/>
          <w:sz w:val="20"/>
          <w:szCs w:val="20"/>
          <w:lang w:val="en-GB" w:eastAsia="es-ES_tradnl"/>
        </w:rPr>
        <w:t xml:space="preserve">, WB, págs. </w:t>
      </w:r>
      <w:r w:rsidRPr="001F0E59">
        <w:rPr>
          <w:rFonts w:ascii="Arial" w:eastAsia="Times New Roman" w:hAnsi="Arial" w:cs="Arial"/>
          <w:color w:val="000000"/>
          <w:sz w:val="20"/>
          <w:szCs w:val="20"/>
          <w:lang w:val="en-US" w:eastAsia="es-ES_tradnl"/>
        </w:rPr>
        <w:t>22-23</w:t>
      </w:r>
      <w:r w:rsidR="001634F0" w:rsidRPr="001F0E59">
        <w:rPr>
          <w:rFonts w:ascii="Arial" w:eastAsia="Times New Roman" w:hAnsi="Arial" w:cs="Arial"/>
          <w:color w:val="000000"/>
          <w:sz w:val="20"/>
          <w:szCs w:val="20"/>
          <w:lang w:val="en-US" w:eastAsia="es-ES_tradnl"/>
        </w:rPr>
        <w:t>.</w:t>
      </w: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Word Power</w:t>
      </w:r>
      <w:r w:rsidRPr="001F0E59">
        <w:rPr>
          <w:rFonts w:ascii="Arial" w:eastAsia="Times New Roman" w:hAnsi="Arial" w:cs="Arial"/>
          <w:color w:val="000000"/>
          <w:sz w:val="20"/>
          <w:szCs w:val="20"/>
          <w:lang w:val="en-US" w:eastAsia="es-ES_tradnl"/>
        </w:rPr>
        <w:t xml:space="preserve">, SB, págs. </w:t>
      </w:r>
      <w:r w:rsidRPr="008163E1">
        <w:rPr>
          <w:rFonts w:ascii="Arial" w:eastAsia="Times New Roman" w:hAnsi="Arial" w:cs="Arial"/>
          <w:color w:val="000000"/>
          <w:sz w:val="20"/>
          <w:szCs w:val="20"/>
          <w:lang w:val="en-GB" w:eastAsia="es-ES_tradnl"/>
        </w:rPr>
        <w:t>114 y 115</w:t>
      </w:r>
      <w:r w:rsidR="001634F0" w:rsidRPr="008163E1">
        <w:rPr>
          <w:rFonts w:ascii="Arial" w:eastAsia="Times New Roman" w:hAnsi="Arial" w:cs="Arial"/>
          <w:color w:val="000000"/>
          <w:sz w:val="20"/>
          <w:szCs w:val="20"/>
          <w:lang w:val="en-GB" w:eastAsia="es-ES_tradnl"/>
        </w:rPr>
        <w:t>.</w:t>
      </w:r>
    </w:p>
    <w:p w14:paraId="314184C9" w14:textId="77777777" w:rsidR="001A410F" w:rsidRPr="008163E1" w:rsidRDefault="001A410F" w:rsidP="001A410F">
      <w:pPr>
        <w:widowControl w:val="0"/>
        <w:suppressAutoHyphens/>
        <w:spacing w:after="0" w:line="240" w:lineRule="auto"/>
        <w:rPr>
          <w:rFonts w:ascii="Arial" w:eastAsia="Times New Roman" w:hAnsi="Arial" w:cs="Arial"/>
          <w:sz w:val="20"/>
          <w:szCs w:val="20"/>
          <w:lang w:val="en-GB" w:eastAsia="es-ES_tradnl"/>
        </w:rPr>
      </w:pPr>
      <w:r w:rsidRPr="008163E1">
        <w:rPr>
          <w:rFonts w:ascii="Arial" w:eastAsia="Times New Roman" w:hAnsi="Arial" w:cs="Arial"/>
          <w:color w:val="000000"/>
          <w:sz w:val="20"/>
          <w:szCs w:val="20"/>
          <w:lang w:val="en-GB" w:eastAsia="es-ES_tradnl"/>
        </w:rPr>
        <w:t xml:space="preserve">- </w:t>
      </w:r>
      <w:r w:rsidRPr="008163E1">
        <w:rPr>
          <w:rFonts w:ascii="Arial" w:eastAsia="Times New Roman" w:hAnsi="Arial" w:cs="Arial"/>
          <w:i/>
          <w:iCs/>
          <w:color w:val="000000"/>
          <w:sz w:val="20"/>
          <w:szCs w:val="20"/>
          <w:lang w:val="en-GB" w:eastAsia="es-ES_tradnl"/>
        </w:rPr>
        <w:t>Listening</w:t>
      </w:r>
      <w:r w:rsidRPr="008163E1">
        <w:rPr>
          <w:rFonts w:ascii="Arial" w:eastAsia="Times New Roman" w:hAnsi="Arial" w:cs="Arial"/>
          <w:color w:val="000000"/>
          <w:sz w:val="20"/>
          <w:szCs w:val="20"/>
          <w:lang w:val="en-GB" w:eastAsia="es-ES_tradnl"/>
        </w:rPr>
        <w:t xml:space="preserve">, SB, págs. 115 y 104; </w:t>
      </w:r>
      <w:r w:rsidRPr="008163E1">
        <w:rPr>
          <w:rFonts w:ascii="Arial" w:eastAsia="Times New Roman" w:hAnsi="Arial" w:cs="Arial"/>
          <w:i/>
          <w:iCs/>
          <w:color w:val="000000"/>
          <w:sz w:val="20"/>
          <w:szCs w:val="20"/>
          <w:lang w:val="en-GB" w:eastAsia="es-ES_tradnl"/>
        </w:rPr>
        <w:t>CLIL,</w:t>
      </w:r>
      <w:r w:rsidRPr="008163E1">
        <w:rPr>
          <w:rFonts w:ascii="Arial" w:eastAsia="Times New Roman" w:hAnsi="Arial" w:cs="Arial"/>
          <w:color w:val="000000"/>
          <w:sz w:val="20"/>
          <w:szCs w:val="20"/>
          <w:lang w:val="en-GB" w:eastAsia="es-ES_tradnl"/>
        </w:rPr>
        <w:t xml:space="preserve"> SB, pág. 121 </w:t>
      </w:r>
      <w:r w:rsidRPr="008163E1">
        <w:rPr>
          <w:rFonts w:ascii="Arial" w:eastAsia="Times New Roman" w:hAnsi="Arial" w:cs="Arial"/>
          <w:i/>
          <w:iCs/>
          <w:color w:val="000000"/>
          <w:sz w:val="20"/>
          <w:szCs w:val="20"/>
          <w:lang w:val="en-GB" w:eastAsia="es-ES_tradnl"/>
        </w:rPr>
        <w:t>Listening</w:t>
      </w:r>
      <w:r w:rsidRPr="008163E1">
        <w:rPr>
          <w:rFonts w:ascii="Arial" w:eastAsia="Times New Roman" w:hAnsi="Arial" w:cs="Arial"/>
          <w:color w:val="000000"/>
          <w:sz w:val="20"/>
          <w:szCs w:val="20"/>
          <w:lang w:val="en-GB" w:eastAsia="es-ES_tradnl"/>
        </w:rPr>
        <w:t>, WB, pág. 75, ejs. 3-4</w:t>
      </w:r>
      <w:r w:rsidR="00A11CE4" w:rsidRPr="008163E1">
        <w:rPr>
          <w:rFonts w:ascii="Arial" w:eastAsia="Times New Roman" w:hAnsi="Arial" w:cs="Arial"/>
          <w:color w:val="000000"/>
          <w:sz w:val="20"/>
          <w:szCs w:val="20"/>
          <w:lang w:val="en-GB" w:eastAsia="es-ES_tradnl"/>
        </w:rPr>
        <w:t>.</w:t>
      </w:r>
      <w:r w:rsidRPr="008163E1">
        <w:rPr>
          <w:rFonts w:ascii="Arial" w:eastAsia="Times New Roman" w:hAnsi="Arial" w:cs="Arial"/>
          <w:color w:val="000000"/>
          <w:sz w:val="20"/>
          <w:szCs w:val="20"/>
          <w:lang w:val="en-GB" w:eastAsia="es-ES_tradnl"/>
        </w:rPr>
        <w:t xml:space="preserve"> </w:t>
      </w:r>
    </w:p>
    <w:p w14:paraId="398FD482"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i/>
          <w:color w:val="000000"/>
          <w:sz w:val="20"/>
          <w:szCs w:val="20"/>
          <w:lang w:val="en-GB" w:eastAsia="es-ES_tradnl"/>
        </w:rPr>
        <w:t>- Grammar</w:t>
      </w:r>
      <w:r w:rsidRPr="004F1665">
        <w:rPr>
          <w:rFonts w:ascii="Arial" w:eastAsia="Times New Roman" w:hAnsi="Arial" w:cs="Arial"/>
          <w:color w:val="000000"/>
          <w:sz w:val="20"/>
          <w:szCs w:val="20"/>
          <w:lang w:val="en-GB" w:eastAsia="es-ES_tradnl"/>
        </w:rPr>
        <w:t xml:space="preserve">, SB, págs. 115, 117 y 124: Reported Speech. </w:t>
      </w:r>
      <w:r w:rsidRPr="004F1665">
        <w:rPr>
          <w:rFonts w:ascii="Arial" w:eastAsia="Symbol" w:hAnsi="Arial" w:cs="Arial"/>
          <w:i/>
          <w:color w:val="000000"/>
          <w:sz w:val="20"/>
          <w:szCs w:val="20"/>
          <w:lang w:val="en-GB" w:eastAsia="es-ES_tradnl"/>
        </w:rPr>
        <w:t xml:space="preserve">English in Use, </w:t>
      </w:r>
      <w:r w:rsidRPr="004F1665">
        <w:rPr>
          <w:rFonts w:ascii="Arial" w:eastAsia="Symbol" w:hAnsi="Arial" w:cs="Arial"/>
          <w:color w:val="000000"/>
          <w:sz w:val="20"/>
          <w:szCs w:val="20"/>
          <w:lang w:val="en-GB" w:eastAsia="es-ES_tradnl"/>
        </w:rPr>
        <w:t xml:space="preserve">SB, pág. 115: </w:t>
      </w:r>
      <w:r w:rsidRPr="004F1665">
        <w:rPr>
          <w:rFonts w:ascii="Arial" w:eastAsia="Symbol" w:hAnsi="Arial" w:cs="Arial"/>
          <w:color w:val="000000"/>
          <w:sz w:val="20"/>
          <w:szCs w:val="20"/>
          <w:lang w:val="en-GB" w:eastAsia="zh-CN" w:bidi="hi-IN"/>
        </w:rPr>
        <w:t>tell and say + that.</w:t>
      </w:r>
    </w:p>
    <w:p w14:paraId="5DD84FA0"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i/>
          <w:color w:val="000000"/>
          <w:sz w:val="20"/>
          <w:szCs w:val="20"/>
          <w:lang w:val="en-US" w:eastAsia="es-ES_tradnl"/>
        </w:rPr>
        <w:t>- Speaking</w:t>
      </w:r>
      <w:r w:rsidRPr="001F0E59">
        <w:rPr>
          <w:rFonts w:ascii="Arial" w:eastAsia="Times New Roman" w:hAnsi="Arial" w:cs="Arial"/>
          <w:color w:val="000000"/>
          <w:sz w:val="20"/>
          <w:szCs w:val="20"/>
          <w:lang w:val="en-US" w:eastAsia="es-ES_tradnl"/>
        </w:rPr>
        <w:t xml:space="preserve">, SB, págs. 115, 117 y 119. </w:t>
      </w:r>
      <w:r w:rsidRPr="001F0E59">
        <w:rPr>
          <w:rFonts w:ascii="Arial" w:eastAsia="Times New Roman" w:hAnsi="Arial" w:cs="Arial"/>
          <w:i/>
          <w:iCs/>
          <w:color w:val="000000"/>
          <w:sz w:val="20"/>
          <w:szCs w:val="20"/>
          <w:lang w:val="en-US" w:eastAsia="es-ES_tradnl"/>
        </w:rPr>
        <w:t>English in Use</w:t>
      </w:r>
      <w:r w:rsidRPr="001F0E59">
        <w:rPr>
          <w:rFonts w:ascii="Arial" w:eastAsia="Times New Roman" w:hAnsi="Arial" w:cs="Arial"/>
          <w:color w:val="000000"/>
          <w:sz w:val="20"/>
          <w:szCs w:val="20"/>
          <w:lang w:val="en-US" w:eastAsia="es-ES_tradnl"/>
        </w:rPr>
        <w:t>, SB, págs. 115 y 117</w:t>
      </w:r>
      <w:r w:rsidR="00A11CE4" w:rsidRPr="001F0E59">
        <w:rPr>
          <w:rFonts w:ascii="Arial" w:eastAsia="Times New Roman" w:hAnsi="Arial" w:cs="Arial"/>
          <w:color w:val="000000"/>
          <w:sz w:val="20"/>
          <w:szCs w:val="20"/>
          <w:lang w:val="en-US" w:eastAsia="es-ES_tradnl"/>
        </w:rPr>
        <w:t>.</w:t>
      </w:r>
      <w:r w:rsidRPr="001F0E59">
        <w:rPr>
          <w:rFonts w:ascii="Arial" w:eastAsia="Symbol" w:hAnsi="Arial" w:cs="Arial"/>
          <w:color w:val="000000"/>
          <w:sz w:val="20"/>
          <w:szCs w:val="20"/>
          <w:lang w:val="en-US" w:eastAsia="es-ES_tradnl"/>
        </w:rPr>
        <w:t xml:space="preserve"> </w:t>
      </w:r>
    </w:p>
    <w:p w14:paraId="4E738324" w14:textId="77777777" w:rsidR="001A410F" w:rsidRPr="00A11CE4" w:rsidRDefault="001A410F" w:rsidP="001A410F">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i/>
          <w:color w:val="000000"/>
          <w:sz w:val="20"/>
          <w:szCs w:val="20"/>
          <w:lang w:val="en-GB" w:eastAsia="es-ES_tradnl"/>
        </w:rPr>
        <w:t>- Reading</w:t>
      </w:r>
      <w:r w:rsidRPr="004F1665">
        <w:rPr>
          <w:rFonts w:ascii="Arial" w:eastAsia="Times New Roman" w:hAnsi="Arial" w:cs="Arial"/>
          <w:color w:val="000000"/>
          <w:sz w:val="20"/>
          <w:szCs w:val="20"/>
          <w:lang w:val="en-GB" w:eastAsia="es-ES_tradnl"/>
        </w:rPr>
        <w:t xml:space="preserve">, SB, págs. </w:t>
      </w:r>
      <w:r w:rsidRPr="004F1665">
        <w:rPr>
          <w:rFonts w:ascii="Arial" w:eastAsia="Times New Roman" w:hAnsi="Arial" w:cs="Arial"/>
          <w:color w:val="000000"/>
          <w:sz w:val="20"/>
          <w:szCs w:val="20"/>
          <w:lang w:val="it-IT" w:eastAsia="es-ES_tradnl"/>
        </w:rPr>
        <w:t xml:space="preserve">116-117; </w:t>
      </w:r>
      <w:r w:rsidRPr="004F1665">
        <w:rPr>
          <w:rFonts w:ascii="Arial" w:eastAsia="Times New Roman" w:hAnsi="Arial" w:cs="Arial"/>
          <w:i/>
          <w:iCs/>
          <w:color w:val="000000"/>
          <w:sz w:val="20"/>
          <w:szCs w:val="20"/>
          <w:lang w:val="it-IT" w:eastAsia="es-ES_tradnl"/>
        </w:rPr>
        <w:t>CLIL,</w:t>
      </w:r>
      <w:r w:rsidRPr="004F1665">
        <w:rPr>
          <w:rFonts w:ascii="Arial" w:eastAsia="Times New Roman" w:hAnsi="Arial" w:cs="Arial"/>
          <w:color w:val="000000"/>
          <w:sz w:val="20"/>
          <w:szCs w:val="20"/>
          <w:lang w:val="it-IT" w:eastAsia="es-ES_tradnl"/>
        </w:rPr>
        <w:t xml:space="preserve"> SB, págs. </w:t>
      </w:r>
      <w:r w:rsidRPr="001F0E59">
        <w:rPr>
          <w:rFonts w:ascii="Arial" w:eastAsia="Times New Roman" w:hAnsi="Arial" w:cs="Arial"/>
          <w:color w:val="000000"/>
          <w:sz w:val="20"/>
          <w:szCs w:val="20"/>
          <w:lang w:val="en-US" w:eastAsia="es-ES_tradnl"/>
        </w:rPr>
        <w:t xml:space="preserve">121; </w:t>
      </w:r>
      <w:r w:rsidRPr="001F0E59">
        <w:rPr>
          <w:rFonts w:ascii="Arial" w:eastAsia="Times New Roman" w:hAnsi="Arial" w:cs="Arial"/>
          <w:i/>
          <w:iCs/>
          <w:color w:val="000000"/>
          <w:sz w:val="20"/>
          <w:szCs w:val="20"/>
          <w:lang w:val="en-US" w:eastAsia="es-ES_tradnl"/>
        </w:rPr>
        <w:t>Extra reading,</w:t>
      </w:r>
      <w:r w:rsidRPr="001F0E59">
        <w:rPr>
          <w:rFonts w:ascii="Arial" w:eastAsia="Times New Roman" w:hAnsi="Arial" w:cs="Arial"/>
          <w:color w:val="000000"/>
          <w:sz w:val="20"/>
          <w:szCs w:val="20"/>
          <w:lang w:val="en-US" w:eastAsia="es-ES_tradnl"/>
        </w:rPr>
        <w:t xml:space="preserve"> SB, págs. </w:t>
      </w:r>
      <w:r w:rsidRPr="00A11CE4">
        <w:rPr>
          <w:rFonts w:ascii="Arial" w:eastAsia="Times New Roman" w:hAnsi="Arial" w:cs="Arial"/>
          <w:color w:val="000000"/>
          <w:sz w:val="20"/>
          <w:szCs w:val="20"/>
          <w:lang w:val="en-GB" w:eastAsia="es-ES_tradnl"/>
        </w:rPr>
        <w:t xml:space="preserve">138; </w:t>
      </w:r>
      <w:r w:rsidRPr="00A11CE4">
        <w:rPr>
          <w:rFonts w:ascii="Arial" w:eastAsia="Times New Roman" w:hAnsi="Arial" w:cs="Arial"/>
          <w:i/>
          <w:color w:val="000000"/>
          <w:sz w:val="20"/>
          <w:szCs w:val="20"/>
          <w:lang w:val="en-GB" w:eastAsia="es-ES_tradnl"/>
        </w:rPr>
        <w:t>Reading</w:t>
      </w:r>
      <w:r w:rsidRPr="00A11CE4">
        <w:rPr>
          <w:rFonts w:ascii="Arial" w:eastAsia="Times New Roman" w:hAnsi="Arial" w:cs="Arial"/>
          <w:color w:val="000000"/>
          <w:sz w:val="20"/>
          <w:szCs w:val="20"/>
          <w:lang w:val="en-GB" w:eastAsia="es-ES_tradnl"/>
        </w:rPr>
        <w:t>, WB, pág. 75, ejs. 1-2</w:t>
      </w:r>
      <w:r w:rsidR="00A11CE4" w:rsidRPr="00A11CE4">
        <w:rPr>
          <w:rFonts w:ascii="Arial" w:eastAsia="Times New Roman" w:hAnsi="Arial" w:cs="Arial"/>
          <w:color w:val="000000"/>
          <w:sz w:val="20"/>
          <w:szCs w:val="20"/>
          <w:lang w:val="en-GB" w:eastAsia="es-ES_tradnl"/>
        </w:rPr>
        <w:t>.</w:t>
      </w:r>
    </w:p>
    <w:p w14:paraId="407AEA00" w14:textId="77777777" w:rsidR="001A410F" w:rsidRPr="00A11CE4" w:rsidRDefault="001A410F" w:rsidP="001A410F">
      <w:pPr>
        <w:widowControl w:val="0"/>
        <w:suppressAutoHyphens/>
        <w:spacing w:after="0" w:line="240" w:lineRule="auto"/>
        <w:rPr>
          <w:rFonts w:ascii="Arial" w:eastAsia="Times New Roman" w:hAnsi="Arial" w:cs="Arial"/>
          <w:sz w:val="20"/>
          <w:szCs w:val="20"/>
          <w:lang w:val="en-GB" w:eastAsia="es-ES_tradnl"/>
        </w:rPr>
      </w:pPr>
      <w:r w:rsidRPr="00A11CE4">
        <w:rPr>
          <w:rFonts w:ascii="Arial" w:eastAsia="Times New Roman" w:hAnsi="Arial" w:cs="Arial"/>
          <w:i/>
          <w:color w:val="000000"/>
          <w:sz w:val="20"/>
          <w:szCs w:val="20"/>
          <w:lang w:val="en-GB" w:eastAsia="es-ES_tradnl"/>
        </w:rPr>
        <w:t>- Pronunciation</w:t>
      </w:r>
      <w:r w:rsidRPr="00A11CE4">
        <w:rPr>
          <w:rFonts w:ascii="Arial" w:eastAsia="Times New Roman" w:hAnsi="Arial" w:cs="Arial"/>
          <w:color w:val="000000"/>
          <w:sz w:val="20"/>
          <w:szCs w:val="20"/>
          <w:lang w:val="en-GB" w:eastAsia="es-ES_tradnl"/>
        </w:rPr>
        <w:t>, SB, pág. 119</w:t>
      </w:r>
      <w:r w:rsidRPr="00A11CE4">
        <w:rPr>
          <w:rFonts w:ascii="Arial" w:eastAsia="Times New Roman" w:hAnsi="Arial" w:cs="Arial"/>
          <w:color w:val="000000"/>
          <w:sz w:val="20"/>
          <w:szCs w:val="20"/>
          <w:lang w:val="en-GB" w:eastAsia="es-ES"/>
        </w:rPr>
        <w:t>.</w:t>
      </w:r>
      <w:r w:rsidRPr="00A11CE4">
        <w:rPr>
          <w:rFonts w:ascii="Arial" w:eastAsia="Times New Roman" w:hAnsi="Arial" w:cs="Arial"/>
          <w:i/>
          <w:color w:val="000000"/>
          <w:sz w:val="20"/>
          <w:szCs w:val="20"/>
          <w:lang w:val="en-GB" w:eastAsia="es-ES_tradnl"/>
        </w:rPr>
        <w:t xml:space="preserve"> English in Use,</w:t>
      </w:r>
      <w:r w:rsidRPr="00A11CE4">
        <w:rPr>
          <w:rFonts w:ascii="Arial" w:eastAsia="Times New Roman" w:hAnsi="Arial" w:cs="Arial"/>
          <w:color w:val="000000"/>
          <w:sz w:val="20"/>
          <w:szCs w:val="20"/>
          <w:lang w:val="en-GB" w:eastAsia="es-ES_tradnl"/>
        </w:rPr>
        <w:t xml:space="preserve"> pág. 119</w:t>
      </w:r>
      <w:r w:rsidR="00A11CE4" w:rsidRPr="00A11CE4">
        <w:rPr>
          <w:rFonts w:ascii="Arial" w:eastAsia="Times New Roman" w:hAnsi="Arial" w:cs="Arial"/>
          <w:i/>
          <w:color w:val="000000"/>
          <w:sz w:val="20"/>
          <w:szCs w:val="20"/>
          <w:lang w:val="en-GB" w:eastAsia="es-ES_tradnl"/>
        </w:rPr>
        <w:t>.</w:t>
      </w:r>
      <w:r w:rsidRPr="00A11CE4">
        <w:rPr>
          <w:rFonts w:ascii="Arial" w:eastAsia="Times New Roman" w:hAnsi="Arial" w:cs="Arial"/>
          <w:color w:val="000000"/>
          <w:sz w:val="20"/>
          <w:szCs w:val="20"/>
          <w:lang w:val="en-GB" w:eastAsia="es-ES"/>
        </w:rPr>
        <w:t xml:space="preserve"> </w:t>
      </w:r>
    </w:p>
    <w:p w14:paraId="466FC762"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i/>
          <w:color w:val="000000"/>
          <w:sz w:val="20"/>
          <w:szCs w:val="20"/>
          <w:lang w:val="en-GB" w:eastAsia="es-ES_tradnl"/>
        </w:rPr>
        <w:t>- Writing</w:t>
      </w:r>
      <w:r w:rsidRPr="004F1665">
        <w:rPr>
          <w:rFonts w:ascii="Arial" w:eastAsia="Times New Roman" w:hAnsi="Arial" w:cs="Arial"/>
          <w:color w:val="000000"/>
          <w:sz w:val="20"/>
          <w:szCs w:val="20"/>
          <w:lang w:val="en-GB" w:eastAsia="es-ES_tradnl"/>
        </w:rPr>
        <w:t xml:space="preserve">, SB, pág. 120;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 xml:space="preserve">138; </w:t>
      </w:r>
      <w:r w:rsidRPr="001F0E59">
        <w:rPr>
          <w:rFonts w:ascii="Arial" w:eastAsia="Times New Roman" w:hAnsi="Arial" w:cs="Arial"/>
          <w:i/>
          <w:iCs/>
          <w:color w:val="000000"/>
          <w:sz w:val="20"/>
          <w:szCs w:val="20"/>
          <w:lang w:val="en-US" w:eastAsia="es-ES_tradnl"/>
        </w:rPr>
        <w:t>TASK</w:t>
      </w: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Writing,</w:t>
      </w:r>
      <w:r w:rsidRPr="001F0E59">
        <w:rPr>
          <w:rFonts w:ascii="Arial" w:eastAsia="Times New Roman" w:hAnsi="Arial" w:cs="Arial"/>
          <w:color w:val="000000"/>
          <w:sz w:val="20"/>
          <w:szCs w:val="20"/>
          <w:lang w:val="en-US" w:eastAsia="es-ES_tradnl"/>
        </w:rPr>
        <w:t xml:space="preserve"> WB, págs. 77 y 121 (</w:t>
      </w:r>
      <w:r w:rsidRPr="001F0E59">
        <w:rPr>
          <w:rFonts w:ascii="Arial" w:eastAsia="Times New Roman" w:hAnsi="Arial" w:cs="Arial"/>
          <w:i/>
          <w:iCs/>
          <w:color w:val="000000"/>
          <w:sz w:val="20"/>
          <w:szCs w:val="20"/>
          <w:lang w:val="en-US" w:eastAsia="es-ES_tradnl"/>
        </w:rPr>
        <w:t>Writing Plan</w:t>
      </w:r>
      <w:r w:rsidRPr="001F0E59">
        <w:rPr>
          <w:rFonts w:ascii="Arial" w:eastAsia="Times New Roman" w:hAnsi="Arial" w:cs="Arial"/>
          <w:color w:val="000000"/>
          <w:sz w:val="20"/>
          <w:szCs w:val="20"/>
          <w:lang w:val="en-US" w:eastAsia="es-ES_tradnl"/>
        </w:rPr>
        <w:t>)</w:t>
      </w:r>
      <w:r w:rsidR="00A11CE4" w:rsidRPr="001F0E59">
        <w:rPr>
          <w:rFonts w:ascii="Arial" w:eastAsia="Times New Roman" w:hAnsi="Arial" w:cs="Arial"/>
          <w:color w:val="000000"/>
          <w:sz w:val="20"/>
          <w:szCs w:val="20"/>
          <w:lang w:val="en-US" w:eastAsia="es-ES_tradnl"/>
        </w:rPr>
        <w:t>.</w:t>
      </w:r>
    </w:p>
    <w:p w14:paraId="4940DC15"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Everyday English</w:t>
      </w:r>
      <w:r w:rsidRPr="004F1665">
        <w:rPr>
          <w:rFonts w:ascii="Arial" w:eastAsia="Times New Roman" w:hAnsi="Arial" w:cs="Arial"/>
          <w:color w:val="000000"/>
          <w:sz w:val="20"/>
          <w:szCs w:val="20"/>
          <w:lang w:eastAsia="es-ES_tradnl"/>
        </w:rPr>
        <w:t xml:space="preserve">, SB, pág. 122-123: consejos sobre cómo </w:t>
      </w:r>
      <w:r w:rsidRPr="004F1665">
        <w:rPr>
          <w:rFonts w:ascii="Arial" w:eastAsia="Arial" w:hAnsi="Arial" w:cs="Arial"/>
          <w:color w:val="000000"/>
          <w:sz w:val="20"/>
          <w:szCs w:val="20"/>
          <w:lang w:eastAsia="es-ES_tradnl" w:bidi="en-US"/>
        </w:rPr>
        <w:t>buscar información en Internet.</w:t>
      </w:r>
    </w:p>
    <w:p w14:paraId="5847F788" w14:textId="77777777" w:rsidR="001A410F" w:rsidRPr="004F1665" w:rsidRDefault="001A410F" w:rsidP="001A410F">
      <w:pPr>
        <w:widowControl w:val="0"/>
        <w:suppressAutoHyphens/>
        <w:spacing w:after="0" w:line="240" w:lineRule="auto"/>
        <w:rPr>
          <w:rFonts w:ascii="Arial" w:eastAsia="Times New Roman" w:hAnsi="Arial" w:cs="Arial"/>
          <w:color w:val="000000"/>
          <w:sz w:val="20"/>
          <w:szCs w:val="20"/>
          <w:lang w:eastAsia="es-ES_tradnl"/>
        </w:rPr>
      </w:pPr>
    </w:p>
    <w:p w14:paraId="5BEFF771" w14:textId="77777777" w:rsidR="001A410F" w:rsidRPr="004F1665" w:rsidRDefault="001A410F" w:rsidP="007C3542">
      <w:pPr>
        <w:widowControl w:val="0"/>
        <w:numPr>
          <w:ilvl w:val="0"/>
          <w:numId w:val="99"/>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 matemática y competencias básicas en ciencia y tecnología:</w:t>
      </w:r>
    </w:p>
    <w:p w14:paraId="1FF49E7E"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Reading</w:t>
      </w:r>
      <w:r w:rsidRPr="001F0E59">
        <w:rPr>
          <w:rFonts w:ascii="Arial" w:eastAsia="Times New Roman" w:hAnsi="Arial" w:cs="Arial"/>
          <w:color w:val="000000"/>
          <w:sz w:val="20"/>
          <w:szCs w:val="20"/>
          <w:lang w:val="en-US" w:eastAsia="es-ES_tradnl"/>
        </w:rPr>
        <w:t>, págs. 116-117</w:t>
      </w:r>
      <w:r w:rsidR="00A11CE4" w:rsidRPr="001F0E59">
        <w:rPr>
          <w:rFonts w:ascii="Arial" w:eastAsia="Times New Roman" w:hAnsi="Arial" w:cs="Arial"/>
          <w:color w:val="000000"/>
          <w:sz w:val="20"/>
          <w:szCs w:val="20"/>
          <w:lang w:val="en-US" w:eastAsia="es-ES_tradnl"/>
        </w:rPr>
        <w:t>.</w:t>
      </w:r>
    </w:p>
    <w:p w14:paraId="06710598"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w:hAnsi="Arial" w:cs="Arial"/>
          <w:color w:val="000000"/>
          <w:sz w:val="20"/>
          <w:szCs w:val="20"/>
          <w:lang w:val="en-US" w:eastAsia="zh-CN" w:bidi="hi-IN"/>
        </w:rPr>
        <w:t xml:space="preserve">- </w:t>
      </w:r>
      <w:r w:rsidRPr="001F0E59">
        <w:rPr>
          <w:rFonts w:ascii="Arial" w:eastAsia="Times" w:hAnsi="Arial" w:cs="Arial"/>
          <w:i/>
          <w:iCs/>
          <w:color w:val="000000"/>
          <w:sz w:val="20"/>
          <w:szCs w:val="20"/>
          <w:lang w:val="en-US" w:eastAsia="zh-CN" w:bidi="hi-IN"/>
        </w:rPr>
        <w:t>Listening</w:t>
      </w:r>
      <w:r w:rsidRPr="001F0E59">
        <w:rPr>
          <w:rFonts w:ascii="Arial" w:eastAsia="Times" w:hAnsi="Arial" w:cs="Arial"/>
          <w:color w:val="000000"/>
          <w:sz w:val="20"/>
          <w:szCs w:val="20"/>
          <w:lang w:val="en-US" w:eastAsia="zh-CN" w:bidi="hi-IN"/>
        </w:rPr>
        <w:t xml:space="preserve">, SB, pág. 115; </w:t>
      </w:r>
      <w:r w:rsidRPr="001F0E59">
        <w:rPr>
          <w:rFonts w:ascii="Arial" w:eastAsia="Times" w:hAnsi="Arial" w:cs="Arial"/>
          <w:i/>
          <w:iCs/>
          <w:color w:val="000000"/>
          <w:sz w:val="20"/>
          <w:szCs w:val="20"/>
          <w:lang w:val="en-US" w:eastAsia="zh-CN" w:bidi="hi-IN"/>
        </w:rPr>
        <w:t>Grammar</w:t>
      </w:r>
      <w:r w:rsidRPr="001F0E59">
        <w:rPr>
          <w:rFonts w:ascii="Arial" w:eastAsia="Times" w:hAnsi="Arial" w:cs="Arial"/>
          <w:color w:val="000000"/>
          <w:sz w:val="20"/>
          <w:szCs w:val="20"/>
          <w:lang w:val="en-US" w:eastAsia="zh-CN" w:bidi="hi-IN"/>
        </w:rPr>
        <w:t xml:space="preserve">, SB, pág. 117 ejs. 6 y 8; </w:t>
      </w:r>
      <w:r w:rsidRPr="001F0E59">
        <w:rPr>
          <w:rFonts w:ascii="Arial" w:eastAsia="Times" w:hAnsi="Arial" w:cs="Arial"/>
          <w:i/>
          <w:iCs/>
          <w:color w:val="000000"/>
          <w:sz w:val="20"/>
          <w:szCs w:val="20"/>
          <w:lang w:val="en-US" w:eastAsia="zh-CN" w:bidi="hi-IN"/>
        </w:rPr>
        <w:t>Vocabulary</w:t>
      </w:r>
      <w:r w:rsidRPr="001F0E59">
        <w:rPr>
          <w:rFonts w:ascii="Arial" w:eastAsia="Times" w:hAnsi="Arial" w:cs="Arial"/>
          <w:color w:val="000000"/>
          <w:sz w:val="20"/>
          <w:szCs w:val="20"/>
          <w:lang w:val="en-US" w:eastAsia="zh-CN" w:bidi="hi-IN"/>
        </w:rPr>
        <w:t xml:space="preserve">, SB, pág. 118; </w:t>
      </w:r>
      <w:r w:rsidRPr="001F0E59">
        <w:rPr>
          <w:rFonts w:ascii="Arial" w:eastAsia="Times" w:hAnsi="Arial" w:cs="Arial"/>
          <w:i/>
          <w:iCs/>
          <w:color w:val="000000"/>
          <w:sz w:val="20"/>
          <w:szCs w:val="20"/>
          <w:lang w:val="en-US" w:eastAsia="zh-CN" w:bidi="hi-IN"/>
        </w:rPr>
        <w:t>Focus on Functional Language</w:t>
      </w:r>
      <w:r w:rsidRPr="001F0E59">
        <w:rPr>
          <w:rFonts w:ascii="Arial" w:eastAsia="Times" w:hAnsi="Arial" w:cs="Arial"/>
          <w:color w:val="000000"/>
          <w:sz w:val="20"/>
          <w:szCs w:val="20"/>
          <w:lang w:val="en-US" w:eastAsia="zh-CN" w:bidi="hi-IN"/>
        </w:rPr>
        <w:t xml:space="preserve">, SB, pág. 119; </w:t>
      </w:r>
      <w:r w:rsidRPr="001F0E59">
        <w:rPr>
          <w:rFonts w:ascii="Arial" w:eastAsia="Times" w:hAnsi="Arial" w:cs="Arial"/>
          <w:i/>
          <w:iCs/>
          <w:color w:val="000000"/>
          <w:sz w:val="20"/>
          <w:szCs w:val="20"/>
          <w:lang w:val="en-US" w:eastAsia="zh-CN" w:bidi="hi-IN"/>
        </w:rPr>
        <w:t>Speaking</w:t>
      </w:r>
      <w:r w:rsidRPr="001F0E59">
        <w:rPr>
          <w:rFonts w:ascii="Arial" w:eastAsia="Times" w:hAnsi="Arial" w:cs="Arial"/>
          <w:color w:val="000000"/>
          <w:sz w:val="20"/>
          <w:szCs w:val="20"/>
          <w:lang w:val="en-US" w:eastAsia="zh-CN" w:bidi="hi-IN"/>
        </w:rPr>
        <w:t>, pág. 119</w:t>
      </w:r>
    </w:p>
    <w:p w14:paraId="38F04613"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w:hAnsi="Arial" w:cs="Arial"/>
          <w:color w:val="000000"/>
          <w:sz w:val="20"/>
          <w:szCs w:val="20"/>
          <w:lang w:val="en-US" w:eastAsia="zh-CN" w:bidi="hi-IN"/>
        </w:rPr>
        <w:t xml:space="preserve">- </w:t>
      </w:r>
      <w:r w:rsidRPr="001F0E59">
        <w:rPr>
          <w:rFonts w:ascii="Arial" w:eastAsia="Times" w:hAnsi="Arial" w:cs="Arial"/>
          <w:i/>
          <w:iCs/>
          <w:color w:val="000000"/>
          <w:sz w:val="20"/>
          <w:szCs w:val="20"/>
          <w:lang w:val="en-US" w:eastAsia="zh-CN" w:bidi="hi-IN"/>
        </w:rPr>
        <w:t>Listening</w:t>
      </w:r>
      <w:r w:rsidRPr="001F0E59">
        <w:rPr>
          <w:rFonts w:ascii="Arial" w:eastAsia="Times" w:hAnsi="Arial" w:cs="Arial"/>
          <w:color w:val="000000"/>
          <w:sz w:val="20"/>
          <w:szCs w:val="20"/>
          <w:lang w:val="en-US" w:eastAsia="zh-CN" w:bidi="hi-IN"/>
        </w:rPr>
        <w:t>, SB, pág. 118</w:t>
      </w:r>
    </w:p>
    <w:p w14:paraId="74BD2708"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CLIL</w:t>
      </w:r>
      <w:r w:rsidRPr="001F0E59">
        <w:rPr>
          <w:rFonts w:ascii="Arial" w:eastAsia="Times New Roman" w:hAnsi="Arial" w:cs="Arial"/>
          <w:color w:val="000000"/>
          <w:sz w:val="20"/>
          <w:szCs w:val="20"/>
          <w:lang w:val="en-US" w:eastAsia="es-ES_tradnl"/>
        </w:rPr>
        <w:t>, SB, págs. 121</w:t>
      </w:r>
    </w:p>
    <w:p w14:paraId="178F5FD6"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Extra reading,</w:t>
      </w:r>
      <w:r w:rsidRPr="001F0E59">
        <w:rPr>
          <w:rFonts w:ascii="Arial" w:eastAsia="Times New Roman" w:hAnsi="Arial" w:cs="Arial"/>
          <w:color w:val="000000"/>
          <w:sz w:val="20"/>
          <w:szCs w:val="20"/>
          <w:lang w:val="en-US" w:eastAsia="es-ES_tradnl"/>
        </w:rPr>
        <w:t xml:space="preserve"> SB, págs. </w:t>
      </w:r>
      <w:r w:rsidRPr="004F1665">
        <w:rPr>
          <w:rFonts w:ascii="Arial" w:eastAsia="Times New Roman" w:hAnsi="Arial" w:cs="Arial"/>
          <w:color w:val="000000"/>
          <w:sz w:val="20"/>
          <w:szCs w:val="20"/>
          <w:lang w:eastAsia="es-ES_tradnl"/>
        </w:rPr>
        <w:t>138</w:t>
      </w:r>
    </w:p>
    <w:p w14:paraId="725C4704" w14:textId="77777777" w:rsidR="001A410F" w:rsidRPr="004F1665" w:rsidRDefault="001A410F" w:rsidP="001A410F">
      <w:pPr>
        <w:widowControl w:val="0"/>
        <w:suppressAutoHyphens/>
        <w:spacing w:after="0" w:line="240" w:lineRule="auto"/>
        <w:rPr>
          <w:rFonts w:ascii="Arial" w:eastAsia="Times New Roman" w:hAnsi="Arial" w:cs="Arial"/>
          <w:color w:val="000000"/>
          <w:sz w:val="20"/>
          <w:szCs w:val="20"/>
          <w:lang w:eastAsia="es-ES_tradnl"/>
        </w:rPr>
      </w:pPr>
    </w:p>
    <w:p w14:paraId="591D6015" w14:textId="77777777" w:rsidR="001A410F" w:rsidRPr="004F1665" w:rsidRDefault="001A410F" w:rsidP="007C3542">
      <w:pPr>
        <w:widowControl w:val="0"/>
        <w:numPr>
          <w:ilvl w:val="0"/>
          <w:numId w:val="100"/>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 digital:</w:t>
      </w:r>
    </w:p>
    <w:p w14:paraId="56FBFABE" w14:textId="77777777" w:rsidR="00A11CE4" w:rsidRPr="00DD29AA" w:rsidRDefault="00A11CE4" w:rsidP="00A11CE4">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New Roman" w:hAnsi="Arial" w:cs="Arial"/>
          <w:sz w:val="20"/>
          <w:szCs w:val="20"/>
          <w:lang w:val="en-GB" w:eastAsia="es-ES_tradnl"/>
        </w:rPr>
        <w:t xml:space="preserve">- </w:t>
      </w:r>
      <w:r w:rsidRPr="00DD29AA">
        <w:rPr>
          <w:rFonts w:ascii="Arial" w:eastAsia="Times New Roman" w:hAnsi="Arial" w:cs="Arial"/>
          <w:i/>
          <w:iCs/>
          <w:sz w:val="20"/>
          <w:szCs w:val="20"/>
          <w:lang w:val="en-GB" w:eastAsia="es-ES_tradnl"/>
        </w:rPr>
        <w:t>IS Interactive Student</w:t>
      </w:r>
      <w:r w:rsidRPr="00DD29AA">
        <w:rPr>
          <w:rFonts w:ascii="Arial" w:eastAsia="Times New Roman" w:hAnsi="Arial" w:cs="Arial"/>
          <w:sz w:val="20"/>
          <w:szCs w:val="20"/>
          <w:lang w:val="en-GB" w:eastAsia="es-ES_tradnl"/>
        </w:rPr>
        <w:t xml:space="preserve"> </w:t>
      </w:r>
      <w:hyperlink r:id="rId22" w:history="1">
        <w:r w:rsidRPr="00DD29AA">
          <w:rPr>
            <w:rFonts w:ascii="Arial" w:eastAsia="Times New Roman" w:hAnsi="Arial" w:cs="Arial"/>
            <w:sz w:val="20"/>
            <w:szCs w:val="20"/>
            <w:lang w:val="en-GB" w:eastAsia="es-ES_tradnl"/>
          </w:rPr>
          <w:t>www.burlingtonbooks.es/IS</w:t>
        </w:r>
      </w:hyperlink>
      <w:r w:rsidRPr="00DD29AA">
        <w:rPr>
          <w:rFonts w:ascii="Arial" w:eastAsia="Times New Roman" w:hAnsi="Arial" w:cs="Arial"/>
          <w:sz w:val="20"/>
          <w:szCs w:val="20"/>
          <w:lang w:val="en-GB" w:eastAsia="es-ES_tradnl"/>
        </w:rPr>
        <w:t xml:space="preserve"> &amp; WordApp</w:t>
      </w:r>
    </w:p>
    <w:p w14:paraId="1BCF2132" w14:textId="77777777" w:rsidR="00A11CE4" w:rsidRPr="004F1665" w:rsidRDefault="00A11CE4" w:rsidP="00A11CE4">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Digital Teacher's Resources:</w:t>
      </w:r>
    </w:p>
    <w:p w14:paraId="74392A4B" w14:textId="77777777" w:rsidR="00A11CE4" w:rsidRPr="004F1665" w:rsidRDefault="00A11CE4" w:rsidP="00A11CE4">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Grammar Factory</w:t>
      </w:r>
      <w:r w:rsidRPr="004F1665">
        <w:rPr>
          <w:rFonts w:ascii="Arial" w:eastAsia="Times New Roman" w:hAnsi="Arial" w:cs="Arial"/>
          <w:color w:val="000000"/>
          <w:sz w:val="20"/>
          <w:szCs w:val="20"/>
          <w:lang w:eastAsia="es-ES_tradnl"/>
        </w:rPr>
        <w:t>: práctica de los puntos gramaticales tratados en esta unidad.</w:t>
      </w:r>
    </w:p>
    <w:p w14:paraId="501862C0" w14:textId="77777777" w:rsidR="00A11CE4" w:rsidRPr="004F1665" w:rsidRDefault="00A11CE4" w:rsidP="00A11CE4">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Culture Bank</w:t>
      </w:r>
      <w:r w:rsidRPr="004F1665">
        <w:rPr>
          <w:rFonts w:ascii="Arial" w:eastAsia="Times New Roman" w:hAnsi="Arial" w:cs="Arial"/>
          <w:color w:val="000000"/>
          <w:sz w:val="20"/>
          <w:szCs w:val="20"/>
          <w:lang w:eastAsia="es-ES_tradnl"/>
        </w:rPr>
        <w:t>: conocimiento y valoración de aspectos culturales relevantes mediante preguntas interculturales.</w:t>
      </w:r>
    </w:p>
    <w:p w14:paraId="529141FB" w14:textId="77777777" w:rsidR="00A11CE4" w:rsidRPr="009012FA" w:rsidRDefault="00A11CE4" w:rsidP="00A11CE4">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w:hAnsi="Arial" w:cs="Arial"/>
          <w:color w:val="000000"/>
          <w:sz w:val="20"/>
          <w:szCs w:val="20"/>
          <w:lang w:eastAsia="es-ES_tradnl"/>
        </w:rPr>
        <w:t xml:space="preserve">  </w:t>
      </w:r>
      <w:r w:rsidRPr="009012FA">
        <w:rPr>
          <w:rFonts w:ascii="Arial" w:eastAsia="Times New Roman" w:hAnsi="Arial" w:cs="Arial"/>
          <w:color w:val="000000"/>
          <w:sz w:val="20"/>
          <w:szCs w:val="20"/>
          <w:lang w:val="en-GB" w:eastAsia="es-ES_tradnl"/>
        </w:rPr>
        <w:t xml:space="preserve">+ </w:t>
      </w:r>
      <w:r w:rsidRPr="009012FA">
        <w:rPr>
          <w:rFonts w:ascii="Arial" w:eastAsia="Times New Roman" w:hAnsi="Arial" w:cs="Arial"/>
          <w:i/>
          <w:iCs/>
          <w:color w:val="000000"/>
          <w:sz w:val="20"/>
          <w:szCs w:val="20"/>
          <w:lang w:val="en-GB" w:eastAsia="es-ES_tradnl"/>
        </w:rPr>
        <w:t>Interactive Whiteboard Digital Materials</w:t>
      </w:r>
      <w:r w:rsidRPr="009012FA">
        <w:rPr>
          <w:rFonts w:ascii="Arial" w:eastAsia="Times New Roman" w:hAnsi="Arial" w:cs="Arial"/>
          <w:color w:val="000000"/>
          <w:sz w:val="20"/>
          <w:szCs w:val="20"/>
          <w:lang w:val="en-GB" w:eastAsia="es-ES_tradnl"/>
        </w:rPr>
        <w:t>:</w:t>
      </w:r>
      <w:r>
        <w:rPr>
          <w:rFonts w:ascii="Arial" w:eastAsia="Times New Roman" w:hAnsi="Arial" w:cs="Arial"/>
          <w:color w:val="000000"/>
          <w:sz w:val="20"/>
          <w:szCs w:val="20"/>
          <w:lang w:val="en-GB" w:eastAsia="es-ES_tradnl"/>
        </w:rPr>
        <w:t xml:space="preserve"> </w:t>
      </w:r>
      <w:r w:rsidRPr="009012FA">
        <w:rPr>
          <w:rFonts w:ascii="Arial" w:eastAsia="Times" w:hAnsi="Arial" w:cs="Arial"/>
          <w:i/>
          <w:iCs/>
          <w:color w:val="000000"/>
          <w:sz w:val="20"/>
          <w:szCs w:val="20"/>
          <w:lang w:val="en-GB" w:eastAsia="zh-CN" w:bidi="hi-IN"/>
        </w:rPr>
        <w:t>Grammar Animation</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Wordlists and Dictations</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Slideshows</w:t>
      </w:r>
      <w:r w:rsidRPr="009012FA">
        <w:rPr>
          <w:rFonts w:ascii="Arial" w:eastAsia="Times" w:hAnsi="Arial" w:cs="Arial"/>
          <w:color w:val="000000"/>
          <w:sz w:val="20"/>
          <w:szCs w:val="20"/>
          <w:lang w:val="en-GB" w:eastAsia="zh-CN" w:bidi="hi-IN"/>
        </w:rPr>
        <w:t xml:space="preserve"> y </w:t>
      </w:r>
      <w:r w:rsidRPr="009012FA">
        <w:rPr>
          <w:rFonts w:ascii="Arial" w:eastAsia="Times" w:hAnsi="Arial" w:cs="Arial"/>
          <w:i/>
          <w:iCs/>
          <w:color w:val="000000"/>
          <w:sz w:val="20"/>
          <w:szCs w:val="20"/>
          <w:lang w:val="en-GB" w:eastAsia="zh-CN" w:bidi="hi-IN"/>
        </w:rPr>
        <w:t>Team Games</w:t>
      </w:r>
      <w:r w:rsidRPr="009012FA">
        <w:rPr>
          <w:rFonts w:ascii="Arial" w:eastAsia="Times" w:hAnsi="Arial" w:cs="Arial"/>
          <w:color w:val="000000"/>
          <w:sz w:val="20"/>
          <w:szCs w:val="20"/>
          <w:lang w:val="en-GB" w:eastAsia="zh-CN" w:bidi="hi-IN"/>
        </w:rPr>
        <w:t>.</w:t>
      </w:r>
    </w:p>
    <w:p w14:paraId="299D190B" w14:textId="77777777" w:rsidR="00A11CE4" w:rsidRPr="004F1665" w:rsidRDefault="00A11CE4" w:rsidP="00A11CE4">
      <w:pPr>
        <w:widowControl w:val="0"/>
        <w:suppressAutoHyphens/>
        <w:spacing w:after="0" w:line="240" w:lineRule="auto"/>
        <w:ind w:left="360"/>
        <w:rPr>
          <w:rFonts w:ascii="Arial" w:eastAsia="Times New Roman" w:hAnsi="Arial" w:cs="Arial"/>
          <w:sz w:val="20"/>
          <w:szCs w:val="20"/>
          <w:lang w:val="es-ES_tradnl" w:eastAsia="es-ES_tradnl"/>
        </w:rPr>
      </w:pPr>
      <w:r w:rsidRPr="009012FA">
        <w:rPr>
          <w:rFonts w:ascii="Arial" w:eastAsia="Times" w:hAnsi="Arial" w:cs="Arial"/>
          <w:color w:val="000000"/>
          <w:sz w:val="20"/>
          <w:szCs w:val="20"/>
          <w:lang w:val="en-GB" w:eastAsia="zh-CN" w:bidi="hi-IN"/>
        </w:rPr>
        <w:t xml:space="preserve">  </w:t>
      </w:r>
      <w:r w:rsidRPr="004F1665">
        <w:rPr>
          <w:rFonts w:ascii="Arial" w:eastAsia="Times" w:hAnsi="Arial" w:cs="Arial"/>
          <w:color w:val="000000"/>
          <w:sz w:val="20"/>
          <w:szCs w:val="20"/>
          <w:lang w:eastAsia="zh-CN" w:bidi="hi-IN"/>
        </w:rPr>
        <w:t xml:space="preserve">+ </w:t>
      </w:r>
      <w:r w:rsidRPr="004F1665">
        <w:rPr>
          <w:rFonts w:ascii="Arial" w:eastAsia="Times" w:hAnsi="Arial" w:cs="Arial"/>
          <w:i/>
          <w:iCs/>
          <w:color w:val="000000"/>
          <w:sz w:val="20"/>
          <w:szCs w:val="20"/>
          <w:lang w:eastAsia="zh-CN" w:bidi="hi-IN"/>
        </w:rPr>
        <w:t>Test Factory and Other Resources</w:t>
      </w:r>
    </w:p>
    <w:p w14:paraId="0AD69331" w14:textId="77777777" w:rsidR="001A410F" w:rsidRPr="00A11CE4" w:rsidRDefault="001A410F" w:rsidP="001A410F">
      <w:pPr>
        <w:widowControl w:val="0"/>
        <w:suppressAutoHyphens/>
        <w:spacing w:after="0" w:line="240" w:lineRule="auto"/>
        <w:ind w:left="1440"/>
        <w:rPr>
          <w:rFonts w:ascii="Arial" w:eastAsia="Times New Roman" w:hAnsi="Arial" w:cs="Arial"/>
          <w:color w:val="000000"/>
          <w:sz w:val="20"/>
          <w:szCs w:val="20"/>
          <w:lang w:val="es-ES_tradnl" w:eastAsia="es-ES_tradnl"/>
        </w:rPr>
      </w:pPr>
    </w:p>
    <w:p w14:paraId="64D96A42" w14:textId="77777777" w:rsidR="001A410F" w:rsidRPr="004F1665" w:rsidRDefault="001A410F" w:rsidP="007C3542">
      <w:pPr>
        <w:widowControl w:val="0"/>
        <w:numPr>
          <w:ilvl w:val="0"/>
          <w:numId w:val="101"/>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Aprender a aprender:</w:t>
      </w:r>
    </w:p>
    <w:p w14:paraId="03CE4D4F"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Uso de estrategias, recursos y técnicas de trabajo intelectual para aprender y ser consciente de las propias capacidades y conocimientos a través de las secciones </w:t>
      </w:r>
      <w:r w:rsidRPr="004F1665">
        <w:rPr>
          <w:rFonts w:ascii="Arial" w:eastAsia="Times New Roman" w:hAnsi="Arial" w:cs="Arial"/>
          <w:i/>
          <w:color w:val="000000"/>
          <w:sz w:val="20"/>
          <w:szCs w:val="20"/>
          <w:lang w:eastAsia="es-ES_tradnl"/>
        </w:rPr>
        <w:t xml:space="preserve">Check Your Progress </w:t>
      </w:r>
      <w:r w:rsidRPr="004F1665">
        <w:rPr>
          <w:rFonts w:ascii="Arial" w:eastAsia="Times New Roman" w:hAnsi="Arial" w:cs="Arial"/>
          <w:color w:val="000000"/>
          <w:sz w:val="20"/>
          <w:szCs w:val="20"/>
          <w:lang w:eastAsia="es-ES_tradnl"/>
        </w:rPr>
        <w:t xml:space="preserve">y </w:t>
      </w:r>
      <w:r w:rsidRPr="004F1665">
        <w:rPr>
          <w:rFonts w:ascii="Arial" w:eastAsia="Times New Roman" w:hAnsi="Arial" w:cs="Arial"/>
          <w:i/>
          <w:color w:val="000000"/>
          <w:sz w:val="20"/>
          <w:szCs w:val="20"/>
          <w:lang w:eastAsia="es-ES_tradnl"/>
        </w:rPr>
        <w:t>Self-Evaluation</w:t>
      </w:r>
      <w:r w:rsidRPr="004F1665">
        <w:rPr>
          <w:rFonts w:ascii="Arial" w:eastAsia="Times New Roman" w:hAnsi="Arial" w:cs="Arial"/>
          <w:color w:val="000000"/>
          <w:sz w:val="20"/>
          <w:szCs w:val="20"/>
          <w:lang w:eastAsia="es-ES_tradnl"/>
        </w:rPr>
        <w:t xml:space="preserve"> correspondientes a la unidad (págs. 78-79 y 129), </w:t>
      </w:r>
      <w:r w:rsidRPr="004F1665">
        <w:rPr>
          <w:rFonts w:ascii="Arial" w:eastAsia="Times New Roman" w:hAnsi="Arial" w:cs="Arial"/>
          <w:i/>
          <w:iCs/>
          <w:color w:val="000000"/>
          <w:sz w:val="20"/>
          <w:szCs w:val="20"/>
          <w:lang w:eastAsia="es-ES_tradnl"/>
        </w:rPr>
        <w:t xml:space="preserve">Language Builder </w:t>
      </w:r>
      <w:r w:rsidRPr="004F1665">
        <w:rPr>
          <w:rFonts w:ascii="Arial" w:eastAsia="Times New Roman" w:hAnsi="Arial" w:cs="Arial"/>
          <w:color w:val="000000"/>
          <w:sz w:val="20"/>
          <w:szCs w:val="20"/>
          <w:lang w:eastAsia="es-ES_tradnl"/>
        </w:rPr>
        <w:t xml:space="preserve">(págs. 22-23) situadas en el </w:t>
      </w:r>
      <w:r w:rsidRPr="004F1665">
        <w:rPr>
          <w:rFonts w:ascii="Arial" w:eastAsia="Times New Roman" w:hAnsi="Arial" w:cs="Arial"/>
          <w:i/>
          <w:color w:val="000000"/>
          <w:sz w:val="20"/>
          <w:szCs w:val="20"/>
          <w:lang w:eastAsia="es-ES_tradnl"/>
        </w:rPr>
        <w:t>Workbook</w:t>
      </w:r>
      <w:r w:rsidRPr="004F1665">
        <w:rPr>
          <w:rFonts w:ascii="Arial" w:eastAsia="Times New Roman" w:hAnsi="Arial" w:cs="Arial"/>
          <w:color w:val="000000"/>
          <w:sz w:val="20"/>
          <w:szCs w:val="20"/>
          <w:lang w:eastAsia="es-ES_tradnl"/>
        </w:rPr>
        <w:t>.</w:t>
      </w:r>
    </w:p>
    <w:p w14:paraId="1C786F52" w14:textId="77777777" w:rsidR="001A410F" w:rsidRPr="004F1665" w:rsidRDefault="001A410F" w:rsidP="001A410F">
      <w:pPr>
        <w:widowControl w:val="0"/>
        <w:suppressAutoHyphens/>
        <w:spacing w:after="0" w:line="240" w:lineRule="auto"/>
        <w:ind w:left="1440"/>
        <w:rPr>
          <w:rFonts w:ascii="Arial" w:eastAsia="Times New Roman" w:hAnsi="Arial" w:cs="Arial"/>
          <w:color w:val="000000"/>
          <w:sz w:val="20"/>
          <w:szCs w:val="20"/>
          <w:lang w:eastAsia="es-ES_tradnl"/>
        </w:rPr>
      </w:pPr>
    </w:p>
    <w:p w14:paraId="5353694A" w14:textId="77777777" w:rsidR="001A410F" w:rsidRPr="004F1665" w:rsidRDefault="001A410F" w:rsidP="007C3542">
      <w:pPr>
        <w:widowControl w:val="0"/>
        <w:numPr>
          <w:ilvl w:val="0"/>
          <w:numId w:val="102"/>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Competencias sociales y cívicas:</w:t>
      </w:r>
    </w:p>
    <w:p w14:paraId="41FB272E" w14:textId="77777777" w:rsidR="001A410F" w:rsidRPr="00A11CE4" w:rsidRDefault="001A410F" w:rsidP="001A410F">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English in Use</w:t>
      </w:r>
      <w:r w:rsidRPr="004F1665">
        <w:rPr>
          <w:rFonts w:ascii="Arial" w:eastAsia="Times New Roman" w:hAnsi="Arial" w:cs="Arial"/>
          <w:color w:val="000000"/>
          <w:sz w:val="20"/>
          <w:szCs w:val="20"/>
          <w:lang w:val="en-GB" w:eastAsia="es-ES_tradnl"/>
        </w:rPr>
        <w:t xml:space="preserve">, SB, págs. </w:t>
      </w:r>
      <w:r w:rsidRPr="00A11CE4">
        <w:rPr>
          <w:rFonts w:ascii="Arial" w:eastAsia="Times New Roman" w:hAnsi="Arial" w:cs="Arial"/>
          <w:color w:val="000000"/>
          <w:sz w:val="20"/>
          <w:szCs w:val="20"/>
          <w:lang w:val="en-GB" w:eastAsia="es-ES_tradnl"/>
        </w:rPr>
        <w:t>115 y 117</w:t>
      </w:r>
      <w:r w:rsidR="00A11CE4" w:rsidRPr="00A11CE4">
        <w:rPr>
          <w:rFonts w:ascii="Arial" w:eastAsia="Times New Roman" w:hAnsi="Arial" w:cs="Arial"/>
          <w:color w:val="000000"/>
          <w:sz w:val="20"/>
          <w:szCs w:val="20"/>
          <w:lang w:val="en-GB" w:eastAsia="es-ES_tradnl"/>
        </w:rPr>
        <w:t>.</w:t>
      </w:r>
      <w:r w:rsidRPr="00A11CE4">
        <w:rPr>
          <w:rFonts w:ascii="Arial" w:eastAsia="Symbol" w:hAnsi="Arial" w:cs="Arial"/>
          <w:color w:val="000000"/>
          <w:sz w:val="20"/>
          <w:szCs w:val="20"/>
          <w:lang w:val="en-GB" w:eastAsia="es-ES_tradnl"/>
        </w:rPr>
        <w:t xml:space="preserve"> </w:t>
      </w:r>
    </w:p>
    <w:p w14:paraId="5B1AEDBF" w14:textId="77777777" w:rsidR="001A410F" w:rsidRPr="00A11CE4" w:rsidRDefault="001A410F" w:rsidP="001A410F">
      <w:pPr>
        <w:widowControl w:val="0"/>
        <w:suppressAutoHyphens/>
        <w:spacing w:after="0" w:line="240" w:lineRule="auto"/>
        <w:rPr>
          <w:rFonts w:ascii="Arial" w:eastAsia="Times New Roman" w:hAnsi="Arial" w:cs="Arial"/>
          <w:sz w:val="20"/>
          <w:szCs w:val="20"/>
          <w:lang w:val="en-GB" w:eastAsia="es-ES_tradnl"/>
        </w:rPr>
      </w:pPr>
      <w:r w:rsidRPr="00A11CE4">
        <w:rPr>
          <w:rFonts w:ascii="Arial" w:eastAsia="Times New Roman" w:hAnsi="Arial" w:cs="Arial"/>
          <w:color w:val="000000"/>
          <w:sz w:val="20"/>
          <w:szCs w:val="20"/>
          <w:lang w:val="en-GB" w:eastAsia="es-ES_tradnl"/>
        </w:rPr>
        <w:t xml:space="preserve">- </w:t>
      </w:r>
      <w:r w:rsidRPr="00A11CE4">
        <w:rPr>
          <w:rFonts w:ascii="Arial" w:eastAsia="Times New Roman" w:hAnsi="Arial" w:cs="Arial"/>
          <w:i/>
          <w:iCs/>
          <w:color w:val="000000"/>
          <w:sz w:val="20"/>
          <w:szCs w:val="20"/>
          <w:lang w:val="en-GB" w:eastAsia="es-ES_tradnl"/>
        </w:rPr>
        <w:t>Everyday English</w:t>
      </w:r>
      <w:r w:rsidRPr="00A11CE4">
        <w:rPr>
          <w:rFonts w:ascii="Arial" w:eastAsia="Times New Roman" w:hAnsi="Arial" w:cs="Arial"/>
          <w:color w:val="000000"/>
          <w:sz w:val="20"/>
          <w:szCs w:val="20"/>
          <w:lang w:val="en-GB" w:eastAsia="es-ES_tradnl"/>
        </w:rPr>
        <w:t>, SB, pág. 122-123</w:t>
      </w:r>
      <w:r w:rsidR="00A11CE4" w:rsidRPr="00A11CE4">
        <w:rPr>
          <w:rFonts w:ascii="Arial" w:eastAsia="Times New Roman" w:hAnsi="Arial" w:cs="Arial"/>
          <w:color w:val="000000"/>
          <w:sz w:val="20"/>
          <w:szCs w:val="20"/>
          <w:lang w:val="en-GB" w:eastAsia="es-ES_tradnl"/>
        </w:rPr>
        <w:t>.</w:t>
      </w:r>
    </w:p>
    <w:p w14:paraId="331F90A7"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i/>
          <w:color w:val="000000"/>
          <w:sz w:val="20"/>
          <w:szCs w:val="20"/>
          <w:lang w:eastAsia="es-ES_tradnl"/>
        </w:rPr>
        <w:t xml:space="preserve">- </w:t>
      </w:r>
      <w:r w:rsidRPr="004F1665">
        <w:rPr>
          <w:rFonts w:ascii="Arial" w:eastAsia="Times New Roman" w:hAnsi="Arial" w:cs="Arial"/>
          <w:color w:val="000000"/>
          <w:sz w:val="20"/>
          <w:szCs w:val="20"/>
          <w:lang w:eastAsia="es-ES_tradnl"/>
        </w:rPr>
        <w:t>Mantenimiento de una actitud constructiva y solidaria ante la información que se presenta y ante las interacciones que se dan en el aula.</w:t>
      </w:r>
    </w:p>
    <w:p w14:paraId="5CFD2F75" w14:textId="77777777" w:rsidR="001A410F" w:rsidRPr="004F1665" w:rsidRDefault="001A410F" w:rsidP="001A410F">
      <w:pPr>
        <w:widowControl w:val="0"/>
        <w:suppressAutoHyphens/>
        <w:spacing w:after="0" w:line="240" w:lineRule="auto"/>
        <w:rPr>
          <w:rFonts w:ascii="Arial" w:eastAsia="Times New Roman" w:hAnsi="Arial" w:cs="Arial"/>
          <w:color w:val="000000"/>
          <w:sz w:val="20"/>
          <w:szCs w:val="20"/>
          <w:lang w:eastAsia="es-ES_tradnl"/>
        </w:rPr>
      </w:pPr>
    </w:p>
    <w:p w14:paraId="78127EB5" w14:textId="77777777" w:rsidR="001A410F" w:rsidRPr="004F1665" w:rsidRDefault="001A410F" w:rsidP="007C3542">
      <w:pPr>
        <w:widowControl w:val="0"/>
        <w:numPr>
          <w:ilvl w:val="0"/>
          <w:numId w:val="103"/>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Sentido de iniciativa y espíritu emprendedor:</w:t>
      </w:r>
    </w:p>
    <w:p w14:paraId="7893D279"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Speaking</w:t>
      </w:r>
      <w:r w:rsidRPr="001F0E59">
        <w:rPr>
          <w:rFonts w:ascii="Arial" w:eastAsia="Times New Roman" w:hAnsi="Arial" w:cs="Arial"/>
          <w:color w:val="000000"/>
          <w:sz w:val="20"/>
          <w:szCs w:val="20"/>
          <w:lang w:val="en-US" w:eastAsia="es-ES_tradnl"/>
        </w:rPr>
        <w:t>, SB, págs. 115, 117 y 119</w:t>
      </w:r>
      <w:r w:rsidR="00A11CE4" w:rsidRPr="001F0E59">
        <w:rPr>
          <w:rFonts w:ascii="Arial" w:eastAsia="Times New Roman" w:hAnsi="Arial" w:cs="Arial"/>
          <w:color w:val="000000"/>
          <w:sz w:val="20"/>
          <w:szCs w:val="20"/>
          <w:lang w:val="en-US" w:eastAsia="es-ES_tradnl"/>
        </w:rPr>
        <w:t>.</w:t>
      </w:r>
      <w:r w:rsidRPr="001F0E59">
        <w:rPr>
          <w:rFonts w:ascii="Arial" w:eastAsia="Times New Roman" w:hAnsi="Arial" w:cs="Arial"/>
          <w:color w:val="000000"/>
          <w:sz w:val="20"/>
          <w:szCs w:val="20"/>
          <w:lang w:val="en-US" w:eastAsia="es-ES_tradnl"/>
        </w:rPr>
        <w:t xml:space="preserve"> </w:t>
      </w:r>
    </w:p>
    <w:p w14:paraId="59FE5B60"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Listening</w:t>
      </w:r>
      <w:r w:rsidRPr="004F1665">
        <w:rPr>
          <w:rFonts w:ascii="Arial" w:eastAsia="Times New Roman" w:hAnsi="Arial" w:cs="Arial"/>
          <w:color w:val="000000"/>
          <w:sz w:val="20"/>
          <w:szCs w:val="20"/>
          <w:lang w:val="en-GB" w:eastAsia="es-ES_tradnl"/>
        </w:rPr>
        <w:t xml:space="preserve">, SB, pág. 115; </w:t>
      </w:r>
      <w:r w:rsidRPr="004F1665">
        <w:rPr>
          <w:rFonts w:ascii="Arial" w:eastAsia="Times New Roman" w:hAnsi="Arial" w:cs="Arial"/>
          <w:i/>
          <w:color w:val="000000"/>
          <w:sz w:val="20"/>
          <w:szCs w:val="20"/>
          <w:lang w:val="en-GB" w:eastAsia="es-ES_tradnl"/>
        </w:rPr>
        <w:t>Reading</w:t>
      </w:r>
      <w:r w:rsidRPr="004F1665">
        <w:rPr>
          <w:rFonts w:ascii="Arial" w:eastAsia="Times New Roman" w:hAnsi="Arial" w:cs="Arial"/>
          <w:color w:val="000000"/>
          <w:sz w:val="20"/>
          <w:szCs w:val="20"/>
          <w:lang w:val="en-GB" w:eastAsia="es-ES_tradnl"/>
        </w:rPr>
        <w:t xml:space="preserve">, SB, págs. 116-117; </w:t>
      </w:r>
      <w:r w:rsidRPr="004F1665">
        <w:rPr>
          <w:rFonts w:ascii="Arial" w:eastAsia="Times New Roman" w:hAnsi="Arial" w:cs="Arial"/>
          <w:i/>
          <w:iCs/>
          <w:color w:val="000000"/>
          <w:sz w:val="20"/>
          <w:szCs w:val="20"/>
          <w:lang w:val="en-GB" w:eastAsia="es-ES_tradnl"/>
        </w:rPr>
        <w:t>Grammar</w:t>
      </w:r>
      <w:r w:rsidRPr="004F1665">
        <w:rPr>
          <w:rFonts w:ascii="Arial" w:eastAsia="Times New Roman" w:hAnsi="Arial" w:cs="Arial"/>
          <w:color w:val="000000"/>
          <w:sz w:val="20"/>
          <w:szCs w:val="20"/>
          <w:lang w:val="en-GB" w:eastAsia="es-ES_tradnl"/>
        </w:rPr>
        <w:t xml:space="preserve">, SB, pág. 117, ejs. 5, 6 y 8; </w:t>
      </w:r>
      <w:r w:rsidRPr="004F1665">
        <w:rPr>
          <w:rFonts w:ascii="Arial" w:eastAsia="Times" w:hAnsi="Arial" w:cs="Arial"/>
          <w:i/>
          <w:iCs/>
          <w:color w:val="000000"/>
          <w:sz w:val="20"/>
          <w:szCs w:val="20"/>
          <w:lang w:val="en-GB" w:eastAsia="zh-CN" w:bidi="hi-IN"/>
        </w:rPr>
        <w:t>Vocabulary</w:t>
      </w:r>
      <w:r w:rsidRPr="004F1665">
        <w:rPr>
          <w:rFonts w:ascii="Arial" w:eastAsia="Times" w:hAnsi="Arial" w:cs="Arial"/>
          <w:color w:val="000000"/>
          <w:sz w:val="20"/>
          <w:szCs w:val="20"/>
          <w:lang w:val="en-GB" w:eastAsia="zh-CN" w:bidi="hi-IN"/>
        </w:rPr>
        <w:t xml:space="preserve">, SB, pág. 118; </w:t>
      </w:r>
      <w:r w:rsidRPr="004F1665">
        <w:rPr>
          <w:rFonts w:ascii="Arial" w:eastAsia="Times" w:hAnsi="Arial" w:cs="Arial"/>
          <w:i/>
          <w:iCs/>
          <w:color w:val="000000"/>
          <w:sz w:val="20"/>
          <w:szCs w:val="20"/>
          <w:lang w:val="en-GB" w:eastAsia="zh-CN" w:bidi="hi-IN"/>
        </w:rPr>
        <w:t>Focus on Functional Language</w:t>
      </w:r>
      <w:r w:rsidRPr="004F1665">
        <w:rPr>
          <w:rFonts w:ascii="Arial" w:eastAsia="Times" w:hAnsi="Arial" w:cs="Arial"/>
          <w:color w:val="000000"/>
          <w:sz w:val="20"/>
          <w:szCs w:val="20"/>
          <w:lang w:val="en-GB" w:eastAsia="zh-CN" w:bidi="hi-IN"/>
        </w:rPr>
        <w:t xml:space="preserve">, SB, pág. 119; </w:t>
      </w:r>
      <w:r w:rsidRPr="004F1665">
        <w:rPr>
          <w:rFonts w:ascii="Arial" w:eastAsia="Times" w:hAnsi="Arial" w:cs="Arial"/>
          <w:i/>
          <w:iCs/>
          <w:color w:val="000000"/>
          <w:sz w:val="20"/>
          <w:szCs w:val="20"/>
          <w:lang w:val="en-GB" w:eastAsia="zh-CN" w:bidi="hi-IN"/>
        </w:rPr>
        <w:t>Speaking</w:t>
      </w:r>
      <w:r w:rsidRPr="004F1665">
        <w:rPr>
          <w:rFonts w:ascii="Arial" w:eastAsia="Times" w:hAnsi="Arial" w:cs="Arial"/>
          <w:color w:val="000000"/>
          <w:sz w:val="20"/>
          <w:szCs w:val="20"/>
          <w:lang w:val="en-GB" w:eastAsia="zh-CN" w:bidi="hi-IN"/>
        </w:rPr>
        <w:t xml:space="preserve">, SB, pág. 119; </w:t>
      </w:r>
      <w:r w:rsidRPr="004F1665">
        <w:rPr>
          <w:rFonts w:ascii="Arial" w:eastAsia="Times New Roman" w:hAnsi="Arial" w:cs="Arial"/>
          <w:i/>
          <w:iCs/>
          <w:color w:val="000000"/>
          <w:sz w:val="20"/>
          <w:szCs w:val="20"/>
          <w:lang w:val="en-GB" w:eastAsia="es-ES_tradnl"/>
        </w:rPr>
        <w:t>CLIL</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 xml:space="preserve">121; </w:t>
      </w:r>
      <w:r w:rsidRPr="001F0E59">
        <w:rPr>
          <w:rFonts w:ascii="Arial" w:eastAsia="Times New Roman" w:hAnsi="Arial" w:cs="Arial"/>
          <w:i/>
          <w:iCs/>
          <w:color w:val="000000"/>
          <w:sz w:val="20"/>
          <w:szCs w:val="20"/>
          <w:lang w:val="en-US" w:eastAsia="es-ES_tradnl"/>
        </w:rPr>
        <w:t>Extra reading,</w:t>
      </w:r>
      <w:r w:rsidRPr="001F0E59">
        <w:rPr>
          <w:rFonts w:ascii="Arial" w:eastAsia="Times New Roman" w:hAnsi="Arial" w:cs="Arial"/>
          <w:color w:val="000000"/>
          <w:sz w:val="20"/>
          <w:szCs w:val="20"/>
          <w:lang w:val="en-US" w:eastAsia="es-ES_tradnl"/>
        </w:rPr>
        <w:t xml:space="preserve"> SB, págs. 138</w:t>
      </w:r>
      <w:r w:rsidR="00A11CE4" w:rsidRPr="001F0E59">
        <w:rPr>
          <w:rFonts w:ascii="Arial" w:eastAsia="Times New Roman" w:hAnsi="Arial" w:cs="Arial"/>
          <w:color w:val="000000"/>
          <w:sz w:val="20"/>
          <w:szCs w:val="20"/>
          <w:lang w:val="en-US" w:eastAsia="es-ES_tradnl"/>
        </w:rPr>
        <w:t>.</w:t>
      </w:r>
    </w:p>
    <w:p w14:paraId="0E044F9D"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color w:val="000000"/>
          <w:sz w:val="20"/>
          <w:szCs w:val="20"/>
          <w:lang w:val="en-GB" w:eastAsia="es-ES_tradnl"/>
        </w:rPr>
        <w:t>Writing</w:t>
      </w:r>
      <w:r w:rsidRPr="004F1665">
        <w:rPr>
          <w:rFonts w:ascii="Arial" w:eastAsia="Times New Roman" w:hAnsi="Arial" w:cs="Arial"/>
          <w:color w:val="000000"/>
          <w:sz w:val="20"/>
          <w:szCs w:val="20"/>
          <w:lang w:val="en-GB" w:eastAsia="es-ES_tradnl"/>
        </w:rPr>
        <w:t>, SB, pág. 120 (</w:t>
      </w:r>
      <w:r w:rsidRPr="004F1665">
        <w:rPr>
          <w:rFonts w:ascii="Arial" w:eastAsia="Times New Roman" w:hAnsi="Arial" w:cs="Arial"/>
          <w:i/>
          <w:iCs/>
          <w:color w:val="000000"/>
          <w:sz w:val="20"/>
          <w:szCs w:val="20"/>
          <w:lang w:val="en-GB" w:eastAsia="es-ES_tradnl"/>
        </w:rPr>
        <w:t>Getting Ready to Write</w:t>
      </w:r>
      <w:r w:rsidRPr="004F1665">
        <w:rPr>
          <w:rFonts w:ascii="Arial" w:eastAsia="Times New Roman" w:hAnsi="Arial" w:cs="Arial"/>
          <w:color w:val="000000"/>
          <w:sz w:val="20"/>
          <w:szCs w:val="20"/>
          <w:lang w:val="en-GB" w:eastAsia="es-ES_tradnl"/>
        </w:rPr>
        <w:t xml:space="preserve"> y </w:t>
      </w:r>
      <w:r w:rsidRPr="004F1665">
        <w:rPr>
          <w:rFonts w:ascii="Arial" w:eastAsia="Times New Roman" w:hAnsi="Arial" w:cs="Arial"/>
          <w:i/>
          <w:iCs/>
          <w:color w:val="000000"/>
          <w:sz w:val="20"/>
          <w:szCs w:val="20"/>
          <w:lang w:val="en-GB" w:eastAsia="es-ES_tradnl"/>
        </w:rPr>
        <w:t>Writing Task</w:t>
      </w: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Extra reading,</w:t>
      </w:r>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 xml:space="preserve">138, </w:t>
      </w:r>
      <w:r w:rsidRPr="001F0E59">
        <w:rPr>
          <w:rFonts w:ascii="Arial" w:eastAsia="Times New Roman" w:hAnsi="Arial" w:cs="Arial"/>
          <w:i/>
          <w:iCs/>
          <w:color w:val="000000"/>
          <w:sz w:val="20"/>
          <w:szCs w:val="20"/>
          <w:lang w:val="en-US" w:eastAsia="es-ES_tradnl"/>
        </w:rPr>
        <w:t>TASK</w:t>
      </w: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color w:val="000000"/>
          <w:sz w:val="20"/>
          <w:szCs w:val="20"/>
          <w:lang w:val="en-US" w:eastAsia="es-ES_tradnl"/>
        </w:rPr>
        <w:t>Writing</w:t>
      </w:r>
      <w:r w:rsidRPr="001F0E59">
        <w:rPr>
          <w:rFonts w:ascii="Arial" w:eastAsia="Times New Roman" w:hAnsi="Arial" w:cs="Arial"/>
          <w:color w:val="000000"/>
          <w:sz w:val="20"/>
          <w:szCs w:val="20"/>
          <w:lang w:val="en-US" w:eastAsia="es-ES_tradnl"/>
        </w:rPr>
        <w:t>, WB, págs. 77 y 121 (</w:t>
      </w:r>
      <w:r w:rsidRPr="001F0E59">
        <w:rPr>
          <w:rFonts w:ascii="Arial" w:eastAsia="Times New Roman" w:hAnsi="Arial" w:cs="Arial"/>
          <w:i/>
          <w:iCs/>
          <w:color w:val="000000"/>
          <w:sz w:val="20"/>
          <w:szCs w:val="20"/>
          <w:lang w:val="en-US" w:eastAsia="es-ES_tradnl"/>
        </w:rPr>
        <w:t>Writing Plan</w:t>
      </w:r>
      <w:r w:rsidRPr="001F0E59">
        <w:rPr>
          <w:rFonts w:ascii="Arial" w:eastAsia="Times New Roman" w:hAnsi="Arial" w:cs="Arial"/>
          <w:color w:val="000000"/>
          <w:sz w:val="20"/>
          <w:szCs w:val="20"/>
          <w:lang w:val="en-US" w:eastAsia="es-ES_tradnl"/>
        </w:rPr>
        <w:t>)</w:t>
      </w:r>
      <w:r w:rsidR="00A11CE4" w:rsidRPr="001F0E59">
        <w:rPr>
          <w:rFonts w:ascii="Arial" w:eastAsia="Times New Roman" w:hAnsi="Arial" w:cs="Arial"/>
          <w:color w:val="000000"/>
          <w:sz w:val="20"/>
          <w:szCs w:val="20"/>
          <w:lang w:val="en-US" w:eastAsia="es-ES_tradnl"/>
        </w:rPr>
        <w:t>.</w:t>
      </w:r>
    </w:p>
    <w:p w14:paraId="566EF66D" w14:textId="77777777" w:rsidR="001A410F" w:rsidRPr="001F0E59" w:rsidRDefault="001A410F" w:rsidP="00A11CE4">
      <w:pPr>
        <w:widowControl w:val="0"/>
        <w:suppressAutoHyphens/>
        <w:spacing w:after="0" w:line="240" w:lineRule="auto"/>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Self-Evaluation</w:t>
      </w:r>
      <w:r w:rsidRPr="001F0E59">
        <w:rPr>
          <w:rFonts w:ascii="Arial" w:eastAsia="Times New Roman" w:hAnsi="Arial" w:cs="Arial"/>
          <w:color w:val="000000"/>
          <w:sz w:val="20"/>
          <w:szCs w:val="20"/>
          <w:lang w:val="en-US" w:eastAsia="es-ES_tradnl"/>
        </w:rPr>
        <w:t>, WB, pág. 129</w:t>
      </w:r>
      <w:r w:rsidR="00A11CE4" w:rsidRPr="001F0E59">
        <w:rPr>
          <w:rFonts w:ascii="Arial" w:eastAsia="Times New Roman" w:hAnsi="Arial" w:cs="Arial"/>
          <w:color w:val="000000"/>
          <w:sz w:val="20"/>
          <w:szCs w:val="20"/>
          <w:lang w:val="en-US" w:eastAsia="es-ES_tradnl"/>
        </w:rPr>
        <w:t>.</w:t>
      </w:r>
    </w:p>
    <w:p w14:paraId="79F09CDE" w14:textId="77777777" w:rsidR="001A410F" w:rsidRPr="001F0E59" w:rsidRDefault="001A410F" w:rsidP="001A410F">
      <w:pPr>
        <w:widowControl w:val="0"/>
        <w:suppressAutoHyphens/>
        <w:autoSpaceDE w:val="0"/>
        <w:spacing w:after="0" w:line="240" w:lineRule="auto"/>
        <w:rPr>
          <w:rFonts w:ascii="Arial" w:eastAsia="Times New Roman" w:hAnsi="Arial" w:cs="Arial"/>
          <w:color w:val="000000"/>
          <w:sz w:val="20"/>
          <w:szCs w:val="20"/>
          <w:lang w:val="en-US" w:eastAsia="es-ES"/>
        </w:rPr>
      </w:pPr>
    </w:p>
    <w:p w14:paraId="1EBEF8B8" w14:textId="77777777" w:rsidR="001A410F" w:rsidRPr="004F1665" w:rsidRDefault="001A410F" w:rsidP="007C3542">
      <w:pPr>
        <w:widowControl w:val="0"/>
        <w:numPr>
          <w:ilvl w:val="0"/>
          <w:numId w:val="104"/>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Conciencia y expresiones culturales:</w:t>
      </w:r>
    </w:p>
    <w:p w14:paraId="1F587F4A" w14:textId="77777777" w:rsidR="001A410F" w:rsidRPr="001F0E59" w:rsidRDefault="001A410F" w:rsidP="001A410F">
      <w:pPr>
        <w:widowControl w:val="0"/>
        <w:suppressAutoHyphens/>
        <w:spacing w:after="0" w:line="240" w:lineRule="auto"/>
        <w:rPr>
          <w:rFonts w:ascii="Arial" w:eastAsia="Times New Roman" w:hAnsi="Arial" w:cs="Arial"/>
          <w:sz w:val="20"/>
          <w:szCs w:val="20"/>
          <w:lang w:val="en-US" w:eastAsia="es-ES_tradnl"/>
        </w:rPr>
      </w:pPr>
      <w:r w:rsidRPr="004F1665">
        <w:rPr>
          <w:rFonts w:ascii="Arial" w:eastAsia="Times New Roman" w:hAnsi="Arial" w:cs="Arial"/>
          <w:color w:val="000000"/>
          <w:sz w:val="20"/>
          <w:szCs w:val="20"/>
          <w:lang w:val="en-GB" w:eastAsia="es-ES_tradnl"/>
        </w:rPr>
        <w:t xml:space="preserve">- </w:t>
      </w:r>
      <w:r w:rsidRPr="004F1665">
        <w:rPr>
          <w:rFonts w:ascii="Arial" w:eastAsia="Times New Roman" w:hAnsi="Arial" w:cs="Arial"/>
          <w:i/>
          <w:iCs/>
          <w:color w:val="000000"/>
          <w:sz w:val="20"/>
          <w:szCs w:val="20"/>
          <w:lang w:val="en-GB" w:eastAsia="es-ES_tradnl"/>
        </w:rPr>
        <w:t>Did You Know</w:t>
      </w:r>
      <w:proofErr w:type="gramStart"/>
      <w:r w:rsidRPr="004F1665">
        <w:rPr>
          <w:rFonts w:ascii="Arial" w:eastAsia="Times New Roman" w:hAnsi="Arial" w:cs="Arial"/>
          <w:i/>
          <w:iCs/>
          <w:color w:val="000000"/>
          <w:sz w:val="20"/>
          <w:szCs w:val="20"/>
          <w:lang w:val="en-GB" w:eastAsia="es-ES_tradnl"/>
        </w:rPr>
        <w:t>?</w:t>
      </w:r>
      <w:r w:rsidRPr="004F1665">
        <w:rPr>
          <w:rFonts w:ascii="Arial" w:eastAsia="Times New Roman" w:hAnsi="Arial" w:cs="Arial"/>
          <w:color w:val="000000"/>
          <w:sz w:val="20"/>
          <w:szCs w:val="20"/>
          <w:lang w:val="en-GB" w:eastAsia="es-ES_tradnl"/>
        </w:rPr>
        <w:t>,</w:t>
      </w:r>
      <w:proofErr w:type="gramEnd"/>
      <w:r w:rsidRPr="004F1665">
        <w:rPr>
          <w:rFonts w:ascii="Arial" w:eastAsia="Times New Roman" w:hAnsi="Arial" w:cs="Arial"/>
          <w:color w:val="000000"/>
          <w:sz w:val="20"/>
          <w:szCs w:val="20"/>
          <w:lang w:val="en-GB" w:eastAsia="es-ES_tradnl"/>
        </w:rPr>
        <w:t xml:space="preserve"> SB, págs. </w:t>
      </w:r>
      <w:r w:rsidRPr="001F0E59">
        <w:rPr>
          <w:rFonts w:ascii="Arial" w:eastAsia="Times New Roman" w:hAnsi="Arial" w:cs="Arial"/>
          <w:color w:val="000000"/>
          <w:sz w:val="20"/>
          <w:szCs w:val="20"/>
          <w:lang w:val="en-US" w:eastAsia="es-ES_tradnl"/>
        </w:rPr>
        <w:t>116 y 138</w:t>
      </w:r>
    </w:p>
    <w:p w14:paraId="2118088F"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1F0E59">
        <w:rPr>
          <w:rFonts w:ascii="Arial" w:eastAsia="Times New Roman" w:hAnsi="Arial" w:cs="Arial"/>
          <w:color w:val="000000"/>
          <w:sz w:val="20"/>
          <w:szCs w:val="20"/>
          <w:lang w:val="en-US" w:eastAsia="es-ES"/>
        </w:rPr>
        <w:t xml:space="preserve">- </w:t>
      </w:r>
      <w:r w:rsidRPr="001F0E59">
        <w:rPr>
          <w:rFonts w:ascii="Arial" w:eastAsia="Times New Roman" w:hAnsi="Arial" w:cs="Arial"/>
          <w:i/>
          <w:iCs/>
          <w:color w:val="000000"/>
          <w:sz w:val="20"/>
          <w:szCs w:val="20"/>
          <w:lang w:val="en-US" w:eastAsia="es-ES_tradnl"/>
        </w:rPr>
        <w:t>Extra reading,</w:t>
      </w:r>
      <w:r w:rsidRPr="001F0E59">
        <w:rPr>
          <w:rFonts w:ascii="Arial" w:eastAsia="Times New Roman" w:hAnsi="Arial" w:cs="Arial"/>
          <w:color w:val="000000"/>
          <w:sz w:val="20"/>
          <w:szCs w:val="20"/>
          <w:lang w:val="en-US" w:eastAsia="es-ES_tradnl"/>
        </w:rPr>
        <w:t xml:space="preserve"> SB, págs. </w:t>
      </w:r>
      <w:r w:rsidRPr="004F1665">
        <w:rPr>
          <w:rFonts w:ascii="Arial" w:eastAsia="Times New Roman" w:hAnsi="Arial" w:cs="Arial"/>
          <w:color w:val="000000"/>
          <w:sz w:val="20"/>
          <w:szCs w:val="20"/>
          <w:lang w:eastAsia="es-ES_tradnl"/>
        </w:rPr>
        <w:t>138</w:t>
      </w:r>
    </w:p>
    <w:p w14:paraId="320D2526" w14:textId="77777777" w:rsidR="001A410F" w:rsidRPr="004F1665" w:rsidRDefault="001A410F" w:rsidP="001A410F">
      <w:pPr>
        <w:widowControl w:val="0"/>
        <w:suppressAutoHyphens/>
        <w:autoSpaceDE w:val="0"/>
        <w:spacing w:after="0" w:line="240" w:lineRule="auto"/>
        <w:rPr>
          <w:rFonts w:ascii="Arial" w:eastAsia="Times New Roman" w:hAnsi="Arial" w:cs="Arial"/>
          <w:color w:val="000000"/>
          <w:sz w:val="20"/>
          <w:szCs w:val="20"/>
          <w:lang w:val="es-ES_tradnl" w:eastAsia="es-ES_tradnl"/>
        </w:rPr>
      </w:pPr>
    </w:p>
    <w:p w14:paraId="3D56FC6B" w14:textId="77777777" w:rsidR="001A410F" w:rsidRPr="004F1665" w:rsidRDefault="001A410F" w:rsidP="001A410F">
      <w:pPr>
        <w:widowControl w:val="0"/>
        <w:suppressAutoHyphens/>
        <w:autoSpaceDE w:val="0"/>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b/>
          <w:color w:val="000000"/>
          <w:sz w:val="20"/>
          <w:szCs w:val="20"/>
          <w:lang w:eastAsia="es-ES"/>
        </w:rPr>
        <w:t xml:space="preserve">d) </w:t>
      </w:r>
      <w:r w:rsidRPr="004F1665">
        <w:rPr>
          <w:rFonts w:ascii="Arial" w:eastAsia="Times New Roman" w:hAnsi="Arial" w:cs="Arial"/>
          <w:b/>
          <w:bCs/>
          <w:color w:val="000000"/>
          <w:sz w:val="20"/>
          <w:szCs w:val="20"/>
          <w:lang w:eastAsia="es-ES"/>
        </w:rPr>
        <w:t>Temas interdisciplinares</w:t>
      </w:r>
    </w:p>
    <w:p w14:paraId="4D1E7800" w14:textId="77777777" w:rsidR="001A410F" w:rsidRPr="004F1665" w:rsidRDefault="001A410F" w:rsidP="001A410F">
      <w:pPr>
        <w:widowControl w:val="0"/>
        <w:suppressAutoHyphens/>
        <w:autoSpaceDE w:val="0"/>
        <w:spacing w:after="0" w:line="240" w:lineRule="auto"/>
        <w:rPr>
          <w:rFonts w:ascii="Arial" w:eastAsia="Times New Roman" w:hAnsi="Arial" w:cs="Arial"/>
          <w:b/>
          <w:color w:val="000000"/>
          <w:sz w:val="20"/>
          <w:szCs w:val="20"/>
          <w:lang w:eastAsia="es-ES"/>
        </w:rPr>
      </w:pPr>
    </w:p>
    <w:p w14:paraId="24EE7DC1" w14:textId="77777777" w:rsidR="001A410F" w:rsidRPr="004F1665" w:rsidRDefault="001A410F" w:rsidP="007C3542">
      <w:pPr>
        <w:widowControl w:val="0"/>
        <w:numPr>
          <w:ilvl w:val="0"/>
          <w:numId w:val="105"/>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lastRenderedPageBreak/>
        <w:t>Geografía e Historia:</w:t>
      </w:r>
    </w:p>
    <w:p w14:paraId="6C5B2236" w14:textId="77777777" w:rsidR="001A410F" w:rsidRPr="004F1665" w:rsidRDefault="001A410F" w:rsidP="001A410F">
      <w:pPr>
        <w:widowControl w:val="0"/>
        <w:suppressAutoHyphens/>
        <w:spacing w:after="0" w:line="240" w:lineRule="auto"/>
        <w:ind w:left="144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Los países y su ubicación en el mapa (Madagascar).</w:t>
      </w:r>
    </w:p>
    <w:p w14:paraId="7F3C6E4B" w14:textId="77777777" w:rsidR="001A410F" w:rsidRPr="004F1665" w:rsidRDefault="001A410F" w:rsidP="001A410F">
      <w:pPr>
        <w:widowControl w:val="0"/>
        <w:suppressAutoHyphens/>
        <w:spacing w:after="0" w:line="240" w:lineRule="auto"/>
        <w:ind w:left="1440"/>
        <w:rPr>
          <w:rFonts w:ascii="Arial" w:eastAsia="Times New Roman" w:hAnsi="Arial" w:cs="Arial"/>
          <w:color w:val="000000"/>
          <w:sz w:val="20"/>
          <w:szCs w:val="20"/>
          <w:lang w:eastAsia="es-ES_tradnl"/>
        </w:rPr>
      </w:pPr>
    </w:p>
    <w:p w14:paraId="4C603D0A" w14:textId="77777777" w:rsidR="001A410F" w:rsidRPr="004F1665" w:rsidRDefault="001A410F" w:rsidP="007C3542">
      <w:pPr>
        <w:widowControl w:val="0"/>
        <w:numPr>
          <w:ilvl w:val="0"/>
          <w:numId w:val="106"/>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Valores éticos:</w:t>
      </w:r>
    </w:p>
    <w:p w14:paraId="231283F9"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La importancia de mantener una actitud de respeto tanto hacia el profesor/a y hacia los compañeros/as de clase.</w:t>
      </w:r>
    </w:p>
    <w:p w14:paraId="185DAB0C"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s-ES_tradnl" w:eastAsia="es-ES_tradnl"/>
        </w:rPr>
        <w:t>- Reflexión crítica sobre la necesidad de proteger las especies que corren peligro de extinción.</w:t>
      </w:r>
    </w:p>
    <w:p w14:paraId="5C7798B1"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val="es-ES_tradnl" w:eastAsia="es-ES_tradnl"/>
        </w:rPr>
        <w:t>- Reflexión sobre la aportación que cada persona puede hacer para conservar la naturaleza.</w:t>
      </w:r>
    </w:p>
    <w:p w14:paraId="73299404"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Aprendizaje y respeto hacia los turnos de palabra dentro y fuera del aula.</w:t>
      </w:r>
    </w:p>
    <w:p w14:paraId="1D2055DE" w14:textId="77777777" w:rsidR="001A410F" w:rsidRPr="004F1665" w:rsidRDefault="001A410F" w:rsidP="001A410F">
      <w:pPr>
        <w:widowControl w:val="0"/>
        <w:suppressAutoHyphens/>
        <w:spacing w:after="0" w:line="240" w:lineRule="auto"/>
        <w:rPr>
          <w:rFonts w:ascii="Arial" w:eastAsia="Times New Roman" w:hAnsi="Arial" w:cs="Arial"/>
          <w:color w:val="000000"/>
          <w:sz w:val="20"/>
          <w:szCs w:val="20"/>
          <w:lang w:eastAsia="es-ES_tradnl"/>
        </w:rPr>
      </w:pPr>
    </w:p>
    <w:p w14:paraId="7C8AD539" w14:textId="77777777" w:rsidR="001A410F" w:rsidRPr="004F1665" w:rsidRDefault="001A410F" w:rsidP="007C3542">
      <w:pPr>
        <w:widowControl w:val="0"/>
        <w:numPr>
          <w:ilvl w:val="0"/>
          <w:numId w:val="107"/>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Biología y Geología:</w:t>
      </w:r>
    </w:p>
    <w:p w14:paraId="7522F905"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Hallazgo de ADN en los huevos de ave elefante, especie extinta hace 300 años.</w:t>
      </w:r>
    </w:p>
    <w:p w14:paraId="59B824D5"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Medidas para evitar el deterioro de la Gran Barrera de Coral australiana.</w:t>
      </w:r>
    </w:p>
    <w:p w14:paraId="0869EE80" w14:textId="77777777" w:rsidR="001A410F" w:rsidRPr="004F1665" w:rsidRDefault="001A410F" w:rsidP="001A410F">
      <w:pPr>
        <w:widowControl w:val="0"/>
        <w:suppressAutoHyphens/>
        <w:spacing w:after="0" w:line="240" w:lineRule="auto"/>
        <w:rPr>
          <w:rFonts w:ascii="Arial" w:eastAsia="Times New Roman" w:hAnsi="Arial" w:cs="Arial"/>
          <w:color w:val="000000"/>
          <w:sz w:val="20"/>
          <w:szCs w:val="20"/>
          <w:lang w:eastAsia="es-ES_tradnl"/>
        </w:rPr>
      </w:pPr>
    </w:p>
    <w:p w14:paraId="62EF6649" w14:textId="77777777" w:rsidR="001A410F" w:rsidRPr="004F1665" w:rsidRDefault="001A410F" w:rsidP="007C3542">
      <w:pPr>
        <w:widowControl w:val="0"/>
        <w:numPr>
          <w:ilvl w:val="0"/>
          <w:numId w:val="108"/>
        </w:numPr>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Lengua y Literatura:</w:t>
      </w:r>
    </w:p>
    <w:p w14:paraId="1533EACB"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Reported Speech</w:t>
      </w:r>
    </w:p>
    <w:p w14:paraId="03C33349"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n-GB" w:eastAsia="es-ES_tradnl"/>
        </w:rPr>
      </w:pPr>
      <w:r w:rsidRPr="004F1665">
        <w:rPr>
          <w:rFonts w:ascii="Arial" w:eastAsia="Times New Roman" w:hAnsi="Arial" w:cs="Arial"/>
          <w:color w:val="000000"/>
          <w:sz w:val="20"/>
          <w:szCs w:val="20"/>
          <w:lang w:val="en-GB" w:eastAsia="es-ES_tradnl"/>
        </w:rPr>
        <w:t xml:space="preserve">- Los verbos </w:t>
      </w:r>
      <w:r w:rsidRPr="004F1665">
        <w:rPr>
          <w:rFonts w:ascii="Arial" w:eastAsia="Times New Roman" w:hAnsi="Arial" w:cs="Arial"/>
          <w:i/>
          <w:color w:val="000000"/>
          <w:sz w:val="20"/>
          <w:szCs w:val="20"/>
          <w:lang w:val="en-GB" w:eastAsia="es-ES_tradnl"/>
        </w:rPr>
        <w:t>say</w:t>
      </w:r>
      <w:r w:rsidRPr="004F1665">
        <w:rPr>
          <w:rFonts w:ascii="Arial" w:eastAsia="Times New Roman" w:hAnsi="Arial" w:cs="Arial"/>
          <w:color w:val="000000"/>
          <w:sz w:val="20"/>
          <w:szCs w:val="20"/>
          <w:lang w:val="en-GB" w:eastAsia="es-ES_tradnl"/>
        </w:rPr>
        <w:t xml:space="preserve"> y </w:t>
      </w:r>
      <w:r w:rsidRPr="004F1665">
        <w:rPr>
          <w:rFonts w:ascii="Arial" w:eastAsia="Times New Roman" w:hAnsi="Arial" w:cs="Arial"/>
          <w:i/>
          <w:color w:val="000000"/>
          <w:sz w:val="20"/>
          <w:szCs w:val="20"/>
          <w:lang w:val="en-GB" w:eastAsia="es-ES_tradnl"/>
        </w:rPr>
        <w:t>tell</w:t>
      </w:r>
      <w:r w:rsidRPr="004F1665">
        <w:rPr>
          <w:rFonts w:ascii="Arial" w:eastAsia="Times New Roman" w:hAnsi="Arial" w:cs="Arial"/>
          <w:color w:val="000000"/>
          <w:sz w:val="20"/>
          <w:szCs w:val="20"/>
          <w:lang w:val="en-GB" w:eastAsia="es-ES_tradnl"/>
        </w:rPr>
        <w:t xml:space="preserve"> + that clause</w:t>
      </w:r>
    </w:p>
    <w:p w14:paraId="72931A35"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Los pronombres reflexivos.</w:t>
      </w:r>
    </w:p>
    <w:p w14:paraId="10616748"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Frases hechas relacionadas con el tema de los animales.</w:t>
      </w:r>
    </w:p>
    <w:p w14:paraId="03C3EABC"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Las conjunciones y locuciones adversativas.</w:t>
      </w:r>
    </w:p>
    <w:p w14:paraId="0E10DCE8"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Traducción castellano-inglés en el </w:t>
      </w:r>
      <w:r w:rsidRPr="004F1665">
        <w:rPr>
          <w:rFonts w:ascii="Arial" w:eastAsia="Times New Roman" w:hAnsi="Arial" w:cs="Arial"/>
          <w:i/>
          <w:color w:val="000000"/>
          <w:sz w:val="20"/>
          <w:szCs w:val="20"/>
          <w:lang w:eastAsia="es-ES_tradnl"/>
        </w:rPr>
        <w:t>Workbook</w:t>
      </w:r>
      <w:r w:rsidRPr="004F1665">
        <w:rPr>
          <w:rFonts w:ascii="Arial" w:eastAsia="Times New Roman" w:hAnsi="Arial" w:cs="Arial"/>
          <w:color w:val="000000"/>
          <w:sz w:val="20"/>
          <w:szCs w:val="20"/>
          <w:lang w:eastAsia="es-ES_tradnl"/>
        </w:rPr>
        <w:t xml:space="preserve"> e inglés-castellano en el </w:t>
      </w:r>
      <w:r w:rsidRPr="004F1665">
        <w:rPr>
          <w:rFonts w:ascii="Arial" w:eastAsia="Times New Roman" w:hAnsi="Arial" w:cs="Arial"/>
          <w:i/>
          <w:color w:val="000000"/>
          <w:sz w:val="20"/>
          <w:szCs w:val="20"/>
          <w:lang w:eastAsia="es-ES_tradnl"/>
        </w:rPr>
        <w:t>Language Builder</w:t>
      </w:r>
      <w:r w:rsidRPr="004F1665">
        <w:rPr>
          <w:rFonts w:ascii="Arial" w:eastAsia="Times New Roman" w:hAnsi="Arial" w:cs="Arial"/>
          <w:color w:val="000000"/>
          <w:sz w:val="20"/>
          <w:szCs w:val="20"/>
          <w:lang w:eastAsia="es-ES_tradnl"/>
        </w:rPr>
        <w:t>.</w:t>
      </w:r>
    </w:p>
    <w:p w14:paraId="37F76302" w14:textId="77777777" w:rsidR="001A410F" w:rsidRPr="004F1665" w:rsidRDefault="001A410F" w:rsidP="001A410F">
      <w:pPr>
        <w:widowControl w:val="0"/>
        <w:suppressAutoHyphens/>
        <w:spacing w:after="0" w:line="240" w:lineRule="auto"/>
        <w:rPr>
          <w:rFonts w:ascii="Arial" w:eastAsia="Times New Roman" w:hAnsi="Arial" w:cs="Arial"/>
          <w:color w:val="000000"/>
          <w:sz w:val="20"/>
          <w:szCs w:val="20"/>
          <w:lang w:val="es-ES_tradnl" w:eastAsia="es-ES_tradnl"/>
        </w:rPr>
      </w:pPr>
    </w:p>
    <w:p w14:paraId="289E1C72" w14:textId="77777777" w:rsidR="001A410F" w:rsidRPr="004F1665" w:rsidRDefault="001A410F" w:rsidP="001A410F">
      <w:pPr>
        <w:widowControl w:val="0"/>
        <w:suppressAutoHyphens/>
        <w:spacing w:after="0" w:line="240" w:lineRule="auto"/>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Tecnologías:</w:t>
      </w:r>
    </w:p>
    <w:p w14:paraId="54B5F749" w14:textId="77777777" w:rsidR="001A410F" w:rsidRDefault="001A410F" w:rsidP="001A410F">
      <w:pPr>
        <w:widowControl w:val="0"/>
        <w:suppressAutoHyphens/>
        <w:spacing w:after="0" w:line="240" w:lineRule="auto"/>
        <w:rPr>
          <w:rFonts w:ascii="Arial" w:eastAsia="Times New Roman" w:hAnsi="Arial" w:cs="Arial"/>
          <w:color w:val="000000"/>
          <w:sz w:val="20"/>
          <w:szCs w:val="20"/>
          <w:lang w:eastAsia="es-ES_tradnl"/>
        </w:rPr>
      </w:pPr>
      <w:r w:rsidRPr="004F1665">
        <w:rPr>
          <w:rFonts w:ascii="Arial" w:eastAsia="Times New Roman" w:hAnsi="Arial" w:cs="Arial"/>
          <w:color w:val="000000"/>
          <w:sz w:val="20"/>
          <w:szCs w:val="20"/>
          <w:lang w:eastAsia="es-ES_tradnl"/>
        </w:rPr>
        <w:t>- Búsqueda de informacion en Internet.</w:t>
      </w:r>
    </w:p>
    <w:p w14:paraId="63DC9C5C" w14:textId="77777777" w:rsidR="00150B08" w:rsidRDefault="00150B08" w:rsidP="001A410F">
      <w:pPr>
        <w:widowControl w:val="0"/>
        <w:suppressAutoHyphens/>
        <w:spacing w:after="0" w:line="240" w:lineRule="auto"/>
        <w:rPr>
          <w:rFonts w:ascii="Arial" w:eastAsia="Times New Roman" w:hAnsi="Arial" w:cs="Arial"/>
          <w:color w:val="000000"/>
          <w:sz w:val="20"/>
          <w:szCs w:val="20"/>
          <w:lang w:eastAsia="es-ES_tradnl"/>
        </w:rPr>
      </w:pPr>
    </w:p>
    <w:p w14:paraId="21676465" w14:textId="77777777" w:rsidR="00150B08" w:rsidRDefault="00150B08" w:rsidP="001A410F">
      <w:pPr>
        <w:widowControl w:val="0"/>
        <w:suppressAutoHyphens/>
        <w:spacing w:after="0" w:line="240" w:lineRule="auto"/>
        <w:rPr>
          <w:rFonts w:ascii="Arial" w:eastAsia="Times New Roman" w:hAnsi="Arial" w:cs="Arial"/>
          <w:b/>
          <w:bCs/>
          <w:color w:val="000000"/>
          <w:sz w:val="20"/>
          <w:szCs w:val="20"/>
          <w:lang w:eastAsia="es-ES_tradnl"/>
        </w:rPr>
      </w:pPr>
      <w:r w:rsidRPr="007E2A3C">
        <w:rPr>
          <w:rFonts w:ascii="Arial" w:eastAsia="Times New Roman" w:hAnsi="Arial" w:cs="Arial"/>
          <w:b/>
          <w:bCs/>
          <w:color w:val="000000"/>
          <w:sz w:val="20"/>
          <w:szCs w:val="20"/>
          <w:lang w:eastAsia="es-ES_tradnl"/>
        </w:rPr>
        <w:t>e) Contenidos indispensables en caso de confinamiento</w:t>
      </w:r>
    </w:p>
    <w:p w14:paraId="16832A8B" w14:textId="77777777" w:rsidR="00150B08" w:rsidRDefault="00150B08" w:rsidP="001A410F">
      <w:pPr>
        <w:widowControl w:val="0"/>
        <w:suppressAutoHyphens/>
        <w:spacing w:after="0" w:line="240" w:lineRule="auto"/>
        <w:rPr>
          <w:rFonts w:ascii="Arial" w:eastAsia="Times New Roman" w:hAnsi="Arial" w:cs="Arial"/>
          <w:sz w:val="20"/>
          <w:szCs w:val="20"/>
          <w:lang w:eastAsia="es-ES_tradnl"/>
        </w:rPr>
      </w:pPr>
      <w:r>
        <w:rPr>
          <w:rFonts w:ascii="Arial" w:eastAsia="Times New Roman" w:hAnsi="Arial" w:cs="Arial"/>
          <w:sz w:val="20"/>
          <w:szCs w:val="20"/>
          <w:lang w:eastAsia="es-ES_tradnl"/>
        </w:rPr>
        <w:t>- Vocabulario: Mundo animal</w:t>
      </w:r>
    </w:p>
    <w:p w14:paraId="4103E4A6" w14:textId="77777777" w:rsidR="00FB357A" w:rsidRPr="00150B08" w:rsidRDefault="00FB357A" w:rsidP="001A410F">
      <w:pPr>
        <w:widowControl w:val="0"/>
        <w:suppressAutoHyphens/>
        <w:spacing w:after="0" w:line="240" w:lineRule="auto"/>
        <w:rPr>
          <w:rFonts w:ascii="Arial" w:eastAsia="Times New Roman" w:hAnsi="Arial" w:cs="Arial"/>
          <w:sz w:val="20"/>
          <w:szCs w:val="20"/>
          <w:lang w:eastAsia="es-ES_tradnl"/>
        </w:rPr>
      </w:pPr>
      <w:r>
        <w:rPr>
          <w:rFonts w:ascii="Arial" w:eastAsia="Times New Roman" w:hAnsi="Arial" w:cs="Arial"/>
          <w:sz w:val="20"/>
          <w:szCs w:val="20"/>
          <w:lang w:eastAsia="es-ES_tradnl"/>
        </w:rPr>
        <w:t>- Gramática: Estilo indirecto</w:t>
      </w:r>
    </w:p>
    <w:p w14:paraId="4D677917" w14:textId="77777777" w:rsidR="001A410F" w:rsidRPr="001A410F" w:rsidRDefault="001A410F" w:rsidP="001A410F">
      <w:pPr>
        <w:widowControl w:val="0"/>
        <w:suppressAutoHyphens/>
        <w:spacing w:after="0" w:line="240" w:lineRule="auto"/>
        <w:rPr>
          <w:rFonts w:ascii="Times" w:eastAsia="Times New Roman" w:hAnsi="Times" w:cs="Times"/>
          <w:color w:val="000000"/>
          <w:sz w:val="20"/>
          <w:szCs w:val="20"/>
          <w:lang w:eastAsia="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2562"/>
        <w:gridCol w:w="2562"/>
        <w:gridCol w:w="2562"/>
      </w:tblGrid>
      <w:tr w:rsidR="00320686" w:rsidRPr="000102C0" w14:paraId="1C84488D" w14:textId="77777777" w:rsidTr="000102C0">
        <w:tc>
          <w:tcPr>
            <w:tcW w:w="2562" w:type="dxa"/>
            <w:shd w:val="clear" w:color="auto" w:fill="auto"/>
          </w:tcPr>
          <w:p w14:paraId="159D3775" w14:textId="77777777" w:rsidR="00320686" w:rsidRPr="000102C0" w:rsidRDefault="00320686" w:rsidP="000102C0">
            <w:pPr>
              <w:tabs>
                <w:tab w:val="left" w:pos="709"/>
              </w:tabs>
              <w:jc w:val="center"/>
              <w:rPr>
                <w:rFonts w:ascii="Arial" w:hAnsi="Arial" w:cs="Arial"/>
                <w:b/>
                <w:sz w:val="24"/>
                <w:szCs w:val="24"/>
              </w:rPr>
            </w:pPr>
            <w:r w:rsidRPr="000102C0">
              <w:rPr>
                <w:rFonts w:ascii="Arial" w:hAnsi="Arial" w:cs="Arial"/>
                <w:b/>
                <w:sz w:val="24"/>
                <w:szCs w:val="24"/>
              </w:rPr>
              <w:t>EVALUACIÓN</w:t>
            </w:r>
          </w:p>
        </w:tc>
        <w:tc>
          <w:tcPr>
            <w:tcW w:w="2562" w:type="dxa"/>
            <w:shd w:val="clear" w:color="auto" w:fill="auto"/>
          </w:tcPr>
          <w:p w14:paraId="4B653DA6" w14:textId="77777777" w:rsidR="00320686" w:rsidRPr="000102C0" w:rsidRDefault="00320686" w:rsidP="000102C0">
            <w:pPr>
              <w:tabs>
                <w:tab w:val="left" w:pos="709"/>
              </w:tabs>
              <w:jc w:val="center"/>
              <w:rPr>
                <w:rFonts w:ascii="Arial" w:hAnsi="Arial" w:cs="Arial"/>
                <w:b/>
                <w:sz w:val="24"/>
                <w:szCs w:val="24"/>
              </w:rPr>
            </w:pPr>
            <w:r w:rsidRPr="000102C0">
              <w:rPr>
                <w:rFonts w:ascii="Arial" w:hAnsi="Arial" w:cs="Arial"/>
                <w:b/>
                <w:sz w:val="24"/>
                <w:szCs w:val="24"/>
              </w:rPr>
              <w:t>PRIMERA EVALUACIÓN</w:t>
            </w:r>
          </w:p>
        </w:tc>
        <w:tc>
          <w:tcPr>
            <w:tcW w:w="2562" w:type="dxa"/>
            <w:shd w:val="clear" w:color="auto" w:fill="auto"/>
          </w:tcPr>
          <w:p w14:paraId="05FAE159" w14:textId="77777777" w:rsidR="00320686" w:rsidRPr="000102C0" w:rsidRDefault="00320686" w:rsidP="000102C0">
            <w:pPr>
              <w:tabs>
                <w:tab w:val="left" w:pos="709"/>
              </w:tabs>
              <w:jc w:val="center"/>
              <w:rPr>
                <w:rFonts w:ascii="Arial" w:hAnsi="Arial" w:cs="Arial"/>
                <w:b/>
                <w:sz w:val="24"/>
                <w:szCs w:val="24"/>
              </w:rPr>
            </w:pPr>
            <w:r w:rsidRPr="000102C0">
              <w:rPr>
                <w:rFonts w:ascii="Arial" w:hAnsi="Arial" w:cs="Arial"/>
                <w:b/>
                <w:sz w:val="24"/>
                <w:szCs w:val="24"/>
              </w:rPr>
              <w:t>SEGUNDA EVALUACIÓN</w:t>
            </w:r>
          </w:p>
        </w:tc>
        <w:tc>
          <w:tcPr>
            <w:tcW w:w="2562" w:type="dxa"/>
            <w:shd w:val="clear" w:color="auto" w:fill="auto"/>
          </w:tcPr>
          <w:p w14:paraId="04A3D739" w14:textId="77777777" w:rsidR="00320686" w:rsidRPr="000102C0" w:rsidRDefault="00320686" w:rsidP="000102C0">
            <w:pPr>
              <w:tabs>
                <w:tab w:val="left" w:pos="709"/>
              </w:tabs>
              <w:jc w:val="center"/>
              <w:rPr>
                <w:rFonts w:ascii="Arial" w:hAnsi="Arial" w:cs="Arial"/>
                <w:b/>
                <w:sz w:val="24"/>
                <w:szCs w:val="24"/>
              </w:rPr>
            </w:pPr>
            <w:r w:rsidRPr="000102C0">
              <w:rPr>
                <w:rFonts w:ascii="Arial" w:hAnsi="Arial" w:cs="Arial"/>
                <w:b/>
                <w:sz w:val="24"/>
                <w:szCs w:val="24"/>
              </w:rPr>
              <w:t>TERCERA EVALUACIÓN</w:t>
            </w:r>
          </w:p>
        </w:tc>
      </w:tr>
      <w:tr w:rsidR="00320686" w:rsidRPr="000102C0" w14:paraId="39A5044A" w14:textId="77777777" w:rsidTr="000102C0">
        <w:tc>
          <w:tcPr>
            <w:tcW w:w="2562" w:type="dxa"/>
            <w:shd w:val="clear" w:color="auto" w:fill="auto"/>
          </w:tcPr>
          <w:p w14:paraId="19E00E76" w14:textId="77777777" w:rsidR="00320686" w:rsidRPr="000102C0" w:rsidRDefault="00320686" w:rsidP="000102C0">
            <w:pPr>
              <w:tabs>
                <w:tab w:val="left" w:pos="709"/>
              </w:tabs>
              <w:jc w:val="center"/>
              <w:rPr>
                <w:rFonts w:ascii="Arial" w:hAnsi="Arial" w:cs="Arial"/>
                <w:b/>
                <w:sz w:val="24"/>
                <w:szCs w:val="24"/>
              </w:rPr>
            </w:pPr>
            <w:r w:rsidRPr="000102C0">
              <w:rPr>
                <w:rFonts w:ascii="Arial" w:hAnsi="Arial" w:cs="Arial"/>
                <w:b/>
                <w:sz w:val="24"/>
                <w:szCs w:val="24"/>
              </w:rPr>
              <w:t>UNIDADES</w:t>
            </w:r>
          </w:p>
        </w:tc>
        <w:tc>
          <w:tcPr>
            <w:tcW w:w="2562" w:type="dxa"/>
            <w:shd w:val="clear" w:color="auto" w:fill="auto"/>
          </w:tcPr>
          <w:p w14:paraId="4397720D" w14:textId="77777777" w:rsidR="00320686" w:rsidRPr="000102C0" w:rsidRDefault="00320686" w:rsidP="000102C0">
            <w:pPr>
              <w:tabs>
                <w:tab w:val="left" w:pos="709"/>
              </w:tabs>
              <w:jc w:val="center"/>
              <w:rPr>
                <w:rFonts w:ascii="Arial" w:hAnsi="Arial" w:cs="Arial"/>
                <w:b/>
                <w:sz w:val="24"/>
                <w:szCs w:val="24"/>
              </w:rPr>
            </w:pPr>
            <w:r w:rsidRPr="000102C0">
              <w:rPr>
                <w:rFonts w:ascii="Arial" w:hAnsi="Arial" w:cs="Arial"/>
                <w:b/>
                <w:sz w:val="24"/>
                <w:szCs w:val="24"/>
              </w:rPr>
              <w:t>0,1,2 Y 3</w:t>
            </w:r>
          </w:p>
        </w:tc>
        <w:tc>
          <w:tcPr>
            <w:tcW w:w="2562" w:type="dxa"/>
            <w:shd w:val="clear" w:color="auto" w:fill="auto"/>
          </w:tcPr>
          <w:p w14:paraId="23FF2482" w14:textId="77777777" w:rsidR="00320686" w:rsidRPr="000102C0" w:rsidRDefault="00320686" w:rsidP="000102C0">
            <w:pPr>
              <w:tabs>
                <w:tab w:val="left" w:pos="709"/>
              </w:tabs>
              <w:jc w:val="center"/>
              <w:rPr>
                <w:rFonts w:ascii="Arial" w:hAnsi="Arial" w:cs="Arial"/>
                <w:b/>
                <w:sz w:val="24"/>
                <w:szCs w:val="24"/>
              </w:rPr>
            </w:pPr>
            <w:r w:rsidRPr="000102C0">
              <w:rPr>
                <w:rFonts w:ascii="Arial" w:hAnsi="Arial" w:cs="Arial"/>
                <w:b/>
                <w:sz w:val="24"/>
                <w:szCs w:val="24"/>
              </w:rPr>
              <w:t>4,5 Y 6</w:t>
            </w:r>
          </w:p>
        </w:tc>
        <w:tc>
          <w:tcPr>
            <w:tcW w:w="2562" w:type="dxa"/>
            <w:shd w:val="clear" w:color="auto" w:fill="auto"/>
          </w:tcPr>
          <w:p w14:paraId="0E284328" w14:textId="77777777" w:rsidR="00320686" w:rsidRPr="000102C0" w:rsidRDefault="00320686" w:rsidP="000102C0">
            <w:pPr>
              <w:tabs>
                <w:tab w:val="left" w:pos="709"/>
              </w:tabs>
              <w:jc w:val="center"/>
              <w:rPr>
                <w:rFonts w:ascii="Arial" w:hAnsi="Arial" w:cs="Arial"/>
                <w:b/>
                <w:sz w:val="24"/>
                <w:szCs w:val="24"/>
              </w:rPr>
            </w:pPr>
            <w:r w:rsidRPr="000102C0">
              <w:rPr>
                <w:rFonts w:ascii="Arial" w:hAnsi="Arial" w:cs="Arial"/>
                <w:b/>
                <w:sz w:val="24"/>
                <w:szCs w:val="24"/>
              </w:rPr>
              <w:t>7,8 Y 9</w:t>
            </w:r>
          </w:p>
        </w:tc>
      </w:tr>
    </w:tbl>
    <w:p w14:paraId="0AA24B8D" w14:textId="77777777" w:rsidR="008C48D5" w:rsidRDefault="008C48D5" w:rsidP="005431F0">
      <w:pPr>
        <w:tabs>
          <w:tab w:val="left" w:pos="709"/>
        </w:tabs>
        <w:rPr>
          <w:rFonts w:ascii="Arial" w:hAnsi="Arial" w:cs="Arial"/>
          <w:sz w:val="24"/>
          <w:szCs w:val="24"/>
        </w:rPr>
      </w:pPr>
    </w:p>
    <w:p w14:paraId="0F390A56" w14:textId="77777777" w:rsidR="001A410F" w:rsidRPr="008C48D5" w:rsidRDefault="001A410F" w:rsidP="005431F0">
      <w:pPr>
        <w:tabs>
          <w:tab w:val="left" w:pos="709"/>
        </w:tabs>
        <w:rPr>
          <w:rFonts w:ascii="Arial" w:hAnsi="Arial" w:cs="Arial"/>
          <w:sz w:val="24"/>
          <w:szCs w:val="24"/>
        </w:rPr>
      </w:pPr>
    </w:p>
    <w:p w14:paraId="1A4E3BDE" w14:textId="77777777" w:rsidR="0039145F" w:rsidRDefault="0039145F" w:rsidP="00320686">
      <w:pPr>
        <w:tabs>
          <w:tab w:val="left" w:pos="709"/>
        </w:tabs>
        <w:rPr>
          <w:rFonts w:ascii="Arial" w:hAnsi="Arial" w:cs="Arial"/>
          <w:b/>
          <w:shadow/>
          <w:sz w:val="24"/>
          <w:szCs w:val="24"/>
          <w:u w:val="double"/>
        </w:rPr>
      </w:pPr>
      <w:r w:rsidRPr="00320686">
        <w:rPr>
          <w:rFonts w:ascii="Arial" w:hAnsi="Arial" w:cs="Arial"/>
          <w:b/>
          <w:shadow/>
          <w:sz w:val="24"/>
          <w:szCs w:val="24"/>
          <w:u w:val="double"/>
        </w:rPr>
        <w:t>4º ESO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8"/>
        <w:gridCol w:w="1844"/>
        <w:gridCol w:w="1524"/>
        <w:gridCol w:w="2083"/>
        <w:gridCol w:w="2113"/>
      </w:tblGrid>
      <w:tr w:rsidR="00320686" w:rsidRPr="00320686" w14:paraId="148B98B4" w14:textId="77777777" w:rsidTr="003A7376">
        <w:tc>
          <w:tcPr>
            <w:tcW w:w="1708" w:type="dxa"/>
            <w:shd w:val="clear" w:color="auto" w:fill="auto"/>
          </w:tcPr>
          <w:p w14:paraId="465B7715"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sz w:val="20"/>
                <w:szCs w:val="20"/>
                <w:lang w:eastAsia="es-ES_tradnl"/>
              </w:rPr>
              <w:t>Contenidos</w:t>
            </w:r>
          </w:p>
        </w:tc>
        <w:tc>
          <w:tcPr>
            <w:tcW w:w="1844" w:type="dxa"/>
            <w:shd w:val="clear" w:color="auto" w:fill="auto"/>
          </w:tcPr>
          <w:p w14:paraId="3DF44CC0"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sz w:val="20"/>
                <w:szCs w:val="20"/>
                <w:lang w:eastAsia="es-ES_tradnl"/>
              </w:rPr>
              <w:t>Criterios de evaluación</w:t>
            </w:r>
          </w:p>
        </w:tc>
        <w:tc>
          <w:tcPr>
            <w:tcW w:w="1524" w:type="dxa"/>
            <w:shd w:val="clear" w:color="auto" w:fill="auto"/>
          </w:tcPr>
          <w:p w14:paraId="60313FB5"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Indicadores</w:t>
            </w:r>
          </w:p>
        </w:tc>
        <w:tc>
          <w:tcPr>
            <w:tcW w:w="2083" w:type="dxa"/>
            <w:shd w:val="clear" w:color="auto" w:fill="auto"/>
          </w:tcPr>
          <w:p w14:paraId="5C65FA6A"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sz w:val="20"/>
                <w:szCs w:val="20"/>
                <w:lang w:eastAsia="es-ES_tradnl"/>
              </w:rPr>
              <w:t>Estándares de aprendizaje evaluables</w:t>
            </w:r>
          </w:p>
        </w:tc>
        <w:tc>
          <w:tcPr>
            <w:tcW w:w="2113" w:type="dxa"/>
            <w:shd w:val="clear" w:color="auto" w:fill="auto"/>
          </w:tcPr>
          <w:p w14:paraId="4F44916B"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sz w:val="20"/>
                <w:szCs w:val="20"/>
                <w:lang w:eastAsia="es-ES_tradnl"/>
              </w:rPr>
              <w:t>Instrumentos de evaluación</w:t>
            </w:r>
          </w:p>
        </w:tc>
      </w:tr>
      <w:tr w:rsidR="00320686" w:rsidRPr="00320686" w14:paraId="4BF4D27D" w14:textId="77777777" w:rsidTr="003A7376">
        <w:tc>
          <w:tcPr>
            <w:tcW w:w="7159" w:type="dxa"/>
            <w:gridSpan w:val="4"/>
            <w:shd w:val="clear" w:color="auto" w:fill="auto"/>
          </w:tcPr>
          <w:p w14:paraId="4A6DFB45"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w w:val="114"/>
                <w:sz w:val="20"/>
                <w:szCs w:val="20"/>
                <w:lang w:eastAsia="es-ES_tradnl"/>
              </w:rPr>
              <w:t>Bloque</w:t>
            </w:r>
            <w:r w:rsidRPr="00320686">
              <w:rPr>
                <w:rFonts w:ascii="Times" w:eastAsia="Times New Roman" w:hAnsi="Times"/>
                <w:color w:val="000000"/>
                <w:spacing w:val="4"/>
                <w:w w:val="114"/>
                <w:sz w:val="20"/>
                <w:szCs w:val="20"/>
                <w:lang w:eastAsia="es-ES_tradnl"/>
              </w:rPr>
              <w:t xml:space="preserve"> </w:t>
            </w:r>
            <w:r w:rsidRPr="00320686">
              <w:rPr>
                <w:rFonts w:ascii="Times" w:eastAsia="Times New Roman" w:hAnsi="Times"/>
                <w:color w:val="000000"/>
                <w:sz w:val="20"/>
                <w:szCs w:val="20"/>
                <w:lang w:eastAsia="es-ES_tradnl"/>
              </w:rPr>
              <w:t>1.</w:t>
            </w:r>
            <w:r w:rsidRPr="00320686">
              <w:rPr>
                <w:rFonts w:ascii="Times" w:eastAsia="Times New Roman" w:hAnsi="Times"/>
                <w:color w:val="000000"/>
                <w:spacing w:val="31"/>
                <w:sz w:val="20"/>
                <w:szCs w:val="20"/>
                <w:lang w:eastAsia="es-ES_tradnl"/>
              </w:rPr>
              <w:t xml:space="preserve"> </w:t>
            </w:r>
            <w:r w:rsidRPr="00320686">
              <w:rPr>
                <w:rFonts w:ascii="Times" w:eastAsia="Times New Roman" w:hAnsi="Times"/>
                <w:color w:val="000000"/>
                <w:w w:val="110"/>
                <w:sz w:val="20"/>
                <w:szCs w:val="20"/>
                <w:lang w:eastAsia="es-ES_tradnl"/>
              </w:rPr>
              <w:t>Comp</w:t>
            </w:r>
            <w:r w:rsidRPr="00320686">
              <w:rPr>
                <w:rFonts w:ascii="Times" w:eastAsia="Times New Roman" w:hAnsi="Times"/>
                <w:color w:val="000000"/>
                <w:spacing w:val="1"/>
                <w:w w:val="110"/>
                <w:sz w:val="20"/>
                <w:szCs w:val="20"/>
                <w:lang w:eastAsia="es-ES_tradnl"/>
              </w:rPr>
              <w:t>r</w:t>
            </w:r>
            <w:r w:rsidRPr="00320686">
              <w:rPr>
                <w:rFonts w:ascii="Times" w:eastAsia="Times New Roman" w:hAnsi="Times"/>
                <w:color w:val="000000"/>
                <w:w w:val="110"/>
                <w:sz w:val="20"/>
                <w:szCs w:val="20"/>
                <w:lang w:eastAsia="es-ES_tradnl"/>
              </w:rPr>
              <w:t>ensión</w:t>
            </w:r>
            <w:r w:rsidRPr="00320686">
              <w:rPr>
                <w:rFonts w:ascii="Times" w:eastAsia="Times New Roman" w:hAnsi="Times"/>
                <w:color w:val="000000"/>
                <w:spacing w:val="8"/>
                <w:w w:val="110"/>
                <w:sz w:val="20"/>
                <w:szCs w:val="20"/>
                <w:lang w:eastAsia="es-ES_tradnl"/>
              </w:rPr>
              <w:t xml:space="preserve"> </w:t>
            </w:r>
            <w:r w:rsidRPr="00320686">
              <w:rPr>
                <w:rFonts w:ascii="Times" w:eastAsia="Times New Roman" w:hAnsi="Times"/>
                <w:color w:val="000000"/>
                <w:sz w:val="20"/>
                <w:szCs w:val="20"/>
                <w:lang w:eastAsia="es-ES_tradnl"/>
              </w:rPr>
              <w:t xml:space="preserve">de </w:t>
            </w:r>
            <w:r w:rsidRPr="00320686">
              <w:rPr>
                <w:rFonts w:ascii="Times" w:eastAsia="Times New Roman" w:hAnsi="Times"/>
                <w:color w:val="000000"/>
                <w:w w:val="118"/>
                <w:sz w:val="20"/>
                <w:szCs w:val="20"/>
                <w:lang w:eastAsia="es-ES_tradnl"/>
              </w:rPr>
              <w:t>textos</w:t>
            </w:r>
            <w:r w:rsidRPr="00320686">
              <w:rPr>
                <w:rFonts w:ascii="Times" w:eastAsia="Times New Roman" w:hAnsi="Times"/>
                <w:color w:val="000000"/>
                <w:spacing w:val="-7"/>
                <w:w w:val="118"/>
                <w:sz w:val="20"/>
                <w:szCs w:val="20"/>
                <w:lang w:eastAsia="es-ES_tradnl"/>
              </w:rPr>
              <w:t xml:space="preserve"> </w:t>
            </w:r>
            <w:r w:rsidRPr="00320686">
              <w:rPr>
                <w:rFonts w:ascii="Times" w:eastAsia="Times New Roman" w:hAnsi="Times"/>
                <w:color w:val="000000"/>
                <w:w w:val="118"/>
                <w:sz w:val="20"/>
                <w:szCs w:val="20"/>
                <w:lang w:eastAsia="es-ES_tradnl"/>
              </w:rPr>
              <w:t>orales</w:t>
            </w:r>
          </w:p>
        </w:tc>
        <w:tc>
          <w:tcPr>
            <w:tcW w:w="2113" w:type="dxa"/>
            <w:shd w:val="clear" w:color="auto" w:fill="auto"/>
          </w:tcPr>
          <w:p w14:paraId="784D63A6" w14:textId="77777777" w:rsidR="00320686" w:rsidRPr="00320686" w:rsidRDefault="00320686" w:rsidP="00320686">
            <w:pPr>
              <w:widowControl w:val="0"/>
              <w:tabs>
                <w:tab w:val="center" w:pos="2340"/>
              </w:tabs>
              <w:suppressAutoHyphens/>
              <w:snapToGrid w:val="0"/>
              <w:spacing w:after="0" w:line="240" w:lineRule="auto"/>
              <w:jc w:val="center"/>
              <w:rPr>
                <w:rFonts w:ascii="Times" w:eastAsia="Times New Roman" w:hAnsi="Times"/>
                <w:color w:val="000000"/>
                <w:w w:val="114"/>
                <w:sz w:val="20"/>
                <w:szCs w:val="20"/>
                <w:lang w:eastAsia="es-ES_tradnl"/>
              </w:rPr>
            </w:pPr>
          </w:p>
        </w:tc>
      </w:tr>
      <w:tr w:rsidR="00320686" w:rsidRPr="00320686" w14:paraId="2A2089F5" w14:textId="77777777" w:rsidTr="003A7376">
        <w:trPr>
          <w:trHeight w:val="2370"/>
        </w:trPr>
        <w:tc>
          <w:tcPr>
            <w:tcW w:w="1708" w:type="dxa"/>
            <w:vMerge w:val="restart"/>
            <w:shd w:val="clear" w:color="auto" w:fill="auto"/>
          </w:tcPr>
          <w:p w14:paraId="0A3BD091"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Estrategias de comprensión: </w:t>
            </w:r>
          </w:p>
          <w:p w14:paraId="33BD0545"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Movilización de información previa sobre tipo de tarea y tema. </w:t>
            </w:r>
          </w:p>
          <w:p w14:paraId="7580038D"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Identificación del tipo textual, adaptando la comprensión al mismo. - Distinción de tipos de comprensión (sentido general, </w:t>
            </w:r>
            <w:r w:rsidRPr="00320686">
              <w:rPr>
                <w:rFonts w:ascii="Times" w:eastAsia="Times New Roman" w:hAnsi="Times"/>
                <w:color w:val="000000"/>
                <w:sz w:val="20"/>
                <w:szCs w:val="20"/>
                <w:lang w:val="es-ES_tradnl" w:eastAsia="es-ES_tradnl"/>
              </w:rPr>
              <w:lastRenderedPageBreak/>
              <w:t xml:space="preserve">información esencial, puntos principales, detalles relevantes). </w:t>
            </w:r>
          </w:p>
          <w:p w14:paraId="4B15301C"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Formulación de hipótesis sobre contenido y contexto. </w:t>
            </w:r>
          </w:p>
          <w:p w14:paraId="06E36DA1"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Inferencia y formulación de hipótesis sobre significados a partir de la comprensión de elementos significativos, lingüísticos y paralingüísticos. </w:t>
            </w:r>
          </w:p>
          <w:p w14:paraId="5DF16997"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Reformulación de hipótesis a partir de la comprensión de nuevos elementos. </w:t>
            </w:r>
          </w:p>
          <w:p w14:paraId="116CB73A"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Aspectos socioculturales y sociolingüísticos: convenciones sociales, normas de cortesía y registros; costumbres, valores, creencias y actitudes; lenguaje no verbal. </w:t>
            </w:r>
          </w:p>
          <w:p w14:paraId="12BDD8BB"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Funciones comunicativas: </w:t>
            </w:r>
          </w:p>
          <w:p w14:paraId="18303B4D"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Iniciación y mantenimiento de relaciones personales y sociales. </w:t>
            </w:r>
          </w:p>
          <w:p w14:paraId="0D5FC9C0"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Descripción de cualidades físicas y abstractas de personas, objetos, lugares y actividades. </w:t>
            </w:r>
          </w:p>
          <w:p w14:paraId="2ECB76E2"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Narración de acontecimientos pasados puntuales y habituales, descripción de estados y situaciones presentes, y expresión de sucesos futuros. </w:t>
            </w:r>
          </w:p>
          <w:p w14:paraId="4E9C956A"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Petición y </w:t>
            </w:r>
            <w:r w:rsidRPr="00320686">
              <w:rPr>
                <w:rFonts w:ascii="Times" w:eastAsia="Times New Roman" w:hAnsi="Times"/>
                <w:color w:val="000000"/>
                <w:sz w:val="20"/>
                <w:szCs w:val="20"/>
                <w:lang w:val="es-ES_tradnl" w:eastAsia="es-ES_tradnl"/>
              </w:rPr>
              <w:lastRenderedPageBreak/>
              <w:t xml:space="preserve">ofrecimiento de información, indicaciones, opiniones y puntos de vista, consejos, advertencias y avisos. </w:t>
            </w:r>
          </w:p>
          <w:p w14:paraId="681CF120"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Expresión del conocimiento, la certeza, la duda y la conjetura. </w:t>
            </w:r>
          </w:p>
          <w:p w14:paraId="395B4EDD"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Expresión de la voluntad, la intención, la decisión, la promesa, la orden, la autorización y la prohibición. </w:t>
            </w:r>
          </w:p>
          <w:p w14:paraId="7EED3FE2"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Expresión del interés, la aprobación, el aprecio, la simpatía, la satisfacción, la esperanza, la confianza, la sorpresa, y sus contrarios. </w:t>
            </w:r>
          </w:p>
          <w:p w14:paraId="6EB8CBDE"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Formulación de sugerencias, deseos, condiciones e hipótesis. </w:t>
            </w:r>
          </w:p>
          <w:p w14:paraId="4271ECC6"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Establecimiento y mantenimiento de la comunicación y organización del discurso. </w:t>
            </w:r>
          </w:p>
          <w:p w14:paraId="27953BC7"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Estructuras sintáctico-discursivas.</w:t>
            </w:r>
            <w:r w:rsidRPr="00320686">
              <w:rPr>
                <w:rFonts w:ascii="Times" w:eastAsia="Times New Roman" w:hAnsi="Times"/>
                <w:color w:val="000000"/>
                <w:sz w:val="20"/>
                <w:szCs w:val="20"/>
                <w:vertAlign w:val="superscript"/>
                <w:lang w:val="es-ES_tradnl" w:eastAsia="es-ES_tradnl"/>
              </w:rPr>
              <w:t>1</w:t>
            </w:r>
            <w:r w:rsidRPr="00320686">
              <w:rPr>
                <w:rFonts w:ascii="Times" w:eastAsia="Times New Roman" w:hAnsi="Times"/>
                <w:color w:val="000000"/>
                <w:sz w:val="20"/>
                <w:szCs w:val="20"/>
                <w:lang w:val="es-ES_tradnl" w:eastAsia="es-ES_tradnl"/>
              </w:rPr>
              <w:t xml:space="preserve"> </w:t>
            </w:r>
          </w:p>
          <w:p w14:paraId="2322FE96"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Léxico oral de uso común (recepción) relativo a identificación personal; vivienda, hogar y entorno; actividades de la vida diaria; familia y amigos; trabajo y ocupaciones; tiempo libre, ocio y deporte; viajes y vacaciones; salud y cuidados físicos; </w:t>
            </w:r>
            <w:r w:rsidRPr="00320686">
              <w:rPr>
                <w:rFonts w:ascii="Times" w:eastAsia="Times New Roman" w:hAnsi="Times"/>
                <w:color w:val="000000"/>
                <w:sz w:val="20"/>
                <w:szCs w:val="20"/>
                <w:lang w:val="es-ES_tradnl" w:eastAsia="es-ES_tradnl"/>
              </w:rPr>
              <w:lastRenderedPageBreak/>
              <w:t xml:space="preserve">educación y estudio; compras y actividades comerciales; alimentación y restauración; transporte; lengua y comunicación; medio ambiente, clima y entorno natural; y Tecnologías de la Información y la Comunicación. </w:t>
            </w:r>
          </w:p>
          <w:p w14:paraId="108D8A4D"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Patrones sonoros, acentuales, rítmicos y de entonación.</w:t>
            </w:r>
          </w:p>
        </w:tc>
        <w:tc>
          <w:tcPr>
            <w:tcW w:w="1844" w:type="dxa"/>
            <w:shd w:val="clear" w:color="auto" w:fill="auto"/>
          </w:tcPr>
          <w:p w14:paraId="20FF5C3B"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lastRenderedPageBreak/>
              <w:t xml:space="preserve">Identificar el sentido general, la información esencial, los puntos principales y los detalles más relevantes en textos orales breves o de longitud media, claramente estructurados, y transmitidos de viva voz o por medios técnicos y articulados a una </w:t>
            </w:r>
            <w:r w:rsidRPr="00320686">
              <w:rPr>
                <w:rFonts w:ascii="Times" w:eastAsia="Times New Roman" w:hAnsi="Times"/>
                <w:color w:val="000000"/>
                <w:sz w:val="20"/>
                <w:szCs w:val="20"/>
                <w:lang w:val="es-ES_tradnl" w:eastAsia="es-ES_tradnl"/>
              </w:rPr>
              <w:lastRenderedPageBreak/>
              <w:t xml:space="preserve">velocidad media, en un registro formal, informal o neutro, y que traten de aspectos concretos o abstractos de temas generales, sobre asuntos cotidianos en situaciones corrientes o menos habituales, o sobre los propios intereses en los ámbitos personal, público, educativo y ocupacional/laboral, siempre que las condiciones acústicas no distorsionen el mensaje y se pueda volver a escuchar lo dicho. </w:t>
            </w:r>
          </w:p>
          <w:p w14:paraId="7F81F602" w14:textId="77777777" w:rsidR="00320686" w:rsidRPr="00320686" w:rsidRDefault="00320686" w:rsidP="00320686">
            <w:pPr>
              <w:widowControl w:val="0"/>
              <w:tabs>
                <w:tab w:val="center" w:pos="2340"/>
              </w:tabs>
              <w:suppressAutoHyphens/>
              <w:spacing w:after="0" w:line="240" w:lineRule="auto"/>
              <w:rPr>
                <w:rFonts w:ascii="Times" w:eastAsia="Times New Roman" w:hAnsi="Times"/>
                <w:color w:val="000000"/>
                <w:sz w:val="20"/>
                <w:szCs w:val="20"/>
                <w:lang w:val="es-ES_tradnl" w:eastAsia="es-ES_tradnl"/>
              </w:rPr>
            </w:pPr>
          </w:p>
        </w:tc>
        <w:tc>
          <w:tcPr>
            <w:tcW w:w="1524" w:type="dxa"/>
            <w:shd w:val="clear" w:color="auto" w:fill="auto"/>
          </w:tcPr>
          <w:p w14:paraId="37C79BDE"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lastRenderedPageBreak/>
              <w:t>- Identificar el tipo de texto oral en el que va contenido el mensaje (encuesta</w:t>
            </w:r>
          </w:p>
          <w:p w14:paraId="7FB37846"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periodística, conversación cara a cara, emisión radiofónica, publicidad…).</w:t>
            </w:r>
          </w:p>
          <w:p w14:paraId="231A1376"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xml:space="preserve">- Identificar la intención de quien emite el </w:t>
            </w:r>
            <w:r w:rsidRPr="00320686">
              <w:rPr>
                <w:rFonts w:ascii="Times" w:eastAsia="Times New Roman" w:hAnsi="Times"/>
                <w:sz w:val="20"/>
                <w:szCs w:val="20"/>
                <w:lang w:eastAsia="es-ES"/>
              </w:rPr>
              <w:lastRenderedPageBreak/>
              <w:t>mensaje (interrogar, aconsejar, ordenar,</w:t>
            </w:r>
          </w:p>
          <w:p w14:paraId="3A695D6D"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informar, preguntar, prohibir…).</w:t>
            </w:r>
          </w:p>
          <w:p w14:paraId="7731E3FA"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Identificar el tipo de registro (formal o informal) en el que el mensaje ha sido</w:t>
            </w:r>
          </w:p>
          <w:p w14:paraId="5003F5AA"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emitido.</w:t>
            </w:r>
          </w:p>
          <w:p w14:paraId="42F460B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Comprender la idea global del mensaje y diferenciarla de los detalles más relevantes</w:t>
            </w:r>
          </w:p>
          <w:p w14:paraId="342FEE4E"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en textos orales breves o de longitud media, claramente estructurados.</w:t>
            </w:r>
          </w:p>
          <w:p w14:paraId="2DD5F04B"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Captar la información esencial y los puntos principales de mensajes orales</w:t>
            </w:r>
          </w:p>
          <w:p w14:paraId="03702B71"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breves o de longitud media que traten de aspectos concretos o abstractos sobre</w:t>
            </w:r>
          </w:p>
          <w:p w14:paraId="013F3864"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asuntos cotidianos o menos habituales, articulados a una velocidad media y transmitidos</w:t>
            </w:r>
          </w:p>
          <w:p w14:paraId="7162F97D"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de viva voz o por medios técnicos.</w:t>
            </w:r>
          </w:p>
        </w:tc>
        <w:tc>
          <w:tcPr>
            <w:tcW w:w="2083" w:type="dxa"/>
            <w:vMerge w:val="restart"/>
            <w:shd w:val="clear" w:color="auto" w:fill="auto"/>
          </w:tcPr>
          <w:p w14:paraId="7D0A3435"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lastRenderedPageBreak/>
              <w:t xml:space="preserve">1. Capta los puntos principales y detalles relevantes de mensajes grabados o de viva voz, claramente articulados, que contengan instrucciones, indicaciones u otra información, incluso de tipo técnico (p. e. En un programa de radio, o sobre cómo realizar un experimento en clase o </w:t>
            </w:r>
            <w:r w:rsidRPr="00320686">
              <w:rPr>
                <w:rFonts w:ascii="Times" w:eastAsia="Times New Roman" w:hAnsi="Times"/>
                <w:color w:val="000000"/>
                <w:sz w:val="20"/>
                <w:szCs w:val="20"/>
                <w:lang w:val="es-ES_tradnl" w:eastAsia="es-ES_tradnl"/>
              </w:rPr>
              <w:lastRenderedPageBreak/>
              <w:t xml:space="preserve">cómo utilizar una máquina o dispositivo en el ámbito ocupacional). </w:t>
            </w:r>
          </w:p>
          <w:p w14:paraId="0B81CE1E"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2. Entiende lo que se le dice en transacciones y gestiones cotidianas y estructuradas (p. e. en bancos, tiendas, hoteles, restaurantes, transportes, centros educativos, lugares de trabajo), o menos habituales (p. e. en una farmacia, un hospital, en una comisaría o un organismo público), si puede pedir confirmación de algunos detalles. </w:t>
            </w:r>
          </w:p>
          <w:p w14:paraId="0DCD07EE"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3. Identifica las ideas principales y detalles relevantes de una conversación formal o informal de cierta duración entre dos o más interlocutores que tiene lugar en su presencia y en la que se tratan temas conocidos o de carácter general o cotidiano, cuando el discurso está articulado con claridad y en una variedad estándar de la lengua. </w:t>
            </w:r>
          </w:p>
          <w:p w14:paraId="0DB5DD54"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4. Comprende, en una conversación informal en la que participa, explicaciones o justificaciones de puntos de vista y opiniones sobre diversos asuntos de interés personal, cotidianos o menos habituales, así como la formulación de hipótesis, la expresión de sentimientos y la descripción de aspectos abstractos de temas como, p. e., la música, el cine, la literatura o los temas de actualidad. </w:t>
            </w:r>
          </w:p>
          <w:p w14:paraId="14F884E8"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5. Comprende, en una conversación formal, o entrevista en la que </w:t>
            </w:r>
            <w:r w:rsidRPr="00320686">
              <w:rPr>
                <w:rFonts w:ascii="Times" w:eastAsia="Times New Roman" w:hAnsi="Times"/>
                <w:color w:val="000000"/>
                <w:sz w:val="20"/>
                <w:szCs w:val="20"/>
                <w:lang w:val="es-ES_tradnl" w:eastAsia="es-ES_tradnl"/>
              </w:rPr>
              <w:lastRenderedPageBreak/>
              <w:t xml:space="preserve">participa (p. e. en centros de estudios o de trabajo), información relevante y detalles sobre asuntos prácticos relativos a actividades académicas u ocupacionales de carácter habitual y predecible, siempre que pueda pedir que se le repita, o que se reformule, aclare o elabore, algo de lo que se le ha dicho. </w:t>
            </w:r>
          </w:p>
          <w:p w14:paraId="1D0F8443"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6. Distingue, con apoyo visual o escrito, las ideas principales e información relevante en presentaciones o charlas bien estructuradas y de exposición clara sobre temas conocidos o de su interés relacionados con el ámbito educativo u ocupacional (p. e., sobre un tema académico o de divulgación científica, o una charla sobre la formación profesional en otros países). </w:t>
            </w:r>
          </w:p>
          <w:p w14:paraId="7751B8DB"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7. Identifica la idea principal y aspectos significativos de noticias de televisión claramente articuladas cuando hay apoyo visual que complementa el discurso, así como lo esencial de anuncios publicitarios, series y películas bien estructurados y articulados con claridad, en una variedad estándar de la lengua, y cuando las imágenes facilitan la comprensión.</w:t>
            </w:r>
          </w:p>
        </w:tc>
        <w:tc>
          <w:tcPr>
            <w:tcW w:w="2113" w:type="dxa"/>
            <w:shd w:val="clear" w:color="auto" w:fill="auto"/>
          </w:tcPr>
          <w:p w14:paraId="152DA472"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lastRenderedPageBreak/>
              <w:t>Student’s Book:</w:t>
            </w:r>
          </w:p>
          <w:p w14:paraId="130A58B2"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n-GB" w:eastAsia="es-ES_tradnl"/>
              </w:rPr>
            </w:pPr>
          </w:p>
          <w:p w14:paraId="0EF96FBF"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13; Ejs. 5 y 6</w:t>
            </w:r>
          </w:p>
          <w:p w14:paraId="1240A604"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 xml:space="preserve">-Pg. 14; Ejs. 5-7 </w:t>
            </w:r>
          </w:p>
          <w:p w14:paraId="552DA0B3"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 xml:space="preserve">-Pg. 15; Ej. 11   </w:t>
            </w:r>
          </w:p>
          <w:p w14:paraId="527AC42D"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18; Ej. 2</w:t>
            </w:r>
          </w:p>
          <w:p w14:paraId="4AC4C152"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19; Ej. 1</w:t>
            </w:r>
          </w:p>
          <w:p w14:paraId="793951DC"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23; Ej. 8</w:t>
            </w:r>
          </w:p>
          <w:p w14:paraId="2706546B"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25; Ejs. 6 y 7</w:t>
            </w:r>
          </w:p>
          <w:p w14:paraId="38E14B23"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26; Ejs. 5-7</w:t>
            </w:r>
          </w:p>
          <w:p w14:paraId="360C5562"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30; Ejs. 1 y 2</w:t>
            </w:r>
          </w:p>
          <w:p w14:paraId="12345803"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31; Ejs. 1-3</w:t>
            </w:r>
          </w:p>
          <w:p w14:paraId="7D212289"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35; Ej. 7</w:t>
            </w:r>
          </w:p>
          <w:p w14:paraId="7B36CB7D"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37; Ejs. 10, 11 y 12</w:t>
            </w:r>
          </w:p>
          <w:p w14:paraId="00298601"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lastRenderedPageBreak/>
              <w:t>-Pg. 38; Ejs. 5-7</w:t>
            </w:r>
          </w:p>
          <w:p w14:paraId="54069720"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39; Ejs. 11-12</w:t>
            </w:r>
          </w:p>
          <w:p w14:paraId="1BE07A66"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42; Ejs. 1-4</w:t>
            </w:r>
          </w:p>
          <w:p w14:paraId="0DC45FC4"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53; Ejs. 5-6</w:t>
            </w:r>
          </w:p>
          <w:p w14:paraId="419AAB55"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54; Ejs. 6-8</w:t>
            </w:r>
          </w:p>
          <w:p w14:paraId="65ABC081"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55; Ej. 12</w:t>
            </w:r>
          </w:p>
          <w:p w14:paraId="090512E5"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58; Ejs. 1-4</w:t>
            </w:r>
          </w:p>
          <w:p w14:paraId="22B2A29A"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59; Ej. 2</w:t>
            </w:r>
          </w:p>
          <w:p w14:paraId="3A14A565"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65; Ejs. 5, 6 y 10</w:t>
            </w:r>
          </w:p>
          <w:p w14:paraId="4519D70D"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66; Ejs. 6-8</w:t>
            </w:r>
          </w:p>
          <w:p w14:paraId="0B5BF2E1"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67; Ej. 12</w:t>
            </w:r>
          </w:p>
          <w:p w14:paraId="61815D74"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70; Ej. 2</w:t>
            </w:r>
          </w:p>
          <w:p w14:paraId="3AEB226D"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76; Ejs. 6-7</w:t>
            </w:r>
          </w:p>
          <w:p w14:paraId="69949007"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78; Ejs. 5-7</w:t>
            </w:r>
          </w:p>
          <w:p w14:paraId="036653FC"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79; Ejs. 11-12</w:t>
            </w:r>
          </w:p>
          <w:p w14:paraId="07B08C32"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90; Ejs. 5-6</w:t>
            </w:r>
          </w:p>
          <w:p w14:paraId="1AFEFCA2"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93; Ej. 9</w:t>
            </w:r>
          </w:p>
          <w:p w14:paraId="432E9B9B"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94; Ejs. 5-6</w:t>
            </w:r>
          </w:p>
          <w:p w14:paraId="6E147175"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95; Ej. 11</w:t>
            </w:r>
          </w:p>
          <w:p w14:paraId="215181C7"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98; Ejs. 1-2</w:t>
            </w:r>
          </w:p>
          <w:p w14:paraId="4EEC74E7"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105; Ejs. 7-8</w:t>
            </w:r>
          </w:p>
          <w:p w14:paraId="604D91F1"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107; Ejs. 11-12</w:t>
            </w:r>
          </w:p>
          <w:p w14:paraId="1AE4A418"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110; Ejs. 1-2</w:t>
            </w:r>
          </w:p>
          <w:p w14:paraId="5077E284"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120; Ejs. 2-4</w:t>
            </w:r>
          </w:p>
          <w:p w14:paraId="2239CBD4"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121</w:t>
            </w:r>
          </w:p>
          <w:p w14:paraId="1E4D50BF"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124; Ejs. 1-2</w:t>
            </w:r>
          </w:p>
          <w:p w14:paraId="171F62DE"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r w:rsidR="00320686" w:rsidRPr="00320686" w14:paraId="62496EF3" w14:textId="77777777" w:rsidTr="003A7376">
        <w:trPr>
          <w:trHeight w:val="2365"/>
        </w:trPr>
        <w:tc>
          <w:tcPr>
            <w:tcW w:w="1708" w:type="dxa"/>
            <w:vMerge/>
            <w:shd w:val="clear" w:color="auto" w:fill="auto"/>
          </w:tcPr>
          <w:p w14:paraId="3D595565"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1844" w:type="dxa"/>
            <w:shd w:val="clear" w:color="auto" w:fill="auto"/>
          </w:tcPr>
          <w:p w14:paraId="272DD1EB"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Conocer y saber aplicar las estrategias adecuadas para la comprensión del sentido general, la información esencial, los puntos e ideas principales o los detalles relevantes del texto. </w:t>
            </w:r>
          </w:p>
          <w:p w14:paraId="23DAF020" w14:textId="77777777" w:rsidR="00320686" w:rsidRPr="00320686" w:rsidRDefault="00320686" w:rsidP="00320686">
            <w:pPr>
              <w:widowControl w:val="0"/>
              <w:tabs>
                <w:tab w:val="center" w:pos="2340"/>
              </w:tabs>
              <w:suppressAutoHyphens/>
              <w:spacing w:after="0" w:line="240" w:lineRule="auto"/>
              <w:rPr>
                <w:rFonts w:ascii="Times" w:eastAsia="Times New Roman" w:hAnsi="Times"/>
                <w:color w:val="000000"/>
                <w:sz w:val="20"/>
                <w:szCs w:val="20"/>
                <w:lang w:val="es-ES_tradnl" w:eastAsia="es-ES_tradnl"/>
              </w:rPr>
            </w:pPr>
          </w:p>
        </w:tc>
        <w:tc>
          <w:tcPr>
            <w:tcW w:w="1524" w:type="dxa"/>
            <w:shd w:val="clear" w:color="auto" w:fill="auto"/>
          </w:tcPr>
          <w:p w14:paraId="213AC79B"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Recordar el vocabulario y las expresiones aprendidas anteriormente y relacionarlas</w:t>
            </w:r>
          </w:p>
          <w:p w14:paraId="67083FD3"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y aplicarlas en el contexto del mensaje.</w:t>
            </w:r>
          </w:p>
          <w:p w14:paraId="42857C89"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xml:space="preserve">- Recurrir al apoyo de los procedimientos </w:t>
            </w:r>
            <w:r w:rsidRPr="00320686">
              <w:rPr>
                <w:rFonts w:ascii="Times" w:eastAsia="Times New Roman" w:hAnsi="Times"/>
                <w:sz w:val="20"/>
                <w:szCs w:val="20"/>
                <w:lang w:eastAsia="es-ES"/>
              </w:rPr>
              <w:lastRenderedPageBreak/>
              <w:t>paralingüísticos y paratextuales aprendidos</w:t>
            </w:r>
          </w:p>
          <w:p w14:paraId="1607696A"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para completar la comprensión general del mensaje oral.</w:t>
            </w:r>
          </w:p>
          <w:p w14:paraId="3563D296"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Deducir significados nuevos partiendo de la comprensión general del mensaje.</w:t>
            </w:r>
          </w:p>
          <w:p w14:paraId="51929E7B"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Contrastar y comparar la lengua que se estudia con la propia o con otras lenguas</w:t>
            </w:r>
          </w:p>
          <w:p w14:paraId="00D6B44C"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conocidas para ayudarse en la comprensión del mensaje.</w:t>
            </w:r>
          </w:p>
        </w:tc>
        <w:tc>
          <w:tcPr>
            <w:tcW w:w="2083" w:type="dxa"/>
            <w:vMerge/>
            <w:shd w:val="clear" w:color="auto" w:fill="auto"/>
          </w:tcPr>
          <w:p w14:paraId="47CF7265"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113" w:type="dxa"/>
            <w:shd w:val="clear" w:color="auto" w:fill="auto"/>
          </w:tcPr>
          <w:p w14:paraId="7C645BAA"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Communication Video:</w:t>
            </w:r>
          </w:p>
          <w:p w14:paraId="311D7F4C"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n-GB" w:eastAsia="es-ES_tradnl"/>
              </w:rPr>
            </w:pPr>
          </w:p>
          <w:p w14:paraId="53A947DF"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 xml:space="preserve">Look Out!  </w:t>
            </w:r>
          </w:p>
          <w:p w14:paraId="203717DF"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Let’s meet</w:t>
            </w:r>
          </w:p>
          <w:p w14:paraId="7C9B8207"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-Pgs. 42, 58, 68, 82, 98, 110 y 125</w:t>
            </w:r>
          </w:p>
          <w:p w14:paraId="74D83356"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p w14:paraId="2536608E"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Culture Video:</w:t>
            </w:r>
          </w:p>
          <w:p w14:paraId="3222FA3C"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p w14:paraId="02E690B0"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-Pgs. 17, 41, 57, 69, 81, 97, 109, 126 y 129</w:t>
            </w:r>
          </w:p>
        </w:tc>
      </w:tr>
      <w:tr w:rsidR="00320686" w:rsidRPr="00320686" w14:paraId="6A70E235" w14:textId="77777777" w:rsidTr="003A7376">
        <w:trPr>
          <w:trHeight w:val="2365"/>
        </w:trPr>
        <w:tc>
          <w:tcPr>
            <w:tcW w:w="1708" w:type="dxa"/>
            <w:vMerge/>
            <w:shd w:val="clear" w:color="auto" w:fill="auto"/>
          </w:tcPr>
          <w:p w14:paraId="36325744"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1844" w:type="dxa"/>
            <w:shd w:val="clear" w:color="auto" w:fill="auto"/>
          </w:tcPr>
          <w:p w14:paraId="444AA744"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Conocer y utilizar para la comprensión del texto los aspectos socioculturales y sociolingüísticos relativos a la vida cotidiana (hábitos y actividades de estudio, trabajo y ocio), condiciones de vida (hábitat, estructura socio-económica), relaciones interpersonales (generacionales, entre hombres y mujeres, en el ámbito educativo, ocupacional e institucional), comportamiento (posturas, expresiones faciales, uso de la voz, contacto visual, proxémica), y convenciones sociales (actitudes, valores).</w:t>
            </w:r>
          </w:p>
        </w:tc>
        <w:tc>
          <w:tcPr>
            <w:tcW w:w="1524" w:type="dxa"/>
            <w:shd w:val="clear" w:color="auto" w:fill="auto"/>
          </w:tcPr>
          <w:p w14:paraId="7EFFB431"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Captar referencias socioculturales generales transmitidas por los medios de</w:t>
            </w:r>
          </w:p>
          <w:p w14:paraId="32B0A97F"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comunicación o por los interlocutores o las interlocutoras.</w:t>
            </w:r>
          </w:p>
          <w:p w14:paraId="3E6343FB"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Reconocer e interpretar adecuadamente los recursos paralingüísticos y proxémicos</w:t>
            </w:r>
          </w:p>
          <w:p w14:paraId="0133BBAB"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(gestos, muecas, sonidos, miradas, contacto físico, posturas…) para tener</w:t>
            </w:r>
          </w:p>
          <w:p w14:paraId="38B34D8A"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una comprensión adecuada del mensaje.</w:t>
            </w:r>
          </w:p>
          <w:p w14:paraId="51B2665F"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Valorar positivamente el enriquecimiento personal que supone el contacto con</w:t>
            </w:r>
          </w:p>
          <w:p w14:paraId="440E3B81"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xml:space="preserve">personas de </w:t>
            </w:r>
            <w:r w:rsidRPr="00320686">
              <w:rPr>
                <w:rFonts w:ascii="Times" w:eastAsia="Times New Roman" w:hAnsi="Times"/>
                <w:sz w:val="20"/>
                <w:szCs w:val="20"/>
                <w:lang w:eastAsia="es-ES"/>
              </w:rPr>
              <w:lastRenderedPageBreak/>
              <w:t>otras lenguas y culturas.</w:t>
            </w:r>
          </w:p>
          <w:p w14:paraId="710D9A67"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Identificar y establecer relaciones entre las características más significativas de</w:t>
            </w:r>
          </w:p>
          <w:p w14:paraId="31E959C1"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las costumbres, usos, actitudes y valores de la sociedad cuya lengua se estudia y</w:t>
            </w:r>
          </w:p>
          <w:p w14:paraId="60251029"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la propia.</w:t>
            </w:r>
          </w:p>
          <w:p w14:paraId="08E9E6F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Identificar testimonios culturales correspondientes a minorías dentro del panorama</w:t>
            </w:r>
          </w:p>
          <w:p w14:paraId="104D4A33"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del país o países donde se habla la lengua extranjera.</w:t>
            </w:r>
          </w:p>
          <w:p w14:paraId="0024452C"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Mostrar respeto por los patrones culturales distintos a los propios.</w:t>
            </w:r>
          </w:p>
        </w:tc>
        <w:tc>
          <w:tcPr>
            <w:tcW w:w="2083" w:type="dxa"/>
            <w:vMerge/>
            <w:shd w:val="clear" w:color="auto" w:fill="auto"/>
          </w:tcPr>
          <w:p w14:paraId="0A7E56C5"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113" w:type="dxa"/>
            <w:shd w:val="clear" w:color="auto" w:fill="auto"/>
          </w:tcPr>
          <w:p w14:paraId="2BD3765F"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r w:rsidR="00320686" w:rsidRPr="00320686" w14:paraId="18F86FF2" w14:textId="77777777" w:rsidTr="003A7376">
        <w:trPr>
          <w:trHeight w:val="2365"/>
        </w:trPr>
        <w:tc>
          <w:tcPr>
            <w:tcW w:w="1708" w:type="dxa"/>
            <w:vMerge/>
            <w:shd w:val="clear" w:color="auto" w:fill="auto"/>
          </w:tcPr>
          <w:p w14:paraId="07A2F5B1"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1844" w:type="dxa"/>
            <w:shd w:val="clear" w:color="auto" w:fill="auto"/>
          </w:tcPr>
          <w:p w14:paraId="11B84EC9"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Distinguir la función o funciones comunicativas más relevantes del texto y un repertorio de sus exponentes más comunes, así como patrones discursivos de uso frecuente relativos a la organización y ampliación o restructuración de la información (p. e. nueva frente a conocida; ejemplificación; resumen).</w:t>
            </w:r>
          </w:p>
        </w:tc>
        <w:tc>
          <w:tcPr>
            <w:tcW w:w="1524" w:type="dxa"/>
            <w:shd w:val="clear" w:color="auto" w:fill="auto"/>
          </w:tcPr>
          <w:p w14:paraId="66B3336F"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Captar el sentido general del mensaje oral distinguiendo la intención del</w:t>
            </w:r>
          </w:p>
          <w:p w14:paraId="03C90EEE"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mismo (órdenes, prohibiciones, consejos, explicaciones, recomendaciones, avisos,</w:t>
            </w:r>
          </w:p>
          <w:p w14:paraId="534E7FA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opiniones, advertencias).</w:t>
            </w:r>
          </w:p>
          <w:p w14:paraId="0582FBB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Reconocer las distintas partes del mensaje (introducción, desarrollo, conclusiones,</w:t>
            </w:r>
          </w:p>
          <w:p w14:paraId="0CFE4B4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ejemplificación y resumen).</w:t>
            </w:r>
          </w:p>
          <w:p w14:paraId="1299DEE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xml:space="preserve">- Captar las diferencias temporales (pasados </w:t>
            </w:r>
            <w:r w:rsidRPr="00320686">
              <w:rPr>
                <w:rFonts w:ascii="Times" w:eastAsia="Times New Roman" w:hAnsi="Times"/>
                <w:sz w:val="20"/>
                <w:szCs w:val="20"/>
                <w:lang w:eastAsia="es-ES"/>
              </w:rPr>
              <w:lastRenderedPageBreak/>
              <w:t>puntuales y habituales, descripción</w:t>
            </w:r>
          </w:p>
          <w:p w14:paraId="3409C333"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de estados y situaciones presentes y expresión de sucesos futuros).</w:t>
            </w:r>
          </w:p>
          <w:p w14:paraId="75924F98"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Reconocer los distintos modos de expresión de la certeza, la duda y la conjetura.</w:t>
            </w:r>
          </w:p>
          <w:p w14:paraId="090472C8"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Distinguir los exponentes gramaticales que expresan la voluntad, la intención,</w:t>
            </w:r>
          </w:p>
          <w:p w14:paraId="0AB4202D"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la decisión, la promesa, la orden y la autorización , el interés, la aprobación, el</w:t>
            </w:r>
          </w:p>
          <w:p w14:paraId="3B4316B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aprecio, la simpatía, la satisfacción, la esperanza, la confianza, la sorpresa y sus</w:t>
            </w:r>
          </w:p>
          <w:p w14:paraId="17CA74EC"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contrarios.</w:t>
            </w:r>
          </w:p>
        </w:tc>
        <w:tc>
          <w:tcPr>
            <w:tcW w:w="2083" w:type="dxa"/>
            <w:vMerge/>
            <w:shd w:val="clear" w:color="auto" w:fill="auto"/>
          </w:tcPr>
          <w:p w14:paraId="4CF4356F"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113" w:type="dxa"/>
            <w:shd w:val="clear" w:color="auto" w:fill="auto"/>
          </w:tcPr>
          <w:p w14:paraId="4FB2C9E7"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r w:rsidR="00320686" w:rsidRPr="00320686" w14:paraId="50FFDEF3" w14:textId="77777777" w:rsidTr="003A7376">
        <w:trPr>
          <w:trHeight w:val="2365"/>
        </w:trPr>
        <w:tc>
          <w:tcPr>
            <w:tcW w:w="1708" w:type="dxa"/>
            <w:vMerge/>
            <w:shd w:val="clear" w:color="auto" w:fill="auto"/>
          </w:tcPr>
          <w:p w14:paraId="0DEB6644"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1844" w:type="dxa"/>
            <w:shd w:val="clear" w:color="auto" w:fill="auto"/>
          </w:tcPr>
          <w:p w14:paraId="1ABEFFE5"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Aplicar a la comprensión del texto los conocimientos sobre los constituyentes y la organización de patrones sintácticos y discursivos de uso frecuente en la comunicación oral, así como sus significados asociados (p. e. una estructura interrogativa para expresar sorpresa). </w:t>
            </w:r>
          </w:p>
          <w:p w14:paraId="2C6BA8B8" w14:textId="77777777" w:rsidR="00320686" w:rsidRPr="00320686" w:rsidRDefault="00320686" w:rsidP="00320686">
            <w:pPr>
              <w:widowControl w:val="0"/>
              <w:tabs>
                <w:tab w:val="center" w:pos="2340"/>
              </w:tabs>
              <w:suppressAutoHyphens/>
              <w:spacing w:after="0" w:line="240" w:lineRule="auto"/>
              <w:rPr>
                <w:rFonts w:ascii="Times" w:eastAsia="Times New Roman" w:hAnsi="Times"/>
                <w:color w:val="000000"/>
                <w:sz w:val="20"/>
                <w:szCs w:val="20"/>
                <w:lang w:val="es-ES_tradnl" w:eastAsia="es-ES_tradnl"/>
              </w:rPr>
            </w:pPr>
          </w:p>
        </w:tc>
        <w:tc>
          <w:tcPr>
            <w:tcW w:w="1524" w:type="dxa"/>
            <w:shd w:val="clear" w:color="auto" w:fill="auto"/>
          </w:tcPr>
          <w:p w14:paraId="39345AF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Captar la intención del mensaje oral interpretando adecuadamente las estructuras</w:t>
            </w:r>
          </w:p>
          <w:p w14:paraId="28933B9B"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utilizadas: enunciativas, afirmativas y negativas (para transmitir información),</w:t>
            </w:r>
          </w:p>
          <w:p w14:paraId="33627CC8"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interrogativas (para pedir información), exclamativas (para expresar entusiasmo,</w:t>
            </w:r>
          </w:p>
          <w:p w14:paraId="6459C578"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disgusto…), imperativas o dubitativas, así como sus significados asociados.</w:t>
            </w:r>
          </w:p>
          <w:p w14:paraId="62F96B0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xml:space="preserve">- Captar los distintos </w:t>
            </w:r>
            <w:r w:rsidRPr="00320686">
              <w:rPr>
                <w:rFonts w:ascii="Times" w:eastAsia="Times New Roman" w:hAnsi="Times"/>
                <w:sz w:val="20"/>
                <w:szCs w:val="20"/>
                <w:lang w:eastAsia="es-ES"/>
              </w:rPr>
              <w:lastRenderedPageBreak/>
              <w:t>matices del mensaje (finalidad, causa, consecuencia, concesión,</w:t>
            </w:r>
          </w:p>
          <w:p w14:paraId="158ADA1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comparación o temporalidad) reconociendo los constituyentes básicos utilizados</w:t>
            </w:r>
          </w:p>
          <w:p w14:paraId="0ADE285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en este tipo de estructuras.</w:t>
            </w:r>
          </w:p>
          <w:p w14:paraId="07BF1024"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Reconocer la secuenciación de la información captando el significado de los</w:t>
            </w:r>
          </w:p>
          <w:p w14:paraId="47DAE9D4"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conectores básicos del discurso.</w:t>
            </w:r>
          </w:p>
          <w:p w14:paraId="34493F0F"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Diferenciar el tiempo verbal (presente, pasado, futuro).</w:t>
            </w:r>
          </w:p>
          <w:p w14:paraId="79050281"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Reconocer el aspecto (puntual, habitual, durativo, incoativo).</w:t>
            </w:r>
          </w:p>
          <w:p w14:paraId="503E09D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Reconocer el uso del condicional como fórmula de cortesía y como expresión</w:t>
            </w:r>
          </w:p>
          <w:p w14:paraId="770B99F9"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del consejo y del deseo.</w:t>
            </w:r>
          </w:p>
        </w:tc>
        <w:tc>
          <w:tcPr>
            <w:tcW w:w="2083" w:type="dxa"/>
            <w:vMerge/>
            <w:shd w:val="clear" w:color="auto" w:fill="auto"/>
          </w:tcPr>
          <w:p w14:paraId="131ED9C0"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113" w:type="dxa"/>
            <w:shd w:val="clear" w:color="auto" w:fill="auto"/>
          </w:tcPr>
          <w:p w14:paraId="21944AA2"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r w:rsidR="00320686" w:rsidRPr="00320686" w14:paraId="3B6364F7" w14:textId="77777777" w:rsidTr="003A7376">
        <w:trPr>
          <w:trHeight w:val="2365"/>
        </w:trPr>
        <w:tc>
          <w:tcPr>
            <w:tcW w:w="1708" w:type="dxa"/>
            <w:vMerge/>
            <w:shd w:val="clear" w:color="auto" w:fill="auto"/>
          </w:tcPr>
          <w:p w14:paraId="0318EFAA"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1844" w:type="dxa"/>
            <w:shd w:val="clear" w:color="auto" w:fill="auto"/>
          </w:tcPr>
          <w:p w14:paraId="6EAF08FF"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Reconocer léxico oral de uso común relativo a asuntos cotidianos y a temas generales o relacionados con los propios intereses, estudios y ocupaciones, y un repertorio limitado de expresiones y modismos de uso frecuente cuando el contexto o el apoyo visual facilitan la comprensión. </w:t>
            </w:r>
          </w:p>
          <w:p w14:paraId="4BF92057" w14:textId="77777777" w:rsidR="00320686" w:rsidRPr="00320686" w:rsidRDefault="00320686" w:rsidP="00320686">
            <w:pPr>
              <w:widowControl w:val="0"/>
              <w:tabs>
                <w:tab w:val="center" w:pos="2340"/>
              </w:tabs>
              <w:suppressAutoHyphens/>
              <w:spacing w:after="0" w:line="240" w:lineRule="auto"/>
              <w:rPr>
                <w:rFonts w:ascii="Times" w:eastAsia="Times New Roman" w:hAnsi="Times"/>
                <w:color w:val="000000"/>
                <w:sz w:val="20"/>
                <w:szCs w:val="20"/>
                <w:lang w:val="es-ES_tradnl" w:eastAsia="es-ES_tradnl"/>
              </w:rPr>
            </w:pPr>
          </w:p>
        </w:tc>
        <w:tc>
          <w:tcPr>
            <w:tcW w:w="1524" w:type="dxa"/>
            <w:shd w:val="clear" w:color="auto" w:fill="auto"/>
          </w:tcPr>
          <w:p w14:paraId="2F5A843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Recordar el léxico y las expresiones de uso frecuente aprendidas anteriormente.</w:t>
            </w:r>
          </w:p>
          <w:p w14:paraId="3E8E3CCB"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Reconocer y comprender el significado del léxico de uso común relativo a asuntos</w:t>
            </w:r>
          </w:p>
          <w:p w14:paraId="71BF0E49"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xml:space="preserve">cotidianos y a temas generales (trabajo, ocupaciones, estudios) o </w:t>
            </w:r>
            <w:r w:rsidRPr="00320686">
              <w:rPr>
                <w:rFonts w:ascii="Times" w:eastAsia="Times New Roman" w:hAnsi="Times"/>
                <w:sz w:val="20"/>
                <w:szCs w:val="20"/>
                <w:lang w:eastAsia="es-ES"/>
              </w:rPr>
              <w:lastRenderedPageBreak/>
              <w:t>relacionados</w:t>
            </w:r>
          </w:p>
          <w:p w14:paraId="4993FEDB"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con los propios intereses, el medio ambiente y las Tecnologías de la Información</w:t>
            </w:r>
          </w:p>
          <w:p w14:paraId="4DA4E69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y la Comunicación.</w:t>
            </w:r>
          </w:p>
          <w:p w14:paraId="4A2FBA59"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Reconocer y comprender el significado de un repertorio básico de expresiones</w:t>
            </w:r>
          </w:p>
          <w:p w14:paraId="240CD3B5"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y modismos de uso frecuente apoyándose en la idea global del mensaje y en</w:t>
            </w:r>
          </w:p>
          <w:p w14:paraId="1B228566"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elementos paralingüísticos.</w:t>
            </w:r>
          </w:p>
        </w:tc>
        <w:tc>
          <w:tcPr>
            <w:tcW w:w="2083" w:type="dxa"/>
            <w:vMerge/>
            <w:shd w:val="clear" w:color="auto" w:fill="auto"/>
          </w:tcPr>
          <w:p w14:paraId="166447D7"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113" w:type="dxa"/>
            <w:shd w:val="clear" w:color="auto" w:fill="auto"/>
          </w:tcPr>
          <w:p w14:paraId="2024B5E9"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r w:rsidR="00320686" w:rsidRPr="00320686" w14:paraId="213A4A64" w14:textId="77777777" w:rsidTr="003A7376">
        <w:trPr>
          <w:trHeight w:val="2365"/>
        </w:trPr>
        <w:tc>
          <w:tcPr>
            <w:tcW w:w="1708" w:type="dxa"/>
            <w:vMerge/>
            <w:shd w:val="clear" w:color="auto" w:fill="auto"/>
          </w:tcPr>
          <w:p w14:paraId="6F252FD8"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1844" w:type="dxa"/>
            <w:shd w:val="clear" w:color="auto" w:fill="auto"/>
          </w:tcPr>
          <w:p w14:paraId="00A962B1"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Discriminar patrones sonoros, acentuales, rítmicos y de entonación de uso común, y reconocer los significados e intenciones comunicativas generales relacionados con los mismos.</w:t>
            </w:r>
          </w:p>
        </w:tc>
        <w:tc>
          <w:tcPr>
            <w:tcW w:w="1524" w:type="dxa"/>
            <w:shd w:val="clear" w:color="auto" w:fill="auto"/>
          </w:tcPr>
          <w:p w14:paraId="7D3BBF18"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Captar y reconocer los sonidos propios de la lengua extranjera a una velocidad</w:t>
            </w:r>
          </w:p>
          <w:p w14:paraId="781EEEA8"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de emisión media, emitidos de viva voz o por medios técnicos.</w:t>
            </w:r>
          </w:p>
          <w:p w14:paraId="55B6A0D6"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Reconocer y diferenciar los distintos significados de las frases y expresiones</w:t>
            </w:r>
          </w:p>
          <w:p w14:paraId="5A450AAE"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dependiendo de su entonación (enunciativa, interrogativa, exclamativa) a una velocidad</w:t>
            </w:r>
          </w:p>
          <w:p w14:paraId="25B7A65B"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de emisión media.</w:t>
            </w:r>
          </w:p>
          <w:p w14:paraId="1175AF2D"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Captar y diferenciar las intenciones del emisor (consejo, orden, deseo…) dependiendo</w:t>
            </w:r>
          </w:p>
          <w:p w14:paraId="6ACE1B13"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xml:space="preserve">de la entonación del mensaje, emitido a una </w:t>
            </w:r>
            <w:r w:rsidRPr="00320686">
              <w:rPr>
                <w:rFonts w:ascii="Times" w:eastAsia="Times New Roman" w:hAnsi="Times"/>
                <w:sz w:val="20"/>
                <w:szCs w:val="20"/>
                <w:lang w:eastAsia="es-ES"/>
              </w:rPr>
              <w:lastRenderedPageBreak/>
              <w:t>velocidad media, con unas</w:t>
            </w:r>
          </w:p>
          <w:p w14:paraId="7FF19DE9"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condiciones acústicas buenas.</w:t>
            </w:r>
          </w:p>
        </w:tc>
        <w:tc>
          <w:tcPr>
            <w:tcW w:w="2083" w:type="dxa"/>
            <w:vMerge/>
            <w:shd w:val="clear" w:color="auto" w:fill="auto"/>
          </w:tcPr>
          <w:p w14:paraId="7343F724"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113" w:type="dxa"/>
            <w:shd w:val="clear" w:color="auto" w:fill="auto"/>
          </w:tcPr>
          <w:p w14:paraId="116D17E4"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bl>
    <w:p w14:paraId="54449985" w14:textId="77777777" w:rsidR="00320686" w:rsidRDefault="00320686" w:rsidP="00320686">
      <w:pPr>
        <w:tabs>
          <w:tab w:val="left" w:pos="709"/>
        </w:tabs>
        <w:rPr>
          <w:rFonts w:ascii="Arial" w:hAnsi="Arial" w:cs="Arial"/>
          <w:shadow/>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8"/>
        <w:gridCol w:w="1844"/>
        <w:gridCol w:w="1524"/>
        <w:gridCol w:w="2083"/>
        <w:gridCol w:w="2113"/>
      </w:tblGrid>
      <w:tr w:rsidR="00320686" w:rsidRPr="00320686" w14:paraId="0A5BF547" w14:textId="77777777" w:rsidTr="003A7376">
        <w:tc>
          <w:tcPr>
            <w:tcW w:w="1708" w:type="dxa"/>
            <w:shd w:val="clear" w:color="auto" w:fill="auto"/>
          </w:tcPr>
          <w:p w14:paraId="66C2702F"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sz w:val="20"/>
                <w:szCs w:val="20"/>
                <w:lang w:eastAsia="es-ES_tradnl"/>
              </w:rPr>
              <w:t>Contenidos</w:t>
            </w:r>
          </w:p>
        </w:tc>
        <w:tc>
          <w:tcPr>
            <w:tcW w:w="1844" w:type="dxa"/>
            <w:shd w:val="clear" w:color="auto" w:fill="auto"/>
          </w:tcPr>
          <w:p w14:paraId="4C56B85B"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sz w:val="20"/>
                <w:szCs w:val="20"/>
                <w:lang w:eastAsia="es-ES_tradnl"/>
              </w:rPr>
              <w:t>Criterios de evaluación</w:t>
            </w:r>
          </w:p>
        </w:tc>
        <w:tc>
          <w:tcPr>
            <w:tcW w:w="1524" w:type="dxa"/>
            <w:shd w:val="clear" w:color="auto" w:fill="auto"/>
          </w:tcPr>
          <w:p w14:paraId="35EB4982"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Indicadores</w:t>
            </w:r>
          </w:p>
        </w:tc>
        <w:tc>
          <w:tcPr>
            <w:tcW w:w="2083" w:type="dxa"/>
            <w:shd w:val="clear" w:color="auto" w:fill="auto"/>
          </w:tcPr>
          <w:p w14:paraId="1E6FE0E3"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sz w:val="20"/>
                <w:szCs w:val="20"/>
                <w:lang w:eastAsia="es-ES_tradnl"/>
              </w:rPr>
              <w:t>Estándares de aprendizaje evaluables</w:t>
            </w:r>
          </w:p>
        </w:tc>
        <w:tc>
          <w:tcPr>
            <w:tcW w:w="2113" w:type="dxa"/>
            <w:shd w:val="clear" w:color="auto" w:fill="auto"/>
          </w:tcPr>
          <w:p w14:paraId="45132414"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sz w:val="20"/>
                <w:szCs w:val="20"/>
                <w:lang w:eastAsia="es-ES_tradnl"/>
              </w:rPr>
              <w:t>Instrumentos de evaluación</w:t>
            </w:r>
          </w:p>
        </w:tc>
      </w:tr>
      <w:tr w:rsidR="00320686" w:rsidRPr="00320686" w14:paraId="73F51B3A" w14:textId="77777777" w:rsidTr="003A7376">
        <w:tc>
          <w:tcPr>
            <w:tcW w:w="7159" w:type="dxa"/>
            <w:gridSpan w:val="4"/>
            <w:shd w:val="clear" w:color="auto" w:fill="auto"/>
          </w:tcPr>
          <w:p w14:paraId="04DD4863"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w w:val="114"/>
                <w:sz w:val="20"/>
                <w:szCs w:val="20"/>
                <w:lang w:eastAsia="es-ES_tradnl"/>
              </w:rPr>
              <w:t>Bloque</w:t>
            </w:r>
            <w:r w:rsidRPr="00320686">
              <w:rPr>
                <w:rFonts w:ascii="Times" w:eastAsia="Times New Roman" w:hAnsi="Times"/>
                <w:color w:val="000000"/>
                <w:spacing w:val="4"/>
                <w:w w:val="114"/>
                <w:sz w:val="20"/>
                <w:szCs w:val="20"/>
                <w:lang w:eastAsia="es-ES_tradnl"/>
              </w:rPr>
              <w:t xml:space="preserve"> </w:t>
            </w:r>
            <w:r w:rsidRPr="00320686">
              <w:rPr>
                <w:rFonts w:ascii="Times" w:eastAsia="Times New Roman" w:hAnsi="Times"/>
                <w:color w:val="000000"/>
                <w:sz w:val="20"/>
                <w:szCs w:val="20"/>
                <w:lang w:eastAsia="es-ES_tradnl"/>
              </w:rPr>
              <w:t>2.</w:t>
            </w:r>
            <w:r w:rsidRPr="00320686">
              <w:rPr>
                <w:rFonts w:ascii="Times" w:eastAsia="Times New Roman" w:hAnsi="Times"/>
                <w:color w:val="000000"/>
                <w:spacing w:val="31"/>
                <w:sz w:val="20"/>
                <w:szCs w:val="20"/>
                <w:lang w:eastAsia="es-ES_tradnl"/>
              </w:rPr>
              <w:t xml:space="preserve"> </w:t>
            </w:r>
            <w:r w:rsidRPr="00320686">
              <w:rPr>
                <w:rFonts w:ascii="Times" w:eastAsia="Times New Roman" w:hAnsi="Times"/>
                <w:color w:val="000000"/>
                <w:w w:val="110"/>
                <w:sz w:val="20"/>
                <w:szCs w:val="20"/>
                <w:lang w:eastAsia="es-ES_tradnl"/>
              </w:rPr>
              <w:t>Producción de textos orales: expresión e interacción</w:t>
            </w:r>
          </w:p>
        </w:tc>
        <w:tc>
          <w:tcPr>
            <w:tcW w:w="2113" w:type="dxa"/>
            <w:shd w:val="clear" w:color="auto" w:fill="auto"/>
          </w:tcPr>
          <w:p w14:paraId="382EBC28" w14:textId="77777777" w:rsidR="00320686" w:rsidRPr="00320686" w:rsidRDefault="00320686" w:rsidP="00320686">
            <w:pPr>
              <w:widowControl w:val="0"/>
              <w:tabs>
                <w:tab w:val="center" w:pos="2340"/>
              </w:tabs>
              <w:suppressAutoHyphens/>
              <w:snapToGrid w:val="0"/>
              <w:spacing w:after="0" w:line="240" w:lineRule="auto"/>
              <w:jc w:val="center"/>
              <w:rPr>
                <w:rFonts w:ascii="Times" w:eastAsia="Times New Roman" w:hAnsi="Times"/>
                <w:color w:val="000000"/>
                <w:w w:val="114"/>
                <w:sz w:val="20"/>
                <w:szCs w:val="20"/>
                <w:lang w:eastAsia="es-ES_tradnl"/>
              </w:rPr>
            </w:pPr>
          </w:p>
        </w:tc>
      </w:tr>
      <w:tr w:rsidR="00320686" w:rsidRPr="00E72084" w14:paraId="08E8AFC6" w14:textId="77777777" w:rsidTr="003A7376">
        <w:trPr>
          <w:trHeight w:val="2530"/>
        </w:trPr>
        <w:tc>
          <w:tcPr>
            <w:tcW w:w="1708" w:type="dxa"/>
            <w:vMerge w:val="restart"/>
            <w:shd w:val="clear" w:color="auto" w:fill="auto"/>
          </w:tcPr>
          <w:p w14:paraId="1D2271F7"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Estrategias de producción: </w:t>
            </w:r>
          </w:p>
          <w:p w14:paraId="4D7AC7CD"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Planificación </w:t>
            </w:r>
          </w:p>
          <w:p w14:paraId="7A4FF0B7"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Concebir el mensaje con claridad, distinguiendo su idea o ideas principales y su estructura básica.</w:t>
            </w:r>
          </w:p>
          <w:p w14:paraId="67D2963D"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Adecuar el texto al destinatario, contexto y canal, aplicando el registro y la estructura de discurso adecuados a cada caso. </w:t>
            </w:r>
          </w:p>
          <w:p w14:paraId="14DA8272"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Ejecución </w:t>
            </w:r>
          </w:p>
          <w:p w14:paraId="1DCB128D"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Expresar el mensaje con claridad, coherencia, estructurándolo adecuadamente y ajustándose, en su caso, a los modelos y fórmulas de cada tipo de texto. </w:t>
            </w:r>
          </w:p>
          <w:p w14:paraId="12937B79"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Reajustar la tarea (emprender una versión más modesta de la tarea) o el mensaje (hacer concesiones en lo que realmente le gustaría expresar), tras valorar las dificultades y los recursos disponibles. </w:t>
            </w:r>
          </w:p>
          <w:p w14:paraId="3EF4990A"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Apoyarse en y </w:t>
            </w:r>
            <w:r w:rsidRPr="00320686">
              <w:rPr>
                <w:rFonts w:ascii="Times" w:eastAsia="Times New Roman" w:hAnsi="Times"/>
                <w:color w:val="000000"/>
                <w:sz w:val="20"/>
                <w:szCs w:val="20"/>
                <w:lang w:val="es-ES_tradnl" w:eastAsia="es-ES_tradnl"/>
              </w:rPr>
              <w:lastRenderedPageBreak/>
              <w:t xml:space="preserve">sacar el máximo partido de los conocimientos previos (utilizar lenguaje ‘prefabricado’, etc.) </w:t>
            </w:r>
          </w:p>
          <w:p w14:paraId="489FE46E"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Compensar las carencias lingüísticas mediante procedimientos lingüísticos, paralingüísticos o paratextuales: </w:t>
            </w:r>
          </w:p>
          <w:p w14:paraId="390B3AF6"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Lingüísticos </w:t>
            </w:r>
          </w:p>
          <w:p w14:paraId="7EE1B186"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Modificar palabras de significado parecido. </w:t>
            </w:r>
          </w:p>
          <w:p w14:paraId="336470CB"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Definir o parafrasear un término o expresión. </w:t>
            </w:r>
          </w:p>
          <w:p w14:paraId="2F47F330"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Paralingüísticos y paratextuales </w:t>
            </w:r>
          </w:p>
          <w:p w14:paraId="7649514D"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Pedir ayuda. </w:t>
            </w:r>
          </w:p>
          <w:p w14:paraId="75C0E125"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Señalar objetos, usar deícticos o realizar acciones que aclaran el significado. </w:t>
            </w:r>
          </w:p>
          <w:p w14:paraId="038A311F"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Usar lenguaje corporal culturalmente pertinente (gestos, expresiones faciales, posturas, contacto visual o corporal, proxémica). </w:t>
            </w:r>
          </w:p>
          <w:p w14:paraId="678B1C4B"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Usar sonidos extralingüísticos y cualidades prosódicas convencionales. </w:t>
            </w:r>
          </w:p>
          <w:p w14:paraId="5EC965A0"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Aspectos socioculturales y sociolingüísticos: convenciones sociales, normas de cortesía y registros; costumbres, valores, creencias y actitudes; lenguaje no verbal. </w:t>
            </w:r>
          </w:p>
          <w:p w14:paraId="6F4C990B"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Funciones comunicativas: </w:t>
            </w:r>
          </w:p>
          <w:p w14:paraId="689826BE"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lastRenderedPageBreak/>
              <w:t xml:space="preserve">- Iniciación y mantenimiento de relaciones personales y sociales. </w:t>
            </w:r>
          </w:p>
          <w:p w14:paraId="301328A8"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Descripción de cualidades físicas y abstractas de personas, objetos, lugares y actividades. </w:t>
            </w:r>
          </w:p>
          <w:p w14:paraId="6A0B8281"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Narración de acontecimientos pasados puntuales y habituales, descripción de estados y situaciones presentes, y expresión de sucesos futuros. </w:t>
            </w:r>
          </w:p>
          <w:p w14:paraId="569A8805"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Petición y ofrecimiento de información, indicaciones, opiniones y puntos de vista, consejos, advertencias y avisos. </w:t>
            </w:r>
          </w:p>
          <w:p w14:paraId="01611D02"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Expresión del conocimiento, la certeza, la duda y la conjetura. </w:t>
            </w:r>
          </w:p>
          <w:p w14:paraId="05A28C81"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Expresión de la voluntad, la intención, la decisión, la promesa, la orden, la autorización y la prohibición. </w:t>
            </w:r>
          </w:p>
          <w:p w14:paraId="47F4DBE0"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Expresión del interés, la aprobación, el aprecio, la simpatía, la satisfacción, la esperanza, la confianza, la sorpresa, y sus contrarios. </w:t>
            </w:r>
          </w:p>
          <w:p w14:paraId="17A3E964"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Formulación de sugerencias, deseos, condiciones e hipótesis. </w:t>
            </w:r>
          </w:p>
          <w:p w14:paraId="063D60B9"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Establecimiento y mantenimiento de la comunicación y </w:t>
            </w:r>
            <w:r w:rsidRPr="00320686">
              <w:rPr>
                <w:rFonts w:ascii="Times" w:eastAsia="Times New Roman" w:hAnsi="Times"/>
                <w:color w:val="000000"/>
                <w:sz w:val="20"/>
                <w:szCs w:val="20"/>
                <w:lang w:val="es-ES_tradnl" w:eastAsia="es-ES_tradnl"/>
              </w:rPr>
              <w:lastRenderedPageBreak/>
              <w:t xml:space="preserve">organización del discurso. </w:t>
            </w:r>
          </w:p>
          <w:p w14:paraId="7BB43FF1"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Estructuras sintáctico-discursivas.</w:t>
            </w:r>
            <w:r w:rsidRPr="00320686">
              <w:rPr>
                <w:rFonts w:ascii="Times" w:eastAsia="Times New Roman" w:hAnsi="Times"/>
                <w:color w:val="000000"/>
                <w:sz w:val="20"/>
                <w:szCs w:val="20"/>
                <w:vertAlign w:val="superscript"/>
                <w:lang w:val="es-ES_tradnl" w:eastAsia="es-ES_tradnl"/>
              </w:rPr>
              <w:t>1</w:t>
            </w:r>
          </w:p>
          <w:p w14:paraId="4D05FD3B"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Léxico oral de uso común (producción) relativo a identificación personal; vivienda, hogar y entorno; actividades de la vida diaria; familia y amigos; trabajo y ocupaciones; tiempo libre, ocio y deporte; viajes y vacaciones; salud y cuidados físicos; educación y estudio; compras y actividades comerciales; alimentación y restauración; transporte; lengua y comunicación; medio ambiente, clima y entorno natural; y Tecnologías de la Información y la Comunicación. </w:t>
            </w:r>
          </w:p>
          <w:p w14:paraId="79D0A3DC"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Patrones sonoros, acentuales, rítmicos y de entonación.</w:t>
            </w:r>
          </w:p>
        </w:tc>
        <w:tc>
          <w:tcPr>
            <w:tcW w:w="1844" w:type="dxa"/>
            <w:shd w:val="clear" w:color="auto" w:fill="auto"/>
          </w:tcPr>
          <w:p w14:paraId="542B308C"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lastRenderedPageBreak/>
              <w:t xml:space="preserve">Producir textos breves o de longitud media, tanto en conversación cara a cara como por teléfono u otros medios técnicos, en un registro formal, neutro o informal, en los que se intercambian información, ideas y opiniones, se justifican de manera simple pero suficiente los motivos de acciones y planes, y se formulan hipótesis, aunque a veces haya titubeos para buscar expresiones, pausas para reformular y organizar el discurso y sea necesario repetir lo dicho para ayudar al interlocutor a comprender algunos detalles. </w:t>
            </w:r>
          </w:p>
          <w:p w14:paraId="17F24DFE" w14:textId="77777777" w:rsidR="00320686" w:rsidRPr="00320686" w:rsidRDefault="00320686" w:rsidP="00320686">
            <w:pPr>
              <w:widowControl w:val="0"/>
              <w:tabs>
                <w:tab w:val="center" w:pos="2340"/>
              </w:tabs>
              <w:suppressAutoHyphens/>
              <w:spacing w:after="0" w:line="240" w:lineRule="auto"/>
              <w:rPr>
                <w:rFonts w:ascii="Times" w:eastAsia="Times New Roman" w:hAnsi="Times"/>
                <w:color w:val="000000"/>
                <w:sz w:val="20"/>
                <w:szCs w:val="20"/>
                <w:lang w:val="es-ES_tradnl" w:eastAsia="es-ES_tradnl"/>
              </w:rPr>
            </w:pPr>
          </w:p>
        </w:tc>
        <w:tc>
          <w:tcPr>
            <w:tcW w:w="1524" w:type="dxa"/>
            <w:shd w:val="clear" w:color="auto" w:fill="auto"/>
          </w:tcPr>
          <w:p w14:paraId="45A6C8AA"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Responder a su interlocutor o interlocutora dando breves explicaciones sobre</w:t>
            </w:r>
          </w:p>
          <w:p w14:paraId="2A6CEED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temas conocidos, emitidos de forma clara y organizada.</w:t>
            </w:r>
          </w:p>
          <w:p w14:paraId="3014443E"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Emitir mensajes breves o de longitud media, diferenciando los distintos tipos</w:t>
            </w:r>
          </w:p>
          <w:p w14:paraId="148ABB98"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de registro oral (formal, neutro o informal).</w:t>
            </w:r>
          </w:p>
          <w:p w14:paraId="294B6B1F"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Formular preguntas, dar órdenes y consejos, instrucciones, manifestar la opinión,</w:t>
            </w:r>
          </w:p>
          <w:p w14:paraId="4D5940E1"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aprobación o rechazo, formular hipótesis, utilizando un vocabulario sencillo</w:t>
            </w:r>
          </w:p>
          <w:p w14:paraId="741ACF8D"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y expresiones habituales, y emitiendo el mensaje de forma clara y organizada,</w:t>
            </w:r>
          </w:p>
          <w:p w14:paraId="43994FEE"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aunque a veces haya titubeos, pausas o repeticiones.</w:t>
            </w:r>
          </w:p>
          <w:p w14:paraId="6B9C331A"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lastRenderedPageBreak/>
              <w:t>- Expresar de forma más detallada la información esencial, los puntos principales</w:t>
            </w:r>
          </w:p>
          <w:p w14:paraId="62615DE3"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y detalles más relevantes del mensaje.</w:t>
            </w:r>
          </w:p>
          <w:p w14:paraId="4C5BA79A"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Producir un discurso comprensible y adaptado a las características de la situación</w:t>
            </w:r>
          </w:p>
          <w:p w14:paraId="7339AC7D"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y a la intención comunicativa (entablar relaciones, exponer, argumentar,</w:t>
            </w:r>
          </w:p>
          <w:p w14:paraId="069B26AF"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narrar y describir, dar instrucciones).</w:t>
            </w:r>
          </w:p>
        </w:tc>
        <w:tc>
          <w:tcPr>
            <w:tcW w:w="2083" w:type="dxa"/>
            <w:vMerge w:val="restart"/>
            <w:shd w:val="clear" w:color="auto" w:fill="auto"/>
          </w:tcPr>
          <w:p w14:paraId="0927B103"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lastRenderedPageBreak/>
              <w:t xml:space="preserve">1. Hace presentaciones breves, bien estructuradas, ensayadas previamente y con apoyo visual (p. e. PowerPoint), sobre aspectos concretos de temas académicos u ocupacionales de su interés, organizando la información básica de manera coherente, explicando las ideas principales brevemente y con claridad y respondiendo a preguntas sencillas de los oyentes articuladas de manera clara y a velocidad media. </w:t>
            </w:r>
          </w:p>
          <w:p w14:paraId="52BE84B9"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2. Se desenvuelve adecuadamente en situaciones cotidianas y menos habituales que pueden surgir durante un viaje o estancia en otros países por motivos personales, educativos u ocupacionales (transporte, alojamiento, comidas, compras, estudios, trabajo, relaciones con las autoridades, salud, ocio), y sabe solicitar atención, información, ayuda o explicaciones, y hacer una reclamación o una gestión formal de manera sencilla pero correcta y adecuada al contexto. </w:t>
            </w:r>
          </w:p>
          <w:p w14:paraId="71F695BB"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3. Participa </w:t>
            </w:r>
            <w:r w:rsidRPr="00320686">
              <w:rPr>
                <w:rFonts w:ascii="Times" w:eastAsia="Times New Roman" w:hAnsi="Times"/>
                <w:color w:val="000000"/>
                <w:sz w:val="20"/>
                <w:szCs w:val="20"/>
                <w:lang w:val="es-ES_tradnl" w:eastAsia="es-ES_tradnl"/>
              </w:rPr>
              <w:lastRenderedPageBreak/>
              <w:t xml:space="preserve">adecuadamente en conversaciones informales cara a cara o por teléfono u otros medios técnicos, sobre asuntos cotidianos o menos habituales, en las que intercambia información y expresa y justifica brevemente opiniones y puntos de vista; narra y describe de forma coherente hechos ocurridos en el pasado o planes de futuro reales o inventados; formula hipótesis; hace sugerencias; pide y da indicaciones o instrucciones con cierto detalle; expresa y justifica sentimientos, y describe aspectos concretos y abstractos de temas como, por ejemplo, la música, el cine, la literatura o los temas de actualidad. </w:t>
            </w:r>
          </w:p>
          <w:p w14:paraId="1BDB0FB0"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4. Toma parte en conversaciones formales, entrevistas y reuniones de carácter académico u ocupacional, sobre temas habituales en estos contextos, intercambiando información pertinente sobre hechos concretos, pidiendo y dando instrucciones o soluciones a problemas prácticos, planteando sus puntos de vista de manera sencilla y con claridad, y razonando y explicando brevemente y de manera coherente sus acciones, opiniones y planes.</w:t>
            </w:r>
          </w:p>
        </w:tc>
        <w:tc>
          <w:tcPr>
            <w:tcW w:w="2113" w:type="dxa"/>
            <w:shd w:val="clear" w:color="auto" w:fill="auto"/>
          </w:tcPr>
          <w:p w14:paraId="3DF58404"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lastRenderedPageBreak/>
              <w:t>Student’s Book</w:t>
            </w:r>
          </w:p>
          <w:p w14:paraId="0ED66652"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n-GB" w:eastAsia="es-ES_tradnl"/>
              </w:rPr>
            </w:pPr>
          </w:p>
          <w:p w14:paraId="52201B99"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11; Ej. 9</w:t>
            </w:r>
          </w:p>
          <w:p w14:paraId="34CFA52F"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13; Ej. 10</w:t>
            </w:r>
          </w:p>
          <w:p w14:paraId="1D00C56E"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15; Ej. 11</w:t>
            </w:r>
          </w:p>
          <w:p w14:paraId="41A2E022"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23; Ej. 8</w:t>
            </w:r>
          </w:p>
          <w:p w14:paraId="207D43A8"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25; Ej. 11</w:t>
            </w:r>
          </w:p>
          <w:p w14:paraId="00994C91"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27; Ej. 11</w:t>
            </w:r>
          </w:p>
          <w:p w14:paraId="141B0390"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30; Ejs. 3-4</w:t>
            </w:r>
          </w:p>
          <w:p w14:paraId="6B645738"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31; Ej. 4</w:t>
            </w:r>
          </w:p>
          <w:p w14:paraId="0372F59F"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37; Ej. 12</w:t>
            </w:r>
          </w:p>
          <w:p w14:paraId="6C4590C7"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39; Ejs. 11-12</w:t>
            </w:r>
          </w:p>
          <w:p w14:paraId="43D00F17"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48; Ej. 6</w:t>
            </w:r>
          </w:p>
          <w:p w14:paraId="1FDFB54E"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55; Ej. 12</w:t>
            </w:r>
          </w:p>
          <w:p w14:paraId="643B43E8"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58; Ejs. 1-4</w:t>
            </w:r>
          </w:p>
          <w:p w14:paraId="50A8FB90"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63; Ej. 9</w:t>
            </w:r>
          </w:p>
          <w:p w14:paraId="7DC7ACCF"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67; Ej. 12</w:t>
            </w:r>
          </w:p>
          <w:p w14:paraId="703D77CF"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70; Ej. 2</w:t>
            </w:r>
          </w:p>
          <w:p w14:paraId="012A2EB9"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79; Ejs. 11-12</w:t>
            </w:r>
          </w:p>
          <w:p w14:paraId="4A4F1FAF"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82; Ejs. 3-4</w:t>
            </w:r>
          </w:p>
          <w:p w14:paraId="587F6A6B"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91; Ej. 13</w:t>
            </w:r>
          </w:p>
          <w:p w14:paraId="2B227B1E"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93; Ej. 9</w:t>
            </w:r>
          </w:p>
          <w:p w14:paraId="64D9E51E"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95; Ej. 11</w:t>
            </w:r>
          </w:p>
          <w:p w14:paraId="1637AB15"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98; Ejs. 3-4</w:t>
            </w:r>
          </w:p>
          <w:p w14:paraId="70AB0FC8"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105; Ej. 11</w:t>
            </w:r>
          </w:p>
          <w:p w14:paraId="6D894C9C"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107; Ejs. 11-12</w:t>
            </w:r>
          </w:p>
          <w:p w14:paraId="474CFEAC"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110; Ejs. 2-4</w:t>
            </w:r>
          </w:p>
          <w:p w14:paraId="6FD2EC04"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115; Ej. 9</w:t>
            </w:r>
          </w:p>
          <w:p w14:paraId="09B54600"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121; Ejs. 1, 6, 7 y 8</w:t>
            </w:r>
          </w:p>
          <w:p w14:paraId="0A4B1AE3"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124; Ejs. 1-2</w:t>
            </w:r>
          </w:p>
          <w:p w14:paraId="7E53225F"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 xml:space="preserve">-Pg. 130 </w:t>
            </w:r>
          </w:p>
          <w:p w14:paraId="565A8149"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n-GB" w:eastAsia="es-ES_tradnl"/>
              </w:rPr>
            </w:pPr>
          </w:p>
          <w:p w14:paraId="691EA136"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Everyday English:</w:t>
            </w:r>
          </w:p>
          <w:p w14:paraId="571B90B3"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n-GB" w:eastAsia="es-ES_tradnl"/>
              </w:rPr>
            </w:pPr>
          </w:p>
          <w:p w14:paraId="578AF513"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18; Ejs. 3-4</w:t>
            </w:r>
          </w:p>
        </w:tc>
      </w:tr>
      <w:tr w:rsidR="00320686" w:rsidRPr="00320686" w14:paraId="4DF42C25" w14:textId="77777777" w:rsidTr="003A7376">
        <w:trPr>
          <w:trHeight w:val="2530"/>
        </w:trPr>
        <w:tc>
          <w:tcPr>
            <w:tcW w:w="1708" w:type="dxa"/>
            <w:vMerge/>
            <w:shd w:val="clear" w:color="auto" w:fill="auto"/>
          </w:tcPr>
          <w:p w14:paraId="61ABF88C"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n-GB" w:eastAsia="es-ES_tradnl"/>
              </w:rPr>
            </w:pPr>
          </w:p>
        </w:tc>
        <w:tc>
          <w:tcPr>
            <w:tcW w:w="1844" w:type="dxa"/>
            <w:shd w:val="clear" w:color="auto" w:fill="auto"/>
          </w:tcPr>
          <w:p w14:paraId="1D6B06DA"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Conocer y saber aplicar las estrategias más adecuadas para producir textos orales monológicos o dialógicos breves o de longitud media, y de estructura simple y clara, explotando los recursos de los que se dispone y limitando la expresión a los mismos; recurriendo, entre otros, a procedimientos como la definición simple de elementos para los que no se tienen las palabras precisas, o comenzando de nuevo con una nueva estrategia cuando falla la comunicación. </w:t>
            </w:r>
          </w:p>
          <w:p w14:paraId="2DF29391" w14:textId="77777777" w:rsidR="00320686" w:rsidRPr="00320686" w:rsidRDefault="00320686" w:rsidP="00320686">
            <w:pPr>
              <w:widowControl w:val="0"/>
              <w:tabs>
                <w:tab w:val="center" w:pos="2340"/>
              </w:tabs>
              <w:suppressAutoHyphens/>
              <w:spacing w:after="0" w:line="240" w:lineRule="auto"/>
              <w:rPr>
                <w:rFonts w:ascii="Times" w:eastAsia="Times New Roman" w:hAnsi="Times"/>
                <w:color w:val="000000"/>
                <w:sz w:val="20"/>
                <w:szCs w:val="20"/>
                <w:lang w:val="es-ES_tradnl" w:eastAsia="es-ES_tradnl"/>
              </w:rPr>
            </w:pPr>
          </w:p>
        </w:tc>
        <w:tc>
          <w:tcPr>
            <w:tcW w:w="1524" w:type="dxa"/>
            <w:shd w:val="clear" w:color="auto" w:fill="auto"/>
          </w:tcPr>
          <w:p w14:paraId="4E13E84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Participar en conversaciones utilizando las estrategias adecuadas para iniciar,</w:t>
            </w:r>
          </w:p>
          <w:p w14:paraId="6CC209D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mantener y terminar la comunicación, evitando que esta se interrumpa mediante</w:t>
            </w:r>
          </w:p>
          <w:p w14:paraId="6B012D9D"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el uso, de forma autónoma, de las convenciones más habituales propias de la conversación</w:t>
            </w:r>
          </w:p>
          <w:p w14:paraId="273FC11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(la petición de repeticiones, aclaraciones o el uso del lenguaje no verbal).</w:t>
            </w:r>
          </w:p>
          <w:p w14:paraId="53DE8BB5"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Compensar las carencias léxicas mediante el uso de procedimientos paralingüísticos</w:t>
            </w:r>
          </w:p>
          <w:p w14:paraId="1BA2732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o paratextuales.</w:t>
            </w:r>
          </w:p>
          <w:p w14:paraId="42275A55"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xml:space="preserve">- Recurrir al uso </w:t>
            </w:r>
            <w:r w:rsidRPr="00320686">
              <w:rPr>
                <w:rFonts w:ascii="Times" w:eastAsia="Times New Roman" w:hAnsi="Times"/>
                <w:sz w:val="20"/>
                <w:szCs w:val="20"/>
                <w:lang w:eastAsia="es-ES"/>
              </w:rPr>
              <w:lastRenderedPageBreak/>
              <w:t>de sinónimos o antónimos para compensar las carencias léxicas,</w:t>
            </w:r>
          </w:p>
          <w:p w14:paraId="7AC1423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evitando así la interrupción de la comunicación.</w:t>
            </w:r>
          </w:p>
          <w:p w14:paraId="631577C4"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Recurrir a la definición de elementos y a la descripción de objetos para compensar</w:t>
            </w:r>
          </w:p>
          <w:p w14:paraId="49A080EE"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las lagunas léxicas.</w:t>
            </w:r>
          </w:p>
          <w:p w14:paraId="2D7F056D"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Valorar la repetición como parte del aprendizaje.</w:t>
            </w:r>
          </w:p>
        </w:tc>
        <w:tc>
          <w:tcPr>
            <w:tcW w:w="2083" w:type="dxa"/>
            <w:vMerge/>
            <w:shd w:val="clear" w:color="auto" w:fill="auto"/>
          </w:tcPr>
          <w:p w14:paraId="7CFFEDB4"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113" w:type="dxa"/>
            <w:shd w:val="clear" w:color="auto" w:fill="auto"/>
          </w:tcPr>
          <w:p w14:paraId="014EFAB2"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r w:rsidR="00320686" w:rsidRPr="00320686" w14:paraId="0A55E298" w14:textId="77777777" w:rsidTr="003A7376">
        <w:trPr>
          <w:trHeight w:val="2530"/>
        </w:trPr>
        <w:tc>
          <w:tcPr>
            <w:tcW w:w="1708" w:type="dxa"/>
            <w:vMerge/>
            <w:shd w:val="clear" w:color="auto" w:fill="auto"/>
          </w:tcPr>
          <w:p w14:paraId="2B4E6B19"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1844" w:type="dxa"/>
            <w:shd w:val="clear" w:color="auto" w:fill="auto"/>
          </w:tcPr>
          <w:p w14:paraId="7A6F7359"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Incorporar a la producción del texto oral monológico o dialógico los conocimientos socioculturales y sociolingüísticos adquiridos relativos a relaciones interpersonales y convenciones </w:t>
            </w:r>
          </w:p>
          <w:p w14:paraId="20A9124C"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sociales en los ámbitos personal, público, educativo y ocupacional/laboral, seleccionando y aportando información necesaria y pertinente, ajustando de manera adecuada la expresión al destinatario, al propósito comunicativo, al tema tratado y al canal de comunicación, y expresando opiniones y puntos de vista con la cortesía necesaria.</w:t>
            </w:r>
          </w:p>
        </w:tc>
        <w:tc>
          <w:tcPr>
            <w:tcW w:w="1524" w:type="dxa"/>
            <w:shd w:val="clear" w:color="auto" w:fill="auto"/>
          </w:tcPr>
          <w:p w14:paraId="112FB5EB"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Participar en conversaciones breves o de duración media, aplicando los conocimientos</w:t>
            </w:r>
          </w:p>
          <w:p w14:paraId="6E62B6B5"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sobre las convenciones sociales, usos culturales y costumbres de la sociedad</w:t>
            </w:r>
          </w:p>
          <w:p w14:paraId="5C0842C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cuya lengua se estudia (tratamiento, normas de cortesía, saludos, fórmulas de</w:t>
            </w:r>
          </w:p>
          <w:p w14:paraId="43F5A979"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relación social), adecuando el registro (formal, informal) a la persona destinataria</w:t>
            </w:r>
          </w:p>
          <w:p w14:paraId="42736C1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y el modo de expresión al canal de comunicación (cara a cara, teléfono, correo</w:t>
            </w:r>
          </w:p>
          <w:p w14:paraId="6107504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electrónico, redes sociales…).</w:t>
            </w:r>
          </w:p>
          <w:p w14:paraId="709E9E88"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xml:space="preserve">- Establecer comparaciones (semejanzas, diferencias) </w:t>
            </w:r>
            <w:r w:rsidRPr="00320686">
              <w:rPr>
                <w:rFonts w:ascii="Times" w:eastAsia="Times New Roman" w:hAnsi="Times"/>
                <w:sz w:val="20"/>
                <w:szCs w:val="20"/>
                <w:lang w:eastAsia="es-ES"/>
              </w:rPr>
              <w:lastRenderedPageBreak/>
              <w:t>entre las actitudes y los</w:t>
            </w:r>
          </w:p>
          <w:p w14:paraId="1034CE35"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estilos de vida característicos de la cultura extranjera y de la propia.</w:t>
            </w:r>
          </w:p>
          <w:p w14:paraId="54D77209"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Cuidar la expresión para evitar cualquier tipo de discriminación sexual, cultural,</w:t>
            </w:r>
          </w:p>
          <w:p w14:paraId="683EB89B"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religiosa o racial mediante una razonada aplicación de los estereotipos culturales.</w:t>
            </w:r>
          </w:p>
          <w:p w14:paraId="493CFD6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Valorar el intercambio de comunicación como medio de enriquecimiento personal</w:t>
            </w:r>
          </w:p>
          <w:p w14:paraId="43D161BB"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y modo de acercamiento a otras gentes y culturas.</w:t>
            </w:r>
          </w:p>
        </w:tc>
        <w:tc>
          <w:tcPr>
            <w:tcW w:w="2083" w:type="dxa"/>
            <w:vMerge/>
            <w:shd w:val="clear" w:color="auto" w:fill="auto"/>
          </w:tcPr>
          <w:p w14:paraId="529F2790"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113" w:type="dxa"/>
            <w:shd w:val="clear" w:color="auto" w:fill="auto"/>
          </w:tcPr>
          <w:p w14:paraId="3EBD96FB"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r w:rsidR="00320686" w:rsidRPr="00320686" w14:paraId="61CEA0B0" w14:textId="77777777" w:rsidTr="003A7376">
        <w:trPr>
          <w:trHeight w:val="2530"/>
        </w:trPr>
        <w:tc>
          <w:tcPr>
            <w:tcW w:w="1708" w:type="dxa"/>
            <w:vMerge/>
            <w:shd w:val="clear" w:color="auto" w:fill="auto"/>
          </w:tcPr>
          <w:p w14:paraId="1BE298AB"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1844" w:type="dxa"/>
            <w:shd w:val="clear" w:color="auto" w:fill="auto"/>
          </w:tcPr>
          <w:p w14:paraId="5F079B7B"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Llevar a cabo las funciones requeridas por el propósito comunicativo, utilizando un repertorio de exponentes comunes de dichas funciones y los patrones discursivos habituales para iniciar y concluir el texto adecuadamente, organizar la información de manera clara, ampliarla con ejemplos o resumirla. </w:t>
            </w:r>
          </w:p>
          <w:p w14:paraId="41E4A2D6" w14:textId="77777777" w:rsidR="00320686" w:rsidRPr="00320686" w:rsidRDefault="00320686" w:rsidP="00320686">
            <w:pPr>
              <w:widowControl w:val="0"/>
              <w:tabs>
                <w:tab w:val="center" w:pos="2340"/>
              </w:tabs>
              <w:suppressAutoHyphens/>
              <w:spacing w:after="0" w:line="240" w:lineRule="auto"/>
              <w:rPr>
                <w:rFonts w:ascii="Times" w:eastAsia="Times New Roman" w:hAnsi="Times"/>
                <w:color w:val="000000"/>
                <w:sz w:val="20"/>
                <w:szCs w:val="20"/>
                <w:lang w:val="es-ES_tradnl" w:eastAsia="es-ES_tradnl"/>
              </w:rPr>
            </w:pPr>
          </w:p>
        </w:tc>
        <w:tc>
          <w:tcPr>
            <w:tcW w:w="1524" w:type="dxa"/>
            <w:shd w:val="clear" w:color="auto" w:fill="auto"/>
          </w:tcPr>
          <w:p w14:paraId="7B47CDD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Organizar el mensaje diferenciando con claridad sus partes (introducción, desarrollo,</w:t>
            </w:r>
          </w:p>
          <w:p w14:paraId="0CAFE894"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conclusión, ejemplificación y resumen).</w:t>
            </w:r>
          </w:p>
          <w:p w14:paraId="537A2FD6"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Utilizar los exponentes básicos necesarios para transmitir con claridad la intención</w:t>
            </w:r>
          </w:p>
          <w:p w14:paraId="1189F5D1"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del mensaje (órdenes, prohibiciones, consejos, explicaciones, recomendaciones,</w:t>
            </w:r>
          </w:p>
          <w:p w14:paraId="74A81AEE"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avisos, opiniones, advertencias).</w:t>
            </w:r>
          </w:p>
          <w:p w14:paraId="701E0BA7"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xml:space="preserve">- Expresar las diferencias temporales (pasados </w:t>
            </w:r>
            <w:r w:rsidRPr="00320686">
              <w:rPr>
                <w:rFonts w:ascii="Times" w:eastAsia="Times New Roman" w:hAnsi="Times"/>
                <w:sz w:val="20"/>
                <w:szCs w:val="20"/>
                <w:lang w:eastAsia="es-ES"/>
              </w:rPr>
              <w:lastRenderedPageBreak/>
              <w:t>puntuales y habituales, descripción</w:t>
            </w:r>
          </w:p>
          <w:p w14:paraId="4BB1F4C9"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de estados y situaciones presentes y expresión de sucesos futuros) mediante</w:t>
            </w:r>
          </w:p>
          <w:p w14:paraId="0508AB4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el correcto uso de los tiempos verbales.</w:t>
            </w:r>
          </w:p>
          <w:p w14:paraId="389E5CC4"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Manejar los exponentes básicos para expresar la certeza, la duda y la conjetura;</w:t>
            </w:r>
          </w:p>
          <w:p w14:paraId="2E598C9E"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manifestar la voluntad, la intención, la decisión, la promesa y la autorización;</w:t>
            </w:r>
          </w:p>
          <w:p w14:paraId="3C7452D4"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transmitir el interés, la aprobación, el aprecio, la simpatía, la satisfacción, la esperanza,</w:t>
            </w:r>
          </w:p>
          <w:p w14:paraId="559A6927"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la confianza, la sorpresa y sus contrarios.</w:t>
            </w:r>
          </w:p>
        </w:tc>
        <w:tc>
          <w:tcPr>
            <w:tcW w:w="2083" w:type="dxa"/>
            <w:vMerge/>
            <w:shd w:val="clear" w:color="auto" w:fill="auto"/>
          </w:tcPr>
          <w:p w14:paraId="1FC0EAB7"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113" w:type="dxa"/>
            <w:shd w:val="clear" w:color="auto" w:fill="auto"/>
          </w:tcPr>
          <w:p w14:paraId="46F93763"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r w:rsidR="00320686" w:rsidRPr="00320686" w14:paraId="5F52990E" w14:textId="77777777" w:rsidTr="003A7376">
        <w:trPr>
          <w:trHeight w:val="2530"/>
        </w:trPr>
        <w:tc>
          <w:tcPr>
            <w:tcW w:w="1708" w:type="dxa"/>
            <w:vMerge/>
            <w:shd w:val="clear" w:color="auto" w:fill="auto"/>
          </w:tcPr>
          <w:p w14:paraId="4EF763F7"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1844" w:type="dxa"/>
            <w:shd w:val="clear" w:color="auto" w:fill="auto"/>
          </w:tcPr>
          <w:p w14:paraId="03C2E761"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Mostrar un buen control, aunque con alguna influencia de la primera lengua u otras, sobre un amplio repertorio de estructuras sintácticas comunes, y seleccionar los elementos adecuados de coherencia y de cohesión textual para organizar el discurso de manera sencilla pero eficaz.</w:t>
            </w:r>
          </w:p>
        </w:tc>
        <w:tc>
          <w:tcPr>
            <w:tcW w:w="1524" w:type="dxa"/>
            <w:shd w:val="clear" w:color="auto" w:fill="auto"/>
          </w:tcPr>
          <w:p w14:paraId="6733363F"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Expresar la intención del mensaje a través del correcto uso de las distintas estructuras</w:t>
            </w:r>
          </w:p>
          <w:p w14:paraId="32B5101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sintácticas: enunciativas, afirmativas y negativas (para transmitir información),</w:t>
            </w:r>
          </w:p>
          <w:p w14:paraId="67361558"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interrogativas (para pedir información), exclamativas (expresar la sorpresa, la</w:t>
            </w:r>
          </w:p>
          <w:p w14:paraId="20DDC183"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prohibición, el entusiasmo, el disgusto), imperativas o dubitativas.</w:t>
            </w:r>
          </w:p>
          <w:p w14:paraId="765591AF"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xml:space="preserve">- Formular mensajes orales </w:t>
            </w:r>
            <w:r w:rsidRPr="00320686">
              <w:rPr>
                <w:rFonts w:ascii="Times" w:eastAsia="Times New Roman" w:hAnsi="Times"/>
                <w:sz w:val="20"/>
                <w:szCs w:val="20"/>
                <w:lang w:eastAsia="es-ES"/>
              </w:rPr>
              <w:lastRenderedPageBreak/>
              <w:t>más complejos, mediante el uso de los elementos</w:t>
            </w:r>
          </w:p>
          <w:p w14:paraId="4BC2D146"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básicos (pronombres relativos, conjunciones) para indicar la subordinación,</w:t>
            </w:r>
          </w:p>
          <w:p w14:paraId="0BE33716"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coordinación y yuxtaposición, expresando de manera sencilla la idea que se</w:t>
            </w:r>
          </w:p>
          <w:p w14:paraId="26C4F38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quiere transmitir (no suponiendo las interferencias de la propia lengua o de</w:t>
            </w:r>
          </w:p>
          <w:p w14:paraId="6CBE4B4A"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otras lenguas extranjeras un impedimento para la transmisión de la idea general</w:t>
            </w:r>
          </w:p>
          <w:p w14:paraId="5B5B554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del mensaje).</w:t>
            </w:r>
          </w:p>
          <w:p w14:paraId="59E2BD16"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Utilizar los conectores básicos para organizar el discurso de manera sencilla</w:t>
            </w:r>
          </w:p>
          <w:p w14:paraId="6A7CD559"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pero eficaz.</w:t>
            </w:r>
          </w:p>
          <w:p w14:paraId="5211A7C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Comparar y diferenciar las estructuras sintácticas básicas y sus funciones en la</w:t>
            </w:r>
          </w:p>
          <w:p w14:paraId="0A5F2F9A"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oración con las de la lengua propia u otras lenguas conocidas.</w:t>
            </w:r>
          </w:p>
        </w:tc>
        <w:tc>
          <w:tcPr>
            <w:tcW w:w="2083" w:type="dxa"/>
            <w:vMerge/>
            <w:shd w:val="clear" w:color="auto" w:fill="auto"/>
          </w:tcPr>
          <w:p w14:paraId="00B1EF68"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113" w:type="dxa"/>
            <w:shd w:val="clear" w:color="auto" w:fill="auto"/>
          </w:tcPr>
          <w:p w14:paraId="453A0EB2"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r w:rsidR="00320686" w:rsidRPr="00320686" w14:paraId="6B6D6853" w14:textId="77777777" w:rsidTr="003A7376">
        <w:trPr>
          <w:trHeight w:val="2530"/>
        </w:trPr>
        <w:tc>
          <w:tcPr>
            <w:tcW w:w="1708" w:type="dxa"/>
            <w:vMerge/>
            <w:shd w:val="clear" w:color="auto" w:fill="auto"/>
          </w:tcPr>
          <w:p w14:paraId="7EC6A3F2"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1844" w:type="dxa"/>
            <w:shd w:val="clear" w:color="auto" w:fill="auto"/>
          </w:tcPr>
          <w:p w14:paraId="258C7067"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Conocer y utilizar léxico oral de uso común relativo a asuntos cotidianos y a temas generales o relacionados con los propios intereses, estudios y ocupaciones, y un repertorio limitado de expesiones y modismos de uso frecuente. </w:t>
            </w:r>
          </w:p>
          <w:p w14:paraId="17C0F211" w14:textId="77777777" w:rsidR="00320686" w:rsidRPr="00320686" w:rsidRDefault="00320686" w:rsidP="00320686">
            <w:pPr>
              <w:widowControl w:val="0"/>
              <w:tabs>
                <w:tab w:val="center" w:pos="2340"/>
              </w:tabs>
              <w:suppressAutoHyphens/>
              <w:spacing w:after="0" w:line="240" w:lineRule="auto"/>
              <w:rPr>
                <w:rFonts w:ascii="Times" w:eastAsia="Times New Roman" w:hAnsi="Times"/>
                <w:color w:val="000000"/>
                <w:sz w:val="20"/>
                <w:szCs w:val="20"/>
                <w:lang w:val="es-ES_tradnl" w:eastAsia="es-ES_tradnl"/>
              </w:rPr>
            </w:pPr>
          </w:p>
        </w:tc>
        <w:tc>
          <w:tcPr>
            <w:tcW w:w="1524" w:type="dxa"/>
            <w:shd w:val="clear" w:color="auto" w:fill="auto"/>
          </w:tcPr>
          <w:p w14:paraId="6013371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Recordar y utilizar el léxico y las expresiones de uso frecuente aprendidas anteriormente.</w:t>
            </w:r>
          </w:p>
          <w:p w14:paraId="5C34463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Expresar sus ideas, opiniones, experiencias y transmitir información, utilizando</w:t>
            </w:r>
          </w:p>
          <w:p w14:paraId="5C75966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lastRenderedPageBreak/>
              <w:t>el léxico de uso común apropiado para las situaciones más frecuentes de la vida</w:t>
            </w:r>
          </w:p>
          <w:p w14:paraId="26189829"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diaria en situaciones reales o simulaciones en el aula.</w:t>
            </w:r>
          </w:p>
          <w:p w14:paraId="18921817"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Hablar de temas generales (trabajo, ocupaciones, estudios) o relacionados</w:t>
            </w:r>
          </w:p>
          <w:p w14:paraId="37B2F0DD"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con los propios intereses, el medio ambiente y las Tecnologías de la Información</w:t>
            </w:r>
          </w:p>
          <w:p w14:paraId="66CF2533"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y la Comunicación.</w:t>
            </w:r>
          </w:p>
          <w:p w14:paraId="33D30A57"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Elegir y utilizar el léxico adecuado para las distintas situaciones de comunicación</w:t>
            </w:r>
          </w:p>
          <w:p w14:paraId="42408C43"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(formal, informal, cortés…).</w:t>
            </w:r>
          </w:p>
          <w:p w14:paraId="4151CC51"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Recordar y utilizar expresiones y modismos de uso frecuente apoyándose en</w:t>
            </w:r>
          </w:p>
          <w:p w14:paraId="7A18216E"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los recursos paralingüísticos o paratextuales que ayuden a completar las lagunas</w:t>
            </w:r>
          </w:p>
          <w:p w14:paraId="0AC76948"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léxicas.</w:t>
            </w:r>
          </w:p>
        </w:tc>
        <w:tc>
          <w:tcPr>
            <w:tcW w:w="2083" w:type="dxa"/>
            <w:vMerge/>
            <w:shd w:val="clear" w:color="auto" w:fill="auto"/>
          </w:tcPr>
          <w:p w14:paraId="1F1EAD6D"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113" w:type="dxa"/>
            <w:shd w:val="clear" w:color="auto" w:fill="auto"/>
          </w:tcPr>
          <w:p w14:paraId="76EFDFE6"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r w:rsidR="00320686" w:rsidRPr="00320686" w14:paraId="1F9D0A83" w14:textId="77777777" w:rsidTr="003A7376">
        <w:trPr>
          <w:trHeight w:val="2530"/>
        </w:trPr>
        <w:tc>
          <w:tcPr>
            <w:tcW w:w="1708" w:type="dxa"/>
            <w:vMerge/>
            <w:shd w:val="clear" w:color="auto" w:fill="auto"/>
          </w:tcPr>
          <w:p w14:paraId="5F481609"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1844" w:type="dxa"/>
            <w:shd w:val="clear" w:color="auto" w:fill="auto"/>
          </w:tcPr>
          <w:p w14:paraId="6B824809"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Pronunciar y entonar los enunciados de manera clara y </w:t>
            </w:r>
          </w:p>
          <w:p w14:paraId="00126946"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comprensible, si bien los interlocutores pueden necesitar repeticiones si se trata de palabras y estructuras poco frecuentes, en cuya articulación pueden </w:t>
            </w:r>
            <w:r w:rsidRPr="00320686">
              <w:rPr>
                <w:rFonts w:ascii="Times" w:eastAsia="Times New Roman" w:hAnsi="Times"/>
                <w:color w:val="000000"/>
                <w:sz w:val="20"/>
                <w:szCs w:val="20"/>
                <w:lang w:val="es-ES_tradnl" w:eastAsia="es-ES_tradnl"/>
              </w:rPr>
              <w:lastRenderedPageBreak/>
              <w:t>cometerse errores que no interrumpan la comunicación.</w:t>
            </w:r>
          </w:p>
        </w:tc>
        <w:tc>
          <w:tcPr>
            <w:tcW w:w="1524" w:type="dxa"/>
            <w:shd w:val="clear" w:color="auto" w:fill="auto"/>
          </w:tcPr>
          <w:p w14:paraId="5D5D5A66"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lastRenderedPageBreak/>
              <w:t>- Reproducir con claridad los fonemas vocálicos y consonánticos de la lengua</w:t>
            </w:r>
          </w:p>
          <w:p w14:paraId="6161EF31"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que se estudia, aunque se produzcan ciertos errores, siempre y cuando estos no</w:t>
            </w:r>
          </w:p>
          <w:p w14:paraId="0522271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xml:space="preserve">impidan la </w:t>
            </w:r>
            <w:r w:rsidRPr="00320686">
              <w:rPr>
                <w:rFonts w:ascii="Times" w:eastAsia="Times New Roman" w:hAnsi="Times"/>
                <w:sz w:val="20"/>
                <w:szCs w:val="20"/>
                <w:lang w:eastAsia="es-ES"/>
              </w:rPr>
              <w:lastRenderedPageBreak/>
              <w:t>comprensión del mensaje.</w:t>
            </w:r>
          </w:p>
          <w:p w14:paraId="0A431DC3"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Leer con la entonación y pronunciación adecuadas, con una velocidad media,</w:t>
            </w:r>
          </w:p>
          <w:p w14:paraId="4BD98B58"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siguiendo los patrones sonoros de la lengua estudiada, respetando las pausas y</w:t>
            </w:r>
          </w:p>
          <w:p w14:paraId="73C39013"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silencios necesarios para la buena transmisión del mensaje y su intención comunicativa.</w:t>
            </w:r>
          </w:p>
          <w:p w14:paraId="307B1254"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Recurrir a la repetición de palabras y reformulación de estructuras poco frecuentes</w:t>
            </w:r>
          </w:p>
          <w:p w14:paraId="7C7AE9DE"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para asegurar la comunicación.</w:t>
            </w:r>
          </w:p>
        </w:tc>
        <w:tc>
          <w:tcPr>
            <w:tcW w:w="2083" w:type="dxa"/>
            <w:vMerge/>
            <w:shd w:val="clear" w:color="auto" w:fill="auto"/>
          </w:tcPr>
          <w:p w14:paraId="126AE32F"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113" w:type="dxa"/>
            <w:shd w:val="clear" w:color="auto" w:fill="auto"/>
          </w:tcPr>
          <w:p w14:paraId="299A4D87"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r w:rsidR="00320686" w:rsidRPr="00320686" w14:paraId="18500A12" w14:textId="77777777" w:rsidTr="003A7376">
        <w:trPr>
          <w:trHeight w:val="2530"/>
        </w:trPr>
        <w:tc>
          <w:tcPr>
            <w:tcW w:w="1708" w:type="dxa"/>
            <w:vMerge/>
            <w:shd w:val="clear" w:color="auto" w:fill="auto"/>
          </w:tcPr>
          <w:p w14:paraId="66A90E97"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1844" w:type="dxa"/>
            <w:shd w:val="clear" w:color="auto" w:fill="auto"/>
          </w:tcPr>
          <w:p w14:paraId="7EA1B03C"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Mantener el ritmo del discurso con la fluidez suficiente para hacer comprensible el mensaje cuando las intervenciones son breves o de longitud media, aunque puedan producirse pausas, vacilaciones ocasionales o reformulaciones de lo que se quiere expresar en situaciones menos habituales o en intervenciones más largas. </w:t>
            </w:r>
          </w:p>
          <w:p w14:paraId="1BF2F7E4" w14:textId="77777777" w:rsidR="00320686" w:rsidRPr="00320686" w:rsidRDefault="00320686" w:rsidP="00320686">
            <w:pPr>
              <w:widowControl w:val="0"/>
              <w:tabs>
                <w:tab w:val="center" w:pos="2340"/>
              </w:tabs>
              <w:suppressAutoHyphens/>
              <w:spacing w:after="0" w:line="240" w:lineRule="auto"/>
              <w:rPr>
                <w:rFonts w:ascii="Times" w:eastAsia="Times New Roman" w:hAnsi="Times"/>
                <w:color w:val="000000"/>
                <w:sz w:val="20"/>
                <w:szCs w:val="20"/>
                <w:lang w:val="es-ES_tradnl" w:eastAsia="es-ES_tradnl"/>
              </w:rPr>
            </w:pPr>
          </w:p>
        </w:tc>
        <w:tc>
          <w:tcPr>
            <w:tcW w:w="1524" w:type="dxa"/>
            <w:shd w:val="clear" w:color="auto" w:fill="auto"/>
          </w:tcPr>
          <w:p w14:paraId="531CB6AD"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Emitir mensajes breves o de longitud media, manteniendo un ritmo suficientemente</w:t>
            </w:r>
          </w:p>
          <w:p w14:paraId="0F98E451"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fluido.</w:t>
            </w:r>
          </w:p>
          <w:p w14:paraId="777BA641"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Retomar el discurso cuando este ha sido interrumpido por vacilaciones o reformulaciones</w:t>
            </w:r>
          </w:p>
          <w:p w14:paraId="5DA5F99B"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en situaciones de comunicación menos habituales y más largas.</w:t>
            </w:r>
          </w:p>
          <w:p w14:paraId="4365A206"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Valorar las pausas durante el discurso como medio para pensar, organizar y</w:t>
            </w:r>
          </w:p>
          <w:p w14:paraId="2D059D8B"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xml:space="preserve">corregir lo que se desea transmitir, y </w:t>
            </w:r>
            <w:r w:rsidRPr="00320686">
              <w:rPr>
                <w:rFonts w:ascii="Times" w:eastAsia="Times New Roman" w:hAnsi="Times"/>
                <w:sz w:val="20"/>
                <w:szCs w:val="20"/>
                <w:lang w:eastAsia="es-ES"/>
              </w:rPr>
              <w:lastRenderedPageBreak/>
              <w:t>entender las vacilaciones y reformulaciones</w:t>
            </w:r>
          </w:p>
          <w:p w14:paraId="4B799D69"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como parte del aprendizaje.</w:t>
            </w:r>
          </w:p>
          <w:p w14:paraId="13989CAA"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Leer con un ritmo adecuado y con fluidez suficiente, a una velocidad media,</w:t>
            </w:r>
          </w:p>
          <w:p w14:paraId="60BEDF3A"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siguiendo los patrones sonoros de la lengua extranjera estudiada, respetando las</w:t>
            </w:r>
          </w:p>
          <w:p w14:paraId="15869A2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pausas y silencios necesarios para la buena transmisión del mensaje y su intención</w:t>
            </w:r>
          </w:p>
          <w:p w14:paraId="67D3803C"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comunicativa.</w:t>
            </w:r>
          </w:p>
        </w:tc>
        <w:tc>
          <w:tcPr>
            <w:tcW w:w="2083" w:type="dxa"/>
            <w:vMerge/>
            <w:shd w:val="clear" w:color="auto" w:fill="auto"/>
          </w:tcPr>
          <w:p w14:paraId="37EB69FF"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113" w:type="dxa"/>
            <w:shd w:val="clear" w:color="auto" w:fill="auto"/>
          </w:tcPr>
          <w:p w14:paraId="5D4E1A33"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r w:rsidR="00320686" w:rsidRPr="00320686" w14:paraId="75135EC2" w14:textId="77777777" w:rsidTr="003A7376">
        <w:trPr>
          <w:trHeight w:val="2530"/>
        </w:trPr>
        <w:tc>
          <w:tcPr>
            <w:tcW w:w="1708" w:type="dxa"/>
            <w:vMerge/>
            <w:shd w:val="clear" w:color="auto" w:fill="auto"/>
          </w:tcPr>
          <w:p w14:paraId="519F0B76"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1844" w:type="dxa"/>
            <w:shd w:val="clear" w:color="auto" w:fill="auto"/>
          </w:tcPr>
          <w:p w14:paraId="5D878D2D"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Interactuar de manera sencilla pero efectiva en intercambios claramente estructurados, utilizando fórmulas o indicaciones habituales para tomar o ceder el turno de palabra, aunque se pueda necesitar la ayuda del interlocutor.</w:t>
            </w:r>
          </w:p>
        </w:tc>
        <w:tc>
          <w:tcPr>
            <w:tcW w:w="1524" w:type="dxa"/>
            <w:shd w:val="clear" w:color="auto" w:fill="auto"/>
          </w:tcPr>
          <w:p w14:paraId="343FD2F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Mostrar interés y una actitud positiva ante las intervenciones de otras personas.</w:t>
            </w:r>
          </w:p>
          <w:p w14:paraId="0F8DED0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Apoyarse en estrategias de comunicación no verbales para interactuar.</w:t>
            </w:r>
          </w:p>
          <w:p w14:paraId="52CA28F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Aplicar las normas de cortesía y respeto para lograr un intercambio comunicativo</w:t>
            </w:r>
          </w:p>
          <w:p w14:paraId="30915668"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satisfactorio.</w:t>
            </w:r>
          </w:p>
          <w:p w14:paraId="52AC97BE"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Recurrir a los cambios de ritmo y entonación para indicar al interlocutor o la</w:t>
            </w:r>
          </w:p>
          <w:p w14:paraId="42462432"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interlocutora la intención comunicativa.</w:t>
            </w:r>
          </w:p>
        </w:tc>
        <w:tc>
          <w:tcPr>
            <w:tcW w:w="2083" w:type="dxa"/>
            <w:vMerge/>
            <w:shd w:val="clear" w:color="auto" w:fill="auto"/>
          </w:tcPr>
          <w:p w14:paraId="17E779A5"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113" w:type="dxa"/>
            <w:shd w:val="clear" w:color="auto" w:fill="auto"/>
          </w:tcPr>
          <w:p w14:paraId="26325C80"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bl>
    <w:p w14:paraId="03272487" w14:textId="77777777" w:rsidR="00320686" w:rsidRDefault="00320686" w:rsidP="00320686">
      <w:pPr>
        <w:tabs>
          <w:tab w:val="left" w:pos="709"/>
        </w:tabs>
        <w:rPr>
          <w:rFonts w:ascii="Arial" w:hAnsi="Arial" w:cs="Arial"/>
          <w:shadow/>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2"/>
        <w:gridCol w:w="1561"/>
        <w:gridCol w:w="1524"/>
        <w:gridCol w:w="2177"/>
        <w:gridCol w:w="2208"/>
      </w:tblGrid>
      <w:tr w:rsidR="00320686" w:rsidRPr="00320686" w14:paraId="239DBBC1" w14:textId="77777777" w:rsidTr="003A7376">
        <w:tc>
          <w:tcPr>
            <w:tcW w:w="1802" w:type="dxa"/>
            <w:shd w:val="clear" w:color="auto" w:fill="auto"/>
          </w:tcPr>
          <w:p w14:paraId="0FB0FFD3"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sz w:val="20"/>
                <w:szCs w:val="20"/>
                <w:lang w:eastAsia="es-ES_tradnl"/>
              </w:rPr>
              <w:t>Contenidos</w:t>
            </w:r>
          </w:p>
        </w:tc>
        <w:tc>
          <w:tcPr>
            <w:tcW w:w="1561" w:type="dxa"/>
            <w:shd w:val="clear" w:color="auto" w:fill="auto"/>
          </w:tcPr>
          <w:p w14:paraId="1452FEA6"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sz w:val="20"/>
                <w:szCs w:val="20"/>
                <w:lang w:eastAsia="es-ES_tradnl"/>
              </w:rPr>
              <w:t>Criterios de evaluación</w:t>
            </w:r>
          </w:p>
        </w:tc>
        <w:tc>
          <w:tcPr>
            <w:tcW w:w="1524" w:type="dxa"/>
            <w:shd w:val="clear" w:color="auto" w:fill="auto"/>
          </w:tcPr>
          <w:p w14:paraId="4EFFEB3D"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Indicadores</w:t>
            </w:r>
          </w:p>
        </w:tc>
        <w:tc>
          <w:tcPr>
            <w:tcW w:w="2177" w:type="dxa"/>
            <w:shd w:val="clear" w:color="auto" w:fill="auto"/>
          </w:tcPr>
          <w:p w14:paraId="4AF06132"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sz w:val="20"/>
                <w:szCs w:val="20"/>
                <w:lang w:eastAsia="es-ES_tradnl"/>
              </w:rPr>
              <w:t>Estándares de aprendizaje evaluables</w:t>
            </w:r>
          </w:p>
        </w:tc>
        <w:tc>
          <w:tcPr>
            <w:tcW w:w="2208" w:type="dxa"/>
            <w:shd w:val="clear" w:color="auto" w:fill="auto"/>
          </w:tcPr>
          <w:p w14:paraId="02CD936F"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sz w:val="20"/>
                <w:szCs w:val="20"/>
                <w:lang w:eastAsia="es-ES_tradnl"/>
              </w:rPr>
              <w:t>Instrumentos de evaluación</w:t>
            </w:r>
          </w:p>
        </w:tc>
      </w:tr>
      <w:tr w:rsidR="00320686" w:rsidRPr="00320686" w14:paraId="51FF2936" w14:textId="77777777" w:rsidTr="003A7376">
        <w:tc>
          <w:tcPr>
            <w:tcW w:w="7064" w:type="dxa"/>
            <w:gridSpan w:val="4"/>
            <w:shd w:val="clear" w:color="auto" w:fill="auto"/>
          </w:tcPr>
          <w:p w14:paraId="753897F4"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w w:val="114"/>
                <w:sz w:val="20"/>
                <w:szCs w:val="20"/>
                <w:lang w:eastAsia="es-ES_tradnl"/>
              </w:rPr>
              <w:t>Bloque</w:t>
            </w:r>
            <w:r w:rsidRPr="00320686">
              <w:rPr>
                <w:rFonts w:ascii="Times" w:eastAsia="Times New Roman" w:hAnsi="Times"/>
                <w:color w:val="000000"/>
                <w:spacing w:val="4"/>
                <w:w w:val="114"/>
                <w:sz w:val="20"/>
                <w:szCs w:val="20"/>
                <w:lang w:eastAsia="es-ES_tradnl"/>
              </w:rPr>
              <w:t xml:space="preserve"> </w:t>
            </w:r>
            <w:r w:rsidRPr="00320686">
              <w:rPr>
                <w:rFonts w:ascii="Times" w:eastAsia="Times New Roman" w:hAnsi="Times"/>
                <w:color w:val="000000"/>
                <w:sz w:val="20"/>
                <w:szCs w:val="20"/>
                <w:lang w:eastAsia="es-ES_tradnl"/>
              </w:rPr>
              <w:t>3.</w:t>
            </w:r>
            <w:r w:rsidRPr="00320686">
              <w:rPr>
                <w:rFonts w:ascii="Times" w:eastAsia="Times New Roman" w:hAnsi="Times"/>
                <w:color w:val="000000"/>
                <w:spacing w:val="31"/>
                <w:sz w:val="20"/>
                <w:szCs w:val="20"/>
                <w:lang w:eastAsia="es-ES_tradnl"/>
              </w:rPr>
              <w:t xml:space="preserve"> </w:t>
            </w:r>
            <w:r w:rsidRPr="00320686">
              <w:rPr>
                <w:rFonts w:ascii="Times" w:eastAsia="Times New Roman" w:hAnsi="Times"/>
                <w:color w:val="000000"/>
                <w:w w:val="110"/>
                <w:sz w:val="20"/>
                <w:szCs w:val="20"/>
                <w:lang w:eastAsia="es-ES_tradnl"/>
              </w:rPr>
              <w:t>Comprensión de textos escritos</w:t>
            </w:r>
          </w:p>
        </w:tc>
        <w:tc>
          <w:tcPr>
            <w:tcW w:w="2208" w:type="dxa"/>
            <w:shd w:val="clear" w:color="auto" w:fill="auto"/>
          </w:tcPr>
          <w:p w14:paraId="172A6F5E" w14:textId="77777777" w:rsidR="00320686" w:rsidRPr="00320686" w:rsidRDefault="00320686" w:rsidP="00320686">
            <w:pPr>
              <w:widowControl w:val="0"/>
              <w:tabs>
                <w:tab w:val="center" w:pos="2340"/>
              </w:tabs>
              <w:suppressAutoHyphens/>
              <w:snapToGrid w:val="0"/>
              <w:spacing w:after="0" w:line="240" w:lineRule="auto"/>
              <w:jc w:val="center"/>
              <w:rPr>
                <w:rFonts w:ascii="Times" w:eastAsia="Times New Roman" w:hAnsi="Times"/>
                <w:color w:val="000000"/>
                <w:w w:val="114"/>
                <w:sz w:val="20"/>
                <w:szCs w:val="20"/>
                <w:lang w:eastAsia="es-ES_tradnl"/>
              </w:rPr>
            </w:pPr>
          </w:p>
        </w:tc>
      </w:tr>
      <w:tr w:rsidR="00320686" w:rsidRPr="00320686" w14:paraId="59CAEBD3" w14:textId="77777777" w:rsidTr="003A7376">
        <w:trPr>
          <w:trHeight w:val="2370"/>
        </w:trPr>
        <w:tc>
          <w:tcPr>
            <w:tcW w:w="1802" w:type="dxa"/>
            <w:vMerge w:val="restart"/>
            <w:shd w:val="clear" w:color="auto" w:fill="auto"/>
          </w:tcPr>
          <w:p w14:paraId="44DCE212"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lastRenderedPageBreak/>
              <w:t xml:space="preserve">Estrategias de comprensión: </w:t>
            </w:r>
          </w:p>
          <w:p w14:paraId="68D9A421"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Movilización de información previa sobre tipo de tarea y tema. </w:t>
            </w:r>
          </w:p>
          <w:p w14:paraId="007A6CCB"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Identificación del tipo textual, adaptando la comprensión al mismo. </w:t>
            </w:r>
          </w:p>
          <w:p w14:paraId="73AC6350"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Distinción de tipos de comprensión (sentido general, información esencial, puntos principales, detalles relevantes). </w:t>
            </w:r>
          </w:p>
          <w:p w14:paraId="376ADD6A"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Formulación de hipótesis sobre contenido y contexto. </w:t>
            </w:r>
          </w:p>
          <w:p w14:paraId="19BCF95C"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Inferencia y formulación de hipótesis sobre significados a partir de la comprensión de elementos significativos, lingüísticos y paralingüísticos. </w:t>
            </w:r>
          </w:p>
          <w:p w14:paraId="01B70DB3"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Reformulación de hipótesis a partir de la comprensión de nuevos elementos. </w:t>
            </w:r>
          </w:p>
          <w:p w14:paraId="6695463F"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Aspectos socioculturales y sociolingüísticos: convenciones sociales, normas de cortesía y registros; costumbres, valores, creencias y actitudes; lenguaje no verbal. </w:t>
            </w:r>
          </w:p>
          <w:p w14:paraId="07B4BDE7"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Funciones comunicativas: </w:t>
            </w:r>
          </w:p>
          <w:p w14:paraId="3BE5F752"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Iniciación y mantenimiento de relaciones personales y sociales. </w:t>
            </w:r>
          </w:p>
          <w:p w14:paraId="004DEBAB"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Descripción de cualidades físicas y abstractas de personas, objetos, lugares y </w:t>
            </w:r>
            <w:r w:rsidRPr="00320686">
              <w:rPr>
                <w:rFonts w:ascii="Times" w:eastAsia="Times New Roman" w:hAnsi="Times"/>
                <w:color w:val="000000"/>
                <w:sz w:val="20"/>
                <w:szCs w:val="20"/>
                <w:lang w:val="es-ES_tradnl" w:eastAsia="es-ES_tradnl"/>
              </w:rPr>
              <w:lastRenderedPageBreak/>
              <w:t xml:space="preserve">actividades. </w:t>
            </w:r>
          </w:p>
          <w:p w14:paraId="4856C1A8"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Narración de acontecimientos pasados puntuales y habituales, descripción de estados y situaciones presentes, y expresión de sucesos futuros. </w:t>
            </w:r>
          </w:p>
          <w:p w14:paraId="43502F43"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Petición y ofrecimiento de información, indicaciones, opiniones y puntos de vista, consejos, advertencias y avisos. </w:t>
            </w:r>
          </w:p>
          <w:p w14:paraId="7631EE69"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Expresión del conocimiento, la certeza, la duda y la conjetura. </w:t>
            </w:r>
          </w:p>
          <w:p w14:paraId="74942083"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Expresión de la voluntad, la intención, la decisión, la promesa, la orden, la autorización y la prohibición. </w:t>
            </w:r>
          </w:p>
          <w:p w14:paraId="71B030DB"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Expresión del interés, la aprobación, el aprecio, la simpatía, la satisfacción, la esperanza, la confianza, la sorpresa, y sus contrarios. </w:t>
            </w:r>
          </w:p>
          <w:p w14:paraId="0F4F37B9"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Formulación de sugerencias, deseos, condiciones e hipótesis. </w:t>
            </w:r>
          </w:p>
          <w:p w14:paraId="6D1978EA"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Establecimiento y mantenimiento de la comunicación y organización del discurso. </w:t>
            </w:r>
          </w:p>
          <w:p w14:paraId="05409881"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Estructuras sintáctico-</w:t>
            </w:r>
            <w:r w:rsidRPr="00320686">
              <w:rPr>
                <w:rFonts w:ascii="Times" w:eastAsia="Times New Roman" w:hAnsi="Times"/>
                <w:color w:val="000000"/>
                <w:sz w:val="20"/>
                <w:szCs w:val="20"/>
                <w:lang w:val="es-ES_tradnl" w:eastAsia="es-ES_tradnl"/>
              </w:rPr>
              <w:lastRenderedPageBreak/>
              <w:t>discursivas.</w:t>
            </w:r>
            <w:r w:rsidRPr="00320686">
              <w:rPr>
                <w:rFonts w:ascii="Times" w:eastAsia="Times New Roman" w:hAnsi="Times"/>
                <w:color w:val="000000"/>
                <w:sz w:val="20"/>
                <w:szCs w:val="20"/>
                <w:vertAlign w:val="superscript"/>
                <w:lang w:val="es-ES_tradnl" w:eastAsia="es-ES_tradnl"/>
              </w:rPr>
              <w:t>1</w:t>
            </w:r>
          </w:p>
          <w:p w14:paraId="1A274B22"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Léxico escrito de uso común (recepción) relativo a identificación personal; vivienda, hogar y entorno; actividades de la vida diaria; familia y amigos; trabajo y ocupaciones; tiempo libre, ocio y deporte; viajes y vacaciones; salud y cuidados físicos; educación y estudio; compras y actividades comerciales; alimentación y restauración; transporte; lengua y comunicación; medio ambiente, clima y entorno natural; y Tecnologías de la Información y la Comunicación. </w:t>
            </w:r>
          </w:p>
          <w:p w14:paraId="707A08A7"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Patrones gráficos y convenciones ortográficas.</w:t>
            </w:r>
          </w:p>
        </w:tc>
        <w:tc>
          <w:tcPr>
            <w:tcW w:w="1561" w:type="dxa"/>
            <w:shd w:val="clear" w:color="auto" w:fill="auto"/>
          </w:tcPr>
          <w:p w14:paraId="14AADC71"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lastRenderedPageBreak/>
              <w:t xml:space="preserve">Identificar la información esencial, los puntos más relevantes y detalles importantes en textos, tanto en formato impreso como en soporte digital, breves o de longitud media y bien estructurados, escritos en un registro formal, informal o neutro, que traten de asuntos cotidianos o menos habituales, de temas de interés o relevantes para los propios estudios, ocupación o trabajo y que contengan estructuras y un léxico de uso común, tanto de carácter general como más específico. </w:t>
            </w:r>
          </w:p>
          <w:p w14:paraId="79D79292" w14:textId="77777777" w:rsidR="00320686" w:rsidRPr="00320686" w:rsidRDefault="00320686" w:rsidP="00320686">
            <w:pPr>
              <w:widowControl w:val="0"/>
              <w:tabs>
                <w:tab w:val="center" w:pos="2340"/>
              </w:tabs>
              <w:suppressAutoHyphens/>
              <w:spacing w:after="0" w:line="240" w:lineRule="auto"/>
              <w:rPr>
                <w:rFonts w:ascii="Times" w:eastAsia="Times New Roman" w:hAnsi="Times"/>
                <w:color w:val="000000"/>
                <w:sz w:val="20"/>
                <w:szCs w:val="20"/>
                <w:lang w:val="es-ES_tradnl" w:eastAsia="es-ES_tradnl"/>
              </w:rPr>
            </w:pPr>
          </w:p>
        </w:tc>
        <w:tc>
          <w:tcPr>
            <w:tcW w:w="1524" w:type="dxa"/>
            <w:shd w:val="clear" w:color="auto" w:fill="auto"/>
          </w:tcPr>
          <w:p w14:paraId="5E1EDBBB"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Comprender la información esencial, los detalles importantes y los puntos más</w:t>
            </w:r>
          </w:p>
          <w:p w14:paraId="60E075F7"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relevantes de textos bien estructurados, breves o de longitud media, que traten de</w:t>
            </w:r>
          </w:p>
          <w:p w14:paraId="1E1A673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asuntos cotidianos o menos habituales y que contengan léxico y estructuras de uso</w:t>
            </w:r>
          </w:p>
          <w:p w14:paraId="75F569D6"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común, que vayan redactados tanto en formato impreso como en soporte digital.</w:t>
            </w:r>
          </w:p>
          <w:p w14:paraId="62EA28EE"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Comprender la información general o detallada de enciclopedias y diccionarios,</w:t>
            </w:r>
          </w:p>
          <w:p w14:paraId="4C312BC5"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en soporte papel o digital.</w:t>
            </w:r>
          </w:p>
          <w:p w14:paraId="15690155"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Identificar y distinguir el tipo de texto en el que va contenido el mensaje (encuesta</w:t>
            </w:r>
          </w:p>
          <w:p w14:paraId="7864C868"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periodística, narración, poema, publicidad, carta, correo electrónico…).</w:t>
            </w:r>
          </w:p>
          <w:p w14:paraId="4D693644"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Diferenciar el tipo de registro (formal, neutro o informal) en el que el mensaje</w:t>
            </w:r>
          </w:p>
          <w:p w14:paraId="5853AB8A"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ha sido emitido.</w:t>
            </w:r>
          </w:p>
          <w:p w14:paraId="1CE8A8FF"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xml:space="preserve">- Discernir la intención comunicativa del mensaje (informar, </w:t>
            </w:r>
            <w:r w:rsidRPr="00320686">
              <w:rPr>
                <w:rFonts w:ascii="Times" w:eastAsia="Times New Roman" w:hAnsi="Times"/>
                <w:sz w:val="20"/>
                <w:szCs w:val="20"/>
                <w:lang w:eastAsia="es-ES"/>
              </w:rPr>
              <w:lastRenderedPageBreak/>
              <w:t>entretener, contactar).</w:t>
            </w:r>
          </w:p>
        </w:tc>
        <w:tc>
          <w:tcPr>
            <w:tcW w:w="2177" w:type="dxa"/>
            <w:vMerge w:val="restart"/>
            <w:shd w:val="clear" w:color="auto" w:fill="auto"/>
          </w:tcPr>
          <w:p w14:paraId="24A80CA4"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lastRenderedPageBreak/>
              <w:t xml:space="preserve">1. Identifica información relevante en instrucciones detalladas sobre el uso de aparatos, dispositivos o programas informáticos, y sobre la realización de actividades y normas de seguridad o de convivencia (p. e. en un evento cultural, en una residencia de estudiantes o en un contexto ocupacional). </w:t>
            </w:r>
          </w:p>
          <w:p w14:paraId="5DF9A66D"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2. Entiende el sentido general, los puntos principales e información relevante de anuncios y comunicaciones de carácter público, institucional o corporativo y claramente estructurados, relacionados con asuntos de su interés personal, académico u ocupacional (p. e. sobre ocio, cursos, becas, ofertas de trabajo). </w:t>
            </w:r>
          </w:p>
          <w:p w14:paraId="4D727BF0"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3. Comprende correspondencia personal, en cualquier soporte incluyendo foros online o blogs, en la que se describen con cierto detalle hechos y experiencias, impresiones y sentimientos; se narran hechos y experiencias, reales o imaginarios, y se intercambian información, ideas y opiniones sobre aspectos tanto abstractos como concretos de temas generales, conocidos o de su interés.</w:t>
            </w:r>
          </w:p>
          <w:p w14:paraId="3C0985F2"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4. Entiende lo suficiente de cartas, faxes o correos electrónicos de carácter formal, oficial o institucional como para poder reaccionar en consecuencia (p. e. si se le solicitan </w:t>
            </w:r>
            <w:r w:rsidRPr="00320686">
              <w:rPr>
                <w:rFonts w:ascii="Times" w:eastAsia="Times New Roman" w:hAnsi="Times"/>
                <w:color w:val="000000"/>
                <w:sz w:val="20"/>
                <w:szCs w:val="20"/>
                <w:lang w:val="es-ES_tradnl" w:eastAsia="es-ES_tradnl"/>
              </w:rPr>
              <w:lastRenderedPageBreak/>
              <w:t xml:space="preserve">documentos para una estancia de estudios en el extranjero). </w:t>
            </w:r>
          </w:p>
          <w:p w14:paraId="546473FF"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5. Localiza con facilidad información específica de carácter concreto en textos periodísticos en cualquier soporte, bien estructurados y de extensión media, tales como noticias glosadas; reconoce ideas significativas de artículos divulgativos sencillos, e identifica las conclusiones principales en textos de carácter claramente argumentativo, siempre que pueda releer las secciones difíciles. </w:t>
            </w:r>
          </w:p>
          <w:p w14:paraId="2CC2EABC"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6. Entiende información específica de carácter concreto en páginas Web y otros materiales de referencia o consulta claramente estructurados (p. e. artículos, blogs, monografías, presentaciones) sobre temas relativos a materias académicas o asuntos ocupacionales relacionados con su especialidad o con sus intereses. </w:t>
            </w:r>
          </w:p>
          <w:p w14:paraId="4CB3F3C1"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7. Comprende los aspectos generales y los detalles más relevantes de textos de ficción y textos literarios contemporáneos breves, bien estructurados y en una variante estándar de la lengua, en los que el argumento es lineal y puede seguirse sin dificultad, y los personajes y sus relaciones se describen </w:t>
            </w:r>
            <w:r w:rsidRPr="00320686">
              <w:rPr>
                <w:rFonts w:ascii="Times" w:eastAsia="Times New Roman" w:hAnsi="Times"/>
                <w:color w:val="000000"/>
                <w:sz w:val="20"/>
                <w:szCs w:val="20"/>
                <w:lang w:val="es-ES_tradnl" w:eastAsia="es-ES_tradnl"/>
              </w:rPr>
              <w:lastRenderedPageBreak/>
              <w:t>de manera clara y sencilla.</w:t>
            </w:r>
          </w:p>
        </w:tc>
        <w:tc>
          <w:tcPr>
            <w:tcW w:w="2208" w:type="dxa"/>
            <w:shd w:val="clear" w:color="auto" w:fill="auto"/>
          </w:tcPr>
          <w:p w14:paraId="2E9B1B91"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lastRenderedPageBreak/>
              <w:t>Student’s Book:</w:t>
            </w:r>
          </w:p>
          <w:p w14:paraId="0F7D4519"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n-GB" w:eastAsia="es-ES_tradnl"/>
              </w:rPr>
            </w:pPr>
          </w:p>
          <w:p w14:paraId="53D08521"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10; Ej. 1</w:t>
            </w:r>
          </w:p>
          <w:p w14:paraId="019033E9"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11; Ej. 8</w:t>
            </w:r>
          </w:p>
          <w:p w14:paraId="14241ADC"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12; Ej. 1-3</w:t>
            </w:r>
          </w:p>
          <w:p w14:paraId="482719A7"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14; Ej. 1</w:t>
            </w:r>
          </w:p>
          <w:p w14:paraId="1F0FF5B2"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17; Ej. 2</w:t>
            </w:r>
          </w:p>
          <w:p w14:paraId="42517D8A"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18; Ej. 1</w:t>
            </w:r>
          </w:p>
          <w:p w14:paraId="4B49E2BC"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19; Ej. 2</w:t>
            </w:r>
          </w:p>
          <w:p w14:paraId="6C8C2AB3"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24; Ej. 1</w:t>
            </w:r>
          </w:p>
          <w:p w14:paraId="584EFE27"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26; Ej. 1</w:t>
            </w:r>
          </w:p>
          <w:p w14:paraId="6978F203"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28; Ej. 1</w:t>
            </w:r>
          </w:p>
          <w:p w14:paraId="5FE940BE"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29; Ej. 2</w:t>
            </w:r>
          </w:p>
          <w:p w14:paraId="1265A932"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34; Ej. 1</w:t>
            </w:r>
          </w:p>
          <w:p w14:paraId="6118936B"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35; Ej. 4</w:t>
            </w:r>
          </w:p>
          <w:p w14:paraId="06DC48D1"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36; Ej. 1</w:t>
            </w:r>
          </w:p>
          <w:p w14:paraId="4BE21E57"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41; Ej. 2</w:t>
            </w:r>
          </w:p>
          <w:p w14:paraId="3CB2D416"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43; Ejs. 1-2</w:t>
            </w:r>
          </w:p>
          <w:p w14:paraId="337F19B9"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47; Ej. 1</w:t>
            </w:r>
          </w:p>
          <w:p w14:paraId="2E0A9DDB"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48; Ej. 1</w:t>
            </w:r>
          </w:p>
          <w:p w14:paraId="6856B79E"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50; Ej. 1</w:t>
            </w:r>
          </w:p>
          <w:p w14:paraId="61CF192A"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52; Ej. 1</w:t>
            </w:r>
          </w:p>
          <w:p w14:paraId="61054842"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59; Ej. 1</w:t>
            </w:r>
          </w:p>
          <w:p w14:paraId="22B1EA50"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64; Ej. 1</w:t>
            </w:r>
          </w:p>
          <w:p w14:paraId="1E76CCD7"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66; Ej. 1</w:t>
            </w:r>
          </w:p>
          <w:p w14:paraId="4E9D1C69"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69; Ej. 2</w:t>
            </w:r>
          </w:p>
          <w:p w14:paraId="7C57CCD8"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71; Ej. 1</w:t>
            </w:r>
          </w:p>
          <w:p w14:paraId="4F5A7F77"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76; Ej. 1</w:t>
            </w:r>
          </w:p>
          <w:p w14:paraId="5DD8E1F4"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78; Ej. 1</w:t>
            </w:r>
          </w:p>
          <w:p w14:paraId="646132CB"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81; Ej. 2</w:t>
            </w:r>
          </w:p>
          <w:p w14:paraId="7FE677D3"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82; Ejs. 3-4</w:t>
            </w:r>
          </w:p>
          <w:p w14:paraId="478FD0F0"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83; Ej. 1</w:t>
            </w:r>
          </w:p>
          <w:p w14:paraId="734F679E"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87; Ej. 1</w:t>
            </w:r>
          </w:p>
          <w:p w14:paraId="48470FD5"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90; Ej. 1</w:t>
            </w:r>
          </w:p>
          <w:p w14:paraId="69374CE5"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92; Ej. 1</w:t>
            </w:r>
          </w:p>
          <w:p w14:paraId="098DEA53"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94; Ej. 1</w:t>
            </w:r>
          </w:p>
          <w:p w14:paraId="246332AB"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97; Ej. 2</w:t>
            </w:r>
          </w:p>
          <w:p w14:paraId="0C9B8CA9"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99; Ej. 1</w:t>
            </w:r>
          </w:p>
          <w:p w14:paraId="466FEE42"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102; Ej. 1</w:t>
            </w:r>
          </w:p>
          <w:p w14:paraId="4F144307"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104; Ej. 1</w:t>
            </w:r>
          </w:p>
          <w:p w14:paraId="575C3058"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111; Ejs. 1-2</w:t>
            </w:r>
          </w:p>
          <w:p w14:paraId="06B780C8"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114; Ejs. 1-4</w:t>
            </w:r>
          </w:p>
          <w:p w14:paraId="48D41FD8"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123; Ejs. 7-8</w:t>
            </w:r>
          </w:p>
          <w:p w14:paraId="0CD67B3C"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129; Ejs. 1-3</w:t>
            </w:r>
          </w:p>
          <w:p w14:paraId="1B427781"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132; Ej. 1</w:t>
            </w:r>
          </w:p>
          <w:p w14:paraId="5FEF4702"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139; Ej. 1</w:t>
            </w:r>
          </w:p>
          <w:p w14:paraId="79840BF0"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56, 70, 80, 88. 109, 126, 133, 134, 135, 136, 137, 138 y 140</w:t>
            </w:r>
          </w:p>
        </w:tc>
      </w:tr>
      <w:tr w:rsidR="00320686" w:rsidRPr="00320686" w14:paraId="2151735B" w14:textId="77777777" w:rsidTr="003A7376">
        <w:trPr>
          <w:trHeight w:val="2365"/>
        </w:trPr>
        <w:tc>
          <w:tcPr>
            <w:tcW w:w="1802" w:type="dxa"/>
            <w:vMerge/>
            <w:shd w:val="clear" w:color="auto" w:fill="auto"/>
          </w:tcPr>
          <w:p w14:paraId="58C5DE62"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1561" w:type="dxa"/>
            <w:shd w:val="clear" w:color="auto" w:fill="auto"/>
          </w:tcPr>
          <w:p w14:paraId="39F1428C"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Conocer y saber aplicar las estrategias más adecuadas para la comprensión del sentido general, la información esencial, los puntos e ideas principales o los detalles relevantes del texto.</w:t>
            </w:r>
          </w:p>
        </w:tc>
        <w:tc>
          <w:tcPr>
            <w:tcW w:w="1524" w:type="dxa"/>
            <w:shd w:val="clear" w:color="auto" w:fill="auto"/>
          </w:tcPr>
          <w:p w14:paraId="7792D2BE"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Deducir el sentido general del texto apoyándose en el contexto.</w:t>
            </w:r>
          </w:p>
          <w:p w14:paraId="56ABB3B7"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Deducir el significado de los detalles apoyándose en la comprensión global</w:t>
            </w:r>
          </w:p>
          <w:p w14:paraId="141A5484"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del texto.</w:t>
            </w:r>
          </w:p>
          <w:p w14:paraId="5129080B"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Comparar y reflexionar sobre el uso y significado del léxico y de las diferentes</w:t>
            </w:r>
          </w:p>
          <w:p w14:paraId="2E2681C3"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formas gramaticales, en la lengua extranjera y en la propia, para ayudarse a deducir</w:t>
            </w:r>
          </w:p>
          <w:p w14:paraId="164CE1A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el significado del texto.</w:t>
            </w:r>
          </w:p>
          <w:p w14:paraId="1E7A301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Comprender autónomamente textos más extensos y de contenido más específico</w:t>
            </w:r>
          </w:p>
          <w:p w14:paraId="5092D8F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sirviéndose de fuentes externas (diccionarios, libros de consulta, documentos</w:t>
            </w:r>
          </w:p>
          <w:p w14:paraId="2C994415"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en papel o en formato digital y multimedia).</w:t>
            </w:r>
          </w:p>
        </w:tc>
        <w:tc>
          <w:tcPr>
            <w:tcW w:w="2177" w:type="dxa"/>
            <w:vMerge/>
            <w:shd w:val="clear" w:color="auto" w:fill="auto"/>
          </w:tcPr>
          <w:p w14:paraId="0ED5ABC1"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208" w:type="dxa"/>
            <w:shd w:val="clear" w:color="auto" w:fill="auto"/>
          </w:tcPr>
          <w:p w14:paraId="362AC196"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r w:rsidR="00320686" w:rsidRPr="00320686" w14:paraId="00744BB6" w14:textId="77777777" w:rsidTr="003A7376">
        <w:trPr>
          <w:trHeight w:val="2365"/>
        </w:trPr>
        <w:tc>
          <w:tcPr>
            <w:tcW w:w="1802" w:type="dxa"/>
            <w:vMerge/>
            <w:shd w:val="clear" w:color="auto" w:fill="auto"/>
          </w:tcPr>
          <w:p w14:paraId="4CC3380F"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1561" w:type="dxa"/>
            <w:shd w:val="clear" w:color="auto" w:fill="auto"/>
          </w:tcPr>
          <w:p w14:paraId="784A74A8"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Conocer, y </w:t>
            </w:r>
          </w:p>
          <w:p w14:paraId="5B6A4FBC"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utilizar para la comprensión del texto, los aspectos sociolingüísticos relativos a la vida cotidiana (hábitos y actividades de estudio, trabajo y ocio), condiciones de vida (hábitat, estructura socio-económica), relaciones interpersonales (generacionales, o en el ámbito educativo, ocupacional e institucional), y convenciones sociales (actitudes, valores), así como los aspectos culturales generales que permitan comprender información e ideas presentes en el texto (p. e. de carácter histórico o literario).</w:t>
            </w:r>
          </w:p>
        </w:tc>
        <w:tc>
          <w:tcPr>
            <w:tcW w:w="1524" w:type="dxa"/>
            <w:shd w:val="clear" w:color="auto" w:fill="auto"/>
          </w:tcPr>
          <w:p w14:paraId="1881BF2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Comprender el significado general de los textos reactivando los conocimientos</w:t>
            </w:r>
          </w:p>
          <w:p w14:paraId="448E3B0A"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adquiridos previamente sobre los usos y costumbres de las sociedades que utilizan</w:t>
            </w:r>
          </w:p>
          <w:p w14:paraId="1F7BD79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como vehículo de expresión esta lengua extranjera.</w:t>
            </w:r>
          </w:p>
          <w:p w14:paraId="6D0B4181"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Comparar y contrastar los aspectos sociolingüísticos y socioculturales de las</w:t>
            </w:r>
          </w:p>
          <w:p w14:paraId="63DCD6CA"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sociedades donde se habla esta lengua y la propia.</w:t>
            </w:r>
          </w:p>
          <w:p w14:paraId="2A28F70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Identificar y comprender testimonios escritos de minorías culturales y sociales</w:t>
            </w:r>
          </w:p>
          <w:p w14:paraId="009878E5"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del panorama sociocultural del país cuya lengua se estudia.</w:t>
            </w:r>
          </w:p>
        </w:tc>
        <w:tc>
          <w:tcPr>
            <w:tcW w:w="2177" w:type="dxa"/>
            <w:vMerge/>
            <w:shd w:val="clear" w:color="auto" w:fill="auto"/>
          </w:tcPr>
          <w:p w14:paraId="74629E03"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208" w:type="dxa"/>
            <w:shd w:val="clear" w:color="auto" w:fill="auto"/>
          </w:tcPr>
          <w:p w14:paraId="0654DB78"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r w:rsidR="00320686" w:rsidRPr="00320686" w14:paraId="7A0D86C7" w14:textId="77777777" w:rsidTr="003A7376">
        <w:trPr>
          <w:trHeight w:val="2365"/>
        </w:trPr>
        <w:tc>
          <w:tcPr>
            <w:tcW w:w="1802" w:type="dxa"/>
            <w:vMerge/>
            <w:shd w:val="clear" w:color="auto" w:fill="auto"/>
          </w:tcPr>
          <w:p w14:paraId="088932AD"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1561" w:type="dxa"/>
            <w:shd w:val="clear" w:color="auto" w:fill="auto"/>
          </w:tcPr>
          <w:p w14:paraId="1269DB1D"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Distinguir la función o funciones comunicativas más relevantes del texto y un repertorio de sus exponentes más comunes, así como patrones discursivos de uso frecuente relativos a la organización y ampliación o restructuración de la información (p. e. nueva frente a conocida; ejemplificación; </w:t>
            </w:r>
            <w:r w:rsidRPr="00320686">
              <w:rPr>
                <w:rFonts w:ascii="Times" w:eastAsia="Times New Roman" w:hAnsi="Times"/>
                <w:color w:val="000000"/>
                <w:sz w:val="20"/>
                <w:szCs w:val="20"/>
                <w:lang w:val="es-ES_tradnl" w:eastAsia="es-ES_tradnl"/>
              </w:rPr>
              <w:lastRenderedPageBreak/>
              <w:t>resumen).</w:t>
            </w:r>
          </w:p>
        </w:tc>
        <w:tc>
          <w:tcPr>
            <w:tcW w:w="1524" w:type="dxa"/>
            <w:shd w:val="clear" w:color="auto" w:fill="auto"/>
          </w:tcPr>
          <w:p w14:paraId="0207925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lastRenderedPageBreak/>
              <w:t>- Captar el sentido general del texto distinguiendo la intención del emisor (órdenes,</w:t>
            </w:r>
          </w:p>
          <w:p w14:paraId="778692B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prohibiciones, consejos, explicaciones, recomendaciones, avisos, opiniones,</w:t>
            </w:r>
          </w:p>
          <w:p w14:paraId="00B6B2DD"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advertencias).</w:t>
            </w:r>
          </w:p>
          <w:p w14:paraId="7BF8825A"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Reconocer las distintas partes del mensaje (introducción, desarrollo, ejemplificación,</w:t>
            </w:r>
          </w:p>
          <w:p w14:paraId="07ADAE23"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xml:space="preserve">resumen y </w:t>
            </w:r>
            <w:r w:rsidRPr="00320686">
              <w:rPr>
                <w:rFonts w:ascii="Times" w:eastAsia="Times New Roman" w:hAnsi="Times"/>
                <w:sz w:val="20"/>
                <w:szCs w:val="20"/>
                <w:lang w:eastAsia="es-ES"/>
              </w:rPr>
              <w:lastRenderedPageBreak/>
              <w:t>conclusión).</w:t>
            </w:r>
          </w:p>
          <w:p w14:paraId="2CFE21E6"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Captar la temporalidad (pasados puntuales y habituales, descripción de estados</w:t>
            </w:r>
          </w:p>
          <w:p w14:paraId="2C673C56"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y situaciones presentes y expresión de sucesos futuros).</w:t>
            </w:r>
          </w:p>
          <w:p w14:paraId="0F828989"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Reconocer los distintos modos de expresión de la certeza, la duda y la conjetura.</w:t>
            </w:r>
          </w:p>
          <w:p w14:paraId="1DE2FB87"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Distinguir los exponentes gramaticales que expresan la voluntad, la intención,</w:t>
            </w:r>
          </w:p>
          <w:p w14:paraId="27D82AB5"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la decisión, la promesa, la orden, la autorización , la prohibición, el interés, la</w:t>
            </w:r>
          </w:p>
          <w:p w14:paraId="2AEB323A"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aprobación, el aprecio, la simpatía, la satisfacción, la esperanza, la confianza, la</w:t>
            </w:r>
          </w:p>
          <w:p w14:paraId="1BF2B80F"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sorpresa y sus contrarios.</w:t>
            </w:r>
          </w:p>
          <w:p w14:paraId="498BDAE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Diferenciar las distintas maneras de formular las sugerencias, los deseos, las</w:t>
            </w:r>
          </w:p>
          <w:p w14:paraId="1558FC3A"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condiciones e hipótesis.</w:t>
            </w:r>
          </w:p>
        </w:tc>
        <w:tc>
          <w:tcPr>
            <w:tcW w:w="2177" w:type="dxa"/>
            <w:vMerge/>
            <w:shd w:val="clear" w:color="auto" w:fill="auto"/>
          </w:tcPr>
          <w:p w14:paraId="11D0F4AC"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208" w:type="dxa"/>
            <w:shd w:val="clear" w:color="auto" w:fill="auto"/>
          </w:tcPr>
          <w:p w14:paraId="1847156C"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r w:rsidR="00320686" w:rsidRPr="00320686" w14:paraId="5DFB5A32" w14:textId="77777777" w:rsidTr="003A7376">
        <w:trPr>
          <w:trHeight w:val="2365"/>
        </w:trPr>
        <w:tc>
          <w:tcPr>
            <w:tcW w:w="1802" w:type="dxa"/>
            <w:vMerge/>
            <w:shd w:val="clear" w:color="auto" w:fill="auto"/>
          </w:tcPr>
          <w:p w14:paraId="73F8897C"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1561" w:type="dxa"/>
            <w:shd w:val="clear" w:color="auto" w:fill="auto"/>
          </w:tcPr>
          <w:p w14:paraId="20BF4A5E"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Reconocer, y aplicar a la comprensión del texto, los constituyentes y la organización de estructuras sintácticas de uso frecuente en la comunicación escrita, así como sus significados asociados (p. e. </w:t>
            </w:r>
            <w:r w:rsidRPr="00320686">
              <w:rPr>
                <w:rFonts w:ascii="Times" w:eastAsia="Times New Roman" w:hAnsi="Times"/>
                <w:color w:val="000000"/>
                <w:sz w:val="20"/>
                <w:szCs w:val="20"/>
                <w:lang w:val="es-ES_tradnl" w:eastAsia="es-ES_tradnl"/>
              </w:rPr>
              <w:lastRenderedPageBreak/>
              <w:t xml:space="preserve">una estructura interrogativa para expresar sorpresa). </w:t>
            </w:r>
          </w:p>
          <w:p w14:paraId="6594B669" w14:textId="77777777" w:rsidR="00320686" w:rsidRPr="00320686" w:rsidRDefault="00320686" w:rsidP="00320686">
            <w:pPr>
              <w:widowControl w:val="0"/>
              <w:tabs>
                <w:tab w:val="center" w:pos="2340"/>
              </w:tabs>
              <w:suppressAutoHyphens/>
              <w:spacing w:after="0" w:line="240" w:lineRule="auto"/>
              <w:rPr>
                <w:rFonts w:ascii="Times" w:eastAsia="Times New Roman" w:hAnsi="Times"/>
                <w:color w:val="000000"/>
                <w:sz w:val="20"/>
                <w:szCs w:val="20"/>
                <w:lang w:val="es-ES_tradnl" w:eastAsia="es-ES_tradnl"/>
              </w:rPr>
            </w:pPr>
          </w:p>
        </w:tc>
        <w:tc>
          <w:tcPr>
            <w:tcW w:w="1524" w:type="dxa"/>
            <w:shd w:val="clear" w:color="auto" w:fill="auto"/>
          </w:tcPr>
          <w:p w14:paraId="1526D82D"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lastRenderedPageBreak/>
              <w:t>- Comprender la intención del mensaje interpretando correctamente las distintas</w:t>
            </w:r>
          </w:p>
          <w:p w14:paraId="0E3FFDC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estructuras sintácticas: enunciativas, afirmativas y negativas (para transmitir información),</w:t>
            </w:r>
          </w:p>
          <w:p w14:paraId="47F6B2E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lastRenderedPageBreak/>
              <w:t>interrogativas (para pedir información), exclamativas (para expresar entusiasmo,</w:t>
            </w:r>
          </w:p>
          <w:p w14:paraId="5E3AF175"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disgusto…), imperativas o dubitativas, así como sus significados asociados.</w:t>
            </w:r>
          </w:p>
          <w:p w14:paraId="164DFAA9"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Captar los distintos matices del mensaje (finalidad, causa, consecuencia, concesión,</w:t>
            </w:r>
          </w:p>
          <w:p w14:paraId="4895E11D"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comparación o temporalidad) identificando los constituyentes básicos utilizados</w:t>
            </w:r>
          </w:p>
          <w:p w14:paraId="38E9E675"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en este tipo de estructuras.</w:t>
            </w:r>
          </w:p>
          <w:p w14:paraId="003AF6F1"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Reconocer la secuenciación de la información captando el significado de los</w:t>
            </w:r>
          </w:p>
          <w:p w14:paraId="7120264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conectores del discurso elementales.</w:t>
            </w:r>
          </w:p>
          <w:p w14:paraId="7968A058"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Identificar la temporalidad del texto interpretando adecuadamente las distintas</w:t>
            </w:r>
          </w:p>
          <w:p w14:paraId="3DDC4DA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formas verbales (presente, pasado, futuro).</w:t>
            </w:r>
          </w:p>
          <w:p w14:paraId="479ABE21"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Discernir el aspecto verbal (puntual, habitual, durativo, incoativo).</w:t>
            </w:r>
          </w:p>
          <w:p w14:paraId="167CCB03"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Reconocer el uso del condicional como fórmula de cortesía y como expresión</w:t>
            </w:r>
          </w:p>
          <w:p w14:paraId="4C84EF75"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lastRenderedPageBreak/>
              <w:t>del consejo y del deseo.</w:t>
            </w:r>
          </w:p>
        </w:tc>
        <w:tc>
          <w:tcPr>
            <w:tcW w:w="2177" w:type="dxa"/>
            <w:vMerge/>
            <w:shd w:val="clear" w:color="auto" w:fill="auto"/>
          </w:tcPr>
          <w:p w14:paraId="22E32C47"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208" w:type="dxa"/>
            <w:shd w:val="clear" w:color="auto" w:fill="auto"/>
          </w:tcPr>
          <w:p w14:paraId="0026724B"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r w:rsidR="00320686" w:rsidRPr="00320686" w14:paraId="06312CBE" w14:textId="77777777" w:rsidTr="003A7376">
        <w:trPr>
          <w:trHeight w:val="2365"/>
        </w:trPr>
        <w:tc>
          <w:tcPr>
            <w:tcW w:w="1802" w:type="dxa"/>
            <w:vMerge/>
            <w:shd w:val="clear" w:color="auto" w:fill="auto"/>
          </w:tcPr>
          <w:p w14:paraId="0EC01DCA"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1561" w:type="dxa"/>
            <w:shd w:val="clear" w:color="auto" w:fill="auto"/>
          </w:tcPr>
          <w:p w14:paraId="7B438647"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Reconocer léxico escrito de uso común relativo a asuntos cotidianos y a temas generales o relacionados con los propios intereses, estudios y ocupaciones, y un repertorio limitado de expresiones y modismos de uso frecuente cuando el contexto o el apoyo visual facilitan la comprensión. </w:t>
            </w:r>
          </w:p>
          <w:p w14:paraId="68833EF6" w14:textId="77777777" w:rsidR="00320686" w:rsidRPr="00320686" w:rsidRDefault="00320686" w:rsidP="00320686">
            <w:pPr>
              <w:widowControl w:val="0"/>
              <w:tabs>
                <w:tab w:val="center" w:pos="2340"/>
              </w:tabs>
              <w:suppressAutoHyphens/>
              <w:spacing w:after="0" w:line="240" w:lineRule="auto"/>
              <w:rPr>
                <w:rFonts w:ascii="Times" w:eastAsia="Times New Roman" w:hAnsi="Times"/>
                <w:color w:val="000000"/>
                <w:sz w:val="20"/>
                <w:szCs w:val="20"/>
                <w:lang w:val="es-ES_tradnl" w:eastAsia="es-ES_tradnl"/>
              </w:rPr>
            </w:pPr>
          </w:p>
        </w:tc>
        <w:tc>
          <w:tcPr>
            <w:tcW w:w="1524" w:type="dxa"/>
            <w:shd w:val="clear" w:color="auto" w:fill="auto"/>
          </w:tcPr>
          <w:p w14:paraId="0E13563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Recordar y reactivar el léxico de uso común y las expresiones y modismos frecuentes</w:t>
            </w:r>
          </w:p>
          <w:p w14:paraId="16E000B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anteriormente aprendidos.</w:t>
            </w:r>
          </w:p>
          <w:p w14:paraId="2A88E3F8"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Comprender un léxico de uso común relativo a asuntos cotidianos y a temas</w:t>
            </w:r>
          </w:p>
          <w:p w14:paraId="609E795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generales (trabajo, ocupaciones, estudios) o relacionados con los propios intereses,</w:t>
            </w:r>
          </w:p>
          <w:p w14:paraId="3AA29736"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lengua y comunicación, medio ambiente y Tecnologías de la Información y</w:t>
            </w:r>
          </w:p>
          <w:p w14:paraId="0A8FD5D3"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la Comunicación.</w:t>
            </w:r>
          </w:p>
          <w:p w14:paraId="4B0AC60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Comprender el significado de un repertorio básico de expresiones y modismos</w:t>
            </w:r>
          </w:p>
          <w:p w14:paraId="775B2A11"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de uso frecuente, apoyándose en el contexto o en los elementos paralingüísticos</w:t>
            </w:r>
          </w:p>
          <w:p w14:paraId="7F69CB3A"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o paratextuales.</w:t>
            </w:r>
          </w:p>
        </w:tc>
        <w:tc>
          <w:tcPr>
            <w:tcW w:w="2177" w:type="dxa"/>
            <w:vMerge/>
            <w:shd w:val="clear" w:color="auto" w:fill="auto"/>
          </w:tcPr>
          <w:p w14:paraId="18A6766B"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208" w:type="dxa"/>
            <w:shd w:val="clear" w:color="auto" w:fill="auto"/>
          </w:tcPr>
          <w:p w14:paraId="4519B492"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r w:rsidR="00320686" w:rsidRPr="00320686" w14:paraId="1E3A8CD3" w14:textId="77777777" w:rsidTr="003A7376">
        <w:trPr>
          <w:trHeight w:val="2365"/>
        </w:trPr>
        <w:tc>
          <w:tcPr>
            <w:tcW w:w="1802" w:type="dxa"/>
            <w:vMerge/>
            <w:shd w:val="clear" w:color="auto" w:fill="auto"/>
          </w:tcPr>
          <w:p w14:paraId="278E377D"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1561" w:type="dxa"/>
            <w:shd w:val="clear" w:color="auto" w:fill="auto"/>
          </w:tcPr>
          <w:p w14:paraId="15F36E4F"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Reconocer las principales convenciones de formato, tipográficas, ortográficas y de puntuación, así como abreviaturas y símbolos de uso común y más específico (p. e. &amp;, ¥), y sus significados asociados.</w:t>
            </w:r>
          </w:p>
        </w:tc>
        <w:tc>
          <w:tcPr>
            <w:tcW w:w="1524" w:type="dxa"/>
            <w:shd w:val="clear" w:color="auto" w:fill="auto"/>
          </w:tcPr>
          <w:p w14:paraId="36DB938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Recordar y aplicar los conocimientos previos sobre tipos de formato (carta,</w:t>
            </w:r>
          </w:p>
          <w:p w14:paraId="20B6AEA8"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texto narrativo, diálogos, mensajes de texto…).</w:t>
            </w:r>
          </w:p>
          <w:p w14:paraId="1B57210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Recordar e interpretar los usos tipográficos, la ortografía, los signos de puntuación</w:t>
            </w:r>
          </w:p>
          <w:p w14:paraId="7899B8CA"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y las abreviaturas para captar el mensaje general del texto.</w:t>
            </w:r>
          </w:p>
          <w:p w14:paraId="3C531BA3"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Recordar y reconocer símbolos de uso común y otros más específicos usados</w:t>
            </w:r>
          </w:p>
          <w:p w14:paraId="5B58189A"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en textos de mediana extensión o en mensajes breves (correo electrónico, mensajes</w:t>
            </w:r>
          </w:p>
          <w:p w14:paraId="5DB4A45C"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de móviles, redes sociales, anuncios…).</w:t>
            </w:r>
          </w:p>
        </w:tc>
        <w:tc>
          <w:tcPr>
            <w:tcW w:w="2177" w:type="dxa"/>
            <w:vMerge/>
            <w:shd w:val="clear" w:color="auto" w:fill="auto"/>
          </w:tcPr>
          <w:p w14:paraId="76124425"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208" w:type="dxa"/>
            <w:shd w:val="clear" w:color="auto" w:fill="auto"/>
          </w:tcPr>
          <w:p w14:paraId="35CD40C5"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bl>
    <w:p w14:paraId="47394A87" w14:textId="77777777" w:rsidR="00320686" w:rsidRDefault="00320686" w:rsidP="00320686">
      <w:pPr>
        <w:tabs>
          <w:tab w:val="left" w:pos="709"/>
        </w:tabs>
        <w:rPr>
          <w:rFonts w:ascii="Arial" w:hAnsi="Arial" w:cs="Arial"/>
          <w:shadow/>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8"/>
        <w:gridCol w:w="1844"/>
        <w:gridCol w:w="1524"/>
        <w:gridCol w:w="2083"/>
        <w:gridCol w:w="2113"/>
      </w:tblGrid>
      <w:tr w:rsidR="00320686" w:rsidRPr="00320686" w14:paraId="10C0D403" w14:textId="77777777" w:rsidTr="003A7376">
        <w:tc>
          <w:tcPr>
            <w:tcW w:w="1708" w:type="dxa"/>
            <w:shd w:val="clear" w:color="auto" w:fill="auto"/>
          </w:tcPr>
          <w:p w14:paraId="7BECE8A4"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sz w:val="20"/>
                <w:szCs w:val="20"/>
                <w:lang w:eastAsia="es-ES_tradnl"/>
              </w:rPr>
              <w:t>Contenidos</w:t>
            </w:r>
          </w:p>
        </w:tc>
        <w:tc>
          <w:tcPr>
            <w:tcW w:w="1844" w:type="dxa"/>
            <w:shd w:val="clear" w:color="auto" w:fill="auto"/>
          </w:tcPr>
          <w:p w14:paraId="4AA5E658"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sz w:val="20"/>
                <w:szCs w:val="20"/>
                <w:lang w:eastAsia="es-ES_tradnl"/>
              </w:rPr>
              <w:t>Criterios de evaluación</w:t>
            </w:r>
          </w:p>
        </w:tc>
        <w:tc>
          <w:tcPr>
            <w:tcW w:w="1524" w:type="dxa"/>
            <w:shd w:val="clear" w:color="auto" w:fill="auto"/>
          </w:tcPr>
          <w:p w14:paraId="5982A718"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Indicadores</w:t>
            </w:r>
          </w:p>
        </w:tc>
        <w:tc>
          <w:tcPr>
            <w:tcW w:w="2083" w:type="dxa"/>
            <w:shd w:val="clear" w:color="auto" w:fill="auto"/>
          </w:tcPr>
          <w:p w14:paraId="0451177E"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sz w:val="20"/>
                <w:szCs w:val="20"/>
                <w:lang w:eastAsia="es-ES_tradnl"/>
              </w:rPr>
              <w:t>Estándares de aprendizaje evaluables</w:t>
            </w:r>
          </w:p>
        </w:tc>
        <w:tc>
          <w:tcPr>
            <w:tcW w:w="2113" w:type="dxa"/>
            <w:shd w:val="clear" w:color="auto" w:fill="auto"/>
          </w:tcPr>
          <w:p w14:paraId="35FEF319"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sz w:val="20"/>
                <w:szCs w:val="20"/>
                <w:lang w:eastAsia="es-ES_tradnl"/>
              </w:rPr>
              <w:t>Instrumentos de evaluación</w:t>
            </w:r>
          </w:p>
        </w:tc>
      </w:tr>
      <w:tr w:rsidR="00320686" w:rsidRPr="00320686" w14:paraId="6C002AF8" w14:textId="77777777" w:rsidTr="003A7376">
        <w:tc>
          <w:tcPr>
            <w:tcW w:w="7159" w:type="dxa"/>
            <w:gridSpan w:val="4"/>
            <w:shd w:val="clear" w:color="auto" w:fill="auto"/>
          </w:tcPr>
          <w:p w14:paraId="509226F8" w14:textId="77777777" w:rsidR="00320686" w:rsidRPr="00320686" w:rsidRDefault="00320686" w:rsidP="00320686">
            <w:pPr>
              <w:widowControl w:val="0"/>
              <w:tabs>
                <w:tab w:val="center" w:pos="2340"/>
              </w:tabs>
              <w:suppressAutoHyphens/>
              <w:spacing w:after="0" w:line="240" w:lineRule="auto"/>
              <w:jc w:val="center"/>
              <w:rPr>
                <w:rFonts w:ascii="Times" w:eastAsia="Times New Roman" w:hAnsi="Times"/>
                <w:sz w:val="20"/>
                <w:szCs w:val="20"/>
                <w:lang w:val="es-ES_tradnl" w:eastAsia="es-ES_tradnl"/>
              </w:rPr>
            </w:pPr>
            <w:r w:rsidRPr="00320686">
              <w:rPr>
                <w:rFonts w:ascii="Times" w:eastAsia="Times New Roman" w:hAnsi="Times"/>
                <w:color w:val="000000"/>
                <w:w w:val="114"/>
                <w:sz w:val="20"/>
                <w:szCs w:val="20"/>
                <w:lang w:eastAsia="es-ES_tradnl"/>
              </w:rPr>
              <w:t>Bloque</w:t>
            </w:r>
            <w:r w:rsidRPr="00320686">
              <w:rPr>
                <w:rFonts w:ascii="Times" w:eastAsia="Times New Roman" w:hAnsi="Times"/>
                <w:color w:val="000000"/>
                <w:spacing w:val="4"/>
                <w:w w:val="114"/>
                <w:sz w:val="20"/>
                <w:szCs w:val="20"/>
                <w:lang w:eastAsia="es-ES_tradnl"/>
              </w:rPr>
              <w:t xml:space="preserve"> </w:t>
            </w:r>
            <w:r w:rsidRPr="00320686">
              <w:rPr>
                <w:rFonts w:ascii="Times" w:eastAsia="Times New Roman" w:hAnsi="Times"/>
                <w:color w:val="000000"/>
                <w:sz w:val="20"/>
                <w:szCs w:val="20"/>
                <w:lang w:eastAsia="es-ES_tradnl"/>
              </w:rPr>
              <w:t>4.</w:t>
            </w:r>
            <w:r w:rsidRPr="00320686">
              <w:rPr>
                <w:rFonts w:ascii="Times" w:eastAsia="Times New Roman" w:hAnsi="Times"/>
                <w:color w:val="000000"/>
                <w:spacing w:val="31"/>
                <w:sz w:val="20"/>
                <w:szCs w:val="20"/>
                <w:lang w:eastAsia="es-ES_tradnl"/>
              </w:rPr>
              <w:t xml:space="preserve"> </w:t>
            </w:r>
            <w:r w:rsidRPr="00320686">
              <w:rPr>
                <w:rFonts w:ascii="Times" w:eastAsia="Times New Roman" w:hAnsi="Times"/>
                <w:color w:val="000000"/>
                <w:w w:val="110"/>
                <w:sz w:val="20"/>
                <w:szCs w:val="20"/>
                <w:lang w:eastAsia="es-ES_tradnl"/>
              </w:rPr>
              <w:t>Producción de textos escritos: expresión e interacción</w:t>
            </w:r>
          </w:p>
        </w:tc>
        <w:tc>
          <w:tcPr>
            <w:tcW w:w="2113" w:type="dxa"/>
            <w:shd w:val="clear" w:color="auto" w:fill="auto"/>
          </w:tcPr>
          <w:p w14:paraId="11EDD48F" w14:textId="77777777" w:rsidR="00320686" w:rsidRPr="00320686" w:rsidRDefault="00320686" w:rsidP="00320686">
            <w:pPr>
              <w:widowControl w:val="0"/>
              <w:tabs>
                <w:tab w:val="center" w:pos="2340"/>
              </w:tabs>
              <w:suppressAutoHyphens/>
              <w:snapToGrid w:val="0"/>
              <w:spacing w:after="0" w:line="240" w:lineRule="auto"/>
              <w:jc w:val="center"/>
              <w:rPr>
                <w:rFonts w:ascii="Times" w:eastAsia="Times New Roman" w:hAnsi="Times"/>
                <w:color w:val="000000"/>
                <w:w w:val="114"/>
                <w:sz w:val="20"/>
                <w:szCs w:val="20"/>
                <w:lang w:eastAsia="es-ES_tradnl"/>
              </w:rPr>
            </w:pPr>
          </w:p>
        </w:tc>
      </w:tr>
      <w:tr w:rsidR="00320686" w:rsidRPr="00320686" w14:paraId="08BD7253" w14:textId="77777777" w:rsidTr="003A7376">
        <w:trPr>
          <w:trHeight w:val="2595"/>
        </w:trPr>
        <w:tc>
          <w:tcPr>
            <w:tcW w:w="1708" w:type="dxa"/>
            <w:vMerge w:val="restart"/>
            <w:shd w:val="clear" w:color="auto" w:fill="auto"/>
          </w:tcPr>
          <w:p w14:paraId="5D7D4EB3" w14:textId="77777777" w:rsidR="00320686" w:rsidRPr="00320686" w:rsidRDefault="00320686" w:rsidP="00320686">
            <w:pPr>
              <w:widowControl w:val="0"/>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Estrategias de producción:</w:t>
            </w:r>
          </w:p>
          <w:p w14:paraId="2B41045E" w14:textId="77777777" w:rsidR="00320686" w:rsidRPr="00320686" w:rsidRDefault="00320686" w:rsidP="00320686">
            <w:pPr>
              <w:widowControl w:val="0"/>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Planificación </w:t>
            </w:r>
          </w:p>
          <w:p w14:paraId="78514DBB" w14:textId="77777777" w:rsidR="00320686" w:rsidRPr="00320686" w:rsidRDefault="00320686" w:rsidP="00320686">
            <w:pPr>
              <w:widowControl w:val="0"/>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Movilizar y coordinar las propias competencias generales y comunicativas con el fin de realizar eficazmente la tarea (repasar qué se sabe sobre el tema, qué se puede o se quiere decir, etc.) </w:t>
            </w:r>
          </w:p>
          <w:p w14:paraId="621FF8FD" w14:textId="77777777" w:rsidR="00320686" w:rsidRPr="00320686" w:rsidRDefault="00320686" w:rsidP="00320686">
            <w:pPr>
              <w:widowControl w:val="0"/>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lastRenderedPageBreak/>
              <w:t xml:space="preserve">- Localizar y usar adecuadamente recursos lingüísticos o temáticos (uso de un diccionario o gramática, obtención de ayuda, etc.) </w:t>
            </w:r>
          </w:p>
          <w:p w14:paraId="7F9FFE10" w14:textId="77777777" w:rsidR="00320686" w:rsidRPr="00320686" w:rsidRDefault="00320686" w:rsidP="00320686">
            <w:pPr>
              <w:widowControl w:val="0"/>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Ejecución </w:t>
            </w:r>
          </w:p>
          <w:p w14:paraId="37E2AB31" w14:textId="77777777" w:rsidR="00320686" w:rsidRPr="00320686" w:rsidRDefault="00320686" w:rsidP="00320686">
            <w:pPr>
              <w:widowControl w:val="0"/>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Expresar el mensaje con claridad ajustándose a los modelos y fórmulas de cada tipo de texto. </w:t>
            </w:r>
          </w:p>
          <w:p w14:paraId="0DCE488D" w14:textId="77777777" w:rsidR="00320686" w:rsidRPr="00320686" w:rsidRDefault="00320686" w:rsidP="00320686">
            <w:pPr>
              <w:widowControl w:val="0"/>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Reajustar la tarea (emprender una versión más modesta de la tarea) o el mensaje (hacer concesiones en lo que realmente le gustaría expresar), tras valorar las dificultades y los recursos disponibles. </w:t>
            </w:r>
          </w:p>
          <w:p w14:paraId="3DC20338" w14:textId="77777777" w:rsidR="00320686" w:rsidRPr="00320686" w:rsidRDefault="00320686" w:rsidP="00320686">
            <w:pPr>
              <w:widowControl w:val="0"/>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Apoyarse en y sacar el máximo partido de los conocimientos previos (utilizar lenguaje ‘prefabricado’, etc.). </w:t>
            </w:r>
          </w:p>
          <w:p w14:paraId="57024572" w14:textId="77777777" w:rsidR="00320686" w:rsidRPr="00320686" w:rsidRDefault="00320686" w:rsidP="00320686">
            <w:pPr>
              <w:widowControl w:val="0"/>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Aspectos socioculturales y sociolingüísticos: convenciones sociales, normas de cortesía y registros; costumbres, valores, creencias y actitudes; lenguaje no verbal. </w:t>
            </w:r>
          </w:p>
          <w:p w14:paraId="0D2F18E8" w14:textId="77777777" w:rsidR="00320686" w:rsidRPr="00320686" w:rsidRDefault="00320686" w:rsidP="00320686">
            <w:pPr>
              <w:widowControl w:val="0"/>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Funciones comunicativas: </w:t>
            </w:r>
          </w:p>
          <w:p w14:paraId="62DB44BC" w14:textId="77777777" w:rsidR="00320686" w:rsidRPr="00320686" w:rsidRDefault="00320686" w:rsidP="00320686">
            <w:pPr>
              <w:widowControl w:val="0"/>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Iniciación y mantenimiento de relaciones personales y sociales. </w:t>
            </w:r>
          </w:p>
          <w:p w14:paraId="10E8D2F1" w14:textId="77777777" w:rsidR="00320686" w:rsidRPr="00320686" w:rsidRDefault="00320686" w:rsidP="00320686">
            <w:pPr>
              <w:widowControl w:val="0"/>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Descripción de cualidades físicas y abstractas de </w:t>
            </w:r>
            <w:r w:rsidRPr="00320686">
              <w:rPr>
                <w:rFonts w:ascii="Times" w:eastAsia="Times New Roman" w:hAnsi="Times"/>
                <w:color w:val="000000"/>
                <w:sz w:val="20"/>
                <w:szCs w:val="20"/>
                <w:lang w:val="es-ES_tradnl" w:eastAsia="es-ES_tradnl"/>
              </w:rPr>
              <w:lastRenderedPageBreak/>
              <w:t xml:space="preserve">personas, objetos, lugares y actividades. </w:t>
            </w:r>
          </w:p>
          <w:p w14:paraId="4EF11794" w14:textId="77777777" w:rsidR="00320686" w:rsidRPr="00320686" w:rsidRDefault="00320686" w:rsidP="00320686">
            <w:pPr>
              <w:widowControl w:val="0"/>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Narración de acontecimientos pasados puntuales y habituales, descripción de estados y situaciones presentes, y expresión de sucesos futuros. </w:t>
            </w:r>
          </w:p>
          <w:p w14:paraId="1222732B" w14:textId="77777777" w:rsidR="00320686" w:rsidRPr="00320686" w:rsidRDefault="00320686" w:rsidP="00320686">
            <w:pPr>
              <w:widowControl w:val="0"/>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Petición y ofrecimiento de información, indicaciones, opiniones y puntos de vista, consejos, advertencias y avisos. </w:t>
            </w:r>
          </w:p>
          <w:p w14:paraId="4EA8E966" w14:textId="77777777" w:rsidR="00320686" w:rsidRPr="00320686" w:rsidRDefault="00320686" w:rsidP="00320686">
            <w:pPr>
              <w:widowControl w:val="0"/>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Expresión del conocimiento, la certeza, la duda y la conjetura. </w:t>
            </w:r>
          </w:p>
          <w:p w14:paraId="410ED169" w14:textId="77777777" w:rsidR="00320686" w:rsidRPr="00320686" w:rsidRDefault="00320686" w:rsidP="00320686">
            <w:pPr>
              <w:widowControl w:val="0"/>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Expresión de la voluntad, la intención, la decisión, la promesa, la orden, la autorización y la prohibición. </w:t>
            </w:r>
          </w:p>
          <w:p w14:paraId="70847D70" w14:textId="77777777" w:rsidR="00320686" w:rsidRPr="00320686" w:rsidRDefault="00320686" w:rsidP="00320686">
            <w:pPr>
              <w:widowControl w:val="0"/>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Expresión del interés, la aprobación, el aprecio, la simpatía, la satisfacción, la esperanza, la confianza, la sorpresa, y sus contrarios. </w:t>
            </w:r>
          </w:p>
          <w:p w14:paraId="25CD18CA" w14:textId="77777777" w:rsidR="00320686" w:rsidRPr="00320686" w:rsidRDefault="00320686" w:rsidP="00320686">
            <w:pPr>
              <w:widowControl w:val="0"/>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Formulación de sugerencias, deseos, condiciones e hipótesis. </w:t>
            </w:r>
          </w:p>
          <w:p w14:paraId="483CD4D3" w14:textId="77777777" w:rsidR="00320686" w:rsidRPr="00320686" w:rsidRDefault="00320686" w:rsidP="00320686">
            <w:pPr>
              <w:widowControl w:val="0"/>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 Establecimiento y mantenimiento de la comunicación y organización del discurso. </w:t>
            </w:r>
          </w:p>
          <w:p w14:paraId="60BD7B84" w14:textId="77777777" w:rsidR="00320686" w:rsidRPr="00320686" w:rsidRDefault="00320686" w:rsidP="00320686">
            <w:pPr>
              <w:widowControl w:val="0"/>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Estructuras sintáctico-discursivas.</w:t>
            </w:r>
            <w:r w:rsidRPr="00320686">
              <w:rPr>
                <w:rFonts w:ascii="Times" w:eastAsia="Times New Roman" w:hAnsi="Times"/>
                <w:color w:val="000000"/>
                <w:sz w:val="20"/>
                <w:szCs w:val="20"/>
                <w:vertAlign w:val="superscript"/>
                <w:lang w:val="es-ES_tradnl" w:eastAsia="es-ES_tradnl"/>
              </w:rPr>
              <w:t>1</w:t>
            </w:r>
          </w:p>
          <w:p w14:paraId="60386120" w14:textId="77777777" w:rsidR="00320686" w:rsidRPr="00320686" w:rsidRDefault="00320686" w:rsidP="00320686">
            <w:pPr>
              <w:widowControl w:val="0"/>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Léxico escrito de uso común (producción) </w:t>
            </w:r>
            <w:r w:rsidRPr="00320686">
              <w:rPr>
                <w:rFonts w:ascii="Times" w:eastAsia="Times New Roman" w:hAnsi="Times"/>
                <w:color w:val="000000"/>
                <w:sz w:val="20"/>
                <w:szCs w:val="20"/>
                <w:lang w:val="es-ES_tradnl" w:eastAsia="es-ES_tradnl"/>
              </w:rPr>
              <w:lastRenderedPageBreak/>
              <w:t xml:space="preserve">relativo a identificación personal; vivienda, hogar y entorno; actividades de la vida diaria; familia y amigos; trabajo y ocupaciones; tiempo libre, ocio y deporte; viajes y vacaciones; salud y cuidados físicos; educación y estudio; compras y actividades comerciales; alimentación y restauración; transporte; lengua y comunicación; medio ambiente, clima y entorno natural; y Tecnologías de la Información y la Comunicación. </w:t>
            </w:r>
          </w:p>
          <w:p w14:paraId="6DF2F139" w14:textId="77777777" w:rsidR="00320686" w:rsidRPr="00320686" w:rsidRDefault="00320686" w:rsidP="00320686">
            <w:pPr>
              <w:widowControl w:val="0"/>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Patrones gráficos y convenciones ortográficas.</w:t>
            </w:r>
          </w:p>
        </w:tc>
        <w:tc>
          <w:tcPr>
            <w:tcW w:w="1844" w:type="dxa"/>
            <w:shd w:val="clear" w:color="auto" w:fill="auto"/>
          </w:tcPr>
          <w:p w14:paraId="1C1D076D"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lastRenderedPageBreak/>
              <w:t xml:space="preserve">Escribir, en papel o en soporte electrónico, textos breves o de longitud media, coherentes y de estructura clara, sobre temas de interés personal, o asuntos cotidianos o menos habituales, en un registro formal, neutro o informal, utilizando adecuadamente los recursos de cohesión, las convenciones </w:t>
            </w:r>
            <w:r w:rsidRPr="00320686">
              <w:rPr>
                <w:rFonts w:ascii="Times" w:eastAsia="Times New Roman" w:hAnsi="Times"/>
                <w:color w:val="000000"/>
                <w:sz w:val="20"/>
                <w:szCs w:val="20"/>
                <w:lang w:val="es-ES_tradnl" w:eastAsia="es-ES_tradnl"/>
              </w:rPr>
              <w:lastRenderedPageBreak/>
              <w:t xml:space="preserve">ortográficas y los signos de puntuación más comunes, y mostrando un control razonable de expresiones, estructuras y un léxico de uso frecuente, tanto de carácter general como más específico dentro de la propia área de especialización o de interés. </w:t>
            </w:r>
          </w:p>
          <w:p w14:paraId="20B2B3D8" w14:textId="77777777" w:rsidR="00320686" w:rsidRPr="00320686" w:rsidRDefault="00320686" w:rsidP="00320686">
            <w:pPr>
              <w:widowControl w:val="0"/>
              <w:tabs>
                <w:tab w:val="center" w:pos="2340"/>
              </w:tabs>
              <w:suppressAutoHyphens/>
              <w:spacing w:after="0" w:line="240" w:lineRule="auto"/>
              <w:rPr>
                <w:rFonts w:ascii="Times" w:eastAsia="Times New Roman" w:hAnsi="Times"/>
                <w:color w:val="000000"/>
                <w:sz w:val="20"/>
                <w:szCs w:val="20"/>
                <w:lang w:val="es-ES_tradnl" w:eastAsia="es-ES_tradnl"/>
              </w:rPr>
            </w:pPr>
          </w:p>
        </w:tc>
        <w:tc>
          <w:tcPr>
            <w:tcW w:w="1524" w:type="dxa"/>
            <w:shd w:val="clear" w:color="auto" w:fill="auto"/>
          </w:tcPr>
          <w:p w14:paraId="02AA37BE"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lastRenderedPageBreak/>
              <w:t>- Redactar en papel o soporte digital mensajes breves (avisos, anuncios, instrucciones…)</w:t>
            </w:r>
          </w:p>
          <w:p w14:paraId="5729386F"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o de longitud media (correspondencia, diálogos, descripciones, relatos</w:t>
            </w:r>
          </w:p>
          <w:p w14:paraId="6366CDF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cortos…), debidamente estructurados y puntuados.</w:t>
            </w:r>
          </w:p>
          <w:p w14:paraId="79F7A2AA"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lastRenderedPageBreak/>
              <w:t>- Redactar textos sobre temas de interés personal, asuntos cotidianos o menos</w:t>
            </w:r>
          </w:p>
          <w:p w14:paraId="2C284739"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habituales, breves o de longitud media, con un léxico adecuado al tema y al</w:t>
            </w:r>
          </w:p>
          <w:p w14:paraId="20412C1A"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contexto.</w:t>
            </w:r>
          </w:p>
          <w:p w14:paraId="7F45A57A"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Cambiar de registro (formal, neutro, informal) según lo requieran las condiciones</w:t>
            </w:r>
          </w:p>
          <w:p w14:paraId="2DEA36D4"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del mensaje.</w:t>
            </w:r>
          </w:p>
          <w:p w14:paraId="0D462016"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Redactar mensajes más complejos mediante la aplicación de recursos de cohesión</w:t>
            </w:r>
          </w:p>
          <w:p w14:paraId="5649A0E4"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(pronombres relativos, conjunciones).</w:t>
            </w:r>
          </w:p>
          <w:p w14:paraId="61AE2DCF"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Respetar las reglas de ortografía comunes.</w:t>
            </w:r>
          </w:p>
          <w:p w14:paraId="72203603"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Ordenar los acontecimientos mediante el uso de los conectores del discurso</w:t>
            </w:r>
          </w:p>
          <w:p w14:paraId="58C50CC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básicos.</w:t>
            </w:r>
          </w:p>
          <w:p w14:paraId="1A88C3C1"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Usar las Tecnologías de la Información y la Comunicación con autonomía</w:t>
            </w:r>
          </w:p>
          <w:p w14:paraId="0BCA8E3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para producir textos a partir de modelos, enviar y recibir mensajes a través del</w:t>
            </w:r>
          </w:p>
          <w:p w14:paraId="74BDC7C9"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xml:space="preserve">correo electrónico con el fin de establecer relaciones personales o </w:t>
            </w:r>
            <w:r w:rsidRPr="00320686">
              <w:rPr>
                <w:rFonts w:ascii="Times" w:eastAsia="Times New Roman" w:hAnsi="Times"/>
                <w:sz w:val="20"/>
                <w:szCs w:val="20"/>
                <w:lang w:eastAsia="es-ES"/>
              </w:rPr>
              <w:lastRenderedPageBreak/>
              <w:t>intercambiar</w:t>
            </w:r>
          </w:p>
          <w:p w14:paraId="2FA66FFE"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información.</w:t>
            </w:r>
          </w:p>
          <w:p w14:paraId="1F23346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Elaborar trabajos escritos con la ayuda de un procesador de texto, presentar</w:t>
            </w:r>
          </w:p>
          <w:p w14:paraId="249EE236"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tareas valiéndose de las tecnologías disponibles en el aula.</w:t>
            </w:r>
          </w:p>
        </w:tc>
        <w:tc>
          <w:tcPr>
            <w:tcW w:w="2083" w:type="dxa"/>
            <w:vMerge w:val="restart"/>
            <w:shd w:val="clear" w:color="auto" w:fill="auto"/>
          </w:tcPr>
          <w:p w14:paraId="7E58F653"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lastRenderedPageBreak/>
              <w:t xml:space="preserve">1. Completa un cuestionario detallado con información personal, académica o laboral (p. e. para hacerse miembro de una asociación, o para solicitar una beca). </w:t>
            </w:r>
          </w:p>
          <w:p w14:paraId="35EEBDA6"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2. Escribe su curriculum vitae en formato electrónico, siguiendo, p. e., el modelo Europass. </w:t>
            </w:r>
          </w:p>
          <w:p w14:paraId="22EE4792"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3. Toma notas, mensajes y apuntes con información sencilla y relevante </w:t>
            </w:r>
            <w:r w:rsidRPr="00320686">
              <w:rPr>
                <w:rFonts w:ascii="Times" w:eastAsia="Times New Roman" w:hAnsi="Times"/>
                <w:color w:val="000000"/>
                <w:sz w:val="20"/>
                <w:szCs w:val="20"/>
                <w:lang w:val="es-ES_tradnl" w:eastAsia="es-ES_tradnl"/>
              </w:rPr>
              <w:lastRenderedPageBreak/>
              <w:t xml:space="preserve">sobre asuntos habituales y aspectos concretos en los ámbitos personal, académico y ocupacional dentro de su especialidad o área de interés. </w:t>
            </w:r>
          </w:p>
          <w:p w14:paraId="2A3C83B5"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4. Escribe notas, anuncios, mensajes y comentarios breves, en cualquier soporte, en los que solicita y transmite información y opiniones sencillas y en los que resalta los aspectos que le resultan importantes (p. e. en un correo electrónico, una página Web o una revista juveniles, o dirigidos a un profesor o profesora o un compañero), respetando las convenciones y normas de cortesía y de la netiqueta. </w:t>
            </w:r>
          </w:p>
          <w:p w14:paraId="6E957E28"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5. Escribe, en un formato convencional, informes breves y sencillos en los que da información esencial sobre un tema académico, ocupacional, o menos habitual (p. e. una crítica de cine), describiendo brevemente situaciones, personas, objetos y lugares; narrando acontecimientos en una clara secuencia lineal, y explicando de manera sencilla los motivos de ciertas acciones. </w:t>
            </w:r>
          </w:p>
          <w:p w14:paraId="7815C8B4"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6. Escribe correspondencia personal y participa en foros, blogs y chats en los que describe experiencias, impresiones y sentimientos; narra, de forma lineal y coherente, hechos </w:t>
            </w:r>
            <w:r w:rsidRPr="00320686">
              <w:rPr>
                <w:rFonts w:ascii="Times" w:eastAsia="Times New Roman" w:hAnsi="Times"/>
                <w:color w:val="000000"/>
                <w:sz w:val="20"/>
                <w:szCs w:val="20"/>
                <w:lang w:val="es-ES_tradnl" w:eastAsia="es-ES_tradnl"/>
              </w:rPr>
              <w:lastRenderedPageBreak/>
              <w:t xml:space="preserve">relacionados con su ámbito de interés, actividades y experiencias pasadas (p. e. sobre un viaje, sus mejores vacaciones, un acontecimiento importante, un libro, una película), o hechos imaginarios; e intercambia información e ideas sobre temas concretos, señalando los aspectos que le parecen importantes y justificando brevemente sus opiniones sobre los mismos. </w:t>
            </w:r>
          </w:p>
          <w:p w14:paraId="76C18B1D"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7. Escribe correspondencia formal básica, dirigida a instituciones públicas o privadas o entidades comerciales, fundamentalmente destinada a pedir o dar información, solicitar un servicio o realizar una reclamación u otra gestión sencilla, observando las convenciones formales y normas de cortesía usuales en este tipo de textos.</w:t>
            </w:r>
          </w:p>
        </w:tc>
        <w:tc>
          <w:tcPr>
            <w:tcW w:w="2113" w:type="dxa"/>
            <w:shd w:val="clear" w:color="auto" w:fill="auto"/>
          </w:tcPr>
          <w:p w14:paraId="7A02BCC3"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lastRenderedPageBreak/>
              <w:t>Student’s Book:</w:t>
            </w:r>
          </w:p>
          <w:p w14:paraId="56106DF7"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n-GB" w:eastAsia="es-ES_tradnl"/>
              </w:rPr>
            </w:pPr>
          </w:p>
          <w:p w14:paraId="4F577093"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16; Ej. Task</w:t>
            </w:r>
          </w:p>
          <w:p w14:paraId="68869B0E"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17; Ej. 3</w:t>
            </w:r>
          </w:p>
          <w:p w14:paraId="0EF75842"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19; Ej. 3</w:t>
            </w:r>
          </w:p>
          <w:p w14:paraId="42018C3B"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 xml:space="preserve">-Pg. 28; Ej. Task </w:t>
            </w:r>
          </w:p>
          <w:p w14:paraId="506D8C5F"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31; Ej. 4</w:t>
            </w:r>
          </w:p>
          <w:p w14:paraId="15AF09A8"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 xml:space="preserve">-Pg. 40; Ej. Task </w:t>
            </w:r>
          </w:p>
          <w:p w14:paraId="77123025"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43; Ej. 3</w:t>
            </w:r>
          </w:p>
          <w:p w14:paraId="0FCDEB8A"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48; Ejs. 2-4</w:t>
            </w:r>
          </w:p>
          <w:p w14:paraId="69D1B66B"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59; Ej. 3</w:t>
            </w:r>
          </w:p>
          <w:p w14:paraId="2D5003EF"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68; Ej. Task</w:t>
            </w:r>
          </w:p>
          <w:p w14:paraId="71B3B23A"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 xml:space="preserve">-Pg. 80; Ej. Task </w:t>
            </w:r>
          </w:p>
          <w:p w14:paraId="15C94313"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83; Ejs. 2-3</w:t>
            </w:r>
          </w:p>
          <w:p w14:paraId="651EE7DF"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96; Ej. Task</w:t>
            </w:r>
          </w:p>
          <w:p w14:paraId="6DB24A26"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99; Ej. 3</w:t>
            </w:r>
          </w:p>
          <w:p w14:paraId="6BD38279"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-Pg. 108; Ej. 1 y Task</w:t>
            </w:r>
          </w:p>
          <w:p w14:paraId="2C4140BD"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lastRenderedPageBreak/>
              <w:t>-Pg. 111; Ej. 3</w:t>
            </w:r>
          </w:p>
          <w:p w14:paraId="5E5D51F9"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n-GB" w:eastAsia="es-ES_tradnl"/>
              </w:rPr>
            </w:pPr>
            <w:r w:rsidRPr="00320686">
              <w:rPr>
                <w:rFonts w:ascii="Times" w:eastAsia="Times New Roman" w:hAnsi="Times"/>
                <w:color w:val="000000"/>
                <w:sz w:val="20"/>
                <w:szCs w:val="20"/>
                <w:lang w:val="en-GB" w:eastAsia="es-ES_tradnl"/>
              </w:rPr>
              <w:t xml:space="preserve">-Pg. 123; Ej. Task  </w:t>
            </w:r>
          </w:p>
          <w:p w14:paraId="3D1EA9F4"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-Pg. 136; Ej. Task </w:t>
            </w:r>
          </w:p>
          <w:p w14:paraId="5C6AD014"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-Pg. 56, 71, 88, 125, 130, 132, 133, 134, 135, 137, 138 y 140</w:t>
            </w:r>
          </w:p>
        </w:tc>
      </w:tr>
      <w:tr w:rsidR="00320686" w:rsidRPr="00320686" w14:paraId="396ECC1E" w14:textId="77777777" w:rsidTr="003A7376">
        <w:trPr>
          <w:trHeight w:val="2595"/>
        </w:trPr>
        <w:tc>
          <w:tcPr>
            <w:tcW w:w="1708" w:type="dxa"/>
            <w:vMerge/>
            <w:shd w:val="clear" w:color="auto" w:fill="auto"/>
          </w:tcPr>
          <w:p w14:paraId="66D79292" w14:textId="77777777" w:rsidR="00320686" w:rsidRPr="00320686" w:rsidRDefault="00320686" w:rsidP="00320686">
            <w:pPr>
              <w:widowControl w:val="0"/>
              <w:suppressAutoHyphens/>
              <w:snapToGrid w:val="0"/>
              <w:spacing w:after="0" w:line="240" w:lineRule="auto"/>
              <w:rPr>
                <w:rFonts w:ascii="Times" w:eastAsia="Times New Roman" w:hAnsi="Times"/>
                <w:color w:val="000000"/>
                <w:sz w:val="20"/>
                <w:szCs w:val="20"/>
                <w:lang w:val="es-ES_tradnl" w:eastAsia="es-ES_tradnl"/>
              </w:rPr>
            </w:pPr>
          </w:p>
        </w:tc>
        <w:tc>
          <w:tcPr>
            <w:tcW w:w="1844" w:type="dxa"/>
            <w:shd w:val="clear" w:color="auto" w:fill="auto"/>
          </w:tcPr>
          <w:p w14:paraId="771EE29F"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Conocer, seleccionar y aplicar las estrategias más adecuadas para elaborar textos escritos breves o de media longitud, p. e. refraseando estructuras a partir de otros textos de características y propósitos comunicativos similares, o redactando borradores previos. </w:t>
            </w:r>
          </w:p>
          <w:p w14:paraId="76E8EA11" w14:textId="77777777" w:rsidR="00320686" w:rsidRPr="00320686" w:rsidRDefault="00320686" w:rsidP="00320686">
            <w:pPr>
              <w:widowControl w:val="0"/>
              <w:tabs>
                <w:tab w:val="center" w:pos="2340"/>
              </w:tabs>
              <w:suppressAutoHyphens/>
              <w:spacing w:after="0" w:line="240" w:lineRule="auto"/>
              <w:rPr>
                <w:rFonts w:ascii="Times" w:eastAsia="Times New Roman" w:hAnsi="Times"/>
                <w:color w:val="000000"/>
                <w:sz w:val="20"/>
                <w:szCs w:val="20"/>
                <w:lang w:val="es-ES_tradnl" w:eastAsia="es-ES_tradnl"/>
              </w:rPr>
            </w:pPr>
          </w:p>
        </w:tc>
        <w:tc>
          <w:tcPr>
            <w:tcW w:w="1524" w:type="dxa"/>
            <w:shd w:val="clear" w:color="auto" w:fill="auto"/>
          </w:tcPr>
          <w:p w14:paraId="60687533"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Usar de manera autónoma distintos apoyos externos (diccionarios, libros de</w:t>
            </w:r>
          </w:p>
          <w:p w14:paraId="22651C71"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consulta, recursos digitales e informáticos) para obtener información y elaborar</w:t>
            </w:r>
          </w:p>
          <w:p w14:paraId="1C00D8A5"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escritos breves o de extensión media.</w:t>
            </w:r>
          </w:p>
          <w:p w14:paraId="6783F141"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Reflexionar sobre la propia lengua y la lengua extranjera para establecer paralelismos</w:t>
            </w:r>
          </w:p>
          <w:p w14:paraId="4BCB371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y contrastes.</w:t>
            </w:r>
          </w:p>
          <w:p w14:paraId="4E0E079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Organizar el trabajo personal (borradores, esquemas, resúmenes…) para progresar</w:t>
            </w:r>
          </w:p>
          <w:p w14:paraId="0B46CEBB"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en el aprendizaje.</w:t>
            </w:r>
          </w:p>
          <w:p w14:paraId="3675945B"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Planificar el proceso de escritura mediante la elaboración de un guión para</w:t>
            </w:r>
          </w:p>
          <w:p w14:paraId="57C93848"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estructurar los contenidos que se van a desarrollar.</w:t>
            </w:r>
          </w:p>
          <w:p w14:paraId="5D80F819"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xml:space="preserve">- Aplicar estrategias de revisión para mejorar el </w:t>
            </w:r>
            <w:r w:rsidRPr="00320686">
              <w:rPr>
                <w:rFonts w:ascii="Times" w:eastAsia="Times New Roman" w:hAnsi="Times"/>
                <w:sz w:val="20"/>
                <w:szCs w:val="20"/>
                <w:lang w:eastAsia="es-ES"/>
              </w:rPr>
              <w:lastRenderedPageBreak/>
              <w:t>resultado final de la tarea.</w:t>
            </w:r>
          </w:p>
          <w:p w14:paraId="37BABE09"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Mostrar interés por la presentación limpia y cuidada tanto en soporte papel</w:t>
            </w:r>
          </w:p>
          <w:p w14:paraId="121928C7"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como digital y haciendo uso de los medios informáticos para su elaboración y</w:t>
            </w:r>
          </w:p>
          <w:p w14:paraId="6A3E1509"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presentación.</w:t>
            </w:r>
          </w:p>
        </w:tc>
        <w:tc>
          <w:tcPr>
            <w:tcW w:w="2083" w:type="dxa"/>
            <w:vMerge/>
            <w:shd w:val="clear" w:color="auto" w:fill="auto"/>
          </w:tcPr>
          <w:p w14:paraId="6AB9E3B1"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113" w:type="dxa"/>
            <w:shd w:val="clear" w:color="auto" w:fill="auto"/>
          </w:tcPr>
          <w:p w14:paraId="7860ECF1"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r w:rsidR="00320686" w:rsidRPr="00320686" w14:paraId="7D1F8D20" w14:textId="77777777" w:rsidTr="003A7376">
        <w:trPr>
          <w:trHeight w:val="2595"/>
        </w:trPr>
        <w:tc>
          <w:tcPr>
            <w:tcW w:w="1708" w:type="dxa"/>
            <w:vMerge/>
            <w:shd w:val="clear" w:color="auto" w:fill="auto"/>
          </w:tcPr>
          <w:p w14:paraId="6A996A65" w14:textId="77777777" w:rsidR="00320686" w:rsidRPr="00320686" w:rsidRDefault="00320686" w:rsidP="00320686">
            <w:pPr>
              <w:widowControl w:val="0"/>
              <w:suppressAutoHyphens/>
              <w:snapToGrid w:val="0"/>
              <w:spacing w:after="0" w:line="240" w:lineRule="auto"/>
              <w:rPr>
                <w:rFonts w:ascii="Times" w:eastAsia="Times New Roman" w:hAnsi="Times"/>
                <w:color w:val="000000"/>
                <w:sz w:val="20"/>
                <w:szCs w:val="20"/>
                <w:lang w:val="es-ES_tradnl" w:eastAsia="es-ES_tradnl"/>
              </w:rPr>
            </w:pPr>
          </w:p>
        </w:tc>
        <w:tc>
          <w:tcPr>
            <w:tcW w:w="1844" w:type="dxa"/>
            <w:shd w:val="clear" w:color="auto" w:fill="auto"/>
          </w:tcPr>
          <w:p w14:paraId="1A939A2E"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Incorporar a la producción del texto escrito los conocimientos socioculturales y sociolingüísticos adquiridos relativos a relaciones interpersonales y convenciones sociales en los ámbitos personal, público, educativo y ocupacional/laboral, seleccionando y aportando información necesaria y pertinente, ajustando de manera adecuada la expresión al destinatario, al propósito comunicativo, al tema tratado y al soporte textual, y expresando opiniones y puntos de vista con la cortesía necesaria.</w:t>
            </w:r>
          </w:p>
        </w:tc>
        <w:tc>
          <w:tcPr>
            <w:tcW w:w="1524" w:type="dxa"/>
            <w:shd w:val="clear" w:color="auto" w:fill="auto"/>
          </w:tcPr>
          <w:p w14:paraId="2B8EA95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Redactar de manera autónoma textos breves o de extensión media, utilizando</w:t>
            </w:r>
          </w:p>
          <w:p w14:paraId="1B03EF5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los conocimientos sobre las convenciones sociales, usos culturales y costumbres</w:t>
            </w:r>
          </w:p>
          <w:p w14:paraId="01008F15"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de la sociedad (tratamiento, normas de cortesía, saludos, fórmulas de relación</w:t>
            </w:r>
          </w:p>
          <w:p w14:paraId="0D7DC2E4"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social…).</w:t>
            </w:r>
          </w:p>
          <w:p w14:paraId="2CAA6964"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Adaptar el vocabulario al registro y formato que corresponda mediante el uso</w:t>
            </w:r>
          </w:p>
          <w:p w14:paraId="2099E806"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de fórmulas de cortesía, tratamientos y abreviaturas.</w:t>
            </w:r>
          </w:p>
          <w:p w14:paraId="4B670356"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Establecer comparaciones (semejanzas, diferencias) entre las actitudes y los</w:t>
            </w:r>
          </w:p>
          <w:p w14:paraId="49F7D19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estilos de vida implicados en la cultura extranjera y la propia.</w:t>
            </w:r>
          </w:p>
          <w:p w14:paraId="432FAF99"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xml:space="preserve">- Cuidar la </w:t>
            </w:r>
            <w:r w:rsidRPr="00320686">
              <w:rPr>
                <w:rFonts w:ascii="Times" w:eastAsia="Times New Roman" w:hAnsi="Times"/>
                <w:sz w:val="20"/>
                <w:szCs w:val="20"/>
                <w:lang w:eastAsia="es-ES"/>
              </w:rPr>
              <w:lastRenderedPageBreak/>
              <w:t>expresión para evitar cualquier tipo de discriminación sexual, cultural,</w:t>
            </w:r>
          </w:p>
          <w:p w14:paraId="17704718"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religiosa o racial mediante una razonada aplicación de los estereotipos culturales.</w:t>
            </w:r>
          </w:p>
          <w:p w14:paraId="49641446"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Valorar el uso de la comunicación escrita como medio de enriquecimiento</w:t>
            </w:r>
          </w:p>
          <w:p w14:paraId="1F6A8FE2"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personal y acercamiento a otras gentes y culturas.</w:t>
            </w:r>
          </w:p>
        </w:tc>
        <w:tc>
          <w:tcPr>
            <w:tcW w:w="2083" w:type="dxa"/>
            <w:vMerge/>
            <w:shd w:val="clear" w:color="auto" w:fill="auto"/>
          </w:tcPr>
          <w:p w14:paraId="561E8B65"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113" w:type="dxa"/>
            <w:shd w:val="clear" w:color="auto" w:fill="auto"/>
          </w:tcPr>
          <w:p w14:paraId="6CD687AB"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r w:rsidR="00320686" w:rsidRPr="00320686" w14:paraId="593F3E21" w14:textId="77777777" w:rsidTr="003A7376">
        <w:trPr>
          <w:trHeight w:val="2595"/>
        </w:trPr>
        <w:tc>
          <w:tcPr>
            <w:tcW w:w="1708" w:type="dxa"/>
            <w:vMerge/>
            <w:shd w:val="clear" w:color="auto" w:fill="auto"/>
          </w:tcPr>
          <w:p w14:paraId="3E75F4F1" w14:textId="77777777" w:rsidR="00320686" w:rsidRPr="00320686" w:rsidRDefault="00320686" w:rsidP="00320686">
            <w:pPr>
              <w:widowControl w:val="0"/>
              <w:suppressAutoHyphens/>
              <w:snapToGrid w:val="0"/>
              <w:spacing w:after="0" w:line="240" w:lineRule="auto"/>
              <w:rPr>
                <w:rFonts w:ascii="Times" w:eastAsia="Times New Roman" w:hAnsi="Times"/>
                <w:color w:val="000000"/>
                <w:sz w:val="20"/>
                <w:szCs w:val="20"/>
                <w:lang w:val="es-ES_tradnl" w:eastAsia="es-ES_tradnl"/>
              </w:rPr>
            </w:pPr>
          </w:p>
        </w:tc>
        <w:tc>
          <w:tcPr>
            <w:tcW w:w="1844" w:type="dxa"/>
            <w:shd w:val="clear" w:color="auto" w:fill="auto"/>
          </w:tcPr>
          <w:p w14:paraId="4E42A62E"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Llevar a cabo las funciones requeridas por el propósito comunicativo, utilizando un repertorio de exponentes comunes de dichas funciones y los patrones discursivos habituales para iniciar y concluir el texto escrito adecuadamente, organizar la información de manera clara, ampliarla con ejemplos o resumirla.</w:t>
            </w:r>
          </w:p>
        </w:tc>
        <w:tc>
          <w:tcPr>
            <w:tcW w:w="1524" w:type="dxa"/>
            <w:shd w:val="clear" w:color="auto" w:fill="auto"/>
          </w:tcPr>
          <w:p w14:paraId="6DEE0A6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Transmitir con claridad la intención del mensaje (órdenes, prohibiciones, consejos,</w:t>
            </w:r>
          </w:p>
          <w:p w14:paraId="6010F2A5"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explicaciones, recomendaciones, avisos, opiniones, advertencias) mediante</w:t>
            </w:r>
          </w:p>
          <w:p w14:paraId="053981D5"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el adecuado uso de los exponentes lingüísticos.</w:t>
            </w:r>
          </w:p>
          <w:p w14:paraId="0A366C59"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Organizar el texto diferenciando con claridad sus partes (introducción, desarrollo,</w:t>
            </w:r>
          </w:p>
          <w:p w14:paraId="64E74D0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ejemplificación, conclusión y resumen).</w:t>
            </w:r>
          </w:p>
          <w:p w14:paraId="1881DB75"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Indicar la temporalidad mediante el correcto uso de las formas verbales (pasados</w:t>
            </w:r>
          </w:p>
          <w:p w14:paraId="48CCE4E8"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xml:space="preserve">puntuales y habituales, descripción de estados y situaciones </w:t>
            </w:r>
            <w:r w:rsidRPr="00320686">
              <w:rPr>
                <w:rFonts w:ascii="Times" w:eastAsia="Times New Roman" w:hAnsi="Times"/>
                <w:sz w:val="20"/>
                <w:szCs w:val="20"/>
                <w:lang w:eastAsia="es-ES"/>
              </w:rPr>
              <w:lastRenderedPageBreak/>
              <w:t>presentes y</w:t>
            </w:r>
          </w:p>
          <w:p w14:paraId="7776641B"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expresión de sucesos futuros).</w:t>
            </w:r>
          </w:p>
          <w:p w14:paraId="13EB591F"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Usar adecuadamente los exponentes lingüísticos básicos para expresar la certeza,</w:t>
            </w:r>
          </w:p>
          <w:p w14:paraId="46C6B0B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la duda y la conjetura; manifestar la voluntad, la intención, la decisión, la</w:t>
            </w:r>
          </w:p>
          <w:p w14:paraId="4F76F829"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promesa, la autorización y la prohibición; transmitir el interés, la aprobación, el</w:t>
            </w:r>
          </w:p>
          <w:p w14:paraId="221B0AE6"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aprecio, la simpatía, la satisfacción, la esperanza, la confianza, la sorpresa y sus</w:t>
            </w:r>
          </w:p>
          <w:p w14:paraId="027DD068"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contrarios.</w:t>
            </w:r>
          </w:p>
          <w:p w14:paraId="2FB0D7C2"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Formular las sugerencias, los deseos, las condiciones e hipótesis.</w:t>
            </w:r>
          </w:p>
        </w:tc>
        <w:tc>
          <w:tcPr>
            <w:tcW w:w="2083" w:type="dxa"/>
            <w:vMerge/>
            <w:shd w:val="clear" w:color="auto" w:fill="auto"/>
          </w:tcPr>
          <w:p w14:paraId="2E520D3D"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113" w:type="dxa"/>
            <w:shd w:val="clear" w:color="auto" w:fill="auto"/>
          </w:tcPr>
          <w:p w14:paraId="1CD2ACE3"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r w:rsidR="00320686" w:rsidRPr="00320686" w14:paraId="39124F56" w14:textId="77777777" w:rsidTr="003A7376">
        <w:trPr>
          <w:trHeight w:val="2595"/>
        </w:trPr>
        <w:tc>
          <w:tcPr>
            <w:tcW w:w="1708" w:type="dxa"/>
            <w:vMerge/>
            <w:shd w:val="clear" w:color="auto" w:fill="auto"/>
          </w:tcPr>
          <w:p w14:paraId="6A3F64A2" w14:textId="77777777" w:rsidR="00320686" w:rsidRPr="00320686" w:rsidRDefault="00320686" w:rsidP="00320686">
            <w:pPr>
              <w:widowControl w:val="0"/>
              <w:suppressAutoHyphens/>
              <w:snapToGrid w:val="0"/>
              <w:spacing w:after="0" w:line="240" w:lineRule="auto"/>
              <w:rPr>
                <w:rFonts w:ascii="Times" w:eastAsia="Times New Roman" w:hAnsi="Times"/>
                <w:color w:val="000000"/>
                <w:sz w:val="20"/>
                <w:szCs w:val="20"/>
                <w:lang w:val="es-ES_tradnl" w:eastAsia="es-ES_tradnl"/>
              </w:rPr>
            </w:pPr>
          </w:p>
        </w:tc>
        <w:tc>
          <w:tcPr>
            <w:tcW w:w="1844" w:type="dxa"/>
            <w:shd w:val="clear" w:color="auto" w:fill="auto"/>
          </w:tcPr>
          <w:p w14:paraId="1D04833B"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Mostrar un buen control, aunque con alguna influencia de la primera lengua u otras, sobre un amplio repertorio de estructuras sintácticas comunes, y seleccionar los elementos adecuados de coherencia y de cohesión textual para organizar el discurso de manera sencilla pero eficaz. </w:t>
            </w:r>
          </w:p>
          <w:p w14:paraId="512B22E2" w14:textId="77777777" w:rsidR="00320686" w:rsidRPr="00320686" w:rsidRDefault="00320686" w:rsidP="00320686">
            <w:pPr>
              <w:widowControl w:val="0"/>
              <w:tabs>
                <w:tab w:val="center" w:pos="2340"/>
              </w:tabs>
              <w:suppressAutoHyphens/>
              <w:spacing w:after="0" w:line="240" w:lineRule="auto"/>
              <w:rPr>
                <w:rFonts w:ascii="Times" w:eastAsia="Times New Roman" w:hAnsi="Times"/>
                <w:color w:val="000000"/>
                <w:sz w:val="20"/>
                <w:szCs w:val="20"/>
                <w:lang w:val="es-ES_tradnl" w:eastAsia="es-ES_tradnl"/>
              </w:rPr>
            </w:pPr>
          </w:p>
        </w:tc>
        <w:tc>
          <w:tcPr>
            <w:tcW w:w="1524" w:type="dxa"/>
            <w:shd w:val="clear" w:color="auto" w:fill="auto"/>
          </w:tcPr>
          <w:p w14:paraId="7EE617A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Expresar la intención del mensaje a través del correcto uso de las distintas estructuras</w:t>
            </w:r>
          </w:p>
          <w:p w14:paraId="5C259264"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sintácticas: enunciativas afirmativas y negativas (para transmitir información),</w:t>
            </w:r>
          </w:p>
          <w:p w14:paraId="286DFFF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interrogativas (para pedir información), exclamativas (expresar la sorpresa, la</w:t>
            </w:r>
          </w:p>
          <w:p w14:paraId="1F006C76"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prohibición, el entusiasmo, el disgusto) imperativas o dubitativas.</w:t>
            </w:r>
          </w:p>
          <w:p w14:paraId="6E4DAF46"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xml:space="preserve">- Formar </w:t>
            </w:r>
            <w:r w:rsidRPr="00320686">
              <w:rPr>
                <w:rFonts w:ascii="Times" w:eastAsia="Times New Roman" w:hAnsi="Times"/>
                <w:sz w:val="20"/>
                <w:szCs w:val="20"/>
                <w:lang w:eastAsia="es-ES"/>
              </w:rPr>
              <w:lastRenderedPageBreak/>
              <w:t>mensajes más complejos mediante el uso de los elementos de cohesión</w:t>
            </w:r>
          </w:p>
          <w:p w14:paraId="354A0A6A"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y los marcadores discursivos básicos (pronombres relativos, conjunciones) para indicar</w:t>
            </w:r>
          </w:p>
          <w:p w14:paraId="747E5341"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la subordinación, coordinación y yuxtaposición, expresando de manera sencilla</w:t>
            </w:r>
          </w:p>
          <w:p w14:paraId="2D4CE125"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la idea que se quiere transmitir (no suponiendo las interferencias de la propia</w:t>
            </w:r>
          </w:p>
          <w:p w14:paraId="79661E15"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lengua o de otras lenguas extranjeras un impedimento para la transmisión de la</w:t>
            </w:r>
          </w:p>
          <w:p w14:paraId="5D9CFD1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idea general del mensaje).</w:t>
            </w:r>
          </w:p>
          <w:p w14:paraId="6AA575AD"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Utilizar los conectores básicos para organizar el discurso de manera sencilla</w:t>
            </w:r>
          </w:p>
          <w:p w14:paraId="68A05B64"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pero eficaz.</w:t>
            </w:r>
          </w:p>
          <w:p w14:paraId="6ADEFA98"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Comparar y diferenciar las estructuras sintácticas básicas y sus funciones en la</w:t>
            </w:r>
          </w:p>
          <w:p w14:paraId="07408F4F"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oración con las de la lengua propia u otras lenguas conocidas.</w:t>
            </w:r>
          </w:p>
        </w:tc>
        <w:tc>
          <w:tcPr>
            <w:tcW w:w="2083" w:type="dxa"/>
            <w:vMerge/>
            <w:shd w:val="clear" w:color="auto" w:fill="auto"/>
          </w:tcPr>
          <w:p w14:paraId="52C6875D"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113" w:type="dxa"/>
            <w:shd w:val="clear" w:color="auto" w:fill="auto"/>
          </w:tcPr>
          <w:p w14:paraId="2543E76F"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r w:rsidR="00320686" w:rsidRPr="00320686" w14:paraId="3AB937BE" w14:textId="77777777" w:rsidTr="003A7376">
        <w:trPr>
          <w:trHeight w:val="2595"/>
        </w:trPr>
        <w:tc>
          <w:tcPr>
            <w:tcW w:w="1708" w:type="dxa"/>
            <w:vMerge/>
            <w:shd w:val="clear" w:color="auto" w:fill="auto"/>
          </w:tcPr>
          <w:p w14:paraId="0E7A710F" w14:textId="77777777" w:rsidR="00320686" w:rsidRPr="00320686" w:rsidRDefault="00320686" w:rsidP="00320686">
            <w:pPr>
              <w:widowControl w:val="0"/>
              <w:suppressAutoHyphens/>
              <w:snapToGrid w:val="0"/>
              <w:spacing w:after="0" w:line="240" w:lineRule="auto"/>
              <w:rPr>
                <w:rFonts w:ascii="Times" w:eastAsia="Times New Roman" w:hAnsi="Times"/>
                <w:color w:val="000000"/>
                <w:sz w:val="20"/>
                <w:szCs w:val="20"/>
                <w:lang w:val="es-ES_tradnl" w:eastAsia="es-ES_tradnl"/>
              </w:rPr>
            </w:pPr>
          </w:p>
        </w:tc>
        <w:tc>
          <w:tcPr>
            <w:tcW w:w="1844" w:type="dxa"/>
            <w:shd w:val="clear" w:color="auto" w:fill="auto"/>
          </w:tcPr>
          <w:p w14:paraId="0A5005A0"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 xml:space="preserve">Conocer y utilizar léxico escrito de uso común relativo a asuntos cotidianos y a temas generales o relacionados con los propios intereses, estudios y ocupaciones, y un repertorio limitado de expresiones y modismos de uso frecuente. </w:t>
            </w:r>
          </w:p>
          <w:p w14:paraId="3AF46EF1" w14:textId="77777777" w:rsidR="00320686" w:rsidRPr="00320686" w:rsidRDefault="00320686" w:rsidP="00320686">
            <w:pPr>
              <w:widowControl w:val="0"/>
              <w:tabs>
                <w:tab w:val="center" w:pos="2340"/>
              </w:tabs>
              <w:suppressAutoHyphens/>
              <w:spacing w:after="0" w:line="240" w:lineRule="auto"/>
              <w:rPr>
                <w:rFonts w:ascii="Times" w:eastAsia="Times New Roman" w:hAnsi="Times"/>
                <w:color w:val="000000"/>
                <w:sz w:val="20"/>
                <w:szCs w:val="20"/>
                <w:lang w:val="es-ES_tradnl" w:eastAsia="es-ES_tradnl"/>
              </w:rPr>
            </w:pPr>
          </w:p>
        </w:tc>
        <w:tc>
          <w:tcPr>
            <w:tcW w:w="1524" w:type="dxa"/>
            <w:shd w:val="clear" w:color="auto" w:fill="auto"/>
          </w:tcPr>
          <w:p w14:paraId="4E50E6A5"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Recordar y reutilizar el léxico y las expresiones de uso frecuente aprendidas</w:t>
            </w:r>
          </w:p>
          <w:p w14:paraId="10AD32A4"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anteriormente.</w:t>
            </w:r>
          </w:p>
          <w:p w14:paraId="5F7C8A3A"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Expresar sus ideas, opiniones y experiencias cotidianas en textos breves o de</w:t>
            </w:r>
          </w:p>
          <w:p w14:paraId="47CFCC4E"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longitud media, utilizando para ello un léxico de uso común apropiado.</w:t>
            </w:r>
          </w:p>
          <w:p w14:paraId="09DDA22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Tratar temas generales (trabajo, ocupaciones, estudios) o relacionados con los</w:t>
            </w:r>
          </w:p>
          <w:p w14:paraId="16A1A502"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propios intereses, el medio ambiente y las Tecnologías de la Información y la Comunicación,</w:t>
            </w:r>
          </w:p>
          <w:p w14:paraId="5243E91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usando para ello un léxico común.</w:t>
            </w:r>
          </w:p>
          <w:p w14:paraId="1252B788"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Elegir y utilizar el léxico adecuado a las distintas situaciones de comunicación</w:t>
            </w:r>
          </w:p>
          <w:p w14:paraId="0A57A684"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(formal, informal, cortés…).</w:t>
            </w:r>
          </w:p>
          <w:p w14:paraId="5F9BBBB7"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Utilizar adecuadamente, en textos de corta o mediana extensión, expresiones</w:t>
            </w:r>
          </w:p>
          <w:p w14:paraId="747D4A4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y modismos de uso frecuente, recurriendo al apoyo de diccionarios (en formato</w:t>
            </w:r>
          </w:p>
          <w:p w14:paraId="05983841"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xml:space="preserve">papel o digital) para solucionar las lagunas </w:t>
            </w:r>
            <w:r w:rsidRPr="00320686">
              <w:rPr>
                <w:rFonts w:ascii="Times" w:eastAsia="Times New Roman" w:hAnsi="Times"/>
                <w:sz w:val="20"/>
                <w:szCs w:val="20"/>
                <w:lang w:eastAsia="es-ES"/>
              </w:rPr>
              <w:lastRenderedPageBreak/>
              <w:t>léxicas.</w:t>
            </w:r>
          </w:p>
        </w:tc>
        <w:tc>
          <w:tcPr>
            <w:tcW w:w="2083" w:type="dxa"/>
            <w:vMerge/>
            <w:shd w:val="clear" w:color="auto" w:fill="auto"/>
          </w:tcPr>
          <w:p w14:paraId="3BB2C5CB"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113" w:type="dxa"/>
            <w:shd w:val="clear" w:color="auto" w:fill="auto"/>
          </w:tcPr>
          <w:p w14:paraId="545ACEB7"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r w:rsidR="00320686" w:rsidRPr="00320686" w14:paraId="54BCB0BE" w14:textId="77777777" w:rsidTr="003A7376">
        <w:trPr>
          <w:trHeight w:val="2595"/>
        </w:trPr>
        <w:tc>
          <w:tcPr>
            <w:tcW w:w="1708" w:type="dxa"/>
            <w:vMerge/>
            <w:shd w:val="clear" w:color="auto" w:fill="auto"/>
          </w:tcPr>
          <w:p w14:paraId="6E9C5820" w14:textId="77777777" w:rsidR="00320686" w:rsidRPr="00320686" w:rsidRDefault="00320686" w:rsidP="00320686">
            <w:pPr>
              <w:widowControl w:val="0"/>
              <w:suppressAutoHyphens/>
              <w:snapToGrid w:val="0"/>
              <w:spacing w:after="0" w:line="240" w:lineRule="auto"/>
              <w:rPr>
                <w:rFonts w:ascii="Times" w:eastAsia="Times New Roman" w:hAnsi="Times"/>
                <w:color w:val="000000"/>
                <w:sz w:val="20"/>
                <w:szCs w:val="20"/>
                <w:lang w:val="es-ES_tradnl" w:eastAsia="es-ES_tradnl"/>
              </w:rPr>
            </w:pPr>
          </w:p>
        </w:tc>
        <w:tc>
          <w:tcPr>
            <w:tcW w:w="1844" w:type="dxa"/>
            <w:shd w:val="clear" w:color="auto" w:fill="auto"/>
          </w:tcPr>
          <w:p w14:paraId="7EEDB73C"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color w:val="000000"/>
                <w:sz w:val="20"/>
                <w:szCs w:val="20"/>
                <w:lang w:val="es-ES_tradnl" w:eastAsia="es-ES_tradnl"/>
              </w:rPr>
              <w:t>Utilizar las convenciones ortográficas, de puntuación y de formato más frecuentes con razonable corrección de modo que se comprenda el mensaje, aunque puede darse alguna influencia de la primera u otras lenguas; saber manejar los recursos básicos de procesamiento de textos para corregir los errores ortográficos de los textos que se producen en formato electrónico, y adaptarse a las convenciones comunes de escritura de textos en Internet (p. e. abreviaciones u otros en chats).</w:t>
            </w:r>
          </w:p>
        </w:tc>
        <w:tc>
          <w:tcPr>
            <w:tcW w:w="1524" w:type="dxa"/>
            <w:shd w:val="clear" w:color="auto" w:fill="auto"/>
          </w:tcPr>
          <w:p w14:paraId="009B837E"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Utilizar los conocimientos sobre los diferentes tipos de formato para una adecuada</w:t>
            </w:r>
          </w:p>
          <w:p w14:paraId="691034A4"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presentación de los textos escritos.</w:t>
            </w:r>
          </w:p>
          <w:p w14:paraId="2DC05671"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Recordar y utilizar los conocimientos previamente adquiridos sobre ortografía</w:t>
            </w:r>
          </w:p>
          <w:p w14:paraId="46C0EA58"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y signos de puntuación para redactar con corrección textos de corta o mediana</w:t>
            </w:r>
          </w:p>
          <w:p w14:paraId="71EAFBC5"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extensión.</w:t>
            </w:r>
          </w:p>
          <w:p w14:paraId="5EC9B18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Recordar y utilizar abreviaturas y símbolos de uso común en los mensajes de</w:t>
            </w:r>
          </w:p>
          <w:p w14:paraId="7AAD20CC"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texto en internet.</w:t>
            </w:r>
          </w:p>
          <w:p w14:paraId="5ED0234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Evaluar el propio aprendizaje y usar estrategias de autocorrección recurriendo</w:t>
            </w:r>
          </w:p>
          <w:p w14:paraId="71E532E0"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al apoyo externo de diccionarios y gramáticas (en soporte papel o digital) y a los</w:t>
            </w:r>
          </w:p>
          <w:p w14:paraId="00DDB969"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procesadores de texto.</w:t>
            </w:r>
          </w:p>
          <w:p w14:paraId="551E9256" w14:textId="77777777" w:rsidR="00320686" w:rsidRPr="00320686" w:rsidRDefault="00320686" w:rsidP="00320686">
            <w:pPr>
              <w:autoSpaceDE w:val="0"/>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xml:space="preserve">- Valorar la autocorrección como vía complementaria </w:t>
            </w:r>
            <w:r w:rsidRPr="00320686">
              <w:rPr>
                <w:rFonts w:ascii="Times" w:eastAsia="Times New Roman" w:hAnsi="Times"/>
                <w:sz w:val="20"/>
                <w:szCs w:val="20"/>
                <w:lang w:eastAsia="es-ES"/>
              </w:rPr>
              <w:lastRenderedPageBreak/>
              <w:t>de aprendizaje.</w:t>
            </w:r>
          </w:p>
          <w:p w14:paraId="10E0D8FE" w14:textId="77777777" w:rsidR="00320686" w:rsidRPr="00320686" w:rsidRDefault="00320686" w:rsidP="00320686">
            <w:pPr>
              <w:widowControl w:val="0"/>
              <w:tabs>
                <w:tab w:val="center" w:pos="2340"/>
              </w:tabs>
              <w:suppressAutoHyphens/>
              <w:spacing w:after="0" w:line="240" w:lineRule="auto"/>
              <w:rPr>
                <w:rFonts w:ascii="Times" w:eastAsia="Times New Roman" w:hAnsi="Times"/>
                <w:sz w:val="20"/>
                <w:szCs w:val="20"/>
                <w:lang w:val="es-ES_tradnl" w:eastAsia="es-ES_tradnl"/>
              </w:rPr>
            </w:pPr>
            <w:r w:rsidRPr="00320686">
              <w:rPr>
                <w:rFonts w:ascii="Times" w:eastAsia="Times New Roman" w:hAnsi="Times"/>
                <w:sz w:val="20"/>
                <w:szCs w:val="20"/>
                <w:lang w:eastAsia="es-ES"/>
              </w:rPr>
              <w:t>- Valorar la presentación cuidada de los textos escritos, en soporte papel o digital.</w:t>
            </w:r>
          </w:p>
        </w:tc>
        <w:tc>
          <w:tcPr>
            <w:tcW w:w="2083" w:type="dxa"/>
            <w:vMerge/>
            <w:shd w:val="clear" w:color="auto" w:fill="auto"/>
          </w:tcPr>
          <w:p w14:paraId="1CF14EDC"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c>
          <w:tcPr>
            <w:tcW w:w="2113" w:type="dxa"/>
            <w:shd w:val="clear" w:color="auto" w:fill="auto"/>
          </w:tcPr>
          <w:p w14:paraId="706B0571" w14:textId="77777777" w:rsidR="00320686" w:rsidRPr="00320686" w:rsidRDefault="00320686" w:rsidP="00320686">
            <w:pPr>
              <w:widowControl w:val="0"/>
              <w:tabs>
                <w:tab w:val="center" w:pos="2340"/>
              </w:tabs>
              <w:suppressAutoHyphens/>
              <w:snapToGrid w:val="0"/>
              <w:spacing w:after="0" w:line="240" w:lineRule="auto"/>
              <w:rPr>
                <w:rFonts w:ascii="Times" w:eastAsia="Times New Roman" w:hAnsi="Times"/>
                <w:color w:val="000000"/>
                <w:sz w:val="20"/>
                <w:szCs w:val="20"/>
                <w:lang w:val="es-ES_tradnl" w:eastAsia="es-ES_tradnl"/>
              </w:rPr>
            </w:pPr>
          </w:p>
        </w:tc>
      </w:tr>
    </w:tbl>
    <w:p w14:paraId="65D54A0E" w14:textId="77777777" w:rsidR="00320686" w:rsidRDefault="00320686" w:rsidP="00320686">
      <w:pPr>
        <w:tabs>
          <w:tab w:val="left" w:pos="709"/>
        </w:tabs>
        <w:rPr>
          <w:rFonts w:ascii="Arial" w:hAnsi="Arial" w:cs="Arial"/>
          <w:shadow/>
          <w:sz w:val="24"/>
          <w:szCs w:val="24"/>
          <w:lang w:val="es-ES_tradnl"/>
        </w:rPr>
      </w:pPr>
    </w:p>
    <w:p w14:paraId="4286DD8B" w14:textId="77777777" w:rsidR="00A137EE" w:rsidRPr="00175F26" w:rsidRDefault="00A137EE" w:rsidP="00A137EE">
      <w:pPr>
        <w:widowControl w:val="0"/>
        <w:suppressAutoHyphens/>
        <w:spacing w:after="0" w:line="240" w:lineRule="auto"/>
        <w:rPr>
          <w:rFonts w:ascii="Arial" w:eastAsia="Times New Roman" w:hAnsi="Arial" w:cs="Arial"/>
          <w:sz w:val="20"/>
          <w:szCs w:val="20"/>
          <w:lang w:val="es-ES_tradnl" w:eastAsia="es-ES_tradnl"/>
        </w:rPr>
      </w:pPr>
      <w:r w:rsidRPr="00175F26">
        <w:rPr>
          <w:rFonts w:ascii="Arial" w:eastAsia="Times New Roman" w:hAnsi="Arial" w:cs="Arial"/>
          <w:color w:val="000000"/>
          <w:sz w:val="20"/>
          <w:szCs w:val="20"/>
          <w:lang w:eastAsia="es-ES_tradnl"/>
        </w:rPr>
        <w:t>*Estructuras sintáctico-</w:t>
      </w:r>
      <w:proofErr w:type="gramStart"/>
      <w:r w:rsidRPr="00175F26">
        <w:rPr>
          <w:rFonts w:ascii="Arial" w:eastAsia="Times New Roman" w:hAnsi="Arial" w:cs="Arial"/>
          <w:color w:val="000000"/>
          <w:sz w:val="20"/>
          <w:szCs w:val="20"/>
          <w:lang w:eastAsia="es-ES_tradnl"/>
        </w:rPr>
        <w:t xml:space="preserve">discursivas del inglés incluidas en </w:t>
      </w:r>
      <w:proofErr w:type="gramEnd"/>
      <w:r w:rsidRPr="00175F26">
        <w:rPr>
          <w:rFonts w:ascii="Arial" w:eastAsia="Times New Roman" w:hAnsi="Arial" w:cs="Arial"/>
          <w:i/>
          <w:color w:val="000000"/>
          <w:sz w:val="20"/>
          <w:szCs w:val="20"/>
          <w:lang w:eastAsia="es-ES_tradnl"/>
        </w:rPr>
        <w:t xml:space="preserve"> 4º ESO</w:t>
      </w:r>
      <w:r w:rsidRPr="00175F26">
        <w:rPr>
          <w:rFonts w:ascii="Arial" w:eastAsia="Times New Roman" w:hAnsi="Arial" w:cs="Arial"/>
          <w:color w:val="000000"/>
          <w:sz w:val="20"/>
          <w:szCs w:val="20"/>
          <w:lang w:eastAsia="es-ES_tradnl"/>
        </w:rPr>
        <w:t>:</w:t>
      </w:r>
    </w:p>
    <w:p w14:paraId="4AEDEAE6" w14:textId="77777777" w:rsidR="00A137EE" w:rsidRPr="00175F26" w:rsidRDefault="00A137EE" w:rsidP="00A137EE">
      <w:pPr>
        <w:widowControl w:val="0"/>
        <w:suppressAutoHyphens/>
        <w:spacing w:after="0" w:line="240" w:lineRule="auto"/>
        <w:rPr>
          <w:rFonts w:ascii="Arial" w:eastAsia="Times New Roman" w:hAnsi="Arial" w:cs="Arial"/>
          <w:color w:val="000000"/>
          <w:sz w:val="20"/>
          <w:szCs w:val="20"/>
          <w:lang w:val="es-ES_tradnl" w:eastAsia="es-ES_tradnl"/>
        </w:rPr>
      </w:pPr>
    </w:p>
    <w:p w14:paraId="24594562" w14:textId="77777777" w:rsidR="00A137EE" w:rsidRPr="00175F26" w:rsidRDefault="00A137EE" w:rsidP="00A137EE">
      <w:pPr>
        <w:suppressAutoHyphens/>
        <w:autoSpaceDE w:val="0"/>
        <w:spacing w:after="0" w:line="201" w:lineRule="atLeast"/>
        <w:rPr>
          <w:rFonts w:ascii="Arial" w:eastAsia="Times New Roman" w:hAnsi="Arial" w:cs="Arial"/>
          <w:sz w:val="20"/>
          <w:szCs w:val="20"/>
          <w:lang w:val="en-GB" w:eastAsia="es-ES_tradnl"/>
        </w:rPr>
      </w:pPr>
      <w:r w:rsidRPr="00175F26">
        <w:rPr>
          <w:rFonts w:ascii="Arial" w:eastAsia="Times New Roman" w:hAnsi="Arial" w:cs="Arial"/>
          <w:color w:val="000000"/>
          <w:sz w:val="20"/>
          <w:szCs w:val="20"/>
          <w:lang w:val="en-GB" w:eastAsia="es-ES_tradnl"/>
        </w:rPr>
        <w:t>- Expresión de relaciones lógicas: conjunción (</w:t>
      </w:r>
      <w:r w:rsidRPr="00175F26">
        <w:rPr>
          <w:rFonts w:ascii="Arial" w:eastAsia="Times New Roman" w:hAnsi="Arial" w:cs="Arial"/>
          <w:i/>
          <w:iCs/>
          <w:color w:val="000000"/>
          <w:sz w:val="20"/>
          <w:szCs w:val="20"/>
          <w:lang w:val="en-GB" w:eastAsia="es-ES_tradnl"/>
        </w:rPr>
        <w:t>not only…but also; both…and</w:t>
      </w:r>
      <w:r w:rsidRPr="00175F26">
        <w:rPr>
          <w:rFonts w:ascii="Arial" w:eastAsia="Times New Roman" w:hAnsi="Arial" w:cs="Arial"/>
          <w:color w:val="000000"/>
          <w:sz w:val="20"/>
          <w:szCs w:val="20"/>
          <w:lang w:val="en-GB" w:eastAsia="es-ES_tradnl"/>
        </w:rPr>
        <w:t>); disyunción (</w:t>
      </w:r>
      <w:r w:rsidRPr="00175F26">
        <w:rPr>
          <w:rFonts w:ascii="Arial" w:eastAsia="Times New Roman" w:hAnsi="Arial" w:cs="Arial"/>
          <w:i/>
          <w:iCs/>
          <w:color w:val="000000"/>
          <w:sz w:val="20"/>
          <w:szCs w:val="20"/>
          <w:lang w:val="en-GB" w:eastAsia="es-ES_tradnl"/>
        </w:rPr>
        <w:t>or</w:t>
      </w:r>
      <w:r w:rsidRPr="00175F26">
        <w:rPr>
          <w:rFonts w:ascii="Arial" w:eastAsia="Times New Roman" w:hAnsi="Arial" w:cs="Arial"/>
          <w:color w:val="000000"/>
          <w:sz w:val="20"/>
          <w:szCs w:val="20"/>
          <w:lang w:val="en-GB" w:eastAsia="es-ES_tradnl"/>
        </w:rPr>
        <w:t>); oposición/concesión (</w:t>
      </w:r>
      <w:r w:rsidRPr="00175F26">
        <w:rPr>
          <w:rFonts w:ascii="Arial" w:eastAsia="Times New Roman" w:hAnsi="Arial" w:cs="Arial"/>
          <w:i/>
          <w:iCs/>
          <w:color w:val="000000"/>
          <w:sz w:val="20"/>
          <w:szCs w:val="20"/>
          <w:lang w:val="en-GB" w:eastAsia="es-ES_tradnl"/>
        </w:rPr>
        <w:t>(not…) but; …,though</w:t>
      </w:r>
      <w:r w:rsidRPr="00175F26">
        <w:rPr>
          <w:rFonts w:ascii="Arial" w:eastAsia="Times New Roman" w:hAnsi="Arial" w:cs="Arial"/>
          <w:color w:val="000000"/>
          <w:sz w:val="20"/>
          <w:szCs w:val="20"/>
          <w:lang w:val="en-GB" w:eastAsia="es-ES_tradnl"/>
        </w:rPr>
        <w:t>); causa (</w:t>
      </w:r>
      <w:r w:rsidRPr="00175F26">
        <w:rPr>
          <w:rFonts w:ascii="Arial" w:eastAsia="Times New Roman" w:hAnsi="Arial" w:cs="Arial"/>
          <w:i/>
          <w:iCs/>
          <w:color w:val="000000"/>
          <w:sz w:val="20"/>
          <w:szCs w:val="20"/>
          <w:lang w:val="en-GB" w:eastAsia="es-ES_tradnl"/>
        </w:rPr>
        <w:t>because (of); due to; as; since</w:t>
      </w:r>
      <w:r w:rsidRPr="00175F26">
        <w:rPr>
          <w:rFonts w:ascii="Arial" w:eastAsia="Times New Roman" w:hAnsi="Arial" w:cs="Arial"/>
          <w:color w:val="000000"/>
          <w:sz w:val="20"/>
          <w:szCs w:val="20"/>
          <w:lang w:val="en-GB" w:eastAsia="es-ES_tradnl"/>
        </w:rPr>
        <w:t>); finalidad (</w:t>
      </w:r>
      <w:r w:rsidRPr="00175F26">
        <w:rPr>
          <w:rFonts w:ascii="Arial" w:eastAsia="Times New Roman" w:hAnsi="Arial" w:cs="Arial"/>
          <w:i/>
          <w:iCs/>
          <w:color w:val="000000"/>
          <w:sz w:val="20"/>
          <w:szCs w:val="20"/>
          <w:lang w:val="en-GB" w:eastAsia="es-ES_tradnl"/>
        </w:rPr>
        <w:t>to- infinitive; for</w:t>
      </w:r>
      <w:r w:rsidRPr="00175F26">
        <w:rPr>
          <w:rFonts w:ascii="Arial" w:eastAsia="Times New Roman" w:hAnsi="Arial" w:cs="Arial"/>
          <w:color w:val="000000"/>
          <w:sz w:val="20"/>
          <w:szCs w:val="20"/>
          <w:lang w:val="en-GB" w:eastAsia="es-ES_tradnl"/>
        </w:rPr>
        <w:t>); comparación (</w:t>
      </w:r>
      <w:r w:rsidRPr="00175F26">
        <w:rPr>
          <w:rFonts w:ascii="Arial" w:eastAsia="Times New Roman" w:hAnsi="Arial" w:cs="Arial"/>
          <w:i/>
          <w:iCs/>
          <w:color w:val="000000"/>
          <w:sz w:val="20"/>
          <w:szCs w:val="20"/>
          <w:lang w:val="en-GB" w:eastAsia="es-ES_tradnl"/>
        </w:rPr>
        <w:t>as/not so Adj. as</w:t>
      </w:r>
      <w:r w:rsidRPr="00175F26">
        <w:rPr>
          <w:rFonts w:ascii="Arial" w:eastAsia="Times New Roman" w:hAnsi="Arial" w:cs="Arial"/>
          <w:color w:val="000000"/>
          <w:sz w:val="20"/>
          <w:szCs w:val="20"/>
          <w:lang w:val="en-GB" w:eastAsia="es-ES_tradnl"/>
        </w:rPr>
        <w:t xml:space="preserve">; </w:t>
      </w:r>
      <w:r w:rsidRPr="00175F26">
        <w:rPr>
          <w:rFonts w:ascii="Arial" w:eastAsia="Times New Roman" w:hAnsi="Arial" w:cs="Arial"/>
          <w:i/>
          <w:iCs/>
          <w:color w:val="000000"/>
          <w:sz w:val="20"/>
          <w:szCs w:val="20"/>
          <w:lang w:val="en-GB" w:eastAsia="es-ES_tradnl"/>
        </w:rPr>
        <w:t>less/more + Adj./Adv. (than)</w:t>
      </w:r>
      <w:r w:rsidRPr="00175F26">
        <w:rPr>
          <w:rFonts w:ascii="Arial" w:eastAsia="Times New Roman" w:hAnsi="Arial" w:cs="Arial"/>
          <w:color w:val="000000"/>
          <w:sz w:val="20"/>
          <w:szCs w:val="20"/>
          <w:lang w:val="en-GB" w:eastAsia="es-ES_tradnl"/>
        </w:rPr>
        <w:t xml:space="preserve">; </w:t>
      </w:r>
      <w:r w:rsidRPr="00175F26">
        <w:rPr>
          <w:rFonts w:ascii="Arial" w:eastAsia="Times New Roman" w:hAnsi="Arial" w:cs="Arial"/>
          <w:i/>
          <w:iCs/>
          <w:color w:val="000000"/>
          <w:sz w:val="20"/>
          <w:szCs w:val="20"/>
          <w:lang w:val="en-GB" w:eastAsia="es-ES_tradnl"/>
        </w:rPr>
        <w:t>better and better</w:t>
      </w:r>
      <w:r w:rsidRPr="00175F26">
        <w:rPr>
          <w:rFonts w:ascii="Arial" w:eastAsia="Times New Roman" w:hAnsi="Arial" w:cs="Arial"/>
          <w:color w:val="000000"/>
          <w:sz w:val="20"/>
          <w:szCs w:val="20"/>
          <w:lang w:val="en-GB" w:eastAsia="es-ES_tradnl"/>
        </w:rPr>
        <w:t xml:space="preserve">; </w:t>
      </w:r>
      <w:r w:rsidRPr="00175F26">
        <w:rPr>
          <w:rFonts w:ascii="Arial" w:eastAsia="Times New Roman" w:hAnsi="Arial" w:cs="Arial"/>
          <w:i/>
          <w:iCs/>
          <w:color w:val="000000"/>
          <w:sz w:val="20"/>
          <w:szCs w:val="20"/>
          <w:lang w:val="en-GB" w:eastAsia="es-ES_tradnl"/>
        </w:rPr>
        <w:t>the highest in the world</w:t>
      </w:r>
      <w:r w:rsidRPr="00175F26">
        <w:rPr>
          <w:rFonts w:ascii="Arial" w:eastAsia="Times New Roman" w:hAnsi="Arial" w:cs="Arial"/>
          <w:color w:val="000000"/>
          <w:sz w:val="20"/>
          <w:szCs w:val="20"/>
          <w:lang w:val="en-GB" w:eastAsia="es-ES_tradnl"/>
        </w:rPr>
        <w:t>); resultado (</w:t>
      </w:r>
      <w:r w:rsidRPr="00175F26">
        <w:rPr>
          <w:rFonts w:ascii="Arial" w:eastAsia="Times New Roman" w:hAnsi="Arial" w:cs="Arial"/>
          <w:i/>
          <w:iCs/>
          <w:color w:val="000000"/>
          <w:sz w:val="20"/>
          <w:szCs w:val="20"/>
          <w:lang w:val="en-GB" w:eastAsia="es-ES_tradnl"/>
        </w:rPr>
        <w:t>so; so that</w:t>
      </w:r>
      <w:r w:rsidRPr="00175F26">
        <w:rPr>
          <w:rFonts w:ascii="Arial" w:eastAsia="Times New Roman" w:hAnsi="Arial" w:cs="Arial"/>
          <w:color w:val="000000"/>
          <w:sz w:val="20"/>
          <w:szCs w:val="20"/>
          <w:lang w:val="en-GB" w:eastAsia="es-ES_tradnl"/>
        </w:rPr>
        <w:t>); condición (</w:t>
      </w:r>
      <w:r w:rsidRPr="00175F26">
        <w:rPr>
          <w:rFonts w:ascii="Arial" w:eastAsia="Times New Roman" w:hAnsi="Arial" w:cs="Arial"/>
          <w:i/>
          <w:iCs/>
          <w:color w:val="000000"/>
          <w:sz w:val="20"/>
          <w:szCs w:val="20"/>
          <w:lang w:val="en-GB" w:eastAsia="es-ES_tradnl"/>
        </w:rPr>
        <w:t xml:space="preserve">if; unless); </w:t>
      </w:r>
      <w:r w:rsidRPr="00175F26">
        <w:rPr>
          <w:rFonts w:ascii="Arial" w:eastAsia="Times New Roman" w:hAnsi="Arial" w:cs="Arial"/>
          <w:color w:val="000000"/>
          <w:sz w:val="20"/>
          <w:szCs w:val="20"/>
          <w:lang w:val="en-GB" w:eastAsia="es-ES_tradnl"/>
        </w:rPr>
        <w:t>estilo indirecto (</w:t>
      </w:r>
      <w:r w:rsidRPr="00175F26">
        <w:rPr>
          <w:rFonts w:ascii="Arial" w:eastAsia="Times New Roman" w:hAnsi="Arial" w:cs="Arial"/>
          <w:i/>
          <w:iCs/>
          <w:color w:val="000000"/>
          <w:sz w:val="20"/>
          <w:szCs w:val="20"/>
          <w:lang w:val="en-GB" w:eastAsia="es-ES_tradnl"/>
        </w:rPr>
        <w:t>reported information, offers, suggestions and commands</w:t>
      </w:r>
      <w:r w:rsidRPr="00175F26">
        <w:rPr>
          <w:rFonts w:ascii="Arial" w:eastAsia="Times New Roman" w:hAnsi="Arial" w:cs="Arial"/>
          <w:color w:val="000000"/>
          <w:sz w:val="20"/>
          <w:szCs w:val="20"/>
          <w:lang w:val="en-GB" w:eastAsia="es-ES_tradnl"/>
        </w:rPr>
        <w:t>)</w:t>
      </w:r>
      <w:r w:rsidRPr="00175F26">
        <w:rPr>
          <w:rFonts w:ascii="Arial" w:eastAsia="Times New Roman" w:hAnsi="Arial" w:cs="Arial"/>
          <w:i/>
          <w:iCs/>
          <w:color w:val="000000"/>
          <w:sz w:val="20"/>
          <w:szCs w:val="20"/>
          <w:lang w:val="en-GB" w:eastAsia="es-ES_tradnl"/>
        </w:rPr>
        <w:t xml:space="preserve">. </w:t>
      </w:r>
    </w:p>
    <w:p w14:paraId="0FC7938D" w14:textId="77777777" w:rsidR="00A137EE" w:rsidRPr="00175F26" w:rsidRDefault="00A137EE" w:rsidP="00A137EE">
      <w:pPr>
        <w:suppressAutoHyphens/>
        <w:autoSpaceDE w:val="0"/>
        <w:spacing w:after="0" w:line="201" w:lineRule="atLeast"/>
        <w:rPr>
          <w:rFonts w:ascii="Arial" w:eastAsia="Times New Roman" w:hAnsi="Arial" w:cs="Arial"/>
          <w:sz w:val="20"/>
          <w:szCs w:val="20"/>
          <w:lang w:val="en-GB" w:eastAsia="es-ES_tradnl"/>
        </w:rPr>
      </w:pPr>
      <w:r w:rsidRPr="00175F26">
        <w:rPr>
          <w:rFonts w:ascii="Arial" w:eastAsia="Times New Roman" w:hAnsi="Arial" w:cs="Arial"/>
          <w:color w:val="000000"/>
          <w:sz w:val="20"/>
          <w:szCs w:val="20"/>
          <w:lang w:val="en-GB" w:eastAsia="es-ES_tradnl"/>
        </w:rPr>
        <w:t>- Relaciones temporales (</w:t>
      </w:r>
      <w:r w:rsidRPr="00175F26">
        <w:rPr>
          <w:rFonts w:ascii="Arial" w:eastAsia="Times New Roman" w:hAnsi="Arial" w:cs="Arial"/>
          <w:i/>
          <w:iCs/>
          <w:color w:val="000000"/>
          <w:sz w:val="20"/>
          <w:szCs w:val="20"/>
          <w:lang w:val="en-GB" w:eastAsia="es-ES_tradnl"/>
        </w:rPr>
        <w:t>the moment (she left); while</w:t>
      </w:r>
      <w:r w:rsidRPr="00175F26">
        <w:rPr>
          <w:rFonts w:ascii="Arial" w:eastAsia="Times New Roman" w:hAnsi="Arial" w:cs="Arial"/>
          <w:color w:val="000000"/>
          <w:sz w:val="20"/>
          <w:szCs w:val="20"/>
          <w:lang w:val="en-GB" w:eastAsia="es-ES_tradnl"/>
        </w:rPr>
        <w:t xml:space="preserve">). </w:t>
      </w:r>
    </w:p>
    <w:p w14:paraId="76743E9E" w14:textId="77777777" w:rsidR="00A137EE" w:rsidRPr="00175F26" w:rsidRDefault="00A137EE" w:rsidP="00A137EE">
      <w:pPr>
        <w:suppressAutoHyphens/>
        <w:autoSpaceDE w:val="0"/>
        <w:spacing w:after="0" w:line="201" w:lineRule="atLeast"/>
        <w:rPr>
          <w:rFonts w:ascii="Arial" w:eastAsia="Times New Roman" w:hAnsi="Arial" w:cs="Arial"/>
          <w:sz w:val="20"/>
          <w:szCs w:val="20"/>
          <w:lang w:val="en-GB" w:eastAsia="es-ES_tradnl"/>
        </w:rPr>
      </w:pPr>
      <w:r w:rsidRPr="00175F26">
        <w:rPr>
          <w:rFonts w:ascii="Arial" w:eastAsia="Times New Roman" w:hAnsi="Arial" w:cs="Arial"/>
          <w:color w:val="000000"/>
          <w:sz w:val="20"/>
          <w:szCs w:val="20"/>
          <w:lang w:val="en-GB" w:eastAsia="es-ES_tradnl"/>
        </w:rPr>
        <w:t>- Afirmación (</w:t>
      </w:r>
      <w:r w:rsidRPr="00175F26">
        <w:rPr>
          <w:rFonts w:ascii="Arial" w:eastAsia="Times New Roman" w:hAnsi="Arial" w:cs="Arial"/>
          <w:i/>
          <w:iCs/>
          <w:color w:val="000000"/>
          <w:sz w:val="20"/>
          <w:szCs w:val="20"/>
          <w:lang w:val="en-GB" w:eastAsia="es-ES_tradnl"/>
        </w:rPr>
        <w:t>affirmative sentences</w:t>
      </w:r>
      <w:r w:rsidRPr="00175F26">
        <w:rPr>
          <w:rFonts w:ascii="Arial" w:eastAsia="Times New Roman" w:hAnsi="Arial" w:cs="Arial"/>
          <w:color w:val="000000"/>
          <w:sz w:val="20"/>
          <w:szCs w:val="20"/>
          <w:lang w:val="en-GB" w:eastAsia="es-ES_tradnl"/>
        </w:rPr>
        <w:t xml:space="preserve">; </w:t>
      </w:r>
      <w:r w:rsidRPr="00175F26">
        <w:rPr>
          <w:rFonts w:ascii="Arial" w:eastAsia="Times New Roman" w:hAnsi="Arial" w:cs="Arial"/>
          <w:i/>
          <w:iCs/>
          <w:color w:val="000000"/>
          <w:sz w:val="20"/>
          <w:szCs w:val="20"/>
          <w:lang w:val="en-GB" w:eastAsia="es-ES_tradnl"/>
        </w:rPr>
        <w:t>tags; Me too; Think/Hope so</w:t>
      </w:r>
      <w:r w:rsidRPr="00175F26">
        <w:rPr>
          <w:rFonts w:ascii="Arial" w:eastAsia="Times New Roman" w:hAnsi="Arial" w:cs="Arial"/>
          <w:color w:val="000000"/>
          <w:sz w:val="20"/>
          <w:szCs w:val="20"/>
          <w:lang w:val="en-GB" w:eastAsia="es-ES_tradnl"/>
        </w:rPr>
        <w:t xml:space="preserve">). </w:t>
      </w:r>
    </w:p>
    <w:p w14:paraId="64932EA7" w14:textId="77777777" w:rsidR="00A137EE" w:rsidRPr="00175F26" w:rsidRDefault="00A137EE" w:rsidP="00A137EE">
      <w:pPr>
        <w:suppressAutoHyphens/>
        <w:autoSpaceDE w:val="0"/>
        <w:spacing w:after="0" w:line="201" w:lineRule="atLeast"/>
        <w:rPr>
          <w:rFonts w:ascii="Arial" w:eastAsia="Times New Roman" w:hAnsi="Arial" w:cs="Arial"/>
          <w:sz w:val="20"/>
          <w:szCs w:val="20"/>
          <w:lang w:val="en-GB" w:eastAsia="es-ES_tradnl"/>
        </w:rPr>
      </w:pPr>
      <w:r w:rsidRPr="00175F26">
        <w:rPr>
          <w:rFonts w:ascii="Arial" w:eastAsia="Times New Roman" w:hAnsi="Arial" w:cs="Arial"/>
          <w:color w:val="000000"/>
          <w:sz w:val="20"/>
          <w:szCs w:val="20"/>
          <w:lang w:val="en-GB" w:eastAsia="es-ES_tradnl"/>
        </w:rPr>
        <w:t>- Exclamación (</w:t>
      </w:r>
      <w:r w:rsidRPr="00175F26">
        <w:rPr>
          <w:rFonts w:ascii="Arial" w:eastAsia="Times New Roman" w:hAnsi="Arial" w:cs="Arial"/>
          <w:i/>
          <w:iCs/>
          <w:color w:val="000000"/>
          <w:sz w:val="20"/>
          <w:szCs w:val="20"/>
          <w:lang w:val="en-GB" w:eastAsia="es-ES_tradnl"/>
        </w:rPr>
        <w:t>What + (Adj. +) noun</w:t>
      </w:r>
      <w:r w:rsidRPr="00175F26">
        <w:rPr>
          <w:rFonts w:ascii="Arial" w:eastAsia="Times New Roman" w:hAnsi="Arial" w:cs="Arial"/>
          <w:color w:val="000000"/>
          <w:sz w:val="20"/>
          <w:szCs w:val="20"/>
          <w:lang w:val="en-GB" w:eastAsia="es-ES_tradnl"/>
        </w:rPr>
        <w:t xml:space="preserve">, </w:t>
      </w:r>
      <w:r w:rsidRPr="00175F26">
        <w:rPr>
          <w:rFonts w:ascii="Arial" w:eastAsia="Times New Roman" w:hAnsi="Arial" w:cs="Arial"/>
          <w:i/>
          <w:iCs/>
          <w:color w:val="000000"/>
          <w:sz w:val="20"/>
          <w:szCs w:val="20"/>
          <w:lang w:val="en-GB" w:eastAsia="es-ES_tradnl"/>
        </w:rPr>
        <w:t>e. g. What beautiful horses</w:t>
      </w:r>
      <w:proofErr w:type="gramStart"/>
      <w:r w:rsidRPr="00175F26">
        <w:rPr>
          <w:rFonts w:ascii="Arial" w:eastAsia="Times New Roman" w:hAnsi="Arial" w:cs="Arial"/>
          <w:i/>
          <w:iCs/>
          <w:color w:val="000000"/>
          <w:sz w:val="20"/>
          <w:szCs w:val="20"/>
          <w:lang w:val="en-GB" w:eastAsia="es-ES_tradnl"/>
        </w:rPr>
        <w:t>!</w:t>
      </w:r>
      <w:r w:rsidRPr="00175F26">
        <w:rPr>
          <w:rFonts w:ascii="Arial" w:eastAsia="Times New Roman" w:hAnsi="Arial" w:cs="Arial"/>
          <w:color w:val="000000"/>
          <w:sz w:val="20"/>
          <w:szCs w:val="20"/>
          <w:lang w:val="en-GB" w:eastAsia="es-ES_tradnl"/>
        </w:rPr>
        <w:t>;</w:t>
      </w:r>
      <w:proofErr w:type="gramEnd"/>
      <w:r w:rsidRPr="00175F26">
        <w:rPr>
          <w:rFonts w:ascii="Arial" w:eastAsia="Times New Roman" w:hAnsi="Arial" w:cs="Arial"/>
          <w:color w:val="000000"/>
          <w:sz w:val="20"/>
          <w:szCs w:val="20"/>
          <w:lang w:val="en-GB" w:eastAsia="es-ES_tradnl"/>
        </w:rPr>
        <w:t xml:space="preserve"> </w:t>
      </w:r>
      <w:r w:rsidRPr="00175F26">
        <w:rPr>
          <w:rFonts w:ascii="Arial" w:eastAsia="Times New Roman" w:hAnsi="Arial" w:cs="Arial"/>
          <w:i/>
          <w:iCs/>
          <w:color w:val="000000"/>
          <w:sz w:val="20"/>
          <w:szCs w:val="20"/>
          <w:lang w:val="en-GB" w:eastAsia="es-ES_tradnl"/>
        </w:rPr>
        <w:t>How + Adv. + Adj.</w:t>
      </w:r>
      <w:r w:rsidRPr="00175F26">
        <w:rPr>
          <w:rFonts w:ascii="Arial" w:eastAsia="Times New Roman" w:hAnsi="Arial" w:cs="Arial"/>
          <w:color w:val="000000"/>
          <w:sz w:val="20"/>
          <w:szCs w:val="20"/>
          <w:lang w:val="en-GB" w:eastAsia="es-ES_tradnl"/>
        </w:rPr>
        <w:t xml:space="preserve">, </w:t>
      </w:r>
      <w:r w:rsidRPr="00175F26">
        <w:rPr>
          <w:rFonts w:ascii="Arial" w:eastAsia="Times New Roman" w:hAnsi="Arial" w:cs="Arial"/>
          <w:i/>
          <w:iCs/>
          <w:color w:val="000000"/>
          <w:sz w:val="20"/>
          <w:szCs w:val="20"/>
          <w:lang w:val="en-GB" w:eastAsia="es-ES_tradnl"/>
        </w:rPr>
        <w:t>e. g. How very nice!</w:t>
      </w:r>
      <w:r w:rsidRPr="00175F26">
        <w:rPr>
          <w:rFonts w:ascii="Arial" w:eastAsia="Times New Roman" w:hAnsi="Arial" w:cs="Arial"/>
          <w:color w:val="000000"/>
          <w:sz w:val="20"/>
          <w:szCs w:val="20"/>
          <w:lang w:val="en-GB" w:eastAsia="es-ES_tradnl"/>
        </w:rPr>
        <w:t xml:space="preserve">; </w:t>
      </w:r>
      <w:r w:rsidRPr="00175F26">
        <w:rPr>
          <w:rFonts w:ascii="Arial" w:eastAsia="Times New Roman" w:hAnsi="Arial" w:cs="Arial"/>
          <w:i/>
          <w:iCs/>
          <w:color w:val="000000"/>
          <w:sz w:val="20"/>
          <w:szCs w:val="20"/>
          <w:lang w:val="en-GB" w:eastAsia="es-ES_tradnl"/>
        </w:rPr>
        <w:t>exclamatory sentences and phrases, e. g. Hey, that’s my bike!, You don’t say!, That’s terrible!</w:t>
      </w:r>
      <w:r w:rsidRPr="00175F26">
        <w:rPr>
          <w:rFonts w:ascii="Arial" w:eastAsia="Times New Roman" w:hAnsi="Arial" w:cs="Arial"/>
          <w:color w:val="000000"/>
          <w:sz w:val="20"/>
          <w:szCs w:val="20"/>
          <w:lang w:val="en-GB" w:eastAsia="es-ES_tradnl"/>
        </w:rPr>
        <w:t xml:space="preserve">). </w:t>
      </w:r>
    </w:p>
    <w:p w14:paraId="7D71B539" w14:textId="77777777" w:rsidR="00A137EE" w:rsidRPr="00175F26" w:rsidRDefault="00A137EE" w:rsidP="00A137EE">
      <w:pPr>
        <w:suppressAutoHyphens/>
        <w:autoSpaceDE w:val="0"/>
        <w:spacing w:after="0" w:line="201" w:lineRule="atLeast"/>
        <w:rPr>
          <w:rFonts w:ascii="Arial" w:eastAsia="Times New Roman" w:hAnsi="Arial" w:cs="Arial"/>
          <w:sz w:val="20"/>
          <w:szCs w:val="20"/>
          <w:lang w:val="en-GB" w:eastAsia="es-ES_tradnl"/>
        </w:rPr>
      </w:pPr>
      <w:r w:rsidRPr="00175F26">
        <w:rPr>
          <w:rFonts w:ascii="Arial" w:eastAsia="Times New Roman" w:hAnsi="Arial" w:cs="Arial"/>
          <w:color w:val="000000"/>
          <w:sz w:val="20"/>
          <w:szCs w:val="20"/>
          <w:lang w:val="en-GB" w:eastAsia="es-ES_tradnl"/>
        </w:rPr>
        <w:t>- Negación (</w:t>
      </w:r>
      <w:r w:rsidRPr="00175F26">
        <w:rPr>
          <w:rFonts w:ascii="Arial" w:eastAsia="Times New Roman" w:hAnsi="Arial" w:cs="Arial"/>
          <w:i/>
          <w:iCs/>
          <w:color w:val="000000"/>
          <w:sz w:val="20"/>
          <w:szCs w:val="20"/>
          <w:lang w:val="en-GB" w:eastAsia="es-ES_tradnl"/>
        </w:rPr>
        <w:t xml:space="preserve">negative sentences with not, never, no </w:t>
      </w:r>
      <w:r w:rsidRPr="00175F26">
        <w:rPr>
          <w:rFonts w:ascii="Arial" w:eastAsia="Times New Roman" w:hAnsi="Arial" w:cs="Arial"/>
          <w:color w:val="000000"/>
          <w:sz w:val="20"/>
          <w:szCs w:val="20"/>
          <w:lang w:val="en-GB" w:eastAsia="es-ES_tradnl"/>
        </w:rPr>
        <w:t>(</w:t>
      </w:r>
      <w:r w:rsidRPr="00175F26">
        <w:rPr>
          <w:rFonts w:ascii="Arial" w:eastAsia="Times New Roman" w:hAnsi="Arial" w:cs="Arial"/>
          <w:i/>
          <w:iCs/>
          <w:color w:val="000000"/>
          <w:sz w:val="20"/>
          <w:szCs w:val="20"/>
          <w:lang w:val="en-GB" w:eastAsia="es-ES_tradnl"/>
        </w:rPr>
        <w:t>Noun, e. g. no chance</w:t>
      </w:r>
      <w:r w:rsidRPr="00175F26">
        <w:rPr>
          <w:rFonts w:ascii="Arial" w:eastAsia="Times New Roman" w:hAnsi="Arial" w:cs="Arial"/>
          <w:color w:val="000000"/>
          <w:sz w:val="20"/>
          <w:szCs w:val="20"/>
          <w:lang w:val="en-GB" w:eastAsia="es-ES_tradnl"/>
        </w:rPr>
        <w:t>)</w:t>
      </w:r>
      <w:r w:rsidRPr="00175F26">
        <w:rPr>
          <w:rFonts w:ascii="Arial" w:eastAsia="Times New Roman" w:hAnsi="Arial" w:cs="Arial"/>
          <w:i/>
          <w:iCs/>
          <w:color w:val="000000"/>
          <w:sz w:val="20"/>
          <w:szCs w:val="20"/>
          <w:lang w:val="en-GB" w:eastAsia="es-ES_tradnl"/>
        </w:rPr>
        <w:t>, nobody, nothing</w:t>
      </w:r>
      <w:r w:rsidRPr="00175F26">
        <w:rPr>
          <w:rFonts w:ascii="Arial" w:eastAsia="Times New Roman" w:hAnsi="Arial" w:cs="Arial"/>
          <w:color w:val="000000"/>
          <w:sz w:val="20"/>
          <w:szCs w:val="20"/>
          <w:lang w:val="en-GB" w:eastAsia="es-ES_tradnl"/>
        </w:rPr>
        <w:t xml:space="preserve">; </w:t>
      </w:r>
      <w:r w:rsidRPr="00175F26">
        <w:rPr>
          <w:rFonts w:ascii="Arial" w:eastAsia="Times New Roman" w:hAnsi="Arial" w:cs="Arial"/>
          <w:i/>
          <w:iCs/>
          <w:color w:val="000000"/>
          <w:sz w:val="20"/>
          <w:szCs w:val="20"/>
          <w:lang w:val="en-GB" w:eastAsia="es-ES_tradnl"/>
        </w:rPr>
        <w:t>negative tags</w:t>
      </w:r>
      <w:r w:rsidRPr="00175F26">
        <w:rPr>
          <w:rFonts w:ascii="Arial" w:eastAsia="Times New Roman" w:hAnsi="Arial" w:cs="Arial"/>
          <w:color w:val="000000"/>
          <w:sz w:val="20"/>
          <w:szCs w:val="20"/>
          <w:lang w:val="en-GB" w:eastAsia="es-ES_tradnl"/>
        </w:rPr>
        <w:t xml:space="preserve">; </w:t>
      </w:r>
      <w:r w:rsidRPr="00175F26">
        <w:rPr>
          <w:rFonts w:ascii="Arial" w:eastAsia="Times New Roman" w:hAnsi="Arial" w:cs="Arial"/>
          <w:i/>
          <w:iCs/>
          <w:color w:val="000000"/>
          <w:sz w:val="20"/>
          <w:szCs w:val="20"/>
          <w:lang w:val="en-GB" w:eastAsia="es-ES_tradnl"/>
        </w:rPr>
        <w:t>me neither</w:t>
      </w:r>
      <w:r w:rsidRPr="00175F26">
        <w:rPr>
          <w:rFonts w:ascii="Arial" w:eastAsia="Times New Roman" w:hAnsi="Arial" w:cs="Arial"/>
          <w:color w:val="000000"/>
          <w:sz w:val="20"/>
          <w:szCs w:val="20"/>
          <w:lang w:val="en-GB" w:eastAsia="es-ES_tradnl"/>
        </w:rPr>
        <w:t xml:space="preserve">). </w:t>
      </w:r>
    </w:p>
    <w:p w14:paraId="0E4255E1" w14:textId="77777777" w:rsidR="00A137EE" w:rsidRPr="00175F26" w:rsidRDefault="00A137EE" w:rsidP="00A137EE">
      <w:pPr>
        <w:suppressAutoHyphens/>
        <w:autoSpaceDE w:val="0"/>
        <w:spacing w:after="0" w:line="201" w:lineRule="atLeast"/>
        <w:rPr>
          <w:rFonts w:ascii="Arial" w:eastAsia="Times New Roman" w:hAnsi="Arial" w:cs="Arial"/>
          <w:sz w:val="20"/>
          <w:szCs w:val="20"/>
          <w:lang w:val="en-GB" w:eastAsia="es-ES_tradnl"/>
        </w:rPr>
      </w:pPr>
      <w:r w:rsidRPr="00175F26">
        <w:rPr>
          <w:rFonts w:ascii="Arial" w:eastAsia="Times New Roman" w:hAnsi="Arial" w:cs="Arial"/>
          <w:color w:val="000000"/>
          <w:sz w:val="20"/>
          <w:szCs w:val="20"/>
          <w:lang w:val="en-GB" w:eastAsia="es-ES_tradnl"/>
        </w:rPr>
        <w:t>- Interrogación (</w:t>
      </w:r>
      <w:r w:rsidRPr="00175F26">
        <w:rPr>
          <w:rFonts w:ascii="Arial" w:eastAsia="Times New Roman" w:hAnsi="Arial" w:cs="Arial"/>
          <w:i/>
          <w:iCs/>
          <w:color w:val="000000"/>
          <w:sz w:val="20"/>
          <w:szCs w:val="20"/>
          <w:lang w:val="en-GB" w:eastAsia="es-ES_tradnl"/>
        </w:rPr>
        <w:t>Wh- questions</w:t>
      </w:r>
      <w:r w:rsidRPr="00175F26">
        <w:rPr>
          <w:rFonts w:ascii="Arial" w:eastAsia="Times New Roman" w:hAnsi="Arial" w:cs="Arial"/>
          <w:color w:val="000000"/>
          <w:sz w:val="20"/>
          <w:szCs w:val="20"/>
          <w:lang w:val="en-GB" w:eastAsia="es-ES_tradnl"/>
        </w:rPr>
        <w:t xml:space="preserve">; </w:t>
      </w:r>
      <w:r w:rsidRPr="00175F26">
        <w:rPr>
          <w:rFonts w:ascii="Arial" w:eastAsia="Times New Roman" w:hAnsi="Arial" w:cs="Arial"/>
          <w:i/>
          <w:iCs/>
          <w:color w:val="000000"/>
          <w:sz w:val="20"/>
          <w:szCs w:val="20"/>
          <w:lang w:val="en-GB" w:eastAsia="es-ES_tradnl"/>
        </w:rPr>
        <w:t>Aux. Questions; What is the book about</w:t>
      </w:r>
      <w:proofErr w:type="gramStart"/>
      <w:r w:rsidRPr="00175F26">
        <w:rPr>
          <w:rFonts w:ascii="Arial" w:eastAsia="Times New Roman" w:hAnsi="Arial" w:cs="Arial"/>
          <w:i/>
          <w:iCs/>
          <w:color w:val="000000"/>
          <w:sz w:val="20"/>
          <w:szCs w:val="20"/>
          <w:lang w:val="en-GB" w:eastAsia="es-ES_tradnl"/>
        </w:rPr>
        <w:t>?;</w:t>
      </w:r>
      <w:proofErr w:type="gramEnd"/>
      <w:r w:rsidRPr="00175F26">
        <w:rPr>
          <w:rFonts w:ascii="Arial" w:eastAsia="Times New Roman" w:hAnsi="Arial" w:cs="Arial"/>
          <w:i/>
          <w:iCs/>
          <w:color w:val="000000"/>
          <w:sz w:val="20"/>
          <w:szCs w:val="20"/>
          <w:lang w:val="en-GB" w:eastAsia="es-ES_tradnl"/>
        </w:rPr>
        <w:t xml:space="preserve"> Are you alright;? tags</w:t>
      </w:r>
      <w:r w:rsidRPr="00175F26">
        <w:rPr>
          <w:rFonts w:ascii="Arial" w:eastAsia="Times New Roman" w:hAnsi="Arial" w:cs="Arial"/>
          <w:color w:val="000000"/>
          <w:sz w:val="20"/>
          <w:szCs w:val="20"/>
          <w:lang w:val="en-GB" w:eastAsia="es-ES_tradnl"/>
        </w:rPr>
        <w:t xml:space="preserve">). </w:t>
      </w:r>
    </w:p>
    <w:p w14:paraId="21E54A1E" w14:textId="77777777" w:rsidR="00A137EE" w:rsidRPr="00175F26" w:rsidRDefault="00A137EE" w:rsidP="00A137EE">
      <w:pPr>
        <w:suppressAutoHyphens/>
        <w:autoSpaceDE w:val="0"/>
        <w:spacing w:after="0" w:line="201" w:lineRule="atLeast"/>
        <w:rPr>
          <w:rFonts w:ascii="Arial" w:eastAsia="Times New Roman" w:hAnsi="Arial" w:cs="Arial"/>
          <w:sz w:val="20"/>
          <w:szCs w:val="20"/>
          <w:lang w:val="en-GB" w:eastAsia="es-ES_tradnl"/>
        </w:rPr>
      </w:pPr>
      <w:r w:rsidRPr="00175F26">
        <w:rPr>
          <w:rFonts w:ascii="Arial" w:eastAsia="Times New Roman" w:hAnsi="Arial" w:cs="Arial"/>
          <w:color w:val="000000"/>
          <w:sz w:val="20"/>
          <w:szCs w:val="20"/>
          <w:lang w:val="en-GB" w:eastAsia="es-ES_tradnl"/>
        </w:rPr>
        <w:t>- Expresión del tiempo: pasado (</w:t>
      </w:r>
      <w:r w:rsidRPr="00175F26">
        <w:rPr>
          <w:rFonts w:ascii="Arial" w:eastAsia="Times New Roman" w:hAnsi="Arial" w:cs="Arial"/>
          <w:i/>
          <w:iCs/>
          <w:color w:val="000000"/>
          <w:sz w:val="20"/>
          <w:szCs w:val="20"/>
          <w:lang w:val="en-GB" w:eastAsia="es-ES_tradnl"/>
        </w:rPr>
        <w:t>past simple and continuous</w:t>
      </w:r>
      <w:r w:rsidRPr="00175F26">
        <w:rPr>
          <w:rFonts w:ascii="Arial" w:eastAsia="Times New Roman" w:hAnsi="Arial" w:cs="Arial"/>
          <w:color w:val="000000"/>
          <w:sz w:val="20"/>
          <w:szCs w:val="20"/>
          <w:lang w:val="en-GB" w:eastAsia="es-ES_tradnl"/>
        </w:rPr>
        <w:t xml:space="preserve">; </w:t>
      </w:r>
      <w:r w:rsidRPr="00175F26">
        <w:rPr>
          <w:rFonts w:ascii="Arial" w:eastAsia="Times New Roman" w:hAnsi="Arial" w:cs="Arial"/>
          <w:i/>
          <w:iCs/>
          <w:color w:val="000000"/>
          <w:sz w:val="20"/>
          <w:szCs w:val="20"/>
          <w:lang w:val="en-GB" w:eastAsia="es-ES_tradnl"/>
        </w:rPr>
        <w:t>present perfect; past perfect</w:t>
      </w:r>
      <w:r w:rsidRPr="00175F26">
        <w:rPr>
          <w:rFonts w:ascii="Arial" w:eastAsia="Times New Roman" w:hAnsi="Arial" w:cs="Arial"/>
          <w:color w:val="000000"/>
          <w:sz w:val="20"/>
          <w:szCs w:val="20"/>
          <w:lang w:val="en-GB" w:eastAsia="es-ES_tradnl"/>
        </w:rPr>
        <w:t>); presente (</w:t>
      </w:r>
      <w:r w:rsidRPr="00175F26">
        <w:rPr>
          <w:rFonts w:ascii="Arial" w:eastAsia="Times New Roman" w:hAnsi="Arial" w:cs="Arial"/>
          <w:i/>
          <w:iCs/>
          <w:color w:val="000000"/>
          <w:sz w:val="20"/>
          <w:szCs w:val="20"/>
          <w:lang w:val="en-GB" w:eastAsia="es-ES_tradnl"/>
        </w:rPr>
        <w:t>simple and continuous present</w:t>
      </w:r>
      <w:r w:rsidRPr="00175F26">
        <w:rPr>
          <w:rFonts w:ascii="Arial" w:eastAsia="Times New Roman" w:hAnsi="Arial" w:cs="Arial"/>
          <w:color w:val="000000"/>
          <w:sz w:val="20"/>
          <w:szCs w:val="20"/>
          <w:lang w:val="en-GB" w:eastAsia="es-ES_tradnl"/>
        </w:rPr>
        <w:t>); futuro (</w:t>
      </w:r>
      <w:r w:rsidRPr="00175F26">
        <w:rPr>
          <w:rFonts w:ascii="Arial" w:eastAsia="Times New Roman" w:hAnsi="Arial" w:cs="Arial"/>
          <w:i/>
          <w:iCs/>
          <w:color w:val="000000"/>
          <w:sz w:val="20"/>
          <w:szCs w:val="20"/>
          <w:lang w:val="en-GB" w:eastAsia="es-ES_tradnl"/>
        </w:rPr>
        <w:t>going to</w:t>
      </w:r>
      <w:r w:rsidRPr="00175F26">
        <w:rPr>
          <w:rFonts w:ascii="Arial" w:eastAsia="Times New Roman" w:hAnsi="Arial" w:cs="Arial"/>
          <w:color w:val="000000"/>
          <w:sz w:val="20"/>
          <w:szCs w:val="20"/>
          <w:lang w:val="en-GB" w:eastAsia="es-ES_tradnl"/>
        </w:rPr>
        <w:t xml:space="preserve">; </w:t>
      </w:r>
      <w:r w:rsidRPr="00175F26">
        <w:rPr>
          <w:rFonts w:ascii="Arial" w:eastAsia="Times New Roman" w:hAnsi="Arial" w:cs="Arial"/>
          <w:i/>
          <w:iCs/>
          <w:color w:val="000000"/>
          <w:sz w:val="20"/>
          <w:szCs w:val="20"/>
          <w:lang w:val="en-GB" w:eastAsia="es-ES_tradnl"/>
        </w:rPr>
        <w:t>will; present simple and continuous + Adv.</w:t>
      </w:r>
      <w:r w:rsidRPr="00175F26">
        <w:rPr>
          <w:rFonts w:ascii="Arial" w:eastAsia="Times New Roman" w:hAnsi="Arial" w:cs="Arial"/>
          <w:color w:val="000000"/>
          <w:sz w:val="20"/>
          <w:szCs w:val="20"/>
          <w:lang w:val="en-GB" w:eastAsia="es-ES_tradnl"/>
        </w:rPr>
        <w:t xml:space="preserve">). </w:t>
      </w:r>
    </w:p>
    <w:p w14:paraId="74592F45" w14:textId="77777777" w:rsidR="00A137EE" w:rsidRPr="00175F26" w:rsidRDefault="00A137EE" w:rsidP="00A137EE">
      <w:pPr>
        <w:suppressAutoHyphens/>
        <w:autoSpaceDE w:val="0"/>
        <w:spacing w:after="0" w:line="201" w:lineRule="atLeast"/>
        <w:rPr>
          <w:rFonts w:ascii="Arial" w:eastAsia="Times New Roman" w:hAnsi="Arial" w:cs="Arial"/>
          <w:sz w:val="20"/>
          <w:szCs w:val="20"/>
          <w:lang w:val="en-GB" w:eastAsia="es-ES_tradnl"/>
        </w:rPr>
      </w:pPr>
      <w:r w:rsidRPr="00175F26">
        <w:rPr>
          <w:rFonts w:ascii="Arial" w:eastAsia="Times New Roman" w:hAnsi="Arial" w:cs="Arial"/>
          <w:color w:val="000000"/>
          <w:sz w:val="20"/>
          <w:szCs w:val="20"/>
          <w:lang w:val="en-GB" w:eastAsia="es-ES_tradnl"/>
        </w:rPr>
        <w:t>- Expresión del aspecto: puntual (</w:t>
      </w:r>
      <w:r w:rsidRPr="00175F26">
        <w:rPr>
          <w:rFonts w:ascii="Arial" w:eastAsia="Times New Roman" w:hAnsi="Arial" w:cs="Arial"/>
          <w:i/>
          <w:iCs/>
          <w:color w:val="000000"/>
          <w:sz w:val="20"/>
          <w:szCs w:val="20"/>
          <w:lang w:val="en-GB" w:eastAsia="es-ES_tradnl"/>
        </w:rPr>
        <w:t>simple tenses</w:t>
      </w:r>
      <w:r w:rsidRPr="00175F26">
        <w:rPr>
          <w:rFonts w:ascii="Arial" w:eastAsia="Times New Roman" w:hAnsi="Arial" w:cs="Arial"/>
          <w:color w:val="000000"/>
          <w:sz w:val="20"/>
          <w:szCs w:val="20"/>
          <w:lang w:val="en-GB" w:eastAsia="es-ES_tradnl"/>
        </w:rPr>
        <w:t>); durativo (</w:t>
      </w:r>
      <w:r w:rsidRPr="00175F26">
        <w:rPr>
          <w:rFonts w:ascii="Arial" w:eastAsia="Times New Roman" w:hAnsi="Arial" w:cs="Arial"/>
          <w:i/>
          <w:iCs/>
          <w:color w:val="000000"/>
          <w:sz w:val="20"/>
          <w:szCs w:val="20"/>
          <w:lang w:val="en-GB" w:eastAsia="es-ES_tradnl"/>
        </w:rPr>
        <w:t>present and past simple/perfect; and future continuous</w:t>
      </w:r>
      <w:r w:rsidRPr="00175F26">
        <w:rPr>
          <w:rFonts w:ascii="Arial" w:eastAsia="Times New Roman" w:hAnsi="Arial" w:cs="Arial"/>
          <w:color w:val="000000"/>
          <w:sz w:val="20"/>
          <w:szCs w:val="20"/>
          <w:lang w:val="en-GB" w:eastAsia="es-ES_tradnl"/>
        </w:rPr>
        <w:t>); habitual (</w:t>
      </w:r>
      <w:r w:rsidRPr="00175F26">
        <w:rPr>
          <w:rFonts w:ascii="Arial" w:eastAsia="Times New Roman" w:hAnsi="Arial" w:cs="Arial"/>
          <w:i/>
          <w:iCs/>
          <w:color w:val="000000"/>
          <w:sz w:val="20"/>
          <w:szCs w:val="20"/>
          <w:lang w:val="en-GB" w:eastAsia="es-ES_tradnl"/>
        </w:rPr>
        <w:t xml:space="preserve">simple tenses </w:t>
      </w:r>
      <w:r w:rsidRPr="00175F26">
        <w:rPr>
          <w:rFonts w:ascii="Arial" w:eastAsia="Times New Roman" w:hAnsi="Arial" w:cs="Arial"/>
          <w:color w:val="000000"/>
          <w:sz w:val="20"/>
          <w:szCs w:val="20"/>
          <w:lang w:val="en-GB" w:eastAsia="es-ES_tradnl"/>
        </w:rPr>
        <w:t xml:space="preserve">(+ </w:t>
      </w:r>
      <w:r w:rsidRPr="00175F26">
        <w:rPr>
          <w:rFonts w:ascii="Arial" w:eastAsia="Times New Roman" w:hAnsi="Arial" w:cs="Arial"/>
          <w:i/>
          <w:iCs/>
          <w:color w:val="000000"/>
          <w:sz w:val="20"/>
          <w:szCs w:val="20"/>
          <w:lang w:val="en-GB" w:eastAsia="es-ES_tradnl"/>
        </w:rPr>
        <w:t>Adv., e. g. every Sunday morning</w:t>
      </w:r>
      <w:r w:rsidRPr="00175F26">
        <w:rPr>
          <w:rFonts w:ascii="Arial" w:eastAsia="Times New Roman" w:hAnsi="Arial" w:cs="Arial"/>
          <w:color w:val="000000"/>
          <w:sz w:val="20"/>
          <w:szCs w:val="20"/>
          <w:lang w:val="en-GB" w:eastAsia="es-ES_tradnl"/>
        </w:rPr>
        <w:t xml:space="preserve">); </w:t>
      </w:r>
      <w:r w:rsidRPr="00175F26">
        <w:rPr>
          <w:rFonts w:ascii="Arial" w:eastAsia="Times New Roman" w:hAnsi="Arial" w:cs="Arial"/>
          <w:i/>
          <w:iCs/>
          <w:color w:val="000000"/>
          <w:sz w:val="20"/>
          <w:szCs w:val="20"/>
          <w:lang w:val="en-GB" w:eastAsia="es-ES_tradnl"/>
        </w:rPr>
        <w:t>used to</w:t>
      </w:r>
      <w:r w:rsidRPr="00175F26">
        <w:rPr>
          <w:rFonts w:ascii="Arial" w:eastAsia="Times New Roman" w:hAnsi="Arial" w:cs="Arial"/>
          <w:color w:val="000000"/>
          <w:sz w:val="20"/>
          <w:szCs w:val="20"/>
          <w:lang w:val="en-GB" w:eastAsia="es-ES_tradnl"/>
        </w:rPr>
        <w:t>); incoativo (</w:t>
      </w:r>
      <w:r w:rsidRPr="00175F26">
        <w:rPr>
          <w:rFonts w:ascii="Arial" w:eastAsia="Times New Roman" w:hAnsi="Arial" w:cs="Arial"/>
          <w:i/>
          <w:iCs/>
          <w:color w:val="000000"/>
          <w:sz w:val="20"/>
          <w:szCs w:val="20"/>
          <w:lang w:val="en-GB" w:eastAsia="es-ES_tradnl"/>
        </w:rPr>
        <w:t>be about to</w:t>
      </w:r>
      <w:r w:rsidRPr="00175F26">
        <w:rPr>
          <w:rFonts w:ascii="Arial" w:eastAsia="Times New Roman" w:hAnsi="Arial" w:cs="Arial"/>
          <w:color w:val="000000"/>
          <w:sz w:val="20"/>
          <w:szCs w:val="20"/>
          <w:lang w:val="en-GB" w:eastAsia="es-ES_tradnl"/>
        </w:rPr>
        <w:t>); terminativo (</w:t>
      </w:r>
      <w:r w:rsidRPr="00175F26">
        <w:rPr>
          <w:rFonts w:ascii="Arial" w:eastAsia="Times New Roman" w:hAnsi="Arial" w:cs="Arial"/>
          <w:i/>
          <w:iCs/>
          <w:color w:val="000000"/>
          <w:sz w:val="20"/>
          <w:szCs w:val="20"/>
          <w:lang w:val="en-GB" w:eastAsia="es-ES_tradnl"/>
        </w:rPr>
        <w:t>stop –ing</w:t>
      </w:r>
      <w:r w:rsidRPr="00175F26">
        <w:rPr>
          <w:rFonts w:ascii="Arial" w:eastAsia="Times New Roman" w:hAnsi="Arial" w:cs="Arial"/>
          <w:color w:val="000000"/>
          <w:sz w:val="20"/>
          <w:szCs w:val="20"/>
          <w:lang w:val="en-GB" w:eastAsia="es-ES_tradnl"/>
        </w:rPr>
        <w:t xml:space="preserve">). </w:t>
      </w:r>
    </w:p>
    <w:p w14:paraId="1C776A1F" w14:textId="77777777" w:rsidR="00A137EE" w:rsidRPr="00175F26" w:rsidRDefault="00A137EE" w:rsidP="00A137EE">
      <w:pPr>
        <w:suppressAutoHyphens/>
        <w:autoSpaceDE w:val="0"/>
        <w:spacing w:after="0" w:line="201" w:lineRule="atLeast"/>
        <w:rPr>
          <w:rFonts w:ascii="Arial" w:eastAsia="Times New Roman" w:hAnsi="Arial" w:cs="Arial"/>
          <w:sz w:val="20"/>
          <w:szCs w:val="20"/>
          <w:lang w:val="en-GB" w:eastAsia="es-ES_tradnl"/>
        </w:rPr>
      </w:pPr>
      <w:r w:rsidRPr="00175F26">
        <w:rPr>
          <w:rFonts w:ascii="Arial" w:eastAsia="Times New Roman" w:hAnsi="Arial" w:cs="Arial"/>
          <w:color w:val="000000"/>
          <w:sz w:val="20"/>
          <w:szCs w:val="20"/>
          <w:lang w:val="en-GB" w:eastAsia="es-ES_tradnl"/>
        </w:rPr>
        <w:t>- Expresión de la modalidad: factualidad (</w:t>
      </w:r>
      <w:r w:rsidRPr="00175F26">
        <w:rPr>
          <w:rFonts w:ascii="Arial" w:eastAsia="Times New Roman" w:hAnsi="Arial" w:cs="Arial"/>
          <w:i/>
          <w:iCs/>
          <w:color w:val="000000"/>
          <w:sz w:val="20"/>
          <w:szCs w:val="20"/>
          <w:lang w:val="en-GB" w:eastAsia="es-ES_tradnl"/>
        </w:rPr>
        <w:t>declarative sentences</w:t>
      </w:r>
      <w:r w:rsidRPr="00175F26">
        <w:rPr>
          <w:rFonts w:ascii="Arial" w:eastAsia="Times New Roman" w:hAnsi="Arial" w:cs="Arial"/>
          <w:color w:val="000000"/>
          <w:sz w:val="20"/>
          <w:szCs w:val="20"/>
          <w:lang w:val="en-GB" w:eastAsia="es-ES_tradnl"/>
        </w:rPr>
        <w:t>); capacidad (</w:t>
      </w:r>
      <w:r w:rsidRPr="00175F26">
        <w:rPr>
          <w:rFonts w:ascii="Arial" w:eastAsia="Times New Roman" w:hAnsi="Arial" w:cs="Arial"/>
          <w:i/>
          <w:iCs/>
          <w:color w:val="000000"/>
          <w:sz w:val="20"/>
          <w:szCs w:val="20"/>
          <w:lang w:val="en-GB" w:eastAsia="es-ES_tradnl"/>
        </w:rPr>
        <w:t>can; be able</w:t>
      </w:r>
      <w:r w:rsidRPr="00175F26">
        <w:rPr>
          <w:rFonts w:ascii="Arial" w:eastAsia="Times New Roman" w:hAnsi="Arial" w:cs="Arial"/>
          <w:color w:val="000000"/>
          <w:sz w:val="20"/>
          <w:szCs w:val="20"/>
          <w:lang w:val="en-GB" w:eastAsia="es-ES_tradnl"/>
        </w:rPr>
        <w:t>); posibilidad/probabilidad (</w:t>
      </w:r>
      <w:r w:rsidRPr="00175F26">
        <w:rPr>
          <w:rFonts w:ascii="Arial" w:eastAsia="Times New Roman" w:hAnsi="Arial" w:cs="Arial"/>
          <w:i/>
          <w:iCs/>
          <w:color w:val="000000"/>
          <w:sz w:val="20"/>
          <w:szCs w:val="20"/>
          <w:lang w:val="en-GB" w:eastAsia="es-ES_tradnl"/>
        </w:rPr>
        <w:t>may</w:t>
      </w:r>
      <w:r w:rsidRPr="00175F26">
        <w:rPr>
          <w:rFonts w:ascii="Arial" w:eastAsia="Times New Roman" w:hAnsi="Arial" w:cs="Arial"/>
          <w:color w:val="000000"/>
          <w:sz w:val="20"/>
          <w:szCs w:val="20"/>
          <w:lang w:val="en-GB" w:eastAsia="es-ES_tradnl"/>
        </w:rPr>
        <w:t xml:space="preserve">; </w:t>
      </w:r>
      <w:r w:rsidRPr="00175F26">
        <w:rPr>
          <w:rFonts w:ascii="Arial" w:eastAsia="Times New Roman" w:hAnsi="Arial" w:cs="Arial"/>
          <w:i/>
          <w:iCs/>
          <w:color w:val="000000"/>
          <w:sz w:val="20"/>
          <w:szCs w:val="20"/>
          <w:lang w:val="en-GB" w:eastAsia="es-ES_tradnl"/>
        </w:rPr>
        <w:t>might</w:t>
      </w:r>
      <w:r w:rsidRPr="00175F26">
        <w:rPr>
          <w:rFonts w:ascii="Arial" w:eastAsia="Times New Roman" w:hAnsi="Arial" w:cs="Arial"/>
          <w:color w:val="000000"/>
          <w:sz w:val="20"/>
          <w:szCs w:val="20"/>
          <w:lang w:val="en-GB" w:eastAsia="es-ES_tradnl"/>
        </w:rPr>
        <w:t xml:space="preserve">; </w:t>
      </w:r>
      <w:r w:rsidRPr="00175F26">
        <w:rPr>
          <w:rFonts w:ascii="Arial" w:eastAsia="Times New Roman" w:hAnsi="Arial" w:cs="Arial"/>
          <w:i/>
          <w:iCs/>
          <w:color w:val="000000"/>
          <w:sz w:val="20"/>
          <w:szCs w:val="20"/>
          <w:lang w:val="en-GB" w:eastAsia="es-ES_tradnl"/>
        </w:rPr>
        <w:t>perhaps</w:t>
      </w:r>
      <w:r w:rsidRPr="00175F26">
        <w:rPr>
          <w:rFonts w:ascii="Arial" w:eastAsia="Times New Roman" w:hAnsi="Arial" w:cs="Arial"/>
          <w:color w:val="000000"/>
          <w:sz w:val="20"/>
          <w:szCs w:val="20"/>
          <w:lang w:val="en-GB" w:eastAsia="es-ES_tradnl"/>
        </w:rPr>
        <w:t>); necesidad (</w:t>
      </w:r>
      <w:r w:rsidRPr="00175F26">
        <w:rPr>
          <w:rFonts w:ascii="Arial" w:eastAsia="Times New Roman" w:hAnsi="Arial" w:cs="Arial"/>
          <w:i/>
          <w:iCs/>
          <w:color w:val="000000"/>
          <w:sz w:val="20"/>
          <w:szCs w:val="20"/>
          <w:lang w:val="en-GB" w:eastAsia="es-ES_tradnl"/>
        </w:rPr>
        <w:t>must</w:t>
      </w:r>
      <w:r w:rsidRPr="00175F26">
        <w:rPr>
          <w:rFonts w:ascii="Arial" w:eastAsia="Times New Roman" w:hAnsi="Arial" w:cs="Arial"/>
          <w:color w:val="000000"/>
          <w:sz w:val="20"/>
          <w:szCs w:val="20"/>
          <w:lang w:val="en-GB" w:eastAsia="es-ES_tradnl"/>
        </w:rPr>
        <w:t xml:space="preserve">; </w:t>
      </w:r>
      <w:r w:rsidRPr="00175F26">
        <w:rPr>
          <w:rFonts w:ascii="Arial" w:eastAsia="Times New Roman" w:hAnsi="Arial" w:cs="Arial"/>
          <w:i/>
          <w:iCs/>
          <w:color w:val="000000"/>
          <w:sz w:val="20"/>
          <w:szCs w:val="20"/>
          <w:lang w:val="en-GB" w:eastAsia="es-ES_tradnl"/>
        </w:rPr>
        <w:t>need; have (got) to</w:t>
      </w:r>
      <w:r w:rsidRPr="00175F26">
        <w:rPr>
          <w:rFonts w:ascii="Arial" w:eastAsia="Times New Roman" w:hAnsi="Arial" w:cs="Arial"/>
          <w:color w:val="000000"/>
          <w:sz w:val="20"/>
          <w:szCs w:val="20"/>
          <w:lang w:val="en-GB" w:eastAsia="es-ES_tradnl"/>
        </w:rPr>
        <w:t>); obligación (</w:t>
      </w:r>
      <w:r w:rsidRPr="00175F26">
        <w:rPr>
          <w:rFonts w:ascii="Arial" w:eastAsia="Times New Roman" w:hAnsi="Arial" w:cs="Arial"/>
          <w:i/>
          <w:iCs/>
          <w:color w:val="000000"/>
          <w:sz w:val="20"/>
          <w:szCs w:val="20"/>
          <w:lang w:val="en-GB" w:eastAsia="es-ES_tradnl"/>
        </w:rPr>
        <w:t xml:space="preserve">have </w:t>
      </w:r>
      <w:r w:rsidRPr="00175F26">
        <w:rPr>
          <w:rFonts w:ascii="Arial" w:eastAsia="Times New Roman" w:hAnsi="Arial" w:cs="Arial"/>
          <w:color w:val="000000"/>
          <w:sz w:val="20"/>
          <w:szCs w:val="20"/>
          <w:lang w:val="en-GB" w:eastAsia="es-ES_tradnl"/>
        </w:rPr>
        <w:t>(</w:t>
      </w:r>
      <w:r w:rsidRPr="00175F26">
        <w:rPr>
          <w:rFonts w:ascii="Arial" w:eastAsia="Times New Roman" w:hAnsi="Arial" w:cs="Arial"/>
          <w:i/>
          <w:iCs/>
          <w:color w:val="000000"/>
          <w:sz w:val="20"/>
          <w:szCs w:val="20"/>
          <w:lang w:val="en-GB" w:eastAsia="es-ES_tradnl"/>
        </w:rPr>
        <w:t>got</w:t>
      </w:r>
      <w:r w:rsidRPr="00175F26">
        <w:rPr>
          <w:rFonts w:ascii="Arial" w:eastAsia="Times New Roman" w:hAnsi="Arial" w:cs="Arial"/>
          <w:color w:val="000000"/>
          <w:sz w:val="20"/>
          <w:szCs w:val="20"/>
          <w:lang w:val="en-GB" w:eastAsia="es-ES_tradnl"/>
        </w:rPr>
        <w:t xml:space="preserve">) </w:t>
      </w:r>
      <w:r w:rsidRPr="00175F26">
        <w:rPr>
          <w:rFonts w:ascii="Arial" w:eastAsia="Times New Roman" w:hAnsi="Arial" w:cs="Arial"/>
          <w:i/>
          <w:iCs/>
          <w:color w:val="000000"/>
          <w:sz w:val="20"/>
          <w:szCs w:val="20"/>
          <w:lang w:val="en-GB" w:eastAsia="es-ES_tradnl"/>
        </w:rPr>
        <w:t>to</w:t>
      </w:r>
      <w:r w:rsidRPr="00175F26">
        <w:rPr>
          <w:rFonts w:ascii="Arial" w:eastAsia="Times New Roman" w:hAnsi="Arial" w:cs="Arial"/>
          <w:color w:val="000000"/>
          <w:sz w:val="20"/>
          <w:szCs w:val="20"/>
          <w:lang w:val="en-GB" w:eastAsia="es-ES_tradnl"/>
        </w:rPr>
        <w:t xml:space="preserve">; </w:t>
      </w:r>
      <w:r w:rsidRPr="00175F26">
        <w:rPr>
          <w:rFonts w:ascii="Arial" w:eastAsia="Times New Roman" w:hAnsi="Arial" w:cs="Arial"/>
          <w:i/>
          <w:iCs/>
          <w:color w:val="000000"/>
          <w:sz w:val="20"/>
          <w:szCs w:val="20"/>
          <w:lang w:val="en-GB" w:eastAsia="es-ES_tradnl"/>
        </w:rPr>
        <w:t>must; imperative</w:t>
      </w:r>
      <w:r w:rsidRPr="00175F26">
        <w:rPr>
          <w:rFonts w:ascii="Arial" w:eastAsia="Times New Roman" w:hAnsi="Arial" w:cs="Arial"/>
          <w:color w:val="000000"/>
          <w:sz w:val="20"/>
          <w:szCs w:val="20"/>
          <w:lang w:val="en-GB" w:eastAsia="es-ES_tradnl"/>
        </w:rPr>
        <w:t>); permiso (</w:t>
      </w:r>
      <w:r w:rsidRPr="00175F26">
        <w:rPr>
          <w:rFonts w:ascii="Arial" w:eastAsia="Times New Roman" w:hAnsi="Arial" w:cs="Arial"/>
          <w:i/>
          <w:iCs/>
          <w:color w:val="000000"/>
          <w:sz w:val="20"/>
          <w:szCs w:val="20"/>
          <w:lang w:val="en-GB" w:eastAsia="es-ES_tradnl"/>
        </w:rPr>
        <w:t>may</w:t>
      </w:r>
      <w:r w:rsidRPr="00175F26">
        <w:rPr>
          <w:rFonts w:ascii="Arial" w:eastAsia="Times New Roman" w:hAnsi="Arial" w:cs="Arial"/>
          <w:color w:val="000000"/>
          <w:sz w:val="20"/>
          <w:szCs w:val="20"/>
          <w:lang w:val="en-GB" w:eastAsia="es-ES_tradnl"/>
        </w:rPr>
        <w:t xml:space="preserve">; </w:t>
      </w:r>
      <w:r w:rsidRPr="00175F26">
        <w:rPr>
          <w:rFonts w:ascii="Arial" w:eastAsia="Times New Roman" w:hAnsi="Arial" w:cs="Arial"/>
          <w:i/>
          <w:iCs/>
          <w:color w:val="000000"/>
          <w:sz w:val="20"/>
          <w:szCs w:val="20"/>
          <w:lang w:val="en-GB" w:eastAsia="es-ES_tradnl"/>
        </w:rPr>
        <w:t>could; allow</w:t>
      </w:r>
      <w:r w:rsidRPr="00175F26">
        <w:rPr>
          <w:rFonts w:ascii="Arial" w:eastAsia="Times New Roman" w:hAnsi="Arial" w:cs="Arial"/>
          <w:color w:val="000000"/>
          <w:sz w:val="20"/>
          <w:szCs w:val="20"/>
          <w:lang w:val="en-GB" w:eastAsia="es-ES_tradnl"/>
        </w:rPr>
        <w:t>); intención (</w:t>
      </w:r>
      <w:r w:rsidRPr="00175F26">
        <w:rPr>
          <w:rFonts w:ascii="Arial" w:eastAsia="Times New Roman" w:hAnsi="Arial" w:cs="Arial"/>
          <w:i/>
          <w:iCs/>
          <w:color w:val="000000"/>
          <w:sz w:val="20"/>
          <w:szCs w:val="20"/>
          <w:lang w:val="en-GB" w:eastAsia="es-ES_tradnl"/>
        </w:rPr>
        <w:t>present continuous</w:t>
      </w:r>
      <w:r w:rsidRPr="00175F26">
        <w:rPr>
          <w:rFonts w:ascii="Arial" w:eastAsia="Times New Roman" w:hAnsi="Arial" w:cs="Arial"/>
          <w:color w:val="000000"/>
          <w:sz w:val="20"/>
          <w:szCs w:val="20"/>
          <w:lang w:val="en-GB" w:eastAsia="es-ES_tradnl"/>
        </w:rPr>
        <w:t xml:space="preserve">). </w:t>
      </w:r>
    </w:p>
    <w:p w14:paraId="2C2EEB13" w14:textId="77777777" w:rsidR="00A137EE" w:rsidRPr="00175F26" w:rsidRDefault="00A137EE" w:rsidP="00A137EE">
      <w:pPr>
        <w:suppressAutoHyphens/>
        <w:autoSpaceDE w:val="0"/>
        <w:spacing w:after="0" w:line="201" w:lineRule="atLeast"/>
        <w:rPr>
          <w:rFonts w:ascii="Arial" w:eastAsia="Times New Roman" w:hAnsi="Arial" w:cs="Arial"/>
          <w:sz w:val="20"/>
          <w:szCs w:val="20"/>
          <w:lang w:val="en-GB" w:eastAsia="es-ES_tradnl"/>
        </w:rPr>
      </w:pPr>
      <w:r w:rsidRPr="00175F26">
        <w:rPr>
          <w:rFonts w:ascii="Arial" w:eastAsia="Times New Roman" w:hAnsi="Arial" w:cs="Arial"/>
          <w:color w:val="000000"/>
          <w:sz w:val="20"/>
          <w:szCs w:val="20"/>
          <w:lang w:val="en-GB" w:eastAsia="es-ES_tradnl"/>
        </w:rPr>
        <w:t>- Expresión de la existencia (</w:t>
      </w:r>
      <w:r w:rsidRPr="00175F26">
        <w:rPr>
          <w:rFonts w:ascii="Arial" w:eastAsia="Times New Roman" w:hAnsi="Arial" w:cs="Arial"/>
          <w:i/>
          <w:iCs/>
          <w:color w:val="000000"/>
          <w:sz w:val="20"/>
          <w:szCs w:val="20"/>
          <w:lang w:val="en-GB" w:eastAsia="es-ES_tradnl"/>
        </w:rPr>
        <w:t>e. g. there could be</w:t>
      </w:r>
      <w:r w:rsidRPr="00175F26">
        <w:rPr>
          <w:rFonts w:ascii="Arial" w:eastAsia="Times New Roman" w:hAnsi="Arial" w:cs="Arial"/>
          <w:color w:val="000000"/>
          <w:sz w:val="20"/>
          <w:szCs w:val="20"/>
          <w:lang w:val="en-GB" w:eastAsia="es-ES_tradnl"/>
        </w:rPr>
        <w:t>); la entidad (</w:t>
      </w:r>
      <w:r w:rsidRPr="00175F26">
        <w:rPr>
          <w:rFonts w:ascii="Arial" w:eastAsia="Times New Roman" w:hAnsi="Arial" w:cs="Arial"/>
          <w:i/>
          <w:iCs/>
          <w:color w:val="000000"/>
          <w:sz w:val="20"/>
          <w:szCs w:val="20"/>
          <w:lang w:val="en-GB" w:eastAsia="es-ES_tradnl"/>
        </w:rPr>
        <w:t xml:space="preserve">count/uncount/collective/compound nouns; pronouns (relative, reflexive/emphatic, one(s); determiners); </w:t>
      </w:r>
      <w:r w:rsidRPr="00175F26">
        <w:rPr>
          <w:rFonts w:ascii="Arial" w:eastAsia="Times New Roman" w:hAnsi="Arial" w:cs="Arial"/>
          <w:iCs/>
          <w:color w:val="000000"/>
          <w:sz w:val="20"/>
          <w:szCs w:val="20"/>
          <w:lang w:val="en-GB" w:eastAsia="es-ES_tradnl"/>
        </w:rPr>
        <w:t>la cualidad</w:t>
      </w:r>
      <w:r w:rsidRPr="00175F26">
        <w:rPr>
          <w:rFonts w:ascii="Arial" w:eastAsia="Times New Roman" w:hAnsi="Arial" w:cs="Arial"/>
          <w:i/>
          <w:iCs/>
          <w:color w:val="000000"/>
          <w:sz w:val="20"/>
          <w:szCs w:val="20"/>
          <w:lang w:val="en-GB" w:eastAsia="es-ES_tradnl"/>
        </w:rPr>
        <w:t xml:space="preserve"> (e. g. pretty good; much too expensive). </w:t>
      </w:r>
    </w:p>
    <w:p w14:paraId="1EFCFA24" w14:textId="77777777" w:rsidR="00A137EE" w:rsidRPr="00175F26" w:rsidRDefault="00A137EE" w:rsidP="00A137EE">
      <w:pPr>
        <w:suppressAutoHyphens/>
        <w:autoSpaceDE w:val="0"/>
        <w:spacing w:after="0" w:line="201" w:lineRule="atLeast"/>
        <w:rPr>
          <w:rFonts w:ascii="Arial" w:eastAsia="Times New Roman" w:hAnsi="Arial" w:cs="Arial"/>
          <w:sz w:val="20"/>
          <w:szCs w:val="20"/>
          <w:lang w:val="en-GB" w:eastAsia="es-ES_tradnl"/>
        </w:rPr>
      </w:pPr>
      <w:r w:rsidRPr="00175F26">
        <w:rPr>
          <w:rFonts w:ascii="Arial" w:eastAsia="Times New Roman" w:hAnsi="Arial" w:cs="Arial"/>
          <w:iCs/>
          <w:color w:val="000000"/>
          <w:sz w:val="20"/>
          <w:szCs w:val="20"/>
          <w:lang w:val="es-ES_tradnl" w:eastAsia="es-ES_tradnl"/>
        </w:rPr>
        <w:t>- Expresión de la cantidad</w:t>
      </w:r>
      <w:r w:rsidRPr="00175F26">
        <w:rPr>
          <w:rFonts w:ascii="Arial" w:eastAsia="Times New Roman" w:hAnsi="Arial" w:cs="Arial"/>
          <w:i/>
          <w:iCs/>
          <w:color w:val="000000"/>
          <w:sz w:val="20"/>
          <w:szCs w:val="20"/>
          <w:lang w:val="es-ES_tradnl" w:eastAsia="es-ES_tradnl"/>
        </w:rPr>
        <w:t xml:space="preserve"> (singular/plural; cardinal and ordinal numerals. </w:t>
      </w:r>
      <w:r w:rsidRPr="00175F26">
        <w:rPr>
          <w:rFonts w:ascii="Arial" w:eastAsia="Times New Roman" w:hAnsi="Arial" w:cs="Arial"/>
          <w:i/>
          <w:iCs/>
          <w:color w:val="000000"/>
          <w:sz w:val="20"/>
          <w:szCs w:val="20"/>
          <w:lang w:val="en-GB" w:eastAsia="es-ES_tradnl"/>
        </w:rPr>
        <w:t xml:space="preserve">Quantity: e. g. lots/plenty (of). Degree: e. g. absolutely; a (little) bit). </w:t>
      </w:r>
    </w:p>
    <w:p w14:paraId="6A15006E" w14:textId="77777777" w:rsidR="00A137EE" w:rsidRPr="00175F26" w:rsidRDefault="00A137EE" w:rsidP="00A137EE">
      <w:pPr>
        <w:suppressAutoHyphens/>
        <w:autoSpaceDE w:val="0"/>
        <w:spacing w:after="0" w:line="201" w:lineRule="atLeast"/>
        <w:rPr>
          <w:rFonts w:ascii="Arial" w:eastAsia="Times New Roman" w:hAnsi="Arial" w:cs="Arial"/>
          <w:sz w:val="20"/>
          <w:szCs w:val="20"/>
          <w:lang w:val="en-GB" w:eastAsia="es-ES_tradnl"/>
        </w:rPr>
      </w:pPr>
      <w:r w:rsidRPr="00175F26">
        <w:rPr>
          <w:rFonts w:ascii="Arial" w:eastAsia="Times New Roman" w:hAnsi="Arial" w:cs="Arial"/>
          <w:iCs/>
          <w:color w:val="000000"/>
          <w:sz w:val="20"/>
          <w:szCs w:val="20"/>
          <w:lang w:val="en-GB" w:eastAsia="es-ES_tradnl"/>
        </w:rPr>
        <w:t>- Expresión del espacio</w:t>
      </w:r>
      <w:r w:rsidRPr="00175F26">
        <w:rPr>
          <w:rFonts w:ascii="Arial" w:eastAsia="Times New Roman" w:hAnsi="Arial" w:cs="Arial"/>
          <w:i/>
          <w:iCs/>
          <w:color w:val="000000"/>
          <w:sz w:val="20"/>
          <w:szCs w:val="20"/>
          <w:lang w:val="en-GB" w:eastAsia="es-ES_tradnl"/>
        </w:rPr>
        <w:t xml:space="preserve"> (prepositions and adverbs of location, position, distance, motion, direction, origin and arrangement). </w:t>
      </w:r>
    </w:p>
    <w:p w14:paraId="42BE757F" w14:textId="77777777" w:rsidR="00A137EE" w:rsidRPr="00175F26" w:rsidRDefault="00A137EE" w:rsidP="00A137EE">
      <w:pPr>
        <w:suppressAutoHyphens/>
        <w:autoSpaceDE w:val="0"/>
        <w:spacing w:after="0" w:line="201" w:lineRule="atLeast"/>
        <w:rPr>
          <w:rFonts w:ascii="Arial" w:eastAsia="Times New Roman" w:hAnsi="Arial" w:cs="Arial"/>
          <w:sz w:val="20"/>
          <w:szCs w:val="20"/>
          <w:lang w:val="en-GB" w:eastAsia="es-ES_tradnl"/>
        </w:rPr>
      </w:pPr>
      <w:r w:rsidRPr="00175F26">
        <w:rPr>
          <w:rFonts w:ascii="Arial" w:eastAsia="Times New Roman" w:hAnsi="Arial" w:cs="Arial"/>
          <w:iCs/>
          <w:color w:val="000000"/>
          <w:sz w:val="20"/>
          <w:szCs w:val="20"/>
          <w:lang w:val="en-GB" w:eastAsia="es-ES_tradnl"/>
        </w:rPr>
        <w:t>- Expresión del tiempo</w:t>
      </w:r>
      <w:r w:rsidRPr="00175F26">
        <w:rPr>
          <w:rFonts w:ascii="Arial" w:eastAsia="Times New Roman" w:hAnsi="Arial" w:cs="Arial"/>
          <w:i/>
          <w:iCs/>
          <w:color w:val="000000"/>
          <w:sz w:val="20"/>
          <w:szCs w:val="20"/>
          <w:lang w:val="en-GB" w:eastAsia="es-ES_tradnl"/>
        </w:rPr>
        <w:t xml:space="preserve"> (points (e. g. at midnight), divisions (e. g. term), and indications (ago; early; late; by the time) of time; duration (from…to; during; until; since); anteriority (already; (not) yet); posteriority (afterwards; later); sequence (first, second, after that, finally); simultaneousness (just when); frequency (e. g. twice/four times a week; daily)). </w:t>
      </w:r>
    </w:p>
    <w:p w14:paraId="1FAE5471" w14:textId="77777777" w:rsidR="00A137EE" w:rsidRPr="00175F26" w:rsidRDefault="00A137EE" w:rsidP="00A137EE">
      <w:pPr>
        <w:suppressAutoHyphens/>
        <w:autoSpaceDE w:val="0"/>
        <w:spacing w:after="0" w:line="201" w:lineRule="atLeast"/>
        <w:rPr>
          <w:rFonts w:ascii="Arial" w:eastAsia="Times New Roman" w:hAnsi="Arial" w:cs="Arial"/>
          <w:sz w:val="20"/>
          <w:szCs w:val="20"/>
          <w:lang w:val="en-GB" w:eastAsia="es-ES_tradnl"/>
        </w:rPr>
      </w:pPr>
      <w:r w:rsidRPr="00175F26">
        <w:rPr>
          <w:rFonts w:ascii="Arial" w:eastAsia="Times New Roman" w:hAnsi="Arial" w:cs="Arial"/>
          <w:iCs/>
          <w:color w:val="000000"/>
          <w:sz w:val="20"/>
          <w:szCs w:val="20"/>
          <w:lang w:val="en-GB" w:eastAsia="es-ES_tradnl"/>
        </w:rPr>
        <w:t>- Expresión del modo</w:t>
      </w:r>
      <w:r w:rsidRPr="00175F26">
        <w:rPr>
          <w:rFonts w:ascii="Arial" w:eastAsia="Times New Roman" w:hAnsi="Arial" w:cs="Arial"/>
          <w:i/>
          <w:iCs/>
          <w:color w:val="000000"/>
          <w:sz w:val="20"/>
          <w:szCs w:val="20"/>
          <w:lang w:val="en-GB" w:eastAsia="es-ES_tradnl"/>
        </w:rPr>
        <w:t xml:space="preserve"> (Adv. and phrases of manner, e. g. carefully; in a hurry).</w:t>
      </w:r>
    </w:p>
    <w:p w14:paraId="7DEA3B94" w14:textId="77777777" w:rsidR="00A137EE" w:rsidRDefault="00A137EE" w:rsidP="00320686">
      <w:pPr>
        <w:tabs>
          <w:tab w:val="left" w:pos="709"/>
        </w:tabs>
        <w:rPr>
          <w:rFonts w:ascii="Arial" w:hAnsi="Arial" w:cs="Arial"/>
          <w:shadow/>
          <w:sz w:val="24"/>
          <w:szCs w:val="24"/>
          <w:lang w:val="en-GB"/>
        </w:rPr>
      </w:pPr>
    </w:p>
    <w:p w14:paraId="1DFC9660" w14:textId="77777777" w:rsidR="003A7376" w:rsidRPr="00C109E0" w:rsidRDefault="00C109E0" w:rsidP="00320686">
      <w:pPr>
        <w:tabs>
          <w:tab w:val="left" w:pos="709"/>
        </w:tabs>
        <w:rPr>
          <w:rFonts w:ascii="Arial" w:hAnsi="Arial" w:cs="Arial"/>
          <w:b/>
          <w:shadow/>
          <w:sz w:val="24"/>
          <w:szCs w:val="24"/>
        </w:rPr>
      </w:pPr>
      <w:r w:rsidRPr="00C109E0">
        <w:rPr>
          <w:rFonts w:ascii="Arial" w:hAnsi="Arial" w:cs="Arial"/>
          <w:b/>
          <w:shadow/>
          <w:sz w:val="24"/>
          <w:szCs w:val="24"/>
        </w:rPr>
        <w:t>SECUENCIACIÓN Y TEMPORALIZACIÓN 4º ESO</w:t>
      </w:r>
    </w:p>
    <w:p w14:paraId="7E21B338" w14:textId="77777777" w:rsidR="00C109E0" w:rsidRPr="00C109E0" w:rsidRDefault="00C109E0" w:rsidP="00C109E0">
      <w:pPr>
        <w:widowControl w:val="0"/>
        <w:suppressAutoHyphens/>
        <w:spacing w:after="0" w:line="240" w:lineRule="auto"/>
        <w:jc w:val="center"/>
        <w:rPr>
          <w:rFonts w:ascii="Arial" w:eastAsia="Times New Roman" w:hAnsi="Arial" w:cs="Arial"/>
          <w:sz w:val="20"/>
          <w:szCs w:val="20"/>
          <w:lang w:val="es-ES_tradnl" w:eastAsia="es-ES_tradnl"/>
        </w:rPr>
      </w:pPr>
      <w:r w:rsidRPr="00C109E0">
        <w:rPr>
          <w:rFonts w:ascii="Arial" w:eastAsia="Times New Roman" w:hAnsi="Arial" w:cs="Arial"/>
          <w:b/>
          <w:bCs/>
          <w:color w:val="000000"/>
          <w:sz w:val="20"/>
          <w:szCs w:val="20"/>
          <w:lang w:eastAsia="es-ES_tradnl"/>
        </w:rPr>
        <w:t xml:space="preserve">UNIDAD </w:t>
      </w:r>
      <w:r w:rsidRPr="00C109E0">
        <w:rPr>
          <w:rFonts w:ascii="Arial" w:eastAsia="Times New Roman" w:hAnsi="Arial" w:cs="Arial"/>
          <w:b/>
          <w:bCs/>
          <w:i/>
          <w:iCs/>
          <w:color w:val="000000"/>
          <w:sz w:val="20"/>
          <w:szCs w:val="20"/>
          <w:lang w:eastAsia="es-ES_tradnl"/>
        </w:rPr>
        <w:t>Getting Started</w:t>
      </w:r>
      <w:r w:rsidR="00B0703D">
        <w:rPr>
          <w:rFonts w:ascii="Arial" w:eastAsia="Times New Roman" w:hAnsi="Arial" w:cs="Arial"/>
          <w:b/>
          <w:bCs/>
          <w:i/>
          <w:iCs/>
          <w:color w:val="000000"/>
          <w:sz w:val="20"/>
          <w:szCs w:val="20"/>
          <w:lang w:eastAsia="es-ES_tradnl"/>
        </w:rPr>
        <w:t xml:space="preserve"> </w:t>
      </w:r>
      <w:r w:rsidR="00B0703D" w:rsidRPr="00B0703D">
        <w:rPr>
          <w:rFonts w:ascii="Arial" w:eastAsia="Times New Roman" w:hAnsi="Arial" w:cs="Arial"/>
          <w:b/>
          <w:bCs/>
          <w:color w:val="000000"/>
          <w:sz w:val="20"/>
          <w:szCs w:val="20"/>
          <w:u w:val="single"/>
          <w:lang w:eastAsia="es-ES_tradnl"/>
        </w:rPr>
        <w:t>(Unidad 0)</w:t>
      </w:r>
    </w:p>
    <w:p w14:paraId="6DE55D15"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1330E4A5"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a) Objetivos</w:t>
      </w:r>
    </w:p>
    <w:p w14:paraId="55C044B7" w14:textId="77777777" w:rsidR="00C109E0" w:rsidRPr="00C109E0" w:rsidRDefault="00C109E0" w:rsidP="00C109E0">
      <w:pPr>
        <w:widowControl w:val="0"/>
        <w:suppressAutoHyphens/>
        <w:autoSpaceDE w:val="0"/>
        <w:spacing w:after="0" w:line="240" w:lineRule="auto"/>
        <w:ind w:left="360"/>
        <w:rPr>
          <w:rFonts w:ascii="Arial" w:eastAsia="Times New Roman" w:hAnsi="Arial" w:cs="Arial"/>
          <w:color w:val="000000"/>
          <w:sz w:val="20"/>
          <w:szCs w:val="20"/>
          <w:lang w:eastAsia="es-ES"/>
        </w:rPr>
      </w:pPr>
    </w:p>
    <w:p w14:paraId="4C18F1DA" w14:textId="77777777" w:rsidR="00C109E0" w:rsidRPr="00C109E0" w:rsidRDefault="00C109E0" w:rsidP="007C3542">
      <w:pPr>
        <w:widowControl w:val="0"/>
        <w:numPr>
          <w:ilvl w:val="0"/>
          <w:numId w:val="124"/>
        </w:numPr>
        <w:tabs>
          <w:tab w:val="left" w:pos="28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Repasar el vocabulario relacionado con los lugares de la ciudad, los adjetivos relacionados con la personalidad, la comida, y los adjetivos relacionados con la comida y el mundo animal.</w:t>
      </w:r>
    </w:p>
    <w:p w14:paraId="74031C12" w14:textId="77777777" w:rsidR="00C109E0" w:rsidRPr="00C109E0" w:rsidRDefault="00C109E0" w:rsidP="007C3542">
      <w:pPr>
        <w:widowControl w:val="0"/>
        <w:numPr>
          <w:ilvl w:val="0"/>
          <w:numId w:val="124"/>
        </w:numPr>
        <w:tabs>
          <w:tab w:val="left" w:pos="28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Repasar los siguientes puntos gramaticales: contraste entre el </w:t>
      </w:r>
      <w:r w:rsidRPr="00C109E0">
        <w:rPr>
          <w:rFonts w:ascii="Arial" w:eastAsia="Times New Roman" w:hAnsi="Arial" w:cs="Arial"/>
          <w:i/>
          <w:sz w:val="20"/>
          <w:szCs w:val="20"/>
          <w:lang w:eastAsia="es-ES_tradnl"/>
        </w:rPr>
        <w:t>Present Simple</w:t>
      </w:r>
      <w:r w:rsidRPr="00C109E0">
        <w:rPr>
          <w:rFonts w:ascii="Arial" w:eastAsia="Times New Roman" w:hAnsi="Arial" w:cs="Arial"/>
          <w:sz w:val="20"/>
          <w:szCs w:val="20"/>
          <w:lang w:eastAsia="es-ES_tradnl"/>
        </w:rPr>
        <w:t xml:space="preserve"> y el </w:t>
      </w:r>
      <w:r w:rsidRPr="00C109E0">
        <w:rPr>
          <w:rFonts w:ascii="Arial" w:eastAsia="Times New Roman" w:hAnsi="Arial" w:cs="Arial"/>
          <w:i/>
          <w:sz w:val="20"/>
          <w:szCs w:val="20"/>
          <w:lang w:eastAsia="es-ES_tradnl"/>
        </w:rPr>
        <w:t>Present Continuous</w:t>
      </w:r>
      <w:r w:rsidRPr="00C109E0">
        <w:rPr>
          <w:rFonts w:ascii="Arial" w:eastAsia="Times New Roman" w:hAnsi="Arial" w:cs="Arial"/>
          <w:sz w:val="20"/>
          <w:szCs w:val="20"/>
          <w:lang w:eastAsia="es-ES_tradnl"/>
        </w:rPr>
        <w:t xml:space="preserve"> y entre el </w:t>
      </w:r>
      <w:r w:rsidRPr="00C109E0">
        <w:rPr>
          <w:rFonts w:ascii="Arial" w:eastAsia="Times New Roman" w:hAnsi="Arial" w:cs="Arial"/>
          <w:i/>
          <w:sz w:val="20"/>
          <w:szCs w:val="20"/>
          <w:lang w:eastAsia="es-ES_tradnl"/>
        </w:rPr>
        <w:t>Past Simple</w:t>
      </w:r>
      <w:r w:rsidRPr="00C109E0">
        <w:rPr>
          <w:rFonts w:ascii="Arial" w:eastAsia="Times New Roman" w:hAnsi="Arial" w:cs="Arial"/>
          <w:sz w:val="20"/>
          <w:szCs w:val="20"/>
          <w:lang w:eastAsia="es-ES_tradnl"/>
        </w:rPr>
        <w:t xml:space="preserve"> y el </w:t>
      </w:r>
      <w:r w:rsidRPr="00C109E0">
        <w:rPr>
          <w:rFonts w:ascii="Arial" w:eastAsia="Times New Roman" w:hAnsi="Arial" w:cs="Arial"/>
          <w:i/>
          <w:sz w:val="20"/>
          <w:szCs w:val="20"/>
          <w:lang w:eastAsia="es-ES_tradnl"/>
        </w:rPr>
        <w:t>Past Continuous</w:t>
      </w:r>
      <w:r w:rsidRPr="00C109E0">
        <w:rPr>
          <w:rFonts w:ascii="Arial" w:eastAsia="Times New Roman" w:hAnsi="Arial" w:cs="Arial"/>
          <w:sz w:val="20"/>
          <w:szCs w:val="20"/>
          <w:lang w:eastAsia="es-ES_tradnl"/>
        </w:rPr>
        <w:t xml:space="preserve">, el futuro con </w:t>
      </w:r>
      <w:r w:rsidRPr="00C109E0">
        <w:rPr>
          <w:rFonts w:ascii="Arial" w:eastAsia="Times New Roman" w:hAnsi="Arial" w:cs="Arial"/>
          <w:b/>
          <w:iCs/>
          <w:sz w:val="20"/>
          <w:szCs w:val="20"/>
          <w:lang w:eastAsia="es-ES_tradnl"/>
        </w:rPr>
        <w:t>will</w:t>
      </w:r>
      <w:r w:rsidRPr="00C109E0">
        <w:rPr>
          <w:rFonts w:ascii="Arial" w:eastAsia="Times New Roman" w:hAnsi="Arial" w:cs="Arial"/>
          <w:sz w:val="20"/>
          <w:szCs w:val="20"/>
          <w:lang w:eastAsia="es-ES_tradnl"/>
        </w:rPr>
        <w:t xml:space="preserve"> y </w:t>
      </w:r>
      <w:r w:rsidRPr="00C109E0">
        <w:rPr>
          <w:rFonts w:ascii="Arial" w:eastAsia="Times New Roman" w:hAnsi="Arial" w:cs="Arial"/>
          <w:b/>
          <w:iCs/>
          <w:sz w:val="20"/>
          <w:szCs w:val="20"/>
          <w:lang w:eastAsia="es-ES_tradnl"/>
        </w:rPr>
        <w:t>be going to</w:t>
      </w:r>
      <w:r w:rsidRPr="00C109E0">
        <w:rPr>
          <w:rFonts w:ascii="Arial" w:eastAsia="Times New Roman" w:hAnsi="Arial" w:cs="Arial"/>
          <w:sz w:val="20"/>
          <w:szCs w:val="20"/>
          <w:lang w:eastAsia="es-ES_tradnl"/>
        </w:rPr>
        <w:t>, los cuantificadores y los determinantes, y la comparación de los adjetivos y los adverbios.</w:t>
      </w:r>
    </w:p>
    <w:p w14:paraId="3658E39D" w14:textId="77777777" w:rsidR="00C109E0" w:rsidRPr="00C109E0" w:rsidRDefault="00C109E0" w:rsidP="007C3542">
      <w:pPr>
        <w:widowControl w:val="0"/>
        <w:numPr>
          <w:ilvl w:val="0"/>
          <w:numId w:val="124"/>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Intercambiar información personal.</w:t>
      </w:r>
    </w:p>
    <w:p w14:paraId="0B20C84B" w14:textId="77777777" w:rsidR="00C109E0" w:rsidRPr="00C109E0" w:rsidRDefault="00C109E0" w:rsidP="007C3542">
      <w:pPr>
        <w:widowControl w:val="0"/>
        <w:numPr>
          <w:ilvl w:val="0"/>
          <w:numId w:val="124"/>
        </w:numPr>
        <w:tabs>
          <w:tab w:val="left" w:pos="72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lastRenderedPageBreak/>
        <w:t>Utilizar el lenguaje de clase.</w:t>
      </w:r>
    </w:p>
    <w:p w14:paraId="03B098F3" w14:textId="77777777" w:rsidR="00C109E0" w:rsidRPr="00C109E0" w:rsidRDefault="00C109E0" w:rsidP="007C3542">
      <w:pPr>
        <w:widowControl w:val="0"/>
        <w:numPr>
          <w:ilvl w:val="0"/>
          <w:numId w:val="124"/>
        </w:numPr>
        <w:tabs>
          <w:tab w:val="left" w:pos="72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Pronunciación del vocabulario de la unidad.</w:t>
      </w:r>
    </w:p>
    <w:p w14:paraId="28E8627E" w14:textId="77777777" w:rsidR="00C109E0" w:rsidRPr="00C109E0" w:rsidRDefault="00C109E0" w:rsidP="00C109E0">
      <w:pPr>
        <w:widowControl w:val="0"/>
        <w:tabs>
          <w:tab w:val="left" w:pos="720"/>
        </w:tabs>
        <w:suppressAutoHyphens/>
        <w:spacing w:after="0" w:line="240" w:lineRule="auto"/>
        <w:rPr>
          <w:rFonts w:ascii="Arial" w:eastAsia="Times New Roman" w:hAnsi="Arial" w:cs="Arial"/>
          <w:color w:val="000000"/>
          <w:sz w:val="20"/>
          <w:szCs w:val="20"/>
          <w:lang w:val="es-ES_tradnl" w:eastAsia="es-ES_tradnl"/>
        </w:rPr>
      </w:pPr>
    </w:p>
    <w:p w14:paraId="761748CC"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b) Contenidos didácticos</w:t>
      </w:r>
    </w:p>
    <w:p w14:paraId="7650AFD2" w14:textId="77777777" w:rsidR="00C109E0" w:rsidRPr="00C109E0" w:rsidRDefault="00C109E0" w:rsidP="00C109E0">
      <w:pPr>
        <w:widowControl w:val="0"/>
        <w:suppressAutoHyphens/>
        <w:autoSpaceDE w:val="0"/>
        <w:spacing w:after="0" w:line="240" w:lineRule="auto"/>
        <w:ind w:left="360"/>
        <w:rPr>
          <w:rFonts w:ascii="Arial" w:eastAsia="Times New Roman" w:hAnsi="Arial" w:cs="Arial"/>
          <w:b/>
          <w:color w:val="000000"/>
          <w:sz w:val="20"/>
          <w:szCs w:val="20"/>
          <w:lang w:eastAsia="es-ES"/>
        </w:rPr>
      </w:pPr>
    </w:p>
    <w:p w14:paraId="1075F2EB"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Vocabulary</w:t>
      </w:r>
    </w:p>
    <w:p w14:paraId="17F4DCF1" w14:textId="77777777" w:rsidR="00C109E0" w:rsidRPr="00C109E0" w:rsidRDefault="00C109E0" w:rsidP="007C3542">
      <w:pPr>
        <w:widowControl w:val="0"/>
        <w:numPr>
          <w:ilvl w:val="0"/>
          <w:numId w:val="125"/>
        </w:numPr>
        <w:tabs>
          <w:tab w:val="left" w:pos="72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Repaso de vocabulario relacionado con los lugares de la ciudad, los adjetivos relacionados con la personalidad, la comida, los adjetivos relacionados con la comida y el mundo animal.</w:t>
      </w:r>
    </w:p>
    <w:p w14:paraId="27CCCC8A" w14:textId="77777777" w:rsidR="00C109E0" w:rsidRPr="00C109E0" w:rsidRDefault="00C109E0" w:rsidP="007C3542">
      <w:pPr>
        <w:widowControl w:val="0"/>
        <w:numPr>
          <w:ilvl w:val="0"/>
          <w:numId w:val="125"/>
        </w:numPr>
        <w:tabs>
          <w:tab w:val="left" w:pos="72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i/>
          <w:color w:val="000000"/>
          <w:sz w:val="20"/>
          <w:szCs w:val="20"/>
          <w:lang w:eastAsia="es-ES"/>
        </w:rPr>
        <w:t>English in Use</w:t>
      </w:r>
      <w:r w:rsidRPr="00C109E0">
        <w:rPr>
          <w:rFonts w:ascii="Arial" w:eastAsia="Times New Roman" w:hAnsi="Arial" w:cs="Arial"/>
          <w:color w:val="000000"/>
          <w:sz w:val="20"/>
          <w:szCs w:val="20"/>
          <w:lang w:eastAsia="es-ES"/>
        </w:rPr>
        <w:t xml:space="preserve">: uso del </w:t>
      </w:r>
      <w:r w:rsidRPr="00C109E0">
        <w:rPr>
          <w:rFonts w:ascii="Arial" w:eastAsia="Times New Roman" w:hAnsi="Arial" w:cs="Arial"/>
          <w:i/>
          <w:color w:val="000000"/>
          <w:sz w:val="20"/>
          <w:szCs w:val="20"/>
          <w:lang w:eastAsia="es-ES"/>
        </w:rPr>
        <w:t>Present Simple</w:t>
      </w:r>
      <w:r w:rsidRPr="00C109E0">
        <w:rPr>
          <w:rFonts w:ascii="Arial" w:eastAsia="Times New Roman" w:hAnsi="Arial" w:cs="Arial"/>
          <w:color w:val="000000"/>
          <w:sz w:val="20"/>
          <w:szCs w:val="20"/>
          <w:lang w:eastAsia="es-ES"/>
        </w:rPr>
        <w:t xml:space="preserve"> con valor de futuro cuando se habla de horarios.</w:t>
      </w:r>
    </w:p>
    <w:p w14:paraId="76CF8C71" w14:textId="77777777" w:rsidR="00C109E0" w:rsidRPr="00C109E0" w:rsidRDefault="00C109E0" w:rsidP="00C109E0">
      <w:pPr>
        <w:widowControl w:val="0"/>
        <w:suppressAutoHyphens/>
        <w:spacing w:after="0" w:line="240" w:lineRule="auto"/>
        <w:rPr>
          <w:rFonts w:ascii="Arial" w:eastAsia="Times New Roman" w:hAnsi="Arial" w:cs="Arial"/>
          <w:b/>
          <w:i/>
          <w:color w:val="000000"/>
          <w:sz w:val="20"/>
          <w:szCs w:val="20"/>
          <w:lang w:eastAsia="es-ES"/>
        </w:rPr>
      </w:pPr>
    </w:p>
    <w:p w14:paraId="134BC1BE"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Grammar</w:t>
      </w:r>
    </w:p>
    <w:p w14:paraId="5C543EB5" w14:textId="77777777" w:rsidR="00C109E0" w:rsidRPr="00C109E0" w:rsidRDefault="00C109E0" w:rsidP="007C3542">
      <w:pPr>
        <w:widowControl w:val="0"/>
        <w:numPr>
          <w:ilvl w:val="0"/>
          <w:numId w:val="205"/>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Contraste entre el </w:t>
      </w:r>
      <w:r w:rsidRPr="00C109E0">
        <w:rPr>
          <w:rFonts w:ascii="Arial" w:eastAsia="Times New Roman" w:hAnsi="Arial" w:cs="Arial"/>
          <w:i/>
          <w:color w:val="000000"/>
          <w:sz w:val="20"/>
          <w:szCs w:val="20"/>
          <w:lang w:eastAsia="es-ES_tradnl"/>
        </w:rPr>
        <w:t>Present Simple</w:t>
      </w:r>
      <w:r w:rsidRPr="00C109E0">
        <w:rPr>
          <w:rFonts w:ascii="Arial" w:eastAsia="Times New Roman" w:hAnsi="Arial" w:cs="Arial"/>
          <w:color w:val="000000"/>
          <w:sz w:val="20"/>
          <w:szCs w:val="20"/>
          <w:lang w:eastAsia="es-ES_tradnl"/>
        </w:rPr>
        <w:t xml:space="preserve"> y el </w:t>
      </w:r>
      <w:r w:rsidRPr="00C109E0">
        <w:rPr>
          <w:rFonts w:ascii="Arial" w:eastAsia="Times New Roman" w:hAnsi="Arial" w:cs="Arial"/>
          <w:i/>
          <w:color w:val="000000"/>
          <w:sz w:val="20"/>
          <w:szCs w:val="20"/>
          <w:lang w:eastAsia="es-ES_tradnl"/>
        </w:rPr>
        <w:t>Present Continuous</w:t>
      </w:r>
      <w:r w:rsidRPr="00C109E0">
        <w:rPr>
          <w:rFonts w:ascii="Arial" w:eastAsia="Times New Roman" w:hAnsi="Arial" w:cs="Arial"/>
          <w:color w:val="000000"/>
          <w:sz w:val="20"/>
          <w:szCs w:val="20"/>
          <w:lang w:eastAsia="es-ES_tradnl"/>
        </w:rPr>
        <w:t xml:space="preserve"> y </w:t>
      </w:r>
      <w:r w:rsidRPr="00C109E0">
        <w:rPr>
          <w:rFonts w:ascii="Arial" w:eastAsia="Times New Roman" w:hAnsi="Arial" w:cs="Arial"/>
          <w:sz w:val="20"/>
          <w:szCs w:val="20"/>
          <w:lang w:eastAsia="es-ES_tradnl"/>
        </w:rPr>
        <w:t xml:space="preserve">entre el </w:t>
      </w:r>
      <w:r w:rsidRPr="00C109E0">
        <w:rPr>
          <w:rFonts w:ascii="Arial" w:eastAsia="Times New Roman" w:hAnsi="Arial" w:cs="Arial"/>
          <w:i/>
          <w:color w:val="000000"/>
          <w:sz w:val="20"/>
          <w:szCs w:val="20"/>
          <w:lang w:eastAsia="es-ES_tradnl"/>
        </w:rPr>
        <w:t>Past Simple</w:t>
      </w:r>
      <w:r w:rsidRPr="00C109E0">
        <w:rPr>
          <w:rFonts w:ascii="Arial" w:eastAsia="Times New Roman" w:hAnsi="Arial" w:cs="Arial"/>
          <w:color w:val="000000"/>
          <w:sz w:val="20"/>
          <w:szCs w:val="20"/>
          <w:lang w:eastAsia="es-ES_tradnl"/>
        </w:rPr>
        <w:t xml:space="preserve"> y el </w:t>
      </w:r>
      <w:r w:rsidRPr="00C109E0">
        <w:rPr>
          <w:rFonts w:ascii="Arial" w:eastAsia="Times New Roman" w:hAnsi="Arial" w:cs="Arial"/>
          <w:i/>
          <w:color w:val="000000"/>
          <w:sz w:val="20"/>
          <w:szCs w:val="20"/>
          <w:lang w:eastAsia="es-ES_tradnl"/>
        </w:rPr>
        <w:t>Past Continuous</w:t>
      </w:r>
      <w:r w:rsidRPr="00C109E0">
        <w:rPr>
          <w:rFonts w:ascii="Arial" w:eastAsia="Times New Roman" w:hAnsi="Arial" w:cs="Arial"/>
          <w:color w:val="000000"/>
          <w:sz w:val="20"/>
          <w:szCs w:val="20"/>
          <w:lang w:eastAsia="es-ES_tradnl"/>
        </w:rPr>
        <w:t xml:space="preserve">, los cuantificadores, los determinantes y </w:t>
      </w:r>
      <w:r w:rsidRPr="00C109E0">
        <w:rPr>
          <w:rFonts w:ascii="Arial" w:eastAsia="Times New Roman" w:hAnsi="Arial" w:cs="Arial"/>
          <w:sz w:val="20"/>
          <w:szCs w:val="20"/>
          <w:lang w:eastAsia="es-ES_tradnl"/>
        </w:rPr>
        <w:t>la comparación de los adjetivos y los adverbios</w:t>
      </w:r>
      <w:r w:rsidRPr="00C109E0">
        <w:rPr>
          <w:rFonts w:ascii="Arial" w:eastAsia="Times" w:hAnsi="Arial" w:cs="Arial"/>
          <w:i/>
          <w:iCs/>
          <w:color w:val="000000"/>
          <w:sz w:val="20"/>
          <w:szCs w:val="20"/>
          <w:lang w:eastAsia="zh-CN" w:bidi="hi-IN"/>
        </w:rPr>
        <w:t>.</w:t>
      </w:r>
    </w:p>
    <w:p w14:paraId="26F697CC" w14:textId="77777777" w:rsidR="00C109E0" w:rsidRPr="00C109E0" w:rsidRDefault="00C109E0" w:rsidP="00C109E0">
      <w:pPr>
        <w:widowControl w:val="0"/>
        <w:suppressAutoHyphens/>
        <w:spacing w:after="0" w:line="240" w:lineRule="auto"/>
        <w:rPr>
          <w:rFonts w:ascii="Arial" w:eastAsia="Times New Roman" w:hAnsi="Arial" w:cs="Arial"/>
          <w:b/>
          <w:i/>
          <w:color w:val="000000"/>
          <w:sz w:val="20"/>
          <w:szCs w:val="20"/>
          <w:lang w:eastAsia="es-ES"/>
        </w:rPr>
      </w:pPr>
    </w:p>
    <w:p w14:paraId="5D2A321E"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Getting ready for writing</w:t>
      </w:r>
    </w:p>
    <w:p w14:paraId="36D18DE7" w14:textId="77777777" w:rsidR="00C109E0" w:rsidRPr="00C109E0" w:rsidRDefault="00C109E0" w:rsidP="007C3542">
      <w:pPr>
        <w:widowControl w:val="0"/>
        <w:numPr>
          <w:ilvl w:val="0"/>
          <w:numId w:val="176"/>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Lectura de un texto sobre la importancia de aprender inglés y reconocimiento de las características y convenciones del lenguaje escrito.</w:t>
      </w:r>
    </w:p>
    <w:p w14:paraId="203DAB11" w14:textId="77777777" w:rsidR="00C109E0" w:rsidRPr="00C109E0" w:rsidRDefault="00C109E0" w:rsidP="00C109E0">
      <w:pPr>
        <w:widowControl w:val="0"/>
        <w:suppressAutoHyphens/>
        <w:spacing w:after="0" w:line="240" w:lineRule="auto"/>
        <w:rPr>
          <w:rFonts w:ascii="Arial" w:eastAsia="Times New Roman" w:hAnsi="Arial" w:cs="Arial"/>
          <w:b/>
          <w:i/>
          <w:color w:val="000000"/>
          <w:sz w:val="20"/>
          <w:szCs w:val="20"/>
          <w:lang w:eastAsia="es-ES"/>
        </w:rPr>
      </w:pPr>
    </w:p>
    <w:p w14:paraId="78D85DF9"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Speaking</w:t>
      </w:r>
    </w:p>
    <w:p w14:paraId="1F9A1F82" w14:textId="77777777" w:rsidR="00C109E0" w:rsidRPr="00C109E0" w:rsidRDefault="00C109E0" w:rsidP="007C3542">
      <w:pPr>
        <w:widowControl w:val="0"/>
        <w:numPr>
          <w:ilvl w:val="0"/>
          <w:numId w:val="205"/>
        </w:numPr>
        <w:tabs>
          <w:tab w:val="left" w:pos="709"/>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Uso de fórmulas para intercambiar información personal y del lenguaje de clase de forma adecuada.</w:t>
      </w:r>
    </w:p>
    <w:p w14:paraId="76B7700D" w14:textId="77777777" w:rsidR="00C109E0" w:rsidRPr="00C109E0" w:rsidRDefault="00C109E0" w:rsidP="007C3542">
      <w:pPr>
        <w:widowControl w:val="0"/>
        <w:numPr>
          <w:ilvl w:val="0"/>
          <w:numId w:val="205"/>
        </w:numPr>
        <w:tabs>
          <w:tab w:val="left" w:pos="709"/>
        </w:tabs>
        <w:suppressAutoHyphens/>
        <w:spacing w:after="0" w:line="240" w:lineRule="auto"/>
        <w:rPr>
          <w:rFonts w:ascii="Arial" w:eastAsia="Times New Roman" w:hAnsi="Arial" w:cs="Arial"/>
          <w:sz w:val="20"/>
          <w:szCs w:val="20"/>
          <w:lang w:val="en-GB" w:eastAsia="es-ES_tradnl"/>
        </w:rPr>
      </w:pPr>
      <w:r w:rsidRPr="00C109E0">
        <w:rPr>
          <w:rFonts w:ascii="Arial" w:eastAsia="Times New Roman" w:hAnsi="Arial" w:cs="Arial"/>
          <w:i/>
          <w:sz w:val="20"/>
          <w:szCs w:val="20"/>
          <w:lang w:val="en-GB" w:eastAsia="es-ES_tradnl"/>
        </w:rPr>
        <w:t>English in Use</w:t>
      </w:r>
      <w:r w:rsidRPr="00C109E0">
        <w:rPr>
          <w:rFonts w:ascii="Arial" w:eastAsia="Times New Roman" w:hAnsi="Arial" w:cs="Arial"/>
          <w:sz w:val="20"/>
          <w:szCs w:val="20"/>
          <w:lang w:val="en-GB" w:eastAsia="es-ES_tradnl"/>
        </w:rPr>
        <w:t>: pronombres reflexivos.</w:t>
      </w:r>
    </w:p>
    <w:p w14:paraId="76529AE8" w14:textId="77777777" w:rsidR="00C109E0" w:rsidRPr="00C109E0" w:rsidRDefault="00C109E0" w:rsidP="00C109E0">
      <w:pPr>
        <w:widowControl w:val="0"/>
        <w:suppressAutoHyphens/>
        <w:spacing w:after="0" w:line="240" w:lineRule="auto"/>
        <w:rPr>
          <w:rFonts w:ascii="Arial" w:eastAsia="Times New Roman" w:hAnsi="Arial" w:cs="Arial"/>
          <w:b/>
          <w:i/>
          <w:color w:val="000000"/>
          <w:sz w:val="20"/>
          <w:szCs w:val="20"/>
          <w:lang w:val="en-GB" w:eastAsia="es-ES"/>
        </w:rPr>
      </w:pPr>
    </w:p>
    <w:p w14:paraId="5A0D9D9B"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c) Competencias clave</w:t>
      </w:r>
    </w:p>
    <w:p w14:paraId="57642FBB"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3987EC68" w14:textId="77777777" w:rsidR="00C109E0" w:rsidRPr="00C109E0" w:rsidRDefault="00C109E0" w:rsidP="007C3542">
      <w:pPr>
        <w:widowControl w:val="0"/>
        <w:numPr>
          <w:ilvl w:val="0"/>
          <w:numId w:val="22"/>
        </w:numPr>
        <w:tabs>
          <w:tab w:val="clear" w:pos="1080"/>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Comunicación lingüística:</w:t>
      </w:r>
    </w:p>
    <w:p w14:paraId="2E851298"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C109E0">
        <w:rPr>
          <w:rFonts w:ascii="Arial" w:eastAsia="Times New Roman" w:hAnsi="Arial" w:cs="Arial"/>
          <w:i/>
          <w:color w:val="000000"/>
          <w:sz w:val="20"/>
          <w:szCs w:val="20"/>
          <w:lang w:val="en-GB" w:eastAsia="es-ES_tradnl"/>
        </w:rPr>
        <w:t xml:space="preserve">- </w:t>
      </w:r>
      <w:r w:rsidRPr="00C109E0">
        <w:rPr>
          <w:rFonts w:ascii="Arial" w:eastAsia="Times New Roman" w:hAnsi="Arial" w:cs="Arial"/>
          <w:i/>
          <w:sz w:val="20"/>
          <w:szCs w:val="20"/>
          <w:lang w:val="en-GB" w:eastAsia="es-ES_tradnl"/>
        </w:rPr>
        <w:t>Vocabulary,</w:t>
      </w:r>
      <w:r w:rsidRPr="00C109E0">
        <w:rPr>
          <w:rFonts w:ascii="Arial" w:eastAsia="Times New Roman" w:hAnsi="Arial" w:cs="Arial"/>
          <w:sz w:val="20"/>
          <w:szCs w:val="20"/>
          <w:lang w:val="en-GB" w:eastAsia="es-ES_tradnl"/>
        </w:rPr>
        <w:t xml:space="preserve"> SB, págs. 4-5, </w:t>
      </w:r>
      <w:r w:rsidRPr="00C109E0">
        <w:rPr>
          <w:rFonts w:ascii="Arial" w:eastAsia="Times New Roman" w:hAnsi="Arial" w:cs="Arial"/>
          <w:i/>
          <w:color w:val="000000"/>
          <w:sz w:val="20"/>
          <w:szCs w:val="20"/>
          <w:lang w:val="en-GB" w:eastAsia="es-ES_tradnl"/>
        </w:rPr>
        <w:t>Language Builder</w:t>
      </w:r>
      <w:r w:rsidRPr="00C109E0">
        <w:rPr>
          <w:rFonts w:ascii="Arial" w:eastAsia="Times New Roman" w:hAnsi="Arial" w:cs="Arial"/>
          <w:color w:val="000000"/>
          <w:sz w:val="20"/>
          <w:szCs w:val="20"/>
          <w:lang w:val="en-GB" w:eastAsia="es-ES_tradnl"/>
        </w:rPr>
        <w:t xml:space="preserve">, LB, págs. </w:t>
      </w:r>
      <w:r w:rsidRPr="001F0E59">
        <w:rPr>
          <w:rFonts w:ascii="Arial" w:eastAsia="Times New Roman" w:hAnsi="Arial" w:cs="Arial"/>
          <w:color w:val="000000"/>
          <w:sz w:val="20"/>
          <w:szCs w:val="20"/>
          <w:lang w:val="en-US" w:eastAsia="es-ES_tradnl"/>
        </w:rPr>
        <w:t>4-5</w:t>
      </w:r>
      <w:r w:rsidR="000F7BC2" w:rsidRPr="001F0E59">
        <w:rPr>
          <w:rFonts w:ascii="Arial" w:eastAsia="Times New Roman" w:hAnsi="Arial" w:cs="Arial"/>
          <w:sz w:val="20"/>
          <w:szCs w:val="20"/>
          <w:lang w:val="en-US" w:eastAsia="es-ES_tradnl"/>
        </w:rPr>
        <w:t>.</w:t>
      </w:r>
    </w:p>
    <w:p w14:paraId="42272FA1"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color w:val="000000"/>
          <w:sz w:val="20"/>
          <w:szCs w:val="20"/>
          <w:lang w:val="en-US" w:eastAsia="es-ES_tradnl"/>
        </w:rPr>
        <w:t xml:space="preserve">- </w:t>
      </w:r>
      <w:r w:rsidRPr="001F0E59">
        <w:rPr>
          <w:rFonts w:ascii="Arial" w:eastAsia="Times New Roman" w:hAnsi="Arial" w:cs="Arial"/>
          <w:i/>
          <w:sz w:val="20"/>
          <w:szCs w:val="20"/>
          <w:lang w:val="en-US" w:eastAsia="es-ES_tradnl"/>
        </w:rPr>
        <w:t>Grammar</w:t>
      </w:r>
      <w:r w:rsidRPr="001F0E59">
        <w:rPr>
          <w:rFonts w:ascii="Arial" w:eastAsia="Times New Roman" w:hAnsi="Arial" w:cs="Arial"/>
          <w:sz w:val="20"/>
          <w:szCs w:val="20"/>
          <w:lang w:val="en-US" w:eastAsia="es-ES_tradnl"/>
        </w:rPr>
        <w:t>, SB, págs. 5-6</w:t>
      </w:r>
    </w:p>
    <w:p w14:paraId="745B083B" w14:textId="77777777" w:rsidR="00C109E0" w:rsidRPr="000F7BC2"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0F7BC2">
        <w:rPr>
          <w:rFonts w:ascii="Arial" w:eastAsia="Times New Roman" w:hAnsi="Arial" w:cs="Arial"/>
          <w:i/>
          <w:iCs/>
          <w:color w:val="000000"/>
          <w:sz w:val="20"/>
          <w:szCs w:val="20"/>
          <w:lang w:val="en-GB" w:eastAsia="es-ES_tradnl"/>
        </w:rPr>
        <w:t>- Getting ready for writing</w:t>
      </w:r>
      <w:r w:rsidRPr="000F7BC2">
        <w:rPr>
          <w:rFonts w:ascii="Arial" w:eastAsia="Times New Roman" w:hAnsi="Arial" w:cs="Arial"/>
          <w:color w:val="000000"/>
          <w:sz w:val="20"/>
          <w:szCs w:val="20"/>
          <w:lang w:val="en-GB" w:eastAsia="es-ES_tradnl"/>
        </w:rPr>
        <w:t>, SB, pág. 7</w:t>
      </w:r>
      <w:r w:rsidR="000F7BC2" w:rsidRPr="000F7BC2">
        <w:rPr>
          <w:rFonts w:ascii="Arial" w:eastAsia="Times New Roman" w:hAnsi="Arial" w:cs="Arial"/>
          <w:color w:val="000000"/>
          <w:sz w:val="20"/>
          <w:szCs w:val="20"/>
          <w:lang w:val="en-GB" w:eastAsia="es-ES_tradnl"/>
        </w:rPr>
        <w:t>.</w:t>
      </w:r>
    </w:p>
    <w:p w14:paraId="6357A9FB"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eastAsia="es-ES_tradnl"/>
        </w:rPr>
        <w:t>- Speaking</w:t>
      </w:r>
      <w:r w:rsidRPr="00C109E0">
        <w:rPr>
          <w:rFonts w:ascii="Arial" w:eastAsia="Times New Roman" w:hAnsi="Arial" w:cs="Arial"/>
          <w:sz w:val="20"/>
          <w:szCs w:val="20"/>
          <w:lang w:eastAsia="es-ES_tradnl"/>
        </w:rPr>
        <w:t>, SB, pág. 8</w:t>
      </w:r>
    </w:p>
    <w:p w14:paraId="3520E76A" w14:textId="77777777" w:rsidR="00C109E0" w:rsidRPr="00C109E0" w:rsidRDefault="00C109E0" w:rsidP="00C109E0">
      <w:pPr>
        <w:widowControl w:val="0"/>
        <w:suppressAutoHyphens/>
        <w:spacing w:after="0" w:line="240" w:lineRule="auto"/>
        <w:ind w:left="1418"/>
        <w:rPr>
          <w:rFonts w:ascii="Arial" w:eastAsia="Times New Roman" w:hAnsi="Arial" w:cs="Arial"/>
          <w:color w:val="000000"/>
          <w:sz w:val="20"/>
          <w:szCs w:val="20"/>
          <w:lang w:eastAsia="es-ES_tradnl"/>
        </w:rPr>
      </w:pPr>
    </w:p>
    <w:p w14:paraId="4A5A9032" w14:textId="77777777" w:rsidR="00C109E0" w:rsidRPr="00C109E0" w:rsidRDefault="00C109E0" w:rsidP="007C3542">
      <w:pPr>
        <w:widowControl w:val="0"/>
        <w:numPr>
          <w:ilvl w:val="0"/>
          <w:numId w:val="22"/>
        </w:numPr>
        <w:tabs>
          <w:tab w:val="clear" w:pos="1080"/>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 matemática y competencias básicas en ciencia y tecnología:</w:t>
      </w:r>
    </w:p>
    <w:p w14:paraId="0F5A9AF8" w14:textId="77777777" w:rsidR="00C109E0" w:rsidRPr="001F0E59" w:rsidRDefault="00C109E0" w:rsidP="00C109E0">
      <w:pPr>
        <w:widowControl w:val="0"/>
        <w:tabs>
          <w:tab w:val="left" w:pos="1429"/>
        </w:tabs>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Vocabulary</w:t>
      </w:r>
      <w:r w:rsidRPr="001F0E59">
        <w:rPr>
          <w:rFonts w:ascii="Arial" w:eastAsia="Times New Roman" w:hAnsi="Arial" w:cs="Arial"/>
          <w:sz w:val="20"/>
          <w:szCs w:val="20"/>
          <w:lang w:val="en-US" w:eastAsia="es-ES_tradnl"/>
        </w:rPr>
        <w:t>, SB, págs. 4-5</w:t>
      </w:r>
    </w:p>
    <w:p w14:paraId="21F7D68A" w14:textId="77777777" w:rsidR="00C109E0" w:rsidRPr="001F0E59" w:rsidRDefault="00C109E0" w:rsidP="00C109E0">
      <w:pPr>
        <w:widowControl w:val="0"/>
        <w:tabs>
          <w:tab w:val="left" w:pos="1429"/>
        </w:tabs>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sz w:val="20"/>
          <w:szCs w:val="20"/>
          <w:lang w:val="en-US" w:eastAsia="es-ES_tradnl"/>
        </w:rPr>
        <w:t>- Grammar, SB, pág. 6</w:t>
      </w:r>
    </w:p>
    <w:p w14:paraId="3BEE39AF" w14:textId="77777777" w:rsidR="00C109E0" w:rsidRPr="001F0E59" w:rsidRDefault="00C109E0" w:rsidP="00C109E0">
      <w:pPr>
        <w:widowControl w:val="0"/>
        <w:suppressAutoHyphens/>
        <w:spacing w:after="0" w:line="240" w:lineRule="auto"/>
        <w:ind w:left="1418"/>
        <w:rPr>
          <w:rFonts w:ascii="Arial" w:eastAsia="Times New Roman" w:hAnsi="Arial" w:cs="Arial"/>
          <w:color w:val="000000"/>
          <w:sz w:val="20"/>
          <w:szCs w:val="20"/>
          <w:lang w:val="en-US" w:eastAsia="es-ES_tradnl"/>
        </w:rPr>
      </w:pPr>
    </w:p>
    <w:p w14:paraId="3D27C857" w14:textId="77777777" w:rsidR="00C109E0" w:rsidRPr="00C109E0" w:rsidRDefault="00C109E0" w:rsidP="007C3542">
      <w:pPr>
        <w:widowControl w:val="0"/>
        <w:numPr>
          <w:ilvl w:val="0"/>
          <w:numId w:val="22"/>
        </w:numPr>
        <w:tabs>
          <w:tab w:val="clear" w:pos="1080"/>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 digital:</w:t>
      </w:r>
    </w:p>
    <w:p w14:paraId="3A3D7C4F" w14:textId="77777777" w:rsidR="000F7BC2" w:rsidRPr="00DD29AA" w:rsidRDefault="000F7BC2" w:rsidP="000F7BC2">
      <w:pPr>
        <w:widowControl w:val="0"/>
        <w:suppressAutoHyphens/>
        <w:spacing w:after="0" w:line="240" w:lineRule="auto"/>
        <w:ind w:left="720"/>
        <w:rPr>
          <w:rFonts w:ascii="Arial" w:eastAsia="Times New Roman" w:hAnsi="Arial" w:cs="Arial"/>
          <w:sz w:val="20"/>
          <w:szCs w:val="20"/>
          <w:lang w:val="en-GB" w:eastAsia="es-ES_tradnl"/>
        </w:rPr>
      </w:pPr>
      <w:r w:rsidRPr="00DD29AA">
        <w:rPr>
          <w:rFonts w:ascii="Arial" w:eastAsia="Times New Roman" w:hAnsi="Arial" w:cs="Arial"/>
          <w:sz w:val="20"/>
          <w:szCs w:val="20"/>
          <w:lang w:val="en-GB" w:eastAsia="es-ES_tradnl"/>
        </w:rPr>
        <w:t xml:space="preserve">- </w:t>
      </w:r>
      <w:r w:rsidRPr="00DD29AA">
        <w:rPr>
          <w:rFonts w:ascii="Arial" w:eastAsia="Times New Roman" w:hAnsi="Arial" w:cs="Arial"/>
          <w:i/>
          <w:iCs/>
          <w:sz w:val="20"/>
          <w:szCs w:val="20"/>
          <w:lang w:val="en-GB" w:eastAsia="es-ES_tradnl"/>
        </w:rPr>
        <w:t>IS Interactive Student</w:t>
      </w:r>
      <w:r w:rsidRPr="00DD29AA">
        <w:rPr>
          <w:rFonts w:ascii="Arial" w:eastAsia="Times New Roman" w:hAnsi="Arial" w:cs="Arial"/>
          <w:sz w:val="20"/>
          <w:szCs w:val="20"/>
          <w:lang w:val="en-GB" w:eastAsia="es-ES_tradnl"/>
        </w:rPr>
        <w:t xml:space="preserve"> </w:t>
      </w:r>
      <w:hyperlink r:id="rId23" w:history="1">
        <w:r w:rsidRPr="00DD29AA">
          <w:rPr>
            <w:rFonts w:ascii="Arial" w:eastAsia="Times New Roman" w:hAnsi="Arial" w:cs="Arial"/>
            <w:sz w:val="20"/>
            <w:szCs w:val="20"/>
            <w:lang w:val="en-GB" w:eastAsia="es-ES_tradnl"/>
          </w:rPr>
          <w:t>www.burlingtonbooks.es/IS</w:t>
        </w:r>
      </w:hyperlink>
      <w:r w:rsidRPr="00DD29AA">
        <w:rPr>
          <w:rFonts w:ascii="Arial" w:eastAsia="Times New Roman" w:hAnsi="Arial" w:cs="Arial"/>
          <w:sz w:val="20"/>
          <w:szCs w:val="20"/>
          <w:lang w:val="en-GB" w:eastAsia="es-ES_tradnl"/>
        </w:rPr>
        <w:t xml:space="preserve"> &amp; WordApp</w:t>
      </w:r>
    </w:p>
    <w:p w14:paraId="63D6C035" w14:textId="77777777" w:rsidR="000F7BC2" w:rsidRPr="004F1665" w:rsidRDefault="000F7BC2" w:rsidP="000F7BC2">
      <w:pPr>
        <w:widowControl w:val="0"/>
        <w:suppressAutoHyphens/>
        <w:spacing w:after="0" w:line="240" w:lineRule="auto"/>
        <w:ind w:left="72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Digital Teacher's Resources:</w:t>
      </w:r>
    </w:p>
    <w:p w14:paraId="4098A578" w14:textId="77777777" w:rsidR="000F7BC2" w:rsidRPr="004F1665" w:rsidRDefault="000F7BC2" w:rsidP="000F7BC2">
      <w:pPr>
        <w:widowControl w:val="0"/>
        <w:suppressAutoHyphens/>
        <w:spacing w:after="0" w:line="240" w:lineRule="auto"/>
        <w:ind w:left="72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Grammar Factory</w:t>
      </w:r>
      <w:r w:rsidRPr="004F1665">
        <w:rPr>
          <w:rFonts w:ascii="Arial" w:eastAsia="Times New Roman" w:hAnsi="Arial" w:cs="Arial"/>
          <w:color w:val="000000"/>
          <w:sz w:val="20"/>
          <w:szCs w:val="20"/>
          <w:lang w:eastAsia="es-ES_tradnl"/>
        </w:rPr>
        <w:t>: práctica de los puntos gramaticales tratados en esta unidad.</w:t>
      </w:r>
    </w:p>
    <w:p w14:paraId="3B10BBDE" w14:textId="77777777" w:rsidR="000F7BC2" w:rsidRPr="004F1665" w:rsidRDefault="000F7BC2" w:rsidP="000F7BC2">
      <w:pPr>
        <w:widowControl w:val="0"/>
        <w:suppressAutoHyphens/>
        <w:spacing w:after="0" w:line="240" w:lineRule="auto"/>
        <w:ind w:left="72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Culture Bank</w:t>
      </w:r>
      <w:r w:rsidRPr="004F1665">
        <w:rPr>
          <w:rFonts w:ascii="Arial" w:eastAsia="Times New Roman" w:hAnsi="Arial" w:cs="Arial"/>
          <w:color w:val="000000"/>
          <w:sz w:val="20"/>
          <w:szCs w:val="20"/>
          <w:lang w:eastAsia="es-ES_tradnl"/>
        </w:rPr>
        <w:t>: conocimiento y valoración de aspectos culturales relevantes mediante preguntas interculturales.</w:t>
      </w:r>
    </w:p>
    <w:p w14:paraId="0C04143C" w14:textId="77777777" w:rsidR="000F7BC2" w:rsidRPr="009012FA" w:rsidRDefault="000F7BC2" w:rsidP="000F7BC2">
      <w:pPr>
        <w:widowControl w:val="0"/>
        <w:suppressAutoHyphens/>
        <w:spacing w:after="0" w:line="240" w:lineRule="auto"/>
        <w:ind w:left="720"/>
        <w:rPr>
          <w:rFonts w:ascii="Arial" w:eastAsia="Times New Roman" w:hAnsi="Arial" w:cs="Arial"/>
          <w:sz w:val="20"/>
          <w:szCs w:val="20"/>
          <w:lang w:val="en-GB" w:eastAsia="es-ES_tradnl"/>
        </w:rPr>
      </w:pPr>
      <w:r w:rsidRPr="00DD29AA">
        <w:rPr>
          <w:rFonts w:ascii="Arial" w:eastAsia="Times" w:hAnsi="Arial" w:cs="Arial"/>
          <w:color w:val="000000"/>
          <w:sz w:val="20"/>
          <w:szCs w:val="20"/>
          <w:lang w:eastAsia="es-ES_tradnl"/>
        </w:rPr>
        <w:t xml:space="preserve">  </w:t>
      </w:r>
      <w:r w:rsidRPr="009012FA">
        <w:rPr>
          <w:rFonts w:ascii="Arial" w:eastAsia="Times New Roman" w:hAnsi="Arial" w:cs="Arial"/>
          <w:color w:val="000000"/>
          <w:sz w:val="20"/>
          <w:szCs w:val="20"/>
          <w:lang w:val="en-GB" w:eastAsia="es-ES_tradnl"/>
        </w:rPr>
        <w:t xml:space="preserve">+ </w:t>
      </w:r>
      <w:r w:rsidRPr="009012FA">
        <w:rPr>
          <w:rFonts w:ascii="Arial" w:eastAsia="Times New Roman" w:hAnsi="Arial" w:cs="Arial"/>
          <w:i/>
          <w:iCs/>
          <w:color w:val="000000"/>
          <w:sz w:val="20"/>
          <w:szCs w:val="20"/>
          <w:lang w:val="en-GB" w:eastAsia="es-ES_tradnl"/>
        </w:rPr>
        <w:t>Interactive Whiteboard Digital Materials</w:t>
      </w:r>
      <w:r w:rsidRPr="009012FA">
        <w:rPr>
          <w:rFonts w:ascii="Arial" w:eastAsia="Times New Roman" w:hAnsi="Arial" w:cs="Arial"/>
          <w:color w:val="000000"/>
          <w:sz w:val="20"/>
          <w:szCs w:val="20"/>
          <w:lang w:val="en-GB" w:eastAsia="es-ES_tradnl"/>
        </w:rPr>
        <w:t>:</w:t>
      </w:r>
      <w:r>
        <w:rPr>
          <w:rFonts w:ascii="Arial" w:eastAsia="Times New Roman" w:hAnsi="Arial" w:cs="Arial"/>
          <w:color w:val="000000"/>
          <w:sz w:val="20"/>
          <w:szCs w:val="20"/>
          <w:lang w:val="en-GB" w:eastAsia="es-ES_tradnl"/>
        </w:rPr>
        <w:t xml:space="preserve"> </w:t>
      </w:r>
      <w:r w:rsidRPr="009012FA">
        <w:rPr>
          <w:rFonts w:ascii="Arial" w:eastAsia="Times" w:hAnsi="Arial" w:cs="Arial"/>
          <w:i/>
          <w:iCs/>
          <w:color w:val="000000"/>
          <w:sz w:val="20"/>
          <w:szCs w:val="20"/>
          <w:lang w:val="en-GB" w:eastAsia="zh-CN" w:bidi="hi-IN"/>
        </w:rPr>
        <w:t>Grammar Animation</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Wordlists and Dictations</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Slideshows</w:t>
      </w:r>
      <w:r w:rsidRPr="009012FA">
        <w:rPr>
          <w:rFonts w:ascii="Arial" w:eastAsia="Times" w:hAnsi="Arial" w:cs="Arial"/>
          <w:color w:val="000000"/>
          <w:sz w:val="20"/>
          <w:szCs w:val="20"/>
          <w:lang w:val="en-GB" w:eastAsia="zh-CN" w:bidi="hi-IN"/>
        </w:rPr>
        <w:t xml:space="preserve"> y </w:t>
      </w:r>
      <w:r w:rsidRPr="009012FA">
        <w:rPr>
          <w:rFonts w:ascii="Arial" w:eastAsia="Times" w:hAnsi="Arial" w:cs="Arial"/>
          <w:i/>
          <w:iCs/>
          <w:color w:val="000000"/>
          <w:sz w:val="20"/>
          <w:szCs w:val="20"/>
          <w:lang w:val="en-GB" w:eastAsia="zh-CN" w:bidi="hi-IN"/>
        </w:rPr>
        <w:t>Team Games</w:t>
      </w:r>
      <w:r w:rsidRPr="009012FA">
        <w:rPr>
          <w:rFonts w:ascii="Arial" w:eastAsia="Times" w:hAnsi="Arial" w:cs="Arial"/>
          <w:color w:val="000000"/>
          <w:sz w:val="20"/>
          <w:szCs w:val="20"/>
          <w:lang w:val="en-GB" w:eastAsia="zh-CN" w:bidi="hi-IN"/>
        </w:rPr>
        <w:t>.</w:t>
      </w:r>
    </w:p>
    <w:p w14:paraId="1388FA72" w14:textId="77777777" w:rsidR="000F7BC2" w:rsidRPr="004F1665" w:rsidRDefault="000F7BC2" w:rsidP="000F7BC2">
      <w:pPr>
        <w:widowControl w:val="0"/>
        <w:suppressAutoHyphens/>
        <w:spacing w:after="0" w:line="240" w:lineRule="auto"/>
        <w:ind w:left="720"/>
        <w:rPr>
          <w:rFonts w:ascii="Arial" w:eastAsia="Times New Roman" w:hAnsi="Arial" w:cs="Arial"/>
          <w:sz w:val="20"/>
          <w:szCs w:val="20"/>
          <w:lang w:val="es-ES_tradnl" w:eastAsia="es-ES_tradnl"/>
        </w:rPr>
      </w:pPr>
      <w:r w:rsidRPr="009012FA">
        <w:rPr>
          <w:rFonts w:ascii="Arial" w:eastAsia="Times" w:hAnsi="Arial" w:cs="Arial"/>
          <w:color w:val="000000"/>
          <w:sz w:val="20"/>
          <w:szCs w:val="20"/>
          <w:lang w:val="en-GB" w:eastAsia="zh-CN" w:bidi="hi-IN"/>
        </w:rPr>
        <w:t xml:space="preserve">  </w:t>
      </w:r>
      <w:r w:rsidRPr="004F1665">
        <w:rPr>
          <w:rFonts w:ascii="Arial" w:eastAsia="Times" w:hAnsi="Arial" w:cs="Arial"/>
          <w:color w:val="000000"/>
          <w:sz w:val="20"/>
          <w:szCs w:val="20"/>
          <w:lang w:eastAsia="zh-CN" w:bidi="hi-IN"/>
        </w:rPr>
        <w:t xml:space="preserve">+ </w:t>
      </w:r>
      <w:r w:rsidRPr="004F1665">
        <w:rPr>
          <w:rFonts w:ascii="Arial" w:eastAsia="Times" w:hAnsi="Arial" w:cs="Arial"/>
          <w:i/>
          <w:iCs/>
          <w:color w:val="000000"/>
          <w:sz w:val="20"/>
          <w:szCs w:val="20"/>
          <w:lang w:eastAsia="zh-CN" w:bidi="hi-IN"/>
        </w:rPr>
        <w:t>Test Factory and Other Resources</w:t>
      </w:r>
    </w:p>
    <w:p w14:paraId="08FCA72F" w14:textId="77777777" w:rsidR="00C109E0" w:rsidRPr="00C109E0" w:rsidRDefault="00C109E0" w:rsidP="00C109E0">
      <w:pPr>
        <w:widowControl w:val="0"/>
        <w:suppressAutoHyphens/>
        <w:spacing w:after="0" w:line="240" w:lineRule="auto"/>
        <w:ind w:left="720"/>
        <w:rPr>
          <w:rFonts w:ascii="Arial" w:eastAsia="Times" w:hAnsi="Arial" w:cs="Arial"/>
          <w:color w:val="000000"/>
          <w:sz w:val="20"/>
          <w:szCs w:val="20"/>
          <w:lang w:eastAsia="zh-CN" w:bidi="hi-IN"/>
        </w:rPr>
      </w:pPr>
    </w:p>
    <w:p w14:paraId="5FA6594A" w14:textId="77777777" w:rsidR="00C109E0" w:rsidRPr="00C109E0" w:rsidRDefault="00C109E0" w:rsidP="007C3542">
      <w:pPr>
        <w:widowControl w:val="0"/>
        <w:numPr>
          <w:ilvl w:val="0"/>
          <w:numId w:val="22"/>
        </w:numPr>
        <w:tabs>
          <w:tab w:val="clear" w:pos="1080"/>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Aprender a aprender:</w:t>
      </w:r>
    </w:p>
    <w:p w14:paraId="0BBC53F6" w14:textId="77777777" w:rsidR="00C109E0" w:rsidRPr="00C109E0" w:rsidRDefault="00C109E0" w:rsidP="00C109E0">
      <w:pPr>
        <w:widowControl w:val="0"/>
        <w:tabs>
          <w:tab w:val="left" w:pos="1429"/>
        </w:tabs>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val="en-GB" w:eastAsia="es-ES_tradnl"/>
        </w:rPr>
        <w:t xml:space="preserve">- </w:t>
      </w:r>
      <w:r w:rsidRPr="00C109E0">
        <w:rPr>
          <w:rFonts w:ascii="Arial" w:eastAsia="Times New Roman" w:hAnsi="Arial" w:cs="Arial"/>
          <w:i/>
          <w:iCs/>
          <w:color w:val="000000"/>
          <w:sz w:val="20"/>
          <w:szCs w:val="20"/>
          <w:lang w:val="en-GB" w:eastAsia="es-ES_tradnl"/>
        </w:rPr>
        <w:t>Student Learning Record</w:t>
      </w:r>
      <w:r w:rsidRPr="00C109E0">
        <w:rPr>
          <w:rFonts w:ascii="Arial" w:eastAsia="Times New Roman" w:hAnsi="Arial" w:cs="Arial"/>
          <w:color w:val="000000"/>
          <w:sz w:val="20"/>
          <w:szCs w:val="20"/>
          <w:lang w:val="en-GB" w:eastAsia="es-ES_tradnl"/>
        </w:rPr>
        <w:t xml:space="preserve">, WB, pág. 126; </w:t>
      </w:r>
      <w:r w:rsidRPr="00C109E0">
        <w:rPr>
          <w:rFonts w:ascii="Arial" w:eastAsia="Times New Roman" w:hAnsi="Arial" w:cs="Arial"/>
          <w:i/>
          <w:iCs/>
          <w:color w:val="000000"/>
          <w:sz w:val="20"/>
          <w:szCs w:val="20"/>
          <w:lang w:val="en-GB" w:eastAsia="es-ES_tradnl"/>
        </w:rPr>
        <w:t>My English Experience</w:t>
      </w:r>
      <w:r w:rsidRPr="00C109E0">
        <w:rPr>
          <w:rFonts w:ascii="Arial" w:eastAsia="Times New Roman" w:hAnsi="Arial" w:cs="Arial"/>
          <w:color w:val="000000"/>
          <w:sz w:val="20"/>
          <w:szCs w:val="20"/>
          <w:lang w:val="en-GB" w:eastAsia="es-ES_tradnl"/>
        </w:rPr>
        <w:t xml:space="preserve">, WB, pág. 127; </w:t>
      </w:r>
      <w:r w:rsidRPr="00C109E0">
        <w:rPr>
          <w:rFonts w:ascii="Arial" w:eastAsia="Times New Roman" w:hAnsi="Arial" w:cs="Arial"/>
          <w:i/>
          <w:iCs/>
          <w:color w:val="000000"/>
          <w:sz w:val="20"/>
          <w:szCs w:val="20"/>
          <w:lang w:val="en-GB" w:eastAsia="es-ES_tradnl"/>
        </w:rPr>
        <w:t>English and Me</w:t>
      </w:r>
      <w:r w:rsidRPr="00C109E0">
        <w:rPr>
          <w:rFonts w:ascii="Arial" w:eastAsia="Times New Roman" w:hAnsi="Arial" w:cs="Arial"/>
          <w:color w:val="000000"/>
          <w:sz w:val="20"/>
          <w:szCs w:val="20"/>
          <w:lang w:val="en-GB" w:eastAsia="es-ES_tradnl"/>
        </w:rPr>
        <w:t xml:space="preserve">, WB, pág. 128; </w:t>
      </w:r>
      <w:r w:rsidRPr="00C109E0">
        <w:rPr>
          <w:rFonts w:ascii="Arial" w:eastAsia="Times New Roman" w:hAnsi="Arial" w:cs="Arial"/>
          <w:i/>
          <w:iCs/>
          <w:color w:val="000000"/>
          <w:sz w:val="20"/>
          <w:szCs w:val="20"/>
          <w:lang w:val="en-GB" w:eastAsia="es-ES_tradnl"/>
        </w:rPr>
        <w:t>My Strategies for Progress</w:t>
      </w:r>
      <w:r w:rsidRPr="00C109E0">
        <w:rPr>
          <w:rFonts w:ascii="Arial" w:eastAsia="Times New Roman" w:hAnsi="Arial" w:cs="Arial"/>
          <w:color w:val="000000"/>
          <w:sz w:val="20"/>
          <w:szCs w:val="20"/>
          <w:lang w:val="en-GB" w:eastAsia="es-ES_tradnl"/>
        </w:rPr>
        <w:t>, WB, pág. 129;</w:t>
      </w:r>
      <w:r w:rsidRPr="00C109E0">
        <w:rPr>
          <w:rFonts w:ascii="Arial" w:eastAsia="Times New Roman" w:hAnsi="Arial" w:cs="Arial"/>
          <w:i/>
          <w:iCs/>
          <w:color w:val="000000"/>
          <w:sz w:val="20"/>
          <w:szCs w:val="20"/>
          <w:lang w:val="en-GB" w:eastAsia="es-ES_tradnl"/>
        </w:rPr>
        <w:t xml:space="preserve"> Self-Evaluation</w:t>
      </w:r>
      <w:r w:rsidRPr="00C109E0">
        <w:rPr>
          <w:rFonts w:ascii="Arial" w:eastAsia="Times New Roman" w:hAnsi="Arial" w:cs="Arial"/>
          <w:color w:val="000000"/>
          <w:sz w:val="20"/>
          <w:szCs w:val="20"/>
          <w:lang w:val="en-GB" w:eastAsia="es-ES_tradnl"/>
        </w:rPr>
        <w:t xml:space="preserve">, WB, págs. </w:t>
      </w:r>
      <w:r w:rsidRPr="00C109E0">
        <w:rPr>
          <w:rFonts w:ascii="Arial" w:eastAsia="Times New Roman" w:hAnsi="Arial" w:cs="Arial"/>
          <w:color w:val="000000"/>
          <w:sz w:val="20"/>
          <w:szCs w:val="20"/>
          <w:lang w:eastAsia="es-ES_tradnl"/>
        </w:rPr>
        <w:t xml:space="preserve">130-131 y </w:t>
      </w:r>
      <w:r w:rsidRPr="00C109E0">
        <w:rPr>
          <w:rFonts w:ascii="Arial" w:eastAsia="Times New Roman" w:hAnsi="Arial" w:cs="Arial"/>
          <w:i/>
          <w:iCs/>
          <w:color w:val="000000"/>
          <w:sz w:val="20"/>
          <w:szCs w:val="20"/>
          <w:lang w:eastAsia="es-ES_tradnl"/>
        </w:rPr>
        <w:t>Language Builder</w:t>
      </w:r>
      <w:r w:rsidRPr="00C109E0">
        <w:rPr>
          <w:rFonts w:ascii="Arial" w:eastAsia="Times New Roman" w:hAnsi="Arial" w:cs="Arial"/>
          <w:color w:val="000000"/>
          <w:sz w:val="20"/>
          <w:szCs w:val="20"/>
          <w:lang w:eastAsia="es-ES_tradnl"/>
        </w:rPr>
        <w:t>, LB, págs. 4-5</w:t>
      </w:r>
      <w:r w:rsidR="000F7BC2">
        <w:rPr>
          <w:rFonts w:ascii="Arial" w:eastAsia="Times New Roman" w:hAnsi="Arial" w:cs="Arial"/>
          <w:color w:val="000000"/>
          <w:sz w:val="20"/>
          <w:szCs w:val="20"/>
          <w:lang w:eastAsia="es-ES_tradnl"/>
        </w:rPr>
        <w:t>.</w:t>
      </w:r>
    </w:p>
    <w:p w14:paraId="52EDC34E"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066A775C" w14:textId="77777777" w:rsidR="00C109E0" w:rsidRPr="00C109E0" w:rsidRDefault="00C109E0" w:rsidP="007C3542">
      <w:pPr>
        <w:widowControl w:val="0"/>
        <w:numPr>
          <w:ilvl w:val="0"/>
          <w:numId w:val="22"/>
        </w:numPr>
        <w:tabs>
          <w:tab w:val="clear" w:pos="1080"/>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Competencias sociales y cívicas:</w:t>
      </w:r>
    </w:p>
    <w:p w14:paraId="3D71A6BD"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eastAsia="es-ES_tradnl"/>
        </w:rPr>
        <w:t>- Speaking</w:t>
      </w:r>
      <w:r w:rsidRPr="00C109E0">
        <w:rPr>
          <w:rFonts w:ascii="Arial" w:eastAsia="Times New Roman" w:hAnsi="Arial" w:cs="Arial"/>
          <w:sz w:val="20"/>
          <w:szCs w:val="20"/>
          <w:lang w:eastAsia="es-ES_tradnl"/>
        </w:rPr>
        <w:t>, SB, pág. 8</w:t>
      </w:r>
      <w:r w:rsidR="000F7BC2">
        <w:rPr>
          <w:rFonts w:ascii="Arial" w:eastAsia="Times New Roman" w:hAnsi="Arial" w:cs="Arial"/>
          <w:sz w:val="20"/>
          <w:szCs w:val="20"/>
          <w:lang w:eastAsia="es-ES_tradnl"/>
        </w:rPr>
        <w:t>.</w:t>
      </w:r>
    </w:p>
    <w:p w14:paraId="4C1681D7"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16800580" w14:textId="77777777" w:rsidR="00C109E0" w:rsidRPr="00C109E0" w:rsidRDefault="00C109E0" w:rsidP="007C3542">
      <w:pPr>
        <w:widowControl w:val="0"/>
        <w:numPr>
          <w:ilvl w:val="0"/>
          <w:numId w:val="22"/>
        </w:numPr>
        <w:tabs>
          <w:tab w:val="clear" w:pos="1080"/>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Sentido de iniciativa y espíritu emprendedor:</w:t>
      </w:r>
    </w:p>
    <w:p w14:paraId="485FC4A9"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Speaking</w:t>
      </w:r>
      <w:r w:rsidRPr="001F0E59">
        <w:rPr>
          <w:rFonts w:ascii="Arial" w:eastAsia="Times New Roman" w:hAnsi="Arial" w:cs="Arial"/>
          <w:sz w:val="20"/>
          <w:szCs w:val="20"/>
          <w:lang w:val="en-US" w:eastAsia="es-ES_tradnl"/>
        </w:rPr>
        <w:t>, SB, pág. 8</w:t>
      </w:r>
      <w:r w:rsidR="000F7BC2" w:rsidRPr="001F0E59">
        <w:rPr>
          <w:rFonts w:ascii="Arial" w:eastAsia="Times New Roman" w:hAnsi="Arial" w:cs="Arial"/>
          <w:sz w:val="20"/>
          <w:szCs w:val="20"/>
          <w:lang w:val="en-US" w:eastAsia="es-ES_tradnl"/>
        </w:rPr>
        <w:t>.</w:t>
      </w:r>
    </w:p>
    <w:p w14:paraId="1D0853F9" w14:textId="77777777" w:rsidR="00C109E0" w:rsidRPr="000F7BC2"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0F7BC2">
        <w:rPr>
          <w:rFonts w:ascii="Arial" w:eastAsia="Times New Roman" w:hAnsi="Arial" w:cs="Arial"/>
          <w:sz w:val="20"/>
          <w:szCs w:val="20"/>
          <w:lang w:val="en-GB" w:eastAsia="es-ES_tradnl"/>
        </w:rPr>
        <w:t xml:space="preserve">- </w:t>
      </w:r>
      <w:r w:rsidRPr="000F7BC2">
        <w:rPr>
          <w:rFonts w:ascii="Arial" w:eastAsia="Times New Roman" w:hAnsi="Arial" w:cs="Arial"/>
          <w:i/>
          <w:sz w:val="20"/>
          <w:szCs w:val="20"/>
          <w:lang w:val="en-GB" w:eastAsia="es-ES_tradnl"/>
        </w:rPr>
        <w:t>Getting ready for writing</w:t>
      </w:r>
      <w:r w:rsidRPr="000F7BC2">
        <w:rPr>
          <w:rFonts w:ascii="Arial" w:eastAsia="Times New Roman" w:hAnsi="Arial" w:cs="Arial"/>
          <w:sz w:val="20"/>
          <w:szCs w:val="20"/>
          <w:lang w:val="en-GB" w:eastAsia="es-ES_tradnl"/>
        </w:rPr>
        <w:t>, SB, pág. 7</w:t>
      </w:r>
      <w:r w:rsidR="000F7BC2" w:rsidRPr="000F7BC2">
        <w:rPr>
          <w:rFonts w:ascii="Arial" w:eastAsia="Times New Roman" w:hAnsi="Arial" w:cs="Arial"/>
          <w:sz w:val="20"/>
          <w:szCs w:val="20"/>
          <w:lang w:val="en-GB" w:eastAsia="es-ES_tradnl"/>
        </w:rPr>
        <w:t>.</w:t>
      </w:r>
    </w:p>
    <w:p w14:paraId="638A435C" w14:textId="77777777" w:rsidR="00C109E0" w:rsidRPr="000F7BC2" w:rsidRDefault="00C109E0" w:rsidP="00C109E0">
      <w:pPr>
        <w:widowControl w:val="0"/>
        <w:tabs>
          <w:tab w:val="left" w:pos="1429"/>
        </w:tabs>
        <w:suppressAutoHyphens/>
        <w:spacing w:after="0" w:line="240" w:lineRule="auto"/>
        <w:ind w:left="360"/>
        <w:rPr>
          <w:rFonts w:ascii="Arial" w:eastAsia="Times New Roman" w:hAnsi="Arial" w:cs="Arial"/>
          <w:sz w:val="20"/>
          <w:szCs w:val="20"/>
          <w:lang w:val="en-GB" w:eastAsia="es-ES_tradnl"/>
        </w:rPr>
      </w:pPr>
      <w:r w:rsidRPr="000F7BC2">
        <w:rPr>
          <w:rFonts w:ascii="Arial" w:eastAsia="Times New Roman" w:hAnsi="Arial" w:cs="Arial"/>
          <w:sz w:val="20"/>
          <w:szCs w:val="20"/>
          <w:lang w:val="en-GB" w:eastAsia="es-ES_tradnl"/>
        </w:rPr>
        <w:t xml:space="preserve">- </w:t>
      </w:r>
      <w:r w:rsidRPr="000F7BC2">
        <w:rPr>
          <w:rFonts w:ascii="Arial" w:eastAsia="Times New Roman" w:hAnsi="Arial" w:cs="Arial"/>
          <w:i/>
          <w:iCs/>
          <w:sz w:val="20"/>
          <w:szCs w:val="20"/>
          <w:lang w:val="en-GB" w:eastAsia="es-ES_tradnl"/>
        </w:rPr>
        <w:t>Student Learning Record</w:t>
      </w:r>
      <w:r w:rsidRPr="000F7BC2">
        <w:rPr>
          <w:rFonts w:ascii="Arial" w:eastAsia="Times New Roman" w:hAnsi="Arial" w:cs="Arial"/>
          <w:sz w:val="20"/>
          <w:szCs w:val="20"/>
          <w:lang w:val="en-GB" w:eastAsia="es-ES_tradnl"/>
        </w:rPr>
        <w:t>, WB, pág. 126</w:t>
      </w:r>
      <w:r w:rsidR="000F7BC2" w:rsidRPr="000F7BC2">
        <w:rPr>
          <w:rFonts w:ascii="Arial" w:eastAsia="Times New Roman" w:hAnsi="Arial" w:cs="Arial"/>
          <w:sz w:val="20"/>
          <w:szCs w:val="20"/>
          <w:lang w:val="en-GB" w:eastAsia="es-ES_tradnl"/>
        </w:rPr>
        <w:t>.</w:t>
      </w:r>
    </w:p>
    <w:p w14:paraId="4A46FA56" w14:textId="77777777" w:rsidR="00C109E0" w:rsidRPr="000F7BC2" w:rsidRDefault="00C109E0" w:rsidP="00C109E0">
      <w:pPr>
        <w:widowControl w:val="0"/>
        <w:suppressAutoHyphens/>
        <w:spacing w:after="0" w:line="240" w:lineRule="auto"/>
        <w:rPr>
          <w:rFonts w:ascii="Arial" w:eastAsia="Times New Roman" w:hAnsi="Arial" w:cs="Arial"/>
          <w:color w:val="000000"/>
          <w:sz w:val="20"/>
          <w:szCs w:val="20"/>
          <w:lang w:val="en-GB" w:eastAsia="es-ES_tradnl"/>
        </w:rPr>
      </w:pPr>
    </w:p>
    <w:p w14:paraId="1FFE8DE2" w14:textId="77777777" w:rsidR="00C109E0" w:rsidRPr="00C109E0" w:rsidRDefault="00C109E0" w:rsidP="007C3542">
      <w:pPr>
        <w:widowControl w:val="0"/>
        <w:numPr>
          <w:ilvl w:val="0"/>
          <w:numId w:val="22"/>
        </w:numPr>
        <w:tabs>
          <w:tab w:val="clear" w:pos="1080"/>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Conciencia y expresiones culturales:</w:t>
      </w:r>
    </w:p>
    <w:p w14:paraId="0395EC60" w14:textId="77777777" w:rsidR="00C109E0" w:rsidRPr="00C109E0" w:rsidRDefault="00C109E0" w:rsidP="00C109E0">
      <w:pPr>
        <w:widowControl w:val="0"/>
        <w:tabs>
          <w:tab w:val="left" w:pos="1429"/>
        </w:tabs>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eastAsia="es-ES_tradnl"/>
        </w:rPr>
        <w:t>- Vocabulary</w:t>
      </w:r>
      <w:r w:rsidRPr="00C109E0">
        <w:rPr>
          <w:rFonts w:ascii="Arial" w:eastAsia="Times New Roman" w:hAnsi="Arial" w:cs="Arial"/>
          <w:sz w:val="20"/>
          <w:szCs w:val="20"/>
          <w:lang w:eastAsia="es-ES_tradnl"/>
        </w:rPr>
        <w:t>, SB, pág. 4</w:t>
      </w:r>
      <w:r w:rsidR="000F7BC2">
        <w:rPr>
          <w:rFonts w:ascii="Arial" w:eastAsia="Times New Roman" w:hAnsi="Arial" w:cs="Arial"/>
          <w:sz w:val="20"/>
          <w:szCs w:val="20"/>
          <w:lang w:eastAsia="es-ES_tradnl"/>
        </w:rPr>
        <w:t>.</w:t>
      </w:r>
    </w:p>
    <w:p w14:paraId="2999C71D" w14:textId="77777777" w:rsidR="00C109E0" w:rsidRPr="000F7BC2" w:rsidRDefault="00C109E0" w:rsidP="00C109E0">
      <w:pPr>
        <w:widowControl w:val="0"/>
        <w:tabs>
          <w:tab w:val="left" w:pos="1429"/>
        </w:tabs>
        <w:suppressAutoHyphens/>
        <w:spacing w:after="0" w:line="240" w:lineRule="auto"/>
        <w:ind w:left="360"/>
        <w:rPr>
          <w:rFonts w:ascii="Arial" w:eastAsia="Times New Roman" w:hAnsi="Arial" w:cs="Arial"/>
          <w:sz w:val="20"/>
          <w:szCs w:val="20"/>
          <w:lang w:val="en-GB" w:eastAsia="es-ES_tradnl"/>
        </w:rPr>
      </w:pPr>
      <w:r w:rsidRPr="000F7BC2">
        <w:rPr>
          <w:rFonts w:ascii="Arial" w:eastAsia="Times New Roman" w:hAnsi="Arial" w:cs="Arial"/>
          <w:i/>
          <w:sz w:val="20"/>
          <w:szCs w:val="20"/>
          <w:lang w:val="en-GB" w:eastAsia="es-ES_tradnl"/>
        </w:rPr>
        <w:t xml:space="preserve">- Getting ready for </w:t>
      </w:r>
      <w:r w:rsidRPr="000F7BC2">
        <w:rPr>
          <w:rFonts w:ascii="Arial" w:eastAsia="Times New Roman" w:hAnsi="Arial" w:cs="Arial"/>
          <w:i/>
          <w:iCs/>
          <w:sz w:val="20"/>
          <w:szCs w:val="20"/>
          <w:lang w:val="en-GB" w:eastAsia="es-ES_tradnl"/>
        </w:rPr>
        <w:t>writing,</w:t>
      </w:r>
      <w:r w:rsidRPr="000F7BC2">
        <w:rPr>
          <w:rFonts w:ascii="Arial" w:eastAsia="Times New Roman" w:hAnsi="Arial" w:cs="Arial"/>
          <w:sz w:val="20"/>
          <w:szCs w:val="20"/>
          <w:lang w:val="en-GB" w:eastAsia="es-ES_tradnl"/>
        </w:rPr>
        <w:t xml:space="preserve"> SB, pág. 7</w:t>
      </w:r>
      <w:r w:rsidR="000F7BC2" w:rsidRPr="000F7BC2">
        <w:rPr>
          <w:rFonts w:ascii="Arial" w:eastAsia="Times New Roman" w:hAnsi="Arial" w:cs="Arial"/>
          <w:sz w:val="20"/>
          <w:szCs w:val="20"/>
          <w:lang w:val="en-GB" w:eastAsia="es-ES_tradnl"/>
        </w:rPr>
        <w:t>.</w:t>
      </w:r>
    </w:p>
    <w:p w14:paraId="0B786BC5" w14:textId="77777777" w:rsidR="00C109E0" w:rsidRPr="000F7BC2" w:rsidRDefault="00C109E0" w:rsidP="00C109E0">
      <w:pPr>
        <w:widowControl w:val="0"/>
        <w:suppressAutoHyphens/>
        <w:spacing w:after="0" w:line="240" w:lineRule="auto"/>
        <w:rPr>
          <w:rFonts w:ascii="Arial" w:eastAsia="Times New Roman" w:hAnsi="Arial" w:cs="Arial"/>
          <w:color w:val="000000"/>
          <w:sz w:val="20"/>
          <w:szCs w:val="20"/>
          <w:lang w:val="en-GB" w:eastAsia="es-ES_tradnl"/>
        </w:rPr>
      </w:pPr>
    </w:p>
    <w:p w14:paraId="25CB1BF1"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bCs/>
          <w:color w:val="000000"/>
          <w:sz w:val="20"/>
          <w:szCs w:val="20"/>
          <w:lang w:eastAsia="es-ES"/>
        </w:rPr>
        <w:t>d) Temas interdisciplinares</w:t>
      </w:r>
    </w:p>
    <w:p w14:paraId="7BFBA8F1"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008D0ED4" w14:textId="77777777" w:rsidR="00C109E0" w:rsidRPr="00C109E0" w:rsidRDefault="00C109E0" w:rsidP="007C3542">
      <w:pPr>
        <w:widowControl w:val="0"/>
        <w:numPr>
          <w:ilvl w:val="0"/>
          <w:numId w:val="119"/>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Biología y Geología:</w:t>
      </w:r>
    </w:p>
    <w:p w14:paraId="3E7E966F"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El mundo animal: los animales y las partes del cuerpo de los animales.</w:t>
      </w:r>
    </w:p>
    <w:p w14:paraId="195DFBBE"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458F57AE" w14:textId="77777777" w:rsidR="00C109E0" w:rsidRPr="00C109E0" w:rsidRDefault="00C109E0" w:rsidP="007C3542">
      <w:pPr>
        <w:widowControl w:val="0"/>
        <w:numPr>
          <w:ilvl w:val="0"/>
          <w:numId w:val="119"/>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Geografía e Historia:</w:t>
      </w:r>
    </w:p>
    <w:p w14:paraId="272375C5"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Los lugares de la ciudad.</w:t>
      </w:r>
    </w:p>
    <w:p w14:paraId="1669CBF4"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La ubicación de lugares de interés turístico en el mundo.</w:t>
      </w:r>
    </w:p>
    <w:p w14:paraId="73C20AC2"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76239A60" w14:textId="77777777" w:rsidR="00C109E0" w:rsidRPr="00C109E0" w:rsidRDefault="00C109E0" w:rsidP="007C3542">
      <w:pPr>
        <w:widowControl w:val="0"/>
        <w:numPr>
          <w:ilvl w:val="0"/>
          <w:numId w:val="119"/>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Valores Éticos:</w:t>
      </w:r>
    </w:p>
    <w:p w14:paraId="4EE65647" w14:textId="77777777" w:rsidR="00C109E0" w:rsidRPr="00C109E0" w:rsidRDefault="00C109E0" w:rsidP="00C109E0">
      <w:pPr>
        <w:widowControl w:val="0"/>
        <w:tabs>
          <w:tab w:val="left" w:pos="185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Respeto hacia los demás y hacia sí mismos a la hora de intercambiar información personal.</w:t>
      </w:r>
    </w:p>
    <w:p w14:paraId="7588AFF1"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17D29BB3" w14:textId="77777777" w:rsidR="00C109E0" w:rsidRPr="00C109E0" w:rsidRDefault="00C109E0" w:rsidP="007C3542">
      <w:pPr>
        <w:widowControl w:val="0"/>
        <w:numPr>
          <w:ilvl w:val="0"/>
          <w:numId w:val="119"/>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Lengua y Literatura:</w:t>
      </w:r>
    </w:p>
    <w:p w14:paraId="05ABF248"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Contraste entre el </w:t>
      </w:r>
      <w:r w:rsidRPr="00C109E0">
        <w:rPr>
          <w:rFonts w:ascii="Arial" w:eastAsia="Times New Roman" w:hAnsi="Arial" w:cs="Arial"/>
          <w:i/>
          <w:sz w:val="20"/>
          <w:szCs w:val="20"/>
          <w:lang w:eastAsia="es-ES_tradnl"/>
        </w:rPr>
        <w:t>Present Simple</w:t>
      </w:r>
      <w:r w:rsidRPr="00C109E0">
        <w:rPr>
          <w:rFonts w:ascii="Arial" w:eastAsia="Times New Roman" w:hAnsi="Arial" w:cs="Arial"/>
          <w:sz w:val="20"/>
          <w:szCs w:val="20"/>
          <w:lang w:eastAsia="es-ES_tradnl"/>
        </w:rPr>
        <w:t xml:space="preserve"> y el </w:t>
      </w:r>
      <w:r w:rsidRPr="00C109E0">
        <w:rPr>
          <w:rFonts w:ascii="Arial" w:eastAsia="Times New Roman" w:hAnsi="Arial" w:cs="Arial"/>
          <w:i/>
          <w:sz w:val="20"/>
          <w:szCs w:val="20"/>
          <w:lang w:eastAsia="es-ES_tradnl"/>
        </w:rPr>
        <w:t>Present Continuous</w:t>
      </w:r>
      <w:r w:rsidRPr="00C109E0">
        <w:rPr>
          <w:rFonts w:ascii="Arial" w:eastAsia="Times New Roman" w:hAnsi="Arial" w:cs="Arial"/>
          <w:sz w:val="20"/>
          <w:szCs w:val="20"/>
          <w:lang w:eastAsia="es-ES_tradnl"/>
        </w:rPr>
        <w:t>.</w:t>
      </w:r>
    </w:p>
    <w:p w14:paraId="307A55E0"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Contraste entre el </w:t>
      </w:r>
      <w:r w:rsidRPr="00C109E0">
        <w:rPr>
          <w:rFonts w:ascii="Arial" w:eastAsia="Times New Roman" w:hAnsi="Arial" w:cs="Arial"/>
          <w:i/>
          <w:sz w:val="20"/>
          <w:szCs w:val="20"/>
          <w:lang w:eastAsia="es-ES_tradnl"/>
        </w:rPr>
        <w:t>Past Simple</w:t>
      </w:r>
      <w:r w:rsidRPr="00C109E0">
        <w:rPr>
          <w:rFonts w:ascii="Arial" w:eastAsia="Times New Roman" w:hAnsi="Arial" w:cs="Arial"/>
          <w:sz w:val="20"/>
          <w:szCs w:val="20"/>
          <w:lang w:eastAsia="es-ES_tradnl"/>
        </w:rPr>
        <w:t xml:space="preserve"> y el </w:t>
      </w:r>
      <w:r w:rsidRPr="00C109E0">
        <w:rPr>
          <w:rFonts w:ascii="Arial" w:eastAsia="Times New Roman" w:hAnsi="Arial" w:cs="Arial"/>
          <w:i/>
          <w:sz w:val="20"/>
          <w:szCs w:val="20"/>
          <w:lang w:eastAsia="es-ES_tradnl"/>
        </w:rPr>
        <w:t>Past Continuous.</w:t>
      </w:r>
    </w:p>
    <w:p w14:paraId="603D422C"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n-GB" w:eastAsia="es-ES_tradnl"/>
        </w:rPr>
      </w:pPr>
      <w:r w:rsidRPr="00C109E0">
        <w:rPr>
          <w:rFonts w:ascii="Arial" w:eastAsia="Times New Roman" w:hAnsi="Arial" w:cs="Arial"/>
          <w:sz w:val="20"/>
          <w:szCs w:val="20"/>
          <w:lang w:val="en-GB" w:eastAsia="es-ES_tradnl"/>
        </w:rPr>
        <w:t xml:space="preserve">- El futuro con </w:t>
      </w:r>
      <w:r w:rsidRPr="00C109E0">
        <w:rPr>
          <w:rFonts w:ascii="Arial" w:eastAsia="Times New Roman" w:hAnsi="Arial" w:cs="Arial"/>
          <w:b/>
          <w:iCs/>
          <w:sz w:val="20"/>
          <w:szCs w:val="20"/>
          <w:lang w:val="en-GB" w:eastAsia="es-ES_tradnl"/>
        </w:rPr>
        <w:t>will</w:t>
      </w:r>
      <w:r w:rsidRPr="00C109E0">
        <w:rPr>
          <w:rFonts w:ascii="Arial" w:eastAsia="Times New Roman" w:hAnsi="Arial" w:cs="Arial"/>
          <w:sz w:val="20"/>
          <w:szCs w:val="20"/>
          <w:lang w:val="en-GB" w:eastAsia="es-ES_tradnl"/>
        </w:rPr>
        <w:t xml:space="preserve"> y </w:t>
      </w:r>
      <w:r w:rsidRPr="00C109E0">
        <w:rPr>
          <w:rFonts w:ascii="Arial" w:eastAsia="Times New Roman" w:hAnsi="Arial" w:cs="Arial"/>
          <w:b/>
          <w:iCs/>
          <w:sz w:val="20"/>
          <w:szCs w:val="20"/>
          <w:lang w:val="en-GB" w:eastAsia="es-ES_tradnl"/>
        </w:rPr>
        <w:t>be going to</w:t>
      </w:r>
      <w:r w:rsidRPr="00C109E0">
        <w:rPr>
          <w:rFonts w:ascii="Arial" w:eastAsia="Times New Roman" w:hAnsi="Arial" w:cs="Arial"/>
          <w:sz w:val="20"/>
          <w:szCs w:val="20"/>
          <w:lang w:val="en-GB" w:eastAsia="es-ES_tradnl"/>
        </w:rPr>
        <w:t>.</w:t>
      </w:r>
    </w:p>
    <w:p w14:paraId="29207CFC"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Los cuantificadores y los determinantes.</w:t>
      </w:r>
    </w:p>
    <w:p w14:paraId="5E6791B5"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La comparación de los adjetivos y los adverbios.</w:t>
      </w:r>
    </w:p>
    <w:p w14:paraId="464DB581"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Los determinantes: </w:t>
      </w:r>
      <w:r w:rsidRPr="00C109E0">
        <w:rPr>
          <w:rFonts w:ascii="Arial" w:eastAsia="Times New Roman" w:hAnsi="Arial" w:cs="Arial"/>
          <w:b/>
          <w:iCs/>
          <w:sz w:val="20"/>
          <w:szCs w:val="20"/>
          <w:lang w:eastAsia="es-ES_tradnl"/>
        </w:rPr>
        <w:t>a/an</w:t>
      </w:r>
      <w:r w:rsidRPr="00C109E0">
        <w:rPr>
          <w:rFonts w:ascii="Arial" w:eastAsia="Times New Roman" w:hAnsi="Arial" w:cs="Arial"/>
          <w:sz w:val="20"/>
          <w:szCs w:val="20"/>
          <w:lang w:eastAsia="es-ES_tradnl"/>
        </w:rPr>
        <w:t xml:space="preserve">, </w:t>
      </w:r>
      <w:r w:rsidRPr="00C109E0">
        <w:rPr>
          <w:rFonts w:ascii="Arial" w:eastAsia="Times New Roman" w:hAnsi="Arial" w:cs="Arial"/>
          <w:b/>
          <w:iCs/>
          <w:sz w:val="20"/>
          <w:szCs w:val="20"/>
          <w:lang w:eastAsia="es-ES_tradnl"/>
        </w:rPr>
        <w:t>some</w:t>
      </w:r>
      <w:r w:rsidRPr="00C109E0">
        <w:rPr>
          <w:rFonts w:ascii="Arial" w:eastAsia="Times New Roman" w:hAnsi="Arial" w:cs="Arial"/>
          <w:sz w:val="20"/>
          <w:szCs w:val="20"/>
          <w:lang w:eastAsia="es-ES_tradnl"/>
        </w:rPr>
        <w:t xml:space="preserve"> y </w:t>
      </w:r>
      <w:r w:rsidRPr="00C109E0">
        <w:rPr>
          <w:rFonts w:ascii="Arial" w:eastAsia="Times New Roman" w:hAnsi="Arial" w:cs="Arial"/>
          <w:b/>
          <w:iCs/>
          <w:sz w:val="20"/>
          <w:szCs w:val="20"/>
          <w:lang w:eastAsia="es-ES_tradnl"/>
        </w:rPr>
        <w:t>any</w:t>
      </w:r>
      <w:r w:rsidRPr="00C109E0">
        <w:rPr>
          <w:rFonts w:ascii="Arial" w:eastAsia="Times New Roman" w:hAnsi="Arial" w:cs="Arial"/>
          <w:sz w:val="20"/>
          <w:szCs w:val="20"/>
          <w:lang w:eastAsia="es-ES_tradnl"/>
        </w:rPr>
        <w:t>.</w:t>
      </w:r>
    </w:p>
    <w:p w14:paraId="2E38ED28"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Fórmulas lingüísticas para intercambiar información personal.</w:t>
      </w:r>
    </w:p>
    <w:p w14:paraId="58EEE275" w14:textId="77777777" w:rsidR="00C109E0" w:rsidRPr="00C109E0" w:rsidRDefault="00C109E0" w:rsidP="00C109E0">
      <w:pPr>
        <w:widowControl w:val="0"/>
        <w:suppressAutoHyphens/>
        <w:spacing w:after="0" w:line="240" w:lineRule="auto"/>
        <w:ind w:left="1418"/>
        <w:rPr>
          <w:rFonts w:ascii="Arial" w:eastAsia="Times New Roman" w:hAnsi="Arial" w:cs="Arial"/>
          <w:color w:val="000000"/>
          <w:sz w:val="20"/>
          <w:szCs w:val="20"/>
          <w:lang w:eastAsia="es-ES_tradnl"/>
        </w:rPr>
      </w:pPr>
    </w:p>
    <w:p w14:paraId="5F7294EB" w14:textId="77777777" w:rsidR="00C109E0" w:rsidRPr="00C109E0" w:rsidRDefault="00C109E0" w:rsidP="007C3542">
      <w:pPr>
        <w:widowControl w:val="0"/>
        <w:numPr>
          <w:ilvl w:val="0"/>
          <w:numId w:val="119"/>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Lengua Extranjera:</w:t>
      </w:r>
    </w:p>
    <w:p w14:paraId="49C7E339" w14:textId="77777777" w:rsidR="00C109E0" w:rsidRDefault="00C109E0" w:rsidP="00C109E0">
      <w:pPr>
        <w:widowControl w:val="0"/>
        <w:suppressAutoHyphens/>
        <w:spacing w:after="0" w:line="240" w:lineRule="auto"/>
        <w:rPr>
          <w:rFonts w:ascii="Arial" w:eastAsia="Times New Roman" w:hAnsi="Arial" w:cs="Arial"/>
          <w:sz w:val="20"/>
          <w:szCs w:val="20"/>
          <w:lang w:eastAsia="es-ES_tradnl"/>
        </w:rPr>
      </w:pPr>
      <w:r w:rsidRPr="00C109E0">
        <w:rPr>
          <w:rFonts w:ascii="Arial" w:eastAsia="Times New Roman" w:hAnsi="Arial" w:cs="Arial"/>
          <w:sz w:val="20"/>
          <w:szCs w:val="20"/>
          <w:lang w:eastAsia="es-ES_tradnl"/>
        </w:rPr>
        <w:t>- El inglés como lengua internacional.</w:t>
      </w:r>
    </w:p>
    <w:p w14:paraId="1464D21C" w14:textId="77777777" w:rsidR="00417512" w:rsidRDefault="00417512" w:rsidP="00C109E0">
      <w:pPr>
        <w:widowControl w:val="0"/>
        <w:suppressAutoHyphens/>
        <w:spacing w:after="0" w:line="240" w:lineRule="auto"/>
        <w:rPr>
          <w:rFonts w:ascii="Arial" w:eastAsia="Times New Roman" w:hAnsi="Arial" w:cs="Arial"/>
          <w:sz w:val="20"/>
          <w:szCs w:val="20"/>
          <w:lang w:eastAsia="es-ES_tradnl"/>
        </w:rPr>
      </w:pPr>
    </w:p>
    <w:p w14:paraId="7ADD2BD3" w14:textId="77777777" w:rsidR="00417512" w:rsidRDefault="00417512" w:rsidP="00C109E0">
      <w:pPr>
        <w:widowControl w:val="0"/>
        <w:suppressAutoHyphens/>
        <w:spacing w:after="0" w:line="240" w:lineRule="auto"/>
        <w:rPr>
          <w:rFonts w:ascii="Arial" w:eastAsia="Times New Roman" w:hAnsi="Arial" w:cs="Arial"/>
          <w:b/>
          <w:bCs/>
          <w:color w:val="000000"/>
          <w:sz w:val="20"/>
          <w:szCs w:val="20"/>
          <w:lang w:eastAsia="es-ES_tradnl"/>
        </w:rPr>
      </w:pPr>
      <w:r w:rsidRPr="007E2A3C">
        <w:rPr>
          <w:rFonts w:ascii="Arial" w:eastAsia="Times New Roman" w:hAnsi="Arial" w:cs="Arial"/>
          <w:b/>
          <w:bCs/>
          <w:color w:val="000000"/>
          <w:sz w:val="20"/>
          <w:szCs w:val="20"/>
          <w:lang w:eastAsia="es-ES_tradnl"/>
        </w:rPr>
        <w:t>e) Contenidos indispensables en caso de confinamiento</w:t>
      </w:r>
    </w:p>
    <w:p w14:paraId="11E72B93" w14:textId="77777777" w:rsidR="00417512" w:rsidRDefault="00417512" w:rsidP="00C109E0">
      <w:pPr>
        <w:widowControl w:val="0"/>
        <w:suppressAutoHyphens/>
        <w:spacing w:after="0" w:line="240" w:lineRule="auto"/>
        <w:rPr>
          <w:rFonts w:ascii="Arial" w:eastAsia="Times New Roman" w:hAnsi="Arial" w:cs="Arial"/>
          <w:sz w:val="20"/>
          <w:szCs w:val="20"/>
          <w:lang w:eastAsia="es-ES_tradnl"/>
        </w:rPr>
      </w:pPr>
      <w:r>
        <w:rPr>
          <w:rFonts w:ascii="Arial" w:eastAsia="Times New Roman" w:hAnsi="Arial" w:cs="Arial"/>
          <w:sz w:val="20"/>
          <w:szCs w:val="20"/>
          <w:lang w:eastAsia="es-ES_tradnl"/>
        </w:rPr>
        <w:t xml:space="preserve">- Vocabulario: </w:t>
      </w:r>
      <w:r w:rsidR="000E75CF">
        <w:rPr>
          <w:rFonts w:ascii="Arial" w:eastAsia="Times New Roman" w:hAnsi="Arial" w:cs="Arial"/>
          <w:sz w:val="20"/>
          <w:szCs w:val="20"/>
          <w:lang w:eastAsia="es-ES_tradnl"/>
        </w:rPr>
        <w:t>La ciudad, adjetivos de personalidad, la comida, mundo animal</w:t>
      </w:r>
    </w:p>
    <w:p w14:paraId="6C7F6BDC" w14:textId="77777777" w:rsidR="000E75CF" w:rsidRPr="00417512" w:rsidRDefault="000E75CF" w:rsidP="00C109E0">
      <w:pPr>
        <w:widowControl w:val="0"/>
        <w:suppressAutoHyphens/>
        <w:spacing w:after="0" w:line="240" w:lineRule="auto"/>
        <w:rPr>
          <w:rFonts w:ascii="Arial" w:eastAsia="Times New Roman" w:hAnsi="Arial" w:cs="Arial"/>
          <w:sz w:val="20"/>
          <w:szCs w:val="20"/>
          <w:lang w:eastAsia="es-ES_tradnl"/>
        </w:rPr>
      </w:pPr>
      <w:r>
        <w:rPr>
          <w:rFonts w:ascii="Arial" w:eastAsia="Times New Roman" w:hAnsi="Arial" w:cs="Arial"/>
          <w:sz w:val="20"/>
          <w:szCs w:val="20"/>
          <w:lang w:eastAsia="es-ES_tradnl"/>
        </w:rPr>
        <w:t>- Gramática: El presente, pasado simple y continuo, artículos y cuantificadores, la comparación</w:t>
      </w:r>
    </w:p>
    <w:p w14:paraId="6F59BF5F" w14:textId="77777777" w:rsidR="00C109E0" w:rsidRPr="00C109E0" w:rsidRDefault="00C109E0" w:rsidP="00C109E0">
      <w:pPr>
        <w:pageBreakBefore/>
        <w:widowControl w:val="0"/>
        <w:suppressAutoHyphens/>
        <w:spacing w:after="0" w:line="240" w:lineRule="auto"/>
        <w:jc w:val="center"/>
        <w:rPr>
          <w:rFonts w:ascii="Arial" w:eastAsia="Times New Roman" w:hAnsi="Arial" w:cs="Arial"/>
          <w:sz w:val="20"/>
          <w:szCs w:val="20"/>
          <w:lang w:val="es-ES_tradnl" w:eastAsia="es-ES_tradnl"/>
        </w:rPr>
      </w:pPr>
      <w:r w:rsidRPr="00C109E0">
        <w:rPr>
          <w:rFonts w:ascii="Arial" w:eastAsia="Times New Roman" w:hAnsi="Arial" w:cs="Arial"/>
          <w:b/>
          <w:bCs/>
          <w:color w:val="000000"/>
          <w:sz w:val="20"/>
          <w:szCs w:val="20"/>
          <w:lang w:eastAsia="es-ES_tradnl"/>
        </w:rPr>
        <w:lastRenderedPageBreak/>
        <w:t xml:space="preserve">UNIDAD 1: </w:t>
      </w:r>
      <w:r w:rsidRPr="00C109E0">
        <w:rPr>
          <w:rFonts w:ascii="Arial" w:eastAsia="Times New Roman" w:hAnsi="Arial" w:cs="Arial"/>
          <w:b/>
          <w:bCs/>
          <w:i/>
          <w:iCs/>
          <w:color w:val="000000"/>
          <w:sz w:val="20"/>
          <w:szCs w:val="20"/>
          <w:lang w:eastAsia="es-ES_tradnl"/>
        </w:rPr>
        <w:t>Taking Risks</w:t>
      </w:r>
    </w:p>
    <w:p w14:paraId="610F8171"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2AE5B57A"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a) Objetivos</w:t>
      </w:r>
    </w:p>
    <w:p w14:paraId="496FD29A" w14:textId="77777777" w:rsidR="00C109E0" w:rsidRPr="00C109E0" w:rsidRDefault="00C109E0" w:rsidP="00C109E0">
      <w:pPr>
        <w:widowControl w:val="0"/>
        <w:suppressAutoHyphens/>
        <w:autoSpaceDE w:val="0"/>
        <w:spacing w:after="0" w:line="240" w:lineRule="auto"/>
        <w:rPr>
          <w:rFonts w:ascii="Arial" w:eastAsia="Times New Roman" w:hAnsi="Arial" w:cs="Arial"/>
          <w:color w:val="000000"/>
          <w:sz w:val="20"/>
          <w:szCs w:val="20"/>
          <w:lang w:eastAsia="es-ES"/>
        </w:rPr>
      </w:pPr>
    </w:p>
    <w:p w14:paraId="61EF2A25" w14:textId="77777777" w:rsidR="00C109E0" w:rsidRPr="00C109E0" w:rsidRDefault="00C109E0" w:rsidP="007C3542">
      <w:pPr>
        <w:widowControl w:val="0"/>
        <w:numPr>
          <w:ilvl w:val="0"/>
          <w:numId w:val="195"/>
        </w:numPr>
        <w:tabs>
          <w:tab w:val="left" w:pos="28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Aprender el vocabulario relacionado con los deportes de riesgo y los adjetivos que se utilizan para describir distintas experiencias.</w:t>
      </w:r>
    </w:p>
    <w:p w14:paraId="2F30C33B" w14:textId="77777777" w:rsidR="00C109E0" w:rsidRPr="00C109E0" w:rsidRDefault="00C109E0" w:rsidP="007C3542">
      <w:pPr>
        <w:widowControl w:val="0"/>
        <w:numPr>
          <w:ilvl w:val="0"/>
          <w:numId w:val="195"/>
        </w:numPr>
        <w:tabs>
          <w:tab w:val="left" w:pos="28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 xml:space="preserve">Utilizar correctamente los tiempos de futuro y el </w:t>
      </w:r>
      <w:r w:rsidRPr="00C109E0">
        <w:rPr>
          <w:rFonts w:ascii="Arial" w:eastAsia="Times New Roman" w:hAnsi="Arial" w:cs="Arial"/>
          <w:i/>
          <w:color w:val="000000"/>
          <w:sz w:val="20"/>
          <w:szCs w:val="20"/>
          <w:lang w:eastAsia="es-ES_tradnl"/>
        </w:rPr>
        <w:t>Future Continuous</w:t>
      </w:r>
      <w:r w:rsidRPr="00C109E0">
        <w:rPr>
          <w:rFonts w:ascii="Arial" w:eastAsia="Times New Roman" w:hAnsi="Arial" w:cs="Arial"/>
          <w:color w:val="000000"/>
          <w:sz w:val="20"/>
          <w:szCs w:val="20"/>
          <w:lang w:eastAsia="es-ES_tradnl"/>
        </w:rPr>
        <w:t>.</w:t>
      </w:r>
    </w:p>
    <w:p w14:paraId="7CBE7696" w14:textId="77777777" w:rsidR="00C109E0" w:rsidRPr="00C109E0" w:rsidRDefault="00C109E0" w:rsidP="007C3542">
      <w:pPr>
        <w:widowControl w:val="0"/>
        <w:numPr>
          <w:ilvl w:val="0"/>
          <w:numId w:val="195"/>
        </w:numPr>
        <w:tabs>
          <w:tab w:val="left" w:pos="28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 xml:space="preserve">Leer de forma comprensiva y autónoma un folleto sobre el paracaidismo con traje de alas o </w:t>
      </w:r>
      <w:r w:rsidRPr="00C109E0">
        <w:rPr>
          <w:rFonts w:ascii="Arial" w:eastAsia="Times New Roman" w:hAnsi="Arial" w:cs="Arial"/>
          <w:i/>
          <w:iCs/>
          <w:color w:val="000000"/>
          <w:sz w:val="20"/>
          <w:szCs w:val="20"/>
          <w:lang w:eastAsia="es-ES_tradnl"/>
        </w:rPr>
        <w:t>wingsuit</w:t>
      </w:r>
      <w:r w:rsidRPr="00C109E0">
        <w:rPr>
          <w:rFonts w:ascii="Arial" w:eastAsia="Times New Roman" w:hAnsi="Arial" w:cs="Arial"/>
          <w:color w:val="000000"/>
          <w:sz w:val="20"/>
          <w:szCs w:val="20"/>
          <w:lang w:eastAsia="es-ES_tradnl"/>
        </w:rPr>
        <w:t xml:space="preserve"> y las consecuencias de este, un reportaje sobre los peligros que conlleva ser corresponsal de guerra, unas descripciones de personas reconocidas por haber corrido riesgos y un texto sobre sobre los peores incendios de la historia.</w:t>
      </w:r>
    </w:p>
    <w:p w14:paraId="31D855A0" w14:textId="77777777" w:rsidR="00C109E0" w:rsidRPr="00C109E0" w:rsidRDefault="00C109E0" w:rsidP="007C3542">
      <w:pPr>
        <w:widowControl w:val="0"/>
        <w:numPr>
          <w:ilvl w:val="0"/>
          <w:numId w:val="195"/>
        </w:numPr>
        <w:tabs>
          <w:tab w:val="left" w:pos="28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Escuchar de manera comprensiva una conversación sobre un festival de deportes de riesgo y una entrevista.</w:t>
      </w:r>
    </w:p>
    <w:p w14:paraId="53599BCA" w14:textId="77777777" w:rsidR="00C109E0" w:rsidRPr="00C109E0" w:rsidRDefault="00C109E0" w:rsidP="007C3542">
      <w:pPr>
        <w:widowControl w:val="0"/>
        <w:numPr>
          <w:ilvl w:val="0"/>
          <w:numId w:val="195"/>
        </w:numPr>
        <w:tabs>
          <w:tab w:val="left" w:pos="28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Hablar sobre planes relacionados con actividades de riesgo que se presentan en uno de los ejercicios de la unidad; hablar de tres cosas que harán dos compañeros/as a la misma hora del día y hacer una entrevista a un compañero/a.</w:t>
      </w:r>
    </w:p>
    <w:p w14:paraId="2FBA64DB" w14:textId="77777777" w:rsidR="00C109E0" w:rsidRPr="00C109E0" w:rsidRDefault="00C109E0" w:rsidP="007C3542">
      <w:pPr>
        <w:widowControl w:val="0"/>
        <w:numPr>
          <w:ilvl w:val="0"/>
          <w:numId w:val="195"/>
        </w:numPr>
        <w:tabs>
          <w:tab w:val="left" w:pos="28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Escribir un reportaje sobre una persona que admiren prestando atención a los conectores de causa y efecto en la oración inglesa.</w:t>
      </w:r>
    </w:p>
    <w:p w14:paraId="1CBC028C" w14:textId="77777777" w:rsidR="00C109E0" w:rsidRPr="00C109E0" w:rsidRDefault="00C109E0" w:rsidP="007C3542">
      <w:pPr>
        <w:widowControl w:val="0"/>
        <w:numPr>
          <w:ilvl w:val="0"/>
          <w:numId w:val="195"/>
        </w:numPr>
        <w:tabs>
          <w:tab w:val="left" w:pos="28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 xml:space="preserve">Pronunciar la forma débil y fuerte de las palabras y los sonidos </w:t>
      </w:r>
      <w:bookmarkStart w:id="2" w:name="pronWR"/>
      <w:bookmarkEnd w:id="2"/>
      <w:r w:rsidRPr="00C109E0">
        <w:rPr>
          <w:rFonts w:ascii="Arial" w:eastAsia="Times New Roman" w:hAnsi="Arial" w:cs="Arial"/>
          <w:color w:val="000000"/>
          <w:sz w:val="20"/>
          <w:szCs w:val="20"/>
          <w:lang w:eastAsia="es-ES_tradnl"/>
        </w:rPr>
        <w:t>/</w:t>
      </w:r>
      <w:r w:rsidRPr="00C109E0">
        <w:rPr>
          <w:rFonts w:ascii="Arial" w:hAnsi="Arial" w:cs="Arial"/>
          <w:color w:val="000000"/>
          <w:sz w:val="20"/>
          <w:szCs w:val="20"/>
          <w:lang w:eastAsia="es-ES_tradnl"/>
        </w:rPr>
        <w:t>ɪ</w:t>
      </w:r>
      <w:r w:rsidRPr="00C109E0">
        <w:rPr>
          <w:rFonts w:ascii="Arial" w:eastAsia="Times New Roman" w:hAnsi="Arial" w:cs="Arial"/>
          <w:color w:val="000000"/>
          <w:sz w:val="20"/>
          <w:szCs w:val="20"/>
          <w:lang w:eastAsia="es-ES_tradnl"/>
        </w:rPr>
        <w:t xml:space="preserve">/ y /e/, y la entonación de </w:t>
      </w:r>
      <w:r w:rsidRPr="00C109E0">
        <w:rPr>
          <w:rFonts w:ascii="Arial" w:eastAsia="Times New Roman" w:hAnsi="Arial" w:cs="Arial"/>
          <w:b/>
          <w:color w:val="000000"/>
          <w:sz w:val="20"/>
          <w:szCs w:val="20"/>
          <w:lang w:eastAsia="es-ES_tradnl"/>
        </w:rPr>
        <w:t>will</w:t>
      </w:r>
      <w:r w:rsidRPr="00C109E0">
        <w:rPr>
          <w:rFonts w:ascii="Arial" w:eastAsia="Times New Roman" w:hAnsi="Arial" w:cs="Arial"/>
          <w:color w:val="000000"/>
          <w:sz w:val="20"/>
          <w:szCs w:val="20"/>
          <w:lang w:eastAsia="es-ES_tradnl"/>
        </w:rPr>
        <w:t xml:space="preserve"> en respuestas cortas y afirmativas o negativas.</w:t>
      </w:r>
    </w:p>
    <w:p w14:paraId="73BA784B"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53A5C15E"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b) Contenidos didácticos</w:t>
      </w:r>
    </w:p>
    <w:p w14:paraId="18F81130"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7FB81056"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Vocabulary</w:t>
      </w:r>
    </w:p>
    <w:p w14:paraId="5357B265" w14:textId="77777777" w:rsidR="00C109E0" w:rsidRPr="00C109E0" w:rsidRDefault="00C109E0" w:rsidP="007C3542">
      <w:pPr>
        <w:widowControl w:val="0"/>
        <w:numPr>
          <w:ilvl w:val="0"/>
          <w:numId w:val="126"/>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Vocabulario relacionado con el riesgo y el peligro</w:t>
      </w:r>
      <w:r w:rsidR="000F7BC2">
        <w:rPr>
          <w:rFonts w:ascii="Arial" w:eastAsia="Times New Roman" w:hAnsi="Arial" w:cs="Arial"/>
          <w:color w:val="000000"/>
          <w:sz w:val="20"/>
          <w:szCs w:val="20"/>
          <w:lang w:eastAsia="es-ES_tradnl"/>
        </w:rPr>
        <w:t>; vocabulario sobre experiencias</w:t>
      </w:r>
    </w:p>
    <w:p w14:paraId="6663AFF8" w14:textId="77777777" w:rsidR="00C109E0" w:rsidRPr="00C109E0" w:rsidRDefault="00C109E0" w:rsidP="007C3542">
      <w:pPr>
        <w:widowControl w:val="0"/>
        <w:numPr>
          <w:ilvl w:val="0"/>
          <w:numId w:val="126"/>
        </w:numPr>
        <w:tabs>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Realización de ejercicios para practicar el vocabulario aprendido</w:t>
      </w:r>
      <w:r w:rsidRPr="00C109E0">
        <w:rPr>
          <w:rFonts w:ascii="Arial" w:eastAsia="Times New Roman" w:hAnsi="Arial" w:cs="Arial"/>
          <w:bCs/>
          <w:i/>
          <w:color w:val="000000"/>
          <w:sz w:val="20"/>
          <w:szCs w:val="20"/>
          <w:lang w:eastAsia="es-ES"/>
        </w:rPr>
        <w:t>.</w:t>
      </w:r>
    </w:p>
    <w:p w14:paraId="1962B0C9" w14:textId="77777777" w:rsidR="00C109E0" w:rsidRPr="00C109E0" w:rsidRDefault="00C109E0" w:rsidP="007C3542">
      <w:pPr>
        <w:widowControl w:val="0"/>
        <w:numPr>
          <w:ilvl w:val="0"/>
          <w:numId w:val="126"/>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sidRPr="00C109E0">
        <w:rPr>
          <w:rFonts w:ascii="Arial" w:eastAsia="Times New Roman" w:hAnsi="Arial" w:cs="Arial"/>
          <w:i/>
          <w:iCs/>
          <w:color w:val="000000"/>
          <w:sz w:val="20"/>
          <w:szCs w:val="20"/>
          <w:lang w:eastAsia="es-ES_tradnl"/>
        </w:rPr>
        <w:t>Word Power</w:t>
      </w:r>
      <w:r w:rsidRPr="00C109E0">
        <w:rPr>
          <w:rFonts w:ascii="Arial" w:eastAsia="Times New Roman" w:hAnsi="Arial" w:cs="Arial"/>
          <w:color w:val="000000"/>
          <w:sz w:val="20"/>
          <w:szCs w:val="20"/>
          <w:lang w:eastAsia="es-ES_tradnl"/>
        </w:rPr>
        <w:t>: palabras que pueden funcionar como verbo y sustantivo</w:t>
      </w:r>
      <w:r w:rsidR="000F7BC2">
        <w:rPr>
          <w:rFonts w:ascii="Arial" w:eastAsia="Times New Roman" w:hAnsi="Arial" w:cs="Arial"/>
          <w:color w:val="000000"/>
          <w:sz w:val="20"/>
          <w:szCs w:val="20"/>
          <w:lang w:eastAsia="es-ES_tradnl"/>
        </w:rPr>
        <w:t>; adjetivos en -</w:t>
      </w:r>
      <w:r w:rsidR="000F7BC2" w:rsidRPr="000F7BC2">
        <w:rPr>
          <w:rFonts w:ascii="Arial" w:eastAsia="Times New Roman" w:hAnsi="Arial" w:cs="Arial"/>
          <w:b/>
          <w:bCs/>
          <w:color w:val="000000"/>
          <w:sz w:val="20"/>
          <w:szCs w:val="20"/>
          <w:lang w:eastAsia="es-ES_tradnl"/>
        </w:rPr>
        <w:t>ous</w:t>
      </w:r>
      <w:r w:rsidR="000F7BC2">
        <w:rPr>
          <w:rFonts w:ascii="Arial" w:eastAsia="Times New Roman" w:hAnsi="Arial" w:cs="Arial"/>
          <w:color w:val="000000"/>
          <w:sz w:val="20"/>
          <w:szCs w:val="20"/>
          <w:lang w:eastAsia="es-ES_tradnl"/>
        </w:rPr>
        <w:t xml:space="preserve"> y </w:t>
      </w:r>
      <w:r w:rsidR="000F7BC2" w:rsidRPr="000F7BC2">
        <w:rPr>
          <w:rFonts w:ascii="Arial" w:eastAsia="Times New Roman" w:hAnsi="Arial" w:cs="Arial"/>
          <w:b/>
          <w:bCs/>
          <w:color w:val="000000"/>
          <w:sz w:val="20"/>
          <w:szCs w:val="20"/>
          <w:lang w:eastAsia="es-ES_tradnl"/>
        </w:rPr>
        <w:t>-al</w:t>
      </w:r>
      <w:r w:rsidR="000F7BC2">
        <w:rPr>
          <w:rFonts w:ascii="Arial" w:eastAsia="Times New Roman" w:hAnsi="Arial" w:cs="Arial"/>
          <w:color w:val="000000"/>
          <w:sz w:val="20"/>
          <w:szCs w:val="20"/>
          <w:lang w:eastAsia="es-ES_tradnl"/>
        </w:rPr>
        <w:t>.</w:t>
      </w:r>
    </w:p>
    <w:p w14:paraId="7A24D3E0" w14:textId="77777777" w:rsidR="00C109E0" w:rsidRPr="00C109E0" w:rsidRDefault="00C109E0" w:rsidP="00C109E0">
      <w:pPr>
        <w:widowControl w:val="0"/>
        <w:tabs>
          <w:tab w:val="left" w:pos="360"/>
          <w:tab w:val="left" w:pos="720"/>
        </w:tabs>
        <w:suppressAutoHyphens/>
        <w:spacing w:after="0" w:line="240" w:lineRule="auto"/>
        <w:rPr>
          <w:rFonts w:ascii="Arial" w:eastAsia="Times New Roman" w:hAnsi="Arial" w:cs="Arial"/>
          <w:color w:val="000000"/>
          <w:sz w:val="20"/>
          <w:szCs w:val="20"/>
          <w:lang w:eastAsia="es-ES_tradnl"/>
        </w:rPr>
      </w:pPr>
    </w:p>
    <w:p w14:paraId="71E135CD"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Grammar</w:t>
      </w:r>
    </w:p>
    <w:p w14:paraId="67D9FC5F" w14:textId="77777777" w:rsidR="00C109E0" w:rsidRPr="00C109E0" w:rsidRDefault="00C109E0" w:rsidP="007C3542">
      <w:pPr>
        <w:widowControl w:val="0"/>
        <w:numPr>
          <w:ilvl w:val="0"/>
          <w:numId w:val="127"/>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val="es-ES_tradnl" w:eastAsia="es-ES_tradnl"/>
        </w:rPr>
        <w:t xml:space="preserve">Uso del futuro con </w:t>
      </w:r>
      <w:r w:rsidRPr="00C109E0">
        <w:rPr>
          <w:rFonts w:ascii="Arial" w:eastAsia="Times New Roman" w:hAnsi="Arial" w:cs="Arial"/>
          <w:b/>
          <w:color w:val="000000"/>
          <w:sz w:val="20"/>
          <w:szCs w:val="20"/>
          <w:lang w:val="es-ES_tradnl" w:eastAsia="es-ES_tradnl"/>
        </w:rPr>
        <w:t>be going to</w:t>
      </w:r>
      <w:r w:rsidRPr="00C109E0">
        <w:rPr>
          <w:rFonts w:ascii="Arial" w:eastAsia="Times New Roman" w:hAnsi="Arial" w:cs="Arial"/>
          <w:color w:val="000000"/>
          <w:sz w:val="20"/>
          <w:szCs w:val="20"/>
          <w:lang w:val="es-ES_tradnl" w:eastAsia="es-ES_tradnl"/>
        </w:rPr>
        <w:t xml:space="preserve"> para hablar de planes y con </w:t>
      </w:r>
      <w:r w:rsidRPr="00C109E0">
        <w:rPr>
          <w:rFonts w:ascii="Arial" w:eastAsia="Times New Roman" w:hAnsi="Arial" w:cs="Arial"/>
          <w:b/>
          <w:color w:val="000000"/>
          <w:sz w:val="20"/>
          <w:szCs w:val="20"/>
          <w:lang w:val="es-ES_tradnl" w:eastAsia="es-ES_tradnl"/>
        </w:rPr>
        <w:t>will</w:t>
      </w:r>
      <w:r w:rsidRPr="00C109E0">
        <w:rPr>
          <w:rFonts w:ascii="Arial" w:eastAsia="Times New Roman" w:hAnsi="Arial" w:cs="Arial"/>
          <w:color w:val="000000"/>
          <w:sz w:val="20"/>
          <w:szCs w:val="20"/>
          <w:lang w:val="es-ES_tradnl" w:eastAsia="es-ES_tradnl"/>
        </w:rPr>
        <w:t xml:space="preserve"> para hablar de predicciones, decisiones espontáneas y promesas, y del </w:t>
      </w:r>
      <w:r w:rsidRPr="00C109E0">
        <w:rPr>
          <w:rFonts w:ascii="Arial" w:eastAsia="Times New Roman" w:hAnsi="Arial" w:cs="Arial"/>
          <w:i/>
          <w:iCs/>
          <w:color w:val="000000"/>
          <w:sz w:val="20"/>
          <w:szCs w:val="20"/>
          <w:lang w:val="es-ES_tradnl" w:eastAsia="es-ES_tradnl"/>
        </w:rPr>
        <w:t>Present Simple</w:t>
      </w:r>
      <w:r w:rsidRPr="00C109E0">
        <w:rPr>
          <w:rFonts w:ascii="Arial" w:eastAsia="Times New Roman" w:hAnsi="Arial" w:cs="Arial"/>
          <w:iCs/>
          <w:color w:val="000000"/>
          <w:sz w:val="20"/>
          <w:szCs w:val="20"/>
          <w:lang w:val="es-ES_tradnl" w:eastAsia="es-ES_tradnl"/>
        </w:rPr>
        <w:t xml:space="preserve"> con valor de futuro </w:t>
      </w:r>
      <w:r w:rsidRPr="00C109E0">
        <w:rPr>
          <w:rFonts w:ascii="Arial" w:eastAsia="Times New Roman" w:hAnsi="Arial" w:cs="Arial"/>
          <w:color w:val="000000"/>
          <w:sz w:val="20"/>
          <w:szCs w:val="20"/>
          <w:lang w:val="es-ES_tradnl" w:eastAsia="es-ES_tradnl"/>
        </w:rPr>
        <w:t>para hablar de horarios.</w:t>
      </w:r>
      <w:r w:rsidR="000F7BC2">
        <w:rPr>
          <w:rFonts w:ascii="Arial" w:eastAsia="Times New Roman" w:hAnsi="Arial" w:cs="Arial"/>
          <w:color w:val="000000"/>
          <w:sz w:val="20"/>
          <w:szCs w:val="20"/>
          <w:lang w:val="es-ES_tradnl" w:eastAsia="es-ES_tradnl"/>
        </w:rPr>
        <w:t xml:space="preserve"> Uso del </w:t>
      </w:r>
      <w:r w:rsidR="000F7BC2">
        <w:rPr>
          <w:rFonts w:ascii="Arial" w:eastAsia="Times New Roman" w:hAnsi="Arial" w:cs="Arial"/>
          <w:i/>
          <w:iCs/>
          <w:color w:val="000000"/>
          <w:sz w:val="20"/>
          <w:szCs w:val="20"/>
          <w:lang w:val="es-ES_tradnl" w:eastAsia="es-ES_tradnl"/>
        </w:rPr>
        <w:t>Future Continuous</w:t>
      </w:r>
      <w:r w:rsidR="000F7BC2">
        <w:rPr>
          <w:rFonts w:ascii="Arial" w:eastAsia="Times New Roman" w:hAnsi="Arial" w:cs="Arial"/>
          <w:color w:val="000000"/>
          <w:sz w:val="20"/>
          <w:szCs w:val="20"/>
          <w:lang w:val="es-ES_tradnl" w:eastAsia="es-ES_tradnl"/>
        </w:rPr>
        <w:t>.</w:t>
      </w:r>
    </w:p>
    <w:p w14:paraId="30B3AEF1" w14:textId="77777777" w:rsidR="00C109E0" w:rsidRPr="000F7BC2" w:rsidRDefault="00C109E0" w:rsidP="007C3542">
      <w:pPr>
        <w:widowControl w:val="0"/>
        <w:numPr>
          <w:ilvl w:val="0"/>
          <w:numId w:val="127"/>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Uso correcto de la gramática que se ha visto a lo largo de la sección a través de distintas actividades.</w:t>
      </w:r>
    </w:p>
    <w:p w14:paraId="784B12A3"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Speaking</w:t>
      </w:r>
    </w:p>
    <w:p w14:paraId="7316F52B" w14:textId="77777777" w:rsidR="00C109E0" w:rsidRPr="00C109E0" w:rsidRDefault="00C109E0" w:rsidP="007C3542">
      <w:pPr>
        <w:widowControl w:val="0"/>
        <w:numPr>
          <w:ilvl w:val="0"/>
          <w:numId w:val="128"/>
        </w:numPr>
        <w:tabs>
          <w:tab w:val="left" w:pos="720"/>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Aplicación del vocabulario y la gramática vistos en la unidad, y puestos en práctica a través de la expresión oral</w:t>
      </w:r>
      <w:r w:rsidRPr="00C109E0">
        <w:rPr>
          <w:rFonts w:ascii="Arial" w:eastAsia="Times New Roman" w:hAnsi="Arial" w:cs="Arial"/>
          <w:i/>
          <w:color w:val="000000"/>
          <w:sz w:val="20"/>
          <w:szCs w:val="20"/>
          <w:lang w:eastAsia="es-ES"/>
        </w:rPr>
        <w:t xml:space="preserve">. </w:t>
      </w:r>
    </w:p>
    <w:p w14:paraId="52C8597F" w14:textId="77777777" w:rsidR="00C109E0" w:rsidRPr="00C109E0" w:rsidRDefault="00C109E0" w:rsidP="007C3542">
      <w:pPr>
        <w:widowControl w:val="0"/>
        <w:numPr>
          <w:ilvl w:val="0"/>
          <w:numId w:val="128"/>
        </w:numPr>
        <w:tabs>
          <w:tab w:val="left" w:pos="720"/>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sz w:val="20"/>
          <w:szCs w:val="20"/>
          <w:lang w:val="es-ES_tradnl" w:eastAsia="es-ES_tradnl"/>
        </w:rPr>
        <w:t>Práctica oral de conversaciones para hablar sobre planes mediante el empleo de la gramática y el vocabulario vistos</w:t>
      </w:r>
      <w:r w:rsidRPr="00C109E0">
        <w:rPr>
          <w:rFonts w:ascii="Arial" w:eastAsia="Times New Roman" w:hAnsi="Arial" w:cs="Arial"/>
          <w:i/>
          <w:color w:val="000000"/>
          <w:sz w:val="20"/>
          <w:szCs w:val="20"/>
          <w:lang w:eastAsia="es-ES"/>
        </w:rPr>
        <w:t>.</w:t>
      </w:r>
    </w:p>
    <w:p w14:paraId="6B1E461C" w14:textId="77777777" w:rsidR="00C109E0" w:rsidRPr="00C109E0" w:rsidRDefault="00C109E0" w:rsidP="007C3542">
      <w:pPr>
        <w:widowControl w:val="0"/>
        <w:numPr>
          <w:ilvl w:val="0"/>
          <w:numId w:val="128"/>
        </w:numPr>
        <w:tabs>
          <w:tab w:val="left" w:pos="720"/>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i/>
          <w:color w:val="000000"/>
          <w:sz w:val="20"/>
          <w:szCs w:val="20"/>
          <w:lang w:eastAsia="es-ES"/>
        </w:rPr>
        <w:t>English in Use, Reacting to plans</w:t>
      </w:r>
      <w:r w:rsidRPr="00C109E0">
        <w:rPr>
          <w:rFonts w:ascii="Arial" w:eastAsia="Times New Roman" w:hAnsi="Arial" w:cs="Arial"/>
          <w:color w:val="000000"/>
          <w:sz w:val="20"/>
          <w:szCs w:val="20"/>
          <w:lang w:eastAsia="es-ES"/>
        </w:rPr>
        <w:t>: fórmulas para expresar reacciones ante un plan.</w:t>
      </w:r>
    </w:p>
    <w:p w14:paraId="03748C5F" w14:textId="77777777" w:rsidR="00C109E0" w:rsidRPr="00C109E0" w:rsidRDefault="00C109E0" w:rsidP="00C109E0">
      <w:pPr>
        <w:widowControl w:val="0"/>
        <w:tabs>
          <w:tab w:val="left" w:pos="0"/>
          <w:tab w:val="left" w:pos="360"/>
          <w:tab w:val="left" w:pos="709"/>
        </w:tabs>
        <w:suppressAutoHyphens/>
        <w:spacing w:after="0" w:line="240" w:lineRule="auto"/>
        <w:ind w:left="714" w:hanging="357"/>
        <w:rPr>
          <w:rFonts w:ascii="Arial" w:eastAsia="Times New Roman" w:hAnsi="Arial" w:cs="Arial"/>
          <w:color w:val="000000"/>
          <w:sz w:val="20"/>
          <w:szCs w:val="20"/>
          <w:lang w:val="es-ES_tradnl" w:eastAsia="es-ES_tradnl"/>
        </w:rPr>
      </w:pPr>
    </w:p>
    <w:p w14:paraId="2939D714"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Reading</w:t>
      </w:r>
    </w:p>
    <w:p w14:paraId="2AFCE772" w14:textId="77777777" w:rsidR="00C109E0" w:rsidRPr="00C109E0" w:rsidRDefault="00C109E0" w:rsidP="007C3542">
      <w:pPr>
        <w:widowControl w:val="0"/>
        <w:numPr>
          <w:ilvl w:val="0"/>
          <w:numId w:val="23"/>
        </w:numPr>
        <w:tabs>
          <w:tab w:val="left" w:pos="709"/>
        </w:tabs>
        <w:suppressAutoHyphens/>
        <w:spacing w:after="0" w:line="240" w:lineRule="auto"/>
        <w:ind w:left="1068"/>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 xml:space="preserve">Lectura de un texto sobre </w:t>
      </w:r>
      <w:r w:rsidRPr="00C109E0">
        <w:rPr>
          <w:rFonts w:ascii="Arial" w:eastAsia="Times New Roman" w:hAnsi="Arial" w:cs="Arial"/>
          <w:i/>
          <w:color w:val="000000"/>
          <w:sz w:val="20"/>
          <w:szCs w:val="20"/>
          <w:lang w:eastAsia="es-ES"/>
        </w:rPr>
        <w:t>wingsuit jumping</w:t>
      </w:r>
    </w:p>
    <w:p w14:paraId="4347B756" w14:textId="77777777" w:rsidR="00C109E0" w:rsidRPr="00C109E0" w:rsidRDefault="00C109E0" w:rsidP="007C3542">
      <w:pPr>
        <w:widowControl w:val="0"/>
        <w:numPr>
          <w:ilvl w:val="0"/>
          <w:numId w:val="23"/>
        </w:numPr>
        <w:suppressAutoHyphens/>
        <w:spacing w:after="0" w:line="240" w:lineRule="auto"/>
        <w:ind w:left="1068"/>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Comprensión de la información clave del texto.</w:t>
      </w:r>
    </w:p>
    <w:p w14:paraId="31513D8D" w14:textId="77777777" w:rsidR="00C109E0" w:rsidRPr="00C109E0" w:rsidRDefault="00C109E0" w:rsidP="007C3542">
      <w:pPr>
        <w:widowControl w:val="0"/>
        <w:numPr>
          <w:ilvl w:val="0"/>
          <w:numId w:val="23"/>
        </w:numPr>
        <w:tabs>
          <w:tab w:val="left" w:pos="360"/>
        </w:tabs>
        <w:suppressAutoHyphens/>
        <w:spacing w:after="0" w:line="240" w:lineRule="auto"/>
        <w:ind w:left="1068"/>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Identificación en el texto de palabras clave mediante sus definiciones.</w:t>
      </w:r>
    </w:p>
    <w:p w14:paraId="14B325DD" w14:textId="77777777" w:rsidR="00C109E0" w:rsidRPr="00C109E0" w:rsidRDefault="00C109E0" w:rsidP="00C109E0">
      <w:pPr>
        <w:widowControl w:val="0"/>
        <w:tabs>
          <w:tab w:val="left" w:pos="360"/>
          <w:tab w:val="left" w:pos="709"/>
        </w:tabs>
        <w:suppressAutoHyphens/>
        <w:spacing w:after="0" w:line="240" w:lineRule="auto"/>
        <w:rPr>
          <w:rFonts w:ascii="Arial" w:eastAsia="Times New Roman" w:hAnsi="Arial" w:cs="Arial"/>
          <w:color w:val="000000"/>
          <w:sz w:val="20"/>
          <w:szCs w:val="20"/>
          <w:lang w:val="es-ES_tradnl" w:eastAsia="es-ES_tradnl"/>
        </w:rPr>
      </w:pPr>
    </w:p>
    <w:p w14:paraId="37C04862"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Listening</w:t>
      </w:r>
    </w:p>
    <w:p w14:paraId="66A59ACF" w14:textId="77777777" w:rsidR="00C109E0" w:rsidRPr="007632A5" w:rsidRDefault="00C109E0" w:rsidP="007C3542">
      <w:pPr>
        <w:widowControl w:val="0"/>
        <w:numPr>
          <w:ilvl w:val="0"/>
          <w:numId w:val="133"/>
        </w:numPr>
        <w:tabs>
          <w:tab w:val="left" w:pos="360"/>
          <w:tab w:val="left" w:pos="720"/>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Comprensión oral de una conversación sobre un festival.</w:t>
      </w:r>
    </w:p>
    <w:p w14:paraId="7A30F4C7" w14:textId="77777777" w:rsidR="007632A5" w:rsidRPr="007632A5" w:rsidRDefault="007632A5" w:rsidP="007C3542">
      <w:pPr>
        <w:widowControl w:val="0"/>
        <w:numPr>
          <w:ilvl w:val="1"/>
          <w:numId w:val="133"/>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Comprensión oral de una entrevista para el periódico escolar.</w:t>
      </w:r>
    </w:p>
    <w:p w14:paraId="432B609E" w14:textId="77777777" w:rsidR="00C109E0" w:rsidRPr="00C109E0" w:rsidRDefault="00C109E0" w:rsidP="007C3542">
      <w:pPr>
        <w:widowControl w:val="0"/>
        <w:numPr>
          <w:ilvl w:val="0"/>
          <w:numId w:val="133"/>
        </w:numPr>
        <w:tabs>
          <w:tab w:val="left" w:pos="360"/>
          <w:tab w:val="left" w:pos="720"/>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Realización de varios ejercicios para contestar preguntas sobre el contenido de la conversación.</w:t>
      </w:r>
    </w:p>
    <w:p w14:paraId="72265DA5" w14:textId="77777777" w:rsidR="00C109E0" w:rsidRPr="00C109E0" w:rsidRDefault="00C109E0" w:rsidP="007C3542">
      <w:pPr>
        <w:widowControl w:val="0"/>
        <w:numPr>
          <w:ilvl w:val="0"/>
          <w:numId w:val="133"/>
        </w:numPr>
        <w:tabs>
          <w:tab w:val="left" w:pos="360"/>
          <w:tab w:val="left" w:pos="720"/>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i/>
          <w:iCs/>
          <w:color w:val="000000"/>
          <w:sz w:val="20"/>
          <w:szCs w:val="20"/>
          <w:lang w:val="es-ES_tradnl" w:eastAsia="es-ES_tradnl"/>
        </w:rPr>
        <w:t>English in Use</w:t>
      </w:r>
      <w:r w:rsidRPr="00C109E0">
        <w:rPr>
          <w:rFonts w:ascii="Arial" w:eastAsia="Times New Roman" w:hAnsi="Arial" w:cs="Arial"/>
          <w:color w:val="000000"/>
          <w:sz w:val="20"/>
          <w:szCs w:val="20"/>
          <w:lang w:val="es-ES_tradnl" w:eastAsia="es-ES_tradnl"/>
        </w:rPr>
        <w:t xml:space="preserve">: diferencia de uso entre </w:t>
      </w:r>
      <w:r w:rsidRPr="00C109E0">
        <w:rPr>
          <w:rFonts w:ascii="Arial" w:eastAsia="Times New Roman" w:hAnsi="Arial" w:cs="Arial"/>
          <w:b/>
          <w:bCs/>
          <w:color w:val="000000"/>
          <w:sz w:val="20"/>
          <w:szCs w:val="20"/>
          <w:lang w:val="es-ES_tradnl" w:eastAsia="es-ES_tradnl"/>
        </w:rPr>
        <w:t>high</w:t>
      </w:r>
      <w:r w:rsidRPr="00C109E0">
        <w:rPr>
          <w:rFonts w:ascii="Arial" w:eastAsia="Times New Roman" w:hAnsi="Arial" w:cs="Arial"/>
          <w:color w:val="000000"/>
          <w:sz w:val="20"/>
          <w:szCs w:val="20"/>
          <w:lang w:val="es-ES_tradnl" w:eastAsia="es-ES_tradnl"/>
        </w:rPr>
        <w:t xml:space="preserve"> y </w:t>
      </w:r>
      <w:r w:rsidRPr="00C109E0">
        <w:rPr>
          <w:rFonts w:ascii="Arial" w:eastAsia="Times New Roman" w:hAnsi="Arial" w:cs="Arial"/>
          <w:b/>
          <w:bCs/>
          <w:color w:val="000000"/>
          <w:sz w:val="20"/>
          <w:szCs w:val="20"/>
          <w:lang w:val="es-ES_tradnl" w:eastAsia="es-ES_tradnl"/>
        </w:rPr>
        <w:t>tall</w:t>
      </w:r>
      <w:r w:rsidRPr="00C109E0">
        <w:rPr>
          <w:rFonts w:ascii="Arial" w:eastAsia="Times New Roman" w:hAnsi="Arial" w:cs="Arial"/>
          <w:color w:val="000000"/>
          <w:sz w:val="20"/>
          <w:szCs w:val="20"/>
          <w:lang w:val="es-ES_tradnl" w:eastAsia="es-ES_tradnl"/>
        </w:rPr>
        <w:t>.</w:t>
      </w:r>
    </w:p>
    <w:p w14:paraId="44E37163" w14:textId="77777777" w:rsidR="00C109E0" w:rsidRPr="00C109E0" w:rsidRDefault="00C109E0" w:rsidP="00C109E0">
      <w:pPr>
        <w:widowControl w:val="0"/>
        <w:tabs>
          <w:tab w:val="left" w:pos="360"/>
          <w:tab w:val="left" w:pos="720"/>
        </w:tabs>
        <w:suppressAutoHyphens/>
        <w:autoSpaceDE w:val="0"/>
        <w:spacing w:after="0" w:line="240" w:lineRule="auto"/>
        <w:rPr>
          <w:rFonts w:ascii="Arial" w:eastAsia="Times New Roman" w:hAnsi="Arial" w:cs="Arial"/>
          <w:color w:val="000000"/>
          <w:sz w:val="20"/>
          <w:szCs w:val="20"/>
          <w:lang w:eastAsia="es-ES"/>
        </w:rPr>
      </w:pPr>
    </w:p>
    <w:p w14:paraId="6481B2E9" w14:textId="77777777" w:rsidR="00C109E0" w:rsidRPr="007632A5" w:rsidRDefault="00C109E0" w:rsidP="007632A5">
      <w:pPr>
        <w:widowControl w:val="0"/>
        <w:suppressAutoHyphens/>
        <w:spacing w:after="0" w:line="240" w:lineRule="auto"/>
        <w:rPr>
          <w:rFonts w:ascii="Arial" w:eastAsia="Times New Roman" w:hAnsi="Arial" w:cs="Arial"/>
          <w:b/>
          <w:bCs/>
          <w:sz w:val="20"/>
          <w:szCs w:val="20"/>
          <w:lang w:val="es-ES_tradnl" w:eastAsia="es-ES_tradnl"/>
        </w:rPr>
      </w:pPr>
      <w:r w:rsidRPr="007632A5">
        <w:rPr>
          <w:rFonts w:ascii="Arial" w:eastAsia="Times New Roman" w:hAnsi="Arial" w:cs="Arial"/>
          <w:b/>
          <w:bCs/>
          <w:i/>
          <w:color w:val="000000"/>
          <w:sz w:val="20"/>
          <w:szCs w:val="20"/>
          <w:lang w:eastAsia="es-ES"/>
        </w:rPr>
        <w:t>Pronunciation</w:t>
      </w:r>
    </w:p>
    <w:p w14:paraId="5EB98D94" w14:textId="77777777" w:rsidR="00C109E0" w:rsidRPr="00C109E0" w:rsidRDefault="00C109E0" w:rsidP="007C3542">
      <w:pPr>
        <w:widowControl w:val="0"/>
        <w:numPr>
          <w:ilvl w:val="0"/>
          <w:numId w:val="32"/>
        </w:numPr>
        <w:tabs>
          <w:tab w:val="clear" w:pos="720"/>
          <w:tab w:val="left" w:pos="0"/>
          <w:tab w:val="left" w:pos="709"/>
          <w:tab w:val="num" w:pos="1091"/>
        </w:tabs>
        <w:suppressAutoHyphens/>
        <w:autoSpaceDE w:val="0"/>
        <w:spacing w:after="0" w:line="240" w:lineRule="auto"/>
        <w:ind w:left="1091"/>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 xml:space="preserve">Entonación de </w:t>
      </w:r>
      <w:r w:rsidRPr="00C109E0">
        <w:rPr>
          <w:rFonts w:ascii="Arial" w:eastAsia="Times New Roman" w:hAnsi="Arial" w:cs="Arial"/>
          <w:b/>
          <w:color w:val="000000"/>
          <w:sz w:val="20"/>
          <w:szCs w:val="20"/>
          <w:lang w:eastAsia="es-ES"/>
        </w:rPr>
        <w:t>will</w:t>
      </w:r>
      <w:r w:rsidRPr="00C109E0">
        <w:rPr>
          <w:rFonts w:ascii="Arial" w:eastAsia="Times New Roman" w:hAnsi="Arial" w:cs="Arial"/>
          <w:color w:val="000000"/>
          <w:sz w:val="20"/>
          <w:szCs w:val="20"/>
          <w:lang w:eastAsia="es-ES"/>
        </w:rPr>
        <w:t xml:space="preserve"> en respuestas cortas y afirmativas o negativas.</w:t>
      </w:r>
    </w:p>
    <w:p w14:paraId="0F79470D" w14:textId="77777777" w:rsidR="00C109E0" w:rsidRPr="00C109E0" w:rsidRDefault="00C109E0" w:rsidP="007C3542">
      <w:pPr>
        <w:widowControl w:val="0"/>
        <w:numPr>
          <w:ilvl w:val="0"/>
          <w:numId w:val="32"/>
        </w:numPr>
        <w:tabs>
          <w:tab w:val="clear" w:pos="720"/>
          <w:tab w:val="left" w:pos="0"/>
          <w:tab w:val="left" w:pos="709"/>
          <w:tab w:val="num" w:pos="1091"/>
        </w:tabs>
        <w:suppressAutoHyphens/>
        <w:autoSpaceDE w:val="0"/>
        <w:spacing w:after="0" w:line="240" w:lineRule="auto"/>
        <w:ind w:left="1091"/>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Pronunciación correcta de sonidos de especial dificultad: /</w:t>
      </w:r>
      <w:r w:rsidRPr="00C109E0">
        <w:rPr>
          <w:rFonts w:ascii="Arial" w:hAnsi="Arial" w:cs="Arial"/>
          <w:color w:val="000000"/>
          <w:sz w:val="20"/>
          <w:szCs w:val="20"/>
          <w:lang w:eastAsia="es-ES"/>
        </w:rPr>
        <w:t>ɪ</w:t>
      </w:r>
      <w:r w:rsidRPr="00C109E0">
        <w:rPr>
          <w:rFonts w:ascii="Arial" w:eastAsia="Times New Roman" w:hAnsi="Arial" w:cs="Arial"/>
          <w:color w:val="000000"/>
          <w:sz w:val="20"/>
          <w:szCs w:val="20"/>
          <w:lang w:eastAsia="es-ES"/>
        </w:rPr>
        <w:t>/ y /e/.</w:t>
      </w:r>
    </w:p>
    <w:p w14:paraId="3AA780DC" w14:textId="77777777" w:rsidR="00C109E0" w:rsidRPr="00C109E0" w:rsidRDefault="00C109E0" w:rsidP="007C3542">
      <w:pPr>
        <w:widowControl w:val="0"/>
        <w:numPr>
          <w:ilvl w:val="0"/>
          <w:numId w:val="32"/>
        </w:numPr>
        <w:tabs>
          <w:tab w:val="clear" w:pos="720"/>
          <w:tab w:val="left" w:pos="0"/>
          <w:tab w:val="left" w:pos="709"/>
          <w:tab w:val="num" w:pos="1091"/>
        </w:tabs>
        <w:suppressAutoHyphens/>
        <w:autoSpaceDE w:val="0"/>
        <w:spacing w:after="0" w:line="240" w:lineRule="auto"/>
        <w:ind w:left="1091"/>
        <w:rPr>
          <w:rFonts w:ascii="Arial" w:eastAsia="Times New Roman" w:hAnsi="Arial" w:cs="Arial"/>
          <w:sz w:val="20"/>
          <w:szCs w:val="20"/>
          <w:lang w:val="es-ES_tradnl" w:eastAsia="es-ES_tradnl"/>
        </w:rPr>
      </w:pPr>
      <w:r w:rsidRPr="00C109E0">
        <w:rPr>
          <w:rFonts w:ascii="Arial" w:eastAsia="Times New Roman" w:hAnsi="Arial" w:cs="Arial"/>
          <w:i/>
          <w:iCs/>
          <w:color w:val="000000"/>
          <w:sz w:val="20"/>
          <w:szCs w:val="20"/>
          <w:lang w:eastAsia="es-ES"/>
        </w:rPr>
        <w:t>English in Use</w:t>
      </w:r>
      <w:r w:rsidRPr="00C109E0">
        <w:rPr>
          <w:rFonts w:ascii="Arial" w:eastAsia="Times New Roman" w:hAnsi="Arial" w:cs="Arial"/>
          <w:color w:val="000000"/>
          <w:sz w:val="20"/>
          <w:szCs w:val="20"/>
          <w:lang w:eastAsia="es-ES"/>
        </w:rPr>
        <w:t xml:space="preserve">: explicación sobre cómo entonar </w:t>
      </w:r>
      <w:r w:rsidRPr="00C109E0">
        <w:rPr>
          <w:rFonts w:ascii="Arial" w:eastAsia="Times New Roman" w:hAnsi="Arial" w:cs="Arial"/>
          <w:b/>
          <w:color w:val="000000"/>
          <w:sz w:val="20"/>
          <w:szCs w:val="20"/>
          <w:lang w:eastAsia="es-ES"/>
        </w:rPr>
        <w:t xml:space="preserve">will </w:t>
      </w:r>
      <w:r w:rsidRPr="00C109E0">
        <w:rPr>
          <w:rFonts w:ascii="Arial" w:eastAsia="Times New Roman" w:hAnsi="Arial" w:cs="Arial"/>
          <w:color w:val="000000"/>
          <w:sz w:val="20"/>
          <w:szCs w:val="20"/>
          <w:lang w:eastAsia="es-ES"/>
        </w:rPr>
        <w:t xml:space="preserve">en respuestas cortas y afirmativas o negativas. </w:t>
      </w:r>
    </w:p>
    <w:p w14:paraId="4707482C" w14:textId="77777777" w:rsidR="00C109E0" w:rsidRPr="007632A5" w:rsidRDefault="00C109E0" w:rsidP="007632A5">
      <w:pPr>
        <w:widowControl w:val="0"/>
        <w:suppressAutoHyphens/>
        <w:spacing w:after="0" w:line="240" w:lineRule="auto"/>
        <w:rPr>
          <w:rFonts w:ascii="Arial" w:eastAsia="Times New Roman" w:hAnsi="Arial" w:cs="Arial"/>
          <w:b/>
          <w:bCs/>
          <w:sz w:val="20"/>
          <w:szCs w:val="20"/>
          <w:lang w:val="es-ES_tradnl" w:eastAsia="es-ES_tradnl"/>
        </w:rPr>
      </w:pPr>
      <w:r w:rsidRPr="007632A5">
        <w:rPr>
          <w:rFonts w:ascii="Arial" w:eastAsia="Times New Roman" w:hAnsi="Arial" w:cs="Arial"/>
          <w:b/>
          <w:bCs/>
          <w:i/>
          <w:color w:val="000000"/>
          <w:sz w:val="20"/>
          <w:szCs w:val="20"/>
          <w:lang w:eastAsia="es-ES"/>
        </w:rPr>
        <w:t>Writing</w:t>
      </w:r>
    </w:p>
    <w:p w14:paraId="7D688810" w14:textId="77777777" w:rsidR="00C109E0" w:rsidRPr="00C109E0" w:rsidRDefault="00C109E0" w:rsidP="007C3542">
      <w:pPr>
        <w:widowControl w:val="0"/>
        <w:numPr>
          <w:ilvl w:val="1"/>
          <w:numId w:val="35"/>
        </w:numPr>
        <w:tabs>
          <w:tab w:val="left" w:pos="709"/>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i/>
          <w:iCs/>
          <w:color w:val="000000"/>
          <w:sz w:val="20"/>
          <w:szCs w:val="20"/>
          <w:lang w:eastAsia="es-ES"/>
        </w:rPr>
        <w:t>Writing Task</w:t>
      </w:r>
      <w:r w:rsidRPr="00C109E0">
        <w:rPr>
          <w:rFonts w:ascii="Arial" w:eastAsia="Times New Roman" w:hAnsi="Arial" w:cs="Arial"/>
          <w:color w:val="000000"/>
          <w:sz w:val="20"/>
          <w:szCs w:val="20"/>
          <w:lang w:eastAsia="es-ES"/>
        </w:rPr>
        <w:t xml:space="preserve">: producción de un texto descriptivo siguiendo los pasos facilitados en el apartado </w:t>
      </w:r>
      <w:r w:rsidRPr="00C109E0">
        <w:rPr>
          <w:rFonts w:ascii="Arial" w:eastAsia="Times New Roman" w:hAnsi="Arial" w:cs="Arial"/>
          <w:i/>
          <w:iCs/>
          <w:color w:val="000000"/>
          <w:sz w:val="20"/>
          <w:szCs w:val="20"/>
          <w:lang w:eastAsia="es-ES"/>
        </w:rPr>
        <w:t xml:space="preserve">Getting Ready to Write </w:t>
      </w:r>
      <w:r w:rsidRPr="00C109E0">
        <w:rPr>
          <w:rFonts w:ascii="Arial" w:eastAsia="Times New Roman" w:hAnsi="Arial" w:cs="Arial"/>
          <w:color w:val="000000"/>
          <w:sz w:val="20"/>
          <w:szCs w:val="20"/>
          <w:lang w:eastAsia="es-ES"/>
        </w:rPr>
        <w:t xml:space="preserve">y con ayuda del cuadro </w:t>
      </w:r>
      <w:r w:rsidRPr="00C109E0">
        <w:rPr>
          <w:rFonts w:ascii="Arial" w:eastAsia="Times New Roman" w:hAnsi="Arial" w:cs="Arial"/>
          <w:i/>
          <w:iCs/>
          <w:color w:val="000000"/>
          <w:sz w:val="20"/>
          <w:szCs w:val="20"/>
          <w:lang w:eastAsia="es-ES"/>
        </w:rPr>
        <w:t>English in Use</w:t>
      </w:r>
      <w:r w:rsidRPr="00C109E0">
        <w:rPr>
          <w:rFonts w:ascii="Arial" w:eastAsia="Times New Roman" w:hAnsi="Arial" w:cs="Arial"/>
          <w:i/>
          <w:color w:val="000000"/>
          <w:sz w:val="20"/>
          <w:szCs w:val="20"/>
          <w:lang w:eastAsia="es-ES"/>
        </w:rPr>
        <w:t>.</w:t>
      </w:r>
    </w:p>
    <w:p w14:paraId="2E38C3FA"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c) Competencias clave</w:t>
      </w:r>
    </w:p>
    <w:p w14:paraId="52C31287"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val="es-ES_tradnl" w:eastAsia="es-ES_tradnl"/>
        </w:rPr>
      </w:pPr>
    </w:p>
    <w:p w14:paraId="20AAB48A" w14:textId="77777777" w:rsidR="00C109E0" w:rsidRPr="00C109E0" w:rsidRDefault="00C109E0" w:rsidP="007C3542">
      <w:pPr>
        <w:widowControl w:val="0"/>
        <w:numPr>
          <w:ilvl w:val="0"/>
          <w:numId w:val="132"/>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Comunicación lingüística:</w:t>
      </w:r>
    </w:p>
    <w:p w14:paraId="4FDCD066" w14:textId="77777777" w:rsidR="00C109E0" w:rsidRPr="001F0E59"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US" w:eastAsia="es-ES_tradnl"/>
        </w:rPr>
      </w:pPr>
      <w:r w:rsidRPr="00C109E0">
        <w:rPr>
          <w:rFonts w:ascii="Arial" w:eastAsia="Times New Roman" w:hAnsi="Arial" w:cs="Arial"/>
          <w:i/>
          <w:sz w:val="20"/>
          <w:szCs w:val="20"/>
          <w:lang w:val="en-GB" w:eastAsia="es-ES_tradnl"/>
        </w:rPr>
        <w:t>- Vocabulary</w:t>
      </w:r>
      <w:r w:rsidRPr="00C109E0">
        <w:rPr>
          <w:rFonts w:ascii="Arial" w:eastAsia="Times New Roman" w:hAnsi="Arial" w:cs="Arial"/>
          <w:sz w:val="20"/>
          <w:szCs w:val="20"/>
          <w:lang w:val="en-GB" w:eastAsia="es-ES_tradnl"/>
        </w:rPr>
        <w:t xml:space="preserve">, SB, págs. 10 y 14, </w:t>
      </w:r>
      <w:r w:rsidRPr="00C109E0">
        <w:rPr>
          <w:rFonts w:ascii="Arial" w:eastAsia="Times New Roman" w:hAnsi="Arial" w:cs="Arial"/>
          <w:i/>
          <w:color w:val="000000"/>
          <w:sz w:val="20"/>
          <w:szCs w:val="20"/>
          <w:lang w:val="en-GB" w:eastAsia="es-ES_tradnl"/>
        </w:rPr>
        <w:t>Language Builder</w:t>
      </w:r>
      <w:r w:rsidRPr="00C109E0">
        <w:rPr>
          <w:rFonts w:ascii="Arial" w:eastAsia="Times New Roman" w:hAnsi="Arial" w:cs="Arial"/>
          <w:color w:val="000000"/>
          <w:sz w:val="20"/>
          <w:szCs w:val="20"/>
          <w:lang w:val="en-GB" w:eastAsia="es-ES_tradnl"/>
        </w:rPr>
        <w:t xml:space="preserve">, LB, págs. </w:t>
      </w:r>
      <w:r w:rsidRPr="001F0E59">
        <w:rPr>
          <w:rFonts w:ascii="Arial" w:eastAsia="Times New Roman" w:hAnsi="Arial" w:cs="Arial"/>
          <w:color w:val="000000"/>
          <w:sz w:val="20"/>
          <w:szCs w:val="20"/>
          <w:lang w:val="en-US" w:eastAsia="es-ES_tradnl"/>
        </w:rPr>
        <w:t>6-7</w:t>
      </w:r>
      <w:proofErr w:type="gramStart"/>
      <w:r w:rsidR="00437107" w:rsidRPr="001F0E59">
        <w:rPr>
          <w:rFonts w:ascii="Arial" w:eastAsia="Times New Roman" w:hAnsi="Arial" w:cs="Arial"/>
          <w:sz w:val="20"/>
          <w:szCs w:val="20"/>
          <w:lang w:val="en-US" w:eastAsia="es-ES_tradnl"/>
        </w:rPr>
        <w:t>.</w:t>
      </w:r>
      <w:r w:rsidRPr="001F0E59">
        <w:rPr>
          <w:rFonts w:ascii="Arial" w:eastAsia="Times New Roman" w:hAnsi="Arial" w:cs="Arial"/>
          <w:sz w:val="20"/>
          <w:szCs w:val="20"/>
          <w:lang w:val="en-US" w:eastAsia="es-ES_tradnl"/>
        </w:rPr>
        <w:t>.</w:t>
      </w:r>
      <w:proofErr w:type="gramEnd"/>
    </w:p>
    <w:p w14:paraId="6533B0B8" w14:textId="77777777" w:rsidR="00C109E0" w:rsidRPr="00437107"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GB" w:eastAsia="es-ES_tradnl"/>
        </w:rPr>
      </w:pPr>
      <w:r w:rsidRPr="001F0E59">
        <w:rPr>
          <w:rFonts w:ascii="Arial" w:eastAsia="Times New Roman" w:hAnsi="Arial" w:cs="Arial"/>
          <w:i/>
          <w:sz w:val="20"/>
          <w:szCs w:val="20"/>
          <w:lang w:val="en-US" w:eastAsia="es-ES_tradnl"/>
        </w:rPr>
        <w:t>- Reading</w:t>
      </w:r>
      <w:r w:rsidRPr="001F0E59">
        <w:rPr>
          <w:rFonts w:ascii="Arial" w:eastAsia="Times New Roman" w:hAnsi="Arial" w:cs="Arial"/>
          <w:sz w:val="20"/>
          <w:szCs w:val="20"/>
          <w:lang w:val="en-US" w:eastAsia="es-ES_tradnl"/>
        </w:rPr>
        <w:t xml:space="preserve">, SB, págs. </w:t>
      </w:r>
      <w:r w:rsidRPr="00437107">
        <w:rPr>
          <w:rFonts w:ascii="Arial" w:eastAsia="Times New Roman" w:hAnsi="Arial" w:cs="Arial"/>
          <w:sz w:val="20"/>
          <w:szCs w:val="20"/>
          <w:lang w:val="en-GB" w:eastAsia="es-ES_tradnl"/>
        </w:rPr>
        <w:t xml:space="preserve">12 y 17; </w:t>
      </w:r>
      <w:r w:rsidRPr="00437107">
        <w:rPr>
          <w:rFonts w:ascii="Arial" w:eastAsia="Times New Roman" w:hAnsi="Arial" w:cs="Arial"/>
          <w:i/>
          <w:sz w:val="20"/>
          <w:szCs w:val="20"/>
          <w:lang w:val="en-GB" w:eastAsia="es-ES_tradnl"/>
        </w:rPr>
        <w:t>Vocabulary</w:t>
      </w:r>
      <w:r w:rsidRPr="00437107">
        <w:rPr>
          <w:rFonts w:ascii="Arial" w:eastAsia="Times New Roman" w:hAnsi="Arial" w:cs="Arial"/>
          <w:sz w:val="20"/>
          <w:szCs w:val="20"/>
          <w:lang w:val="en-GB" w:eastAsia="es-ES_tradnl"/>
        </w:rPr>
        <w:t xml:space="preserve">, SB, pág. 14, </w:t>
      </w:r>
      <w:r w:rsidRPr="00437107">
        <w:rPr>
          <w:rFonts w:ascii="Arial" w:eastAsia="Times New Roman" w:hAnsi="Arial" w:cs="Arial"/>
          <w:i/>
          <w:sz w:val="20"/>
          <w:szCs w:val="20"/>
          <w:lang w:val="en-GB" w:eastAsia="es-ES_tradnl"/>
        </w:rPr>
        <w:t>Putting It Together</w:t>
      </w:r>
      <w:r w:rsidRPr="00437107">
        <w:rPr>
          <w:rFonts w:ascii="Arial" w:eastAsia="Times New Roman" w:hAnsi="Arial" w:cs="Arial"/>
          <w:sz w:val="20"/>
          <w:szCs w:val="20"/>
          <w:lang w:val="en-GB" w:eastAsia="es-ES_tradnl"/>
        </w:rPr>
        <w:t>, pág. 18</w:t>
      </w:r>
      <w:proofErr w:type="gramStart"/>
      <w:r w:rsidRPr="00437107">
        <w:rPr>
          <w:rFonts w:ascii="Arial" w:eastAsia="Times New Roman" w:hAnsi="Arial" w:cs="Arial"/>
          <w:sz w:val="20"/>
          <w:szCs w:val="20"/>
          <w:lang w:val="en-GB" w:eastAsia="es-ES_tradnl"/>
        </w:rPr>
        <w:t>;  sección</w:t>
      </w:r>
      <w:proofErr w:type="gramEnd"/>
      <w:r w:rsidRPr="00437107">
        <w:rPr>
          <w:rFonts w:ascii="Arial" w:eastAsia="Times New Roman" w:hAnsi="Arial" w:cs="Arial"/>
          <w:sz w:val="20"/>
          <w:szCs w:val="20"/>
          <w:lang w:val="en-GB" w:eastAsia="es-ES_tradnl"/>
        </w:rPr>
        <w:t xml:space="preserve"> </w:t>
      </w:r>
      <w:r w:rsidRPr="00437107">
        <w:rPr>
          <w:rFonts w:ascii="Arial" w:eastAsia="Times New Roman" w:hAnsi="Arial" w:cs="Arial"/>
          <w:i/>
          <w:sz w:val="20"/>
          <w:szCs w:val="20"/>
          <w:lang w:val="en-GB" w:eastAsia="es-ES_tradnl"/>
        </w:rPr>
        <w:t>Culture Magazine</w:t>
      </w:r>
      <w:r w:rsidRPr="00437107">
        <w:rPr>
          <w:rFonts w:ascii="Arial" w:eastAsia="Times New Roman" w:hAnsi="Arial" w:cs="Arial"/>
          <w:sz w:val="20"/>
          <w:szCs w:val="20"/>
          <w:lang w:val="en-GB" w:eastAsia="es-ES_tradnl"/>
        </w:rPr>
        <w:t>, pág. 132; WB, pág. 11</w:t>
      </w:r>
      <w:r w:rsidR="00437107" w:rsidRPr="00437107">
        <w:rPr>
          <w:rFonts w:ascii="Arial" w:eastAsia="Times New Roman" w:hAnsi="Arial" w:cs="Arial"/>
          <w:sz w:val="20"/>
          <w:szCs w:val="20"/>
          <w:lang w:val="en-GB" w:eastAsia="es-ES_tradnl"/>
        </w:rPr>
        <w:t>.</w:t>
      </w:r>
    </w:p>
    <w:p w14:paraId="0B0F709E" w14:textId="77777777" w:rsidR="00C109E0" w:rsidRPr="001F0E59"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Grammar</w:t>
      </w:r>
      <w:r w:rsidRPr="001F0E59">
        <w:rPr>
          <w:rFonts w:ascii="Arial" w:eastAsia="Times New Roman" w:hAnsi="Arial" w:cs="Arial"/>
          <w:sz w:val="20"/>
          <w:szCs w:val="20"/>
          <w:lang w:val="en-US" w:eastAsia="es-ES_tradnl"/>
        </w:rPr>
        <w:t>, SB, págs. 11 y 13</w:t>
      </w:r>
      <w:r w:rsidR="00437107" w:rsidRPr="001F0E59">
        <w:rPr>
          <w:rFonts w:ascii="Arial" w:eastAsia="Times New Roman" w:hAnsi="Arial" w:cs="Arial"/>
          <w:sz w:val="20"/>
          <w:szCs w:val="20"/>
          <w:lang w:val="en-US" w:eastAsia="es-ES_tradnl"/>
        </w:rPr>
        <w:t>.</w:t>
      </w:r>
    </w:p>
    <w:p w14:paraId="6A6014D8" w14:textId="77777777" w:rsidR="00C109E0" w:rsidRPr="001F0E59"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Listening</w:t>
      </w:r>
      <w:r w:rsidRPr="001F0E59">
        <w:rPr>
          <w:rFonts w:ascii="Arial" w:eastAsia="Times New Roman" w:hAnsi="Arial" w:cs="Arial"/>
          <w:sz w:val="20"/>
          <w:szCs w:val="20"/>
          <w:lang w:val="en-US" w:eastAsia="es-ES_tradnl"/>
        </w:rPr>
        <w:t>, SB, págs. 13-14</w:t>
      </w:r>
      <w:r w:rsidR="00437107" w:rsidRPr="001F0E59">
        <w:rPr>
          <w:rFonts w:ascii="Arial" w:eastAsia="Times New Roman" w:hAnsi="Arial" w:cs="Arial"/>
          <w:sz w:val="20"/>
          <w:szCs w:val="20"/>
          <w:lang w:val="en-US" w:eastAsia="es-ES_tradnl"/>
        </w:rPr>
        <w:t>.</w:t>
      </w:r>
      <w:r w:rsidRPr="001F0E59">
        <w:rPr>
          <w:rFonts w:ascii="Arial" w:eastAsia="Times New Roman" w:hAnsi="Arial" w:cs="Arial"/>
          <w:sz w:val="20"/>
          <w:szCs w:val="20"/>
          <w:lang w:val="en-US" w:eastAsia="es-ES_tradnl"/>
        </w:rPr>
        <w:t xml:space="preserve"> </w:t>
      </w:r>
    </w:p>
    <w:p w14:paraId="030C8C32" w14:textId="77777777" w:rsidR="00C109E0" w:rsidRPr="001F0E59"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Speaking</w:t>
      </w:r>
      <w:r w:rsidRPr="001F0E59">
        <w:rPr>
          <w:rFonts w:ascii="Arial" w:eastAsia="Times New Roman" w:hAnsi="Arial" w:cs="Arial"/>
          <w:sz w:val="20"/>
          <w:szCs w:val="20"/>
          <w:lang w:val="en-US" w:eastAsia="es-ES_tradnl"/>
        </w:rPr>
        <w:t>, SB, págs. 11, 13 y 15</w:t>
      </w:r>
      <w:r w:rsidR="00437107" w:rsidRPr="001F0E59">
        <w:rPr>
          <w:rFonts w:ascii="Arial" w:eastAsia="Times New Roman" w:hAnsi="Arial" w:cs="Arial"/>
          <w:sz w:val="20"/>
          <w:szCs w:val="20"/>
          <w:lang w:val="en-US" w:eastAsia="es-ES_tradnl"/>
        </w:rPr>
        <w:t>.</w:t>
      </w:r>
    </w:p>
    <w:p w14:paraId="136B18F5" w14:textId="77777777" w:rsidR="00C109E0" w:rsidRPr="001F0E59"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Pronunciation</w:t>
      </w:r>
      <w:r w:rsidRPr="001F0E59">
        <w:rPr>
          <w:rFonts w:ascii="Arial" w:eastAsia="Times New Roman" w:hAnsi="Arial" w:cs="Arial"/>
          <w:sz w:val="20"/>
          <w:szCs w:val="20"/>
          <w:lang w:val="en-US" w:eastAsia="es-ES_tradnl"/>
        </w:rPr>
        <w:t>, SB, pág. 15</w:t>
      </w:r>
      <w:r w:rsidR="00437107" w:rsidRPr="001F0E59">
        <w:rPr>
          <w:rFonts w:ascii="Arial" w:eastAsia="Times New Roman" w:hAnsi="Arial" w:cs="Arial"/>
          <w:sz w:val="20"/>
          <w:szCs w:val="20"/>
          <w:lang w:val="en-US" w:eastAsia="es-ES_tradnl"/>
        </w:rPr>
        <w:t>.</w:t>
      </w:r>
    </w:p>
    <w:p w14:paraId="0EA92ABA" w14:textId="77777777" w:rsidR="00C109E0" w:rsidRPr="00C109E0" w:rsidRDefault="00C109E0" w:rsidP="00C109E0">
      <w:pPr>
        <w:widowControl w:val="0"/>
        <w:tabs>
          <w:tab w:val="left" w:pos="1854"/>
        </w:tabs>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val="en-GB" w:eastAsia="es-ES_tradnl"/>
        </w:rPr>
        <w:t>- Writing</w:t>
      </w:r>
      <w:r w:rsidRPr="00C109E0">
        <w:rPr>
          <w:rFonts w:ascii="Arial" w:eastAsia="Times New Roman" w:hAnsi="Arial" w:cs="Arial"/>
          <w:sz w:val="20"/>
          <w:szCs w:val="20"/>
          <w:lang w:val="en-GB" w:eastAsia="es-ES_tradnl"/>
        </w:rPr>
        <w:t xml:space="preserve">, SB, pág. 16; </w:t>
      </w:r>
      <w:r w:rsidRPr="00C109E0">
        <w:rPr>
          <w:rFonts w:ascii="Arial" w:eastAsia="Times New Roman" w:hAnsi="Arial" w:cs="Arial"/>
          <w:i/>
          <w:sz w:val="20"/>
          <w:szCs w:val="20"/>
          <w:lang w:val="en-GB" w:eastAsia="es-ES_tradnl"/>
        </w:rPr>
        <w:t>Everyday English</w:t>
      </w:r>
      <w:r w:rsidRPr="00C109E0">
        <w:rPr>
          <w:rFonts w:ascii="Arial" w:eastAsia="Times New Roman" w:hAnsi="Arial" w:cs="Arial"/>
          <w:sz w:val="20"/>
          <w:szCs w:val="20"/>
          <w:lang w:val="en-GB" w:eastAsia="es-ES_tradnl"/>
        </w:rPr>
        <w:t xml:space="preserve">, SB, pág. 19, </w:t>
      </w:r>
      <w:r w:rsidRPr="00C109E0">
        <w:rPr>
          <w:rFonts w:ascii="Arial" w:eastAsia="Times New Roman" w:hAnsi="Arial" w:cs="Arial"/>
          <w:i/>
          <w:sz w:val="20"/>
          <w:szCs w:val="20"/>
          <w:lang w:val="en-GB" w:eastAsia="es-ES_tradnl"/>
        </w:rPr>
        <w:t>English in Use</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sz w:val="20"/>
          <w:szCs w:val="20"/>
          <w:lang w:val="en-GB" w:eastAsia="es-ES_tradnl"/>
        </w:rPr>
        <w:t>Culture Magazine</w:t>
      </w:r>
      <w:r w:rsidRPr="00C109E0">
        <w:rPr>
          <w:rFonts w:ascii="Arial" w:eastAsia="Times New Roman" w:hAnsi="Arial" w:cs="Arial"/>
          <w:sz w:val="20"/>
          <w:szCs w:val="20"/>
          <w:lang w:val="en-GB" w:eastAsia="es-ES_tradnl"/>
        </w:rPr>
        <w:t xml:space="preserve">, SB, pág. 132, </w:t>
      </w:r>
      <w:r w:rsidRPr="00C109E0">
        <w:rPr>
          <w:rFonts w:ascii="Arial" w:eastAsia="Times New Roman" w:hAnsi="Arial" w:cs="Arial"/>
          <w:i/>
          <w:sz w:val="20"/>
          <w:szCs w:val="20"/>
          <w:lang w:val="en-GB" w:eastAsia="es-ES_tradnl"/>
        </w:rPr>
        <w:t>TASK</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color w:val="000000"/>
          <w:sz w:val="20"/>
          <w:szCs w:val="20"/>
          <w:lang w:val="en-GB" w:eastAsia="es-ES_tradnl"/>
        </w:rPr>
        <w:t xml:space="preserve">WB, págs. </w:t>
      </w:r>
      <w:r w:rsidRPr="00C109E0">
        <w:rPr>
          <w:rFonts w:ascii="Arial" w:eastAsia="Times New Roman" w:hAnsi="Arial" w:cs="Arial"/>
          <w:color w:val="000000"/>
          <w:sz w:val="20"/>
          <w:szCs w:val="20"/>
          <w:lang w:eastAsia="es-ES_tradnl"/>
        </w:rPr>
        <w:t>13 y 116 (</w:t>
      </w:r>
      <w:r w:rsidRPr="00C109E0">
        <w:rPr>
          <w:rFonts w:ascii="Arial" w:eastAsia="Times New Roman" w:hAnsi="Arial" w:cs="Arial"/>
          <w:i/>
          <w:iCs/>
          <w:color w:val="000000"/>
          <w:sz w:val="20"/>
          <w:szCs w:val="20"/>
          <w:lang w:eastAsia="es-ES_tradnl"/>
        </w:rPr>
        <w:t>Writing Plan</w:t>
      </w:r>
      <w:r w:rsidRPr="00C109E0">
        <w:rPr>
          <w:rFonts w:ascii="Arial" w:eastAsia="Times New Roman" w:hAnsi="Arial" w:cs="Arial"/>
          <w:color w:val="000000"/>
          <w:sz w:val="20"/>
          <w:szCs w:val="20"/>
          <w:lang w:eastAsia="es-ES_tradnl"/>
        </w:rPr>
        <w:t>)</w:t>
      </w:r>
      <w:r w:rsidR="00437107">
        <w:rPr>
          <w:rFonts w:ascii="Arial" w:eastAsia="Times New Roman" w:hAnsi="Arial" w:cs="Arial"/>
          <w:sz w:val="20"/>
          <w:szCs w:val="20"/>
          <w:lang w:eastAsia="es-ES_tradnl"/>
        </w:rPr>
        <w:t>.</w:t>
      </w:r>
    </w:p>
    <w:p w14:paraId="0AD8E323"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3D8E66B8" w14:textId="77777777" w:rsidR="00C109E0" w:rsidRPr="00C109E0" w:rsidRDefault="00C109E0" w:rsidP="007C3542">
      <w:pPr>
        <w:widowControl w:val="0"/>
        <w:numPr>
          <w:ilvl w:val="0"/>
          <w:numId w:val="23"/>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 digital:</w:t>
      </w:r>
    </w:p>
    <w:p w14:paraId="1B0772BE" w14:textId="77777777" w:rsidR="00437107" w:rsidRPr="00DD29AA" w:rsidRDefault="00437107" w:rsidP="00437107">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New Roman" w:hAnsi="Arial" w:cs="Arial"/>
          <w:sz w:val="20"/>
          <w:szCs w:val="20"/>
          <w:lang w:val="en-GB" w:eastAsia="es-ES_tradnl"/>
        </w:rPr>
        <w:t xml:space="preserve">- </w:t>
      </w:r>
      <w:r w:rsidRPr="00DD29AA">
        <w:rPr>
          <w:rFonts w:ascii="Arial" w:eastAsia="Times New Roman" w:hAnsi="Arial" w:cs="Arial"/>
          <w:i/>
          <w:iCs/>
          <w:sz w:val="20"/>
          <w:szCs w:val="20"/>
          <w:lang w:val="en-GB" w:eastAsia="es-ES_tradnl"/>
        </w:rPr>
        <w:t>IS Interactive Student</w:t>
      </w:r>
      <w:r w:rsidRPr="00DD29AA">
        <w:rPr>
          <w:rFonts w:ascii="Arial" w:eastAsia="Times New Roman" w:hAnsi="Arial" w:cs="Arial"/>
          <w:sz w:val="20"/>
          <w:szCs w:val="20"/>
          <w:lang w:val="en-GB" w:eastAsia="es-ES_tradnl"/>
        </w:rPr>
        <w:t xml:space="preserve"> </w:t>
      </w:r>
      <w:hyperlink r:id="rId24" w:history="1">
        <w:r w:rsidRPr="00DD29AA">
          <w:rPr>
            <w:rFonts w:ascii="Arial" w:eastAsia="Times New Roman" w:hAnsi="Arial" w:cs="Arial"/>
            <w:sz w:val="20"/>
            <w:szCs w:val="20"/>
            <w:lang w:val="en-GB" w:eastAsia="es-ES_tradnl"/>
          </w:rPr>
          <w:t>www.burlingtonbooks.es/IS</w:t>
        </w:r>
      </w:hyperlink>
      <w:r w:rsidRPr="00DD29AA">
        <w:rPr>
          <w:rFonts w:ascii="Arial" w:eastAsia="Times New Roman" w:hAnsi="Arial" w:cs="Arial"/>
          <w:sz w:val="20"/>
          <w:szCs w:val="20"/>
          <w:lang w:val="en-GB" w:eastAsia="es-ES_tradnl"/>
        </w:rPr>
        <w:t xml:space="preserve"> &amp; WordApp</w:t>
      </w:r>
    </w:p>
    <w:p w14:paraId="07C9AAF5" w14:textId="77777777" w:rsidR="00437107" w:rsidRPr="004F1665" w:rsidRDefault="00437107" w:rsidP="00437107">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Digital Teacher's Resources:</w:t>
      </w:r>
    </w:p>
    <w:p w14:paraId="5EB03ADD" w14:textId="77777777" w:rsidR="00437107" w:rsidRPr="004F1665" w:rsidRDefault="00437107" w:rsidP="00437107">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Grammar Factory</w:t>
      </w:r>
      <w:r w:rsidRPr="004F1665">
        <w:rPr>
          <w:rFonts w:ascii="Arial" w:eastAsia="Times New Roman" w:hAnsi="Arial" w:cs="Arial"/>
          <w:color w:val="000000"/>
          <w:sz w:val="20"/>
          <w:szCs w:val="20"/>
          <w:lang w:eastAsia="es-ES_tradnl"/>
        </w:rPr>
        <w:t>: práctica de los puntos gramaticales tratados en esta unidad.</w:t>
      </w:r>
    </w:p>
    <w:p w14:paraId="29CF2387" w14:textId="77777777" w:rsidR="00437107" w:rsidRPr="004F1665" w:rsidRDefault="00437107" w:rsidP="00437107">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Culture Bank</w:t>
      </w:r>
      <w:r w:rsidRPr="004F1665">
        <w:rPr>
          <w:rFonts w:ascii="Arial" w:eastAsia="Times New Roman" w:hAnsi="Arial" w:cs="Arial"/>
          <w:color w:val="000000"/>
          <w:sz w:val="20"/>
          <w:szCs w:val="20"/>
          <w:lang w:eastAsia="es-ES_tradnl"/>
        </w:rPr>
        <w:t>: conocimiento y valoración de aspectos culturales relevantes mediante preguntas interculturales.</w:t>
      </w:r>
    </w:p>
    <w:p w14:paraId="0A92B375" w14:textId="77777777" w:rsidR="00437107" w:rsidRPr="009012FA" w:rsidRDefault="00437107" w:rsidP="00437107">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w:hAnsi="Arial" w:cs="Arial"/>
          <w:color w:val="000000"/>
          <w:sz w:val="20"/>
          <w:szCs w:val="20"/>
          <w:lang w:eastAsia="es-ES_tradnl"/>
        </w:rPr>
        <w:t xml:space="preserve">  </w:t>
      </w:r>
      <w:r w:rsidRPr="009012FA">
        <w:rPr>
          <w:rFonts w:ascii="Arial" w:eastAsia="Times New Roman" w:hAnsi="Arial" w:cs="Arial"/>
          <w:color w:val="000000"/>
          <w:sz w:val="20"/>
          <w:szCs w:val="20"/>
          <w:lang w:val="en-GB" w:eastAsia="es-ES_tradnl"/>
        </w:rPr>
        <w:t xml:space="preserve">+ </w:t>
      </w:r>
      <w:r w:rsidRPr="009012FA">
        <w:rPr>
          <w:rFonts w:ascii="Arial" w:eastAsia="Times New Roman" w:hAnsi="Arial" w:cs="Arial"/>
          <w:i/>
          <w:iCs/>
          <w:color w:val="000000"/>
          <w:sz w:val="20"/>
          <w:szCs w:val="20"/>
          <w:lang w:val="en-GB" w:eastAsia="es-ES_tradnl"/>
        </w:rPr>
        <w:t>Interactive Whiteboard Digital Materials</w:t>
      </w:r>
      <w:r w:rsidRPr="009012FA">
        <w:rPr>
          <w:rFonts w:ascii="Arial" w:eastAsia="Times New Roman" w:hAnsi="Arial" w:cs="Arial"/>
          <w:color w:val="000000"/>
          <w:sz w:val="20"/>
          <w:szCs w:val="20"/>
          <w:lang w:val="en-GB" w:eastAsia="es-ES_tradnl"/>
        </w:rPr>
        <w:t>:</w:t>
      </w:r>
      <w:r>
        <w:rPr>
          <w:rFonts w:ascii="Arial" w:eastAsia="Times New Roman" w:hAnsi="Arial" w:cs="Arial"/>
          <w:color w:val="000000"/>
          <w:sz w:val="20"/>
          <w:szCs w:val="20"/>
          <w:lang w:val="en-GB" w:eastAsia="es-ES_tradnl"/>
        </w:rPr>
        <w:t xml:space="preserve"> </w:t>
      </w:r>
      <w:r w:rsidRPr="009012FA">
        <w:rPr>
          <w:rFonts w:ascii="Arial" w:eastAsia="Times" w:hAnsi="Arial" w:cs="Arial"/>
          <w:i/>
          <w:iCs/>
          <w:color w:val="000000"/>
          <w:sz w:val="20"/>
          <w:szCs w:val="20"/>
          <w:lang w:val="en-GB" w:eastAsia="zh-CN" w:bidi="hi-IN"/>
        </w:rPr>
        <w:t>Grammar Animation</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Wordlists and Dictations</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Slideshows</w:t>
      </w:r>
      <w:r w:rsidRPr="009012FA">
        <w:rPr>
          <w:rFonts w:ascii="Arial" w:eastAsia="Times" w:hAnsi="Arial" w:cs="Arial"/>
          <w:color w:val="000000"/>
          <w:sz w:val="20"/>
          <w:szCs w:val="20"/>
          <w:lang w:val="en-GB" w:eastAsia="zh-CN" w:bidi="hi-IN"/>
        </w:rPr>
        <w:t xml:space="preserve"> y </w:t>
      </w:r>
      <w:r w:rsidRPr="009012FA">
        <w:rPr>
          <w:rFonts w:ascii="Arial" w:eastAsia="Times" w:hAnsi="Arial" w:cs="Arial"/>
          <w:i/>
          <w:iCs/>
          <w:color w:val="000000"/>
          <w:sz w:val="20"/>
          <w:szCs w:val="20"/>
          <w:lang w:val="en-GB" w:eastAsia="zh-CN" w:bidi="hi-IN"/>
        </w:rPr>
        <w:t>Team Games</w:t>
      </w:r>
      <w:r w:rsidRPr="009012FA">
        <w:rPr>
          <w:rFonts w:ascii="Arial" w:eastAsia="Times" w:hAnsi="Arial" w:cs="Arial"/>
          <w:color w:val="000000"/>
          <w:sz w:val="20"/>
          <w:szCs w:val="20"/>
          <w:lang w:val="en-GB" w:eastAsia="zh-CN" w:bidi="hi-IN"/>
        </w:rPr>
        <w:t>.</w:t>
      </w:r>
    </w:p>
    <w:p w14:paraId="38FB58EF" w14:textId="77777777" w:rsidR="00437107" w:rsidRPr="004F1665" w:rsidRDefault="00437107" w:rsidP="00437107">
      <w:pPr>
        <w:widowControl w:val="0"/>
        <w:suppressAutoHyphens/>
        <w:spacing w:after="0" w:line="240" w:lineRule="auto"/>
        <w:ind w:left="360"/>
        <w:rPr>
          <w:rFonts w:ascii="Arial" w:eastAsia="Times New Roman" w:hAnsi="Arial" w:cs="Arial"/>
          <w:sz w:val="20"/>
          <w:szCs w:val="20"/>
          <w:lang w:val="es-ES_tradnl" w:eastAsia="es-ES_tradnl"/>
        </w:rPr>
      </w:pPr>
      <w:r w:rsidRPr="009012FA">
        <w:rPr>
          <w:rFonts w:ascii="Arial" w:eastAsia="Times" w:hAnsi="Arial" w:cs="Arial"/>
          <w:color w:val="000000"/>
          <w:sz w:val="20"/>
          <w:szCs w:val="20"/>
          <w:lang w:val="en-GB" w:eastAsia="zh-CN" w:bidi="hi-IN"/>
        </w:rPr>
        <w:t xml:space="preserve">  </w:t>
      </w:r>
      <w:r w:rsidRPr="004F1665">
        <w:rPr>
          <w:rFonts w:ascii="Arial" w:eastAsia="Times" w:hAnsi="Arial" w:cs="Arial"/>
          <w:color w:val="000000"/>
          <w:sz w:val="20"/>
          <w:szCs w:val="20"/>
          <w:lang w:eastAsia="zh-CN" w:bidi="hi-IN"/>
        </w:rPr>
        <w:t xml:space="preserve">+ </w:t>
      </w:r>
      <w:r w:rsidRPr="004F1665">
        <w:rPr>
          <w:rFonts w:ascii="Arial" w:eastAsia="Times" w:hAnsi="Arial" w:cs="Arial"/>
          <w:i/>
          <w:iCs/>
          <w:color w:val="000000"/>
          <w:sz w:val="20"/>
          <w:szCs w:val="20"/>
          <w:lang w:eastAsia="zh-CN" w:bidi="hi-IN"/>
        </w:rPr>
        <w:t>Test Factory and Other Resources</w:t>
      </w:r>
    </w:p>
    <w:p w14:paraId="1D8FA2F7" w14:textId="77777777" w:rsidR="00C109E0" w:rsidRPr="00437107" w:rsidRDefault="00C109E0" w:rsidP="00C109E0">
      <w:pPr>
        <w:widowControl w:val="0"/>
        <w:suppressAutoHyphens/>
        <w:spacing w:after="0" w:line="240" w:lineRule="auto"/>
        <w:ind w:left="1440"/>
        <w:rPr>
          <w:rFonts w:ascii="Arial" w:eastAsia="Times New Roman" w:hAnsi="Arial" w:cs="Arial"/>
          <w:b/>
          <w:color w:val="000000"/>
          <w:sz w:val="20"/>
          <w:szCs w:val="20"/>
          <w:lang w:val="es-ES_tradnl" w:eastAsia="es-ES_tradnl"/>
        </w:rPr>
      </w:pPr>
    </w:p>
    <w:p w14:paraId="2A6BA4EA" w14:textId="77777777" w:rsidR="00C109E0" w:rsidRPr="00C109E0" w:rsidRDefault="00C109E0" w:rsidP="007C3542">
      <w:pPr>
        <w:widowControl w:val="0"/>
        <w:numPr>
          <w:ilvl w:val="0"/>
          <w:numId w:val="25"/>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Aprender a aprender:</w:t>
      </w:r>
    </w:p>
    <w:p w14:paraId="7EA26DE9"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val="en-GB" w:eastAsia="es-ES_tradnl"/>
        </w:rPr>
        <w:t xml:space="preserve">- </w:t>
      </w:r>
      <w:r w:rsidRPr="00C109E0">
        <w:rPr>
          <w:rFonts w:ascii="Arial" w:eastAsia="Times New Roman" w:hAnsi="Arial" w:cs="Arial"/>
          <w:i/>
          <w:iCs/>
          <w:color w:val="000000"/>
          <w:sz w:val="20"/>
          <w:szCs w:val="20"/>
          <w:lang w:val="en-GB" w:eastAsia="es-ES_tradnl"/>
        </w:rPr>
        <w:t>Student Learning Record</w:t>
      </w:r>
      <w:r w:rsidRPr="00C109E0">
        <w:rPr>
          <w:rFonts w:ascii="Arial" w:eastAsia="Times New Roman" w:hAnsi="Arial" w:cs="Arial"/>
          <w:color w:val="000000"/>
          <w:sz w:val="20"/>
          <w:szCs w:val="20"/>
          <w:lang w:val="en-GB" w:eastAsia="es-ES_tradnl"/>
        </w:rPr>
        <w:t xml:space="preserve">, WB, pág. 126; </w:t>
      </w:r>
      <w:r w:rsidRPr="00C109E0">
        <w:rPr>
          <w:rFonts w:ascii="Arial" w:eastAsia="Times New Roman" w:hAnsi="Arial" w:cs="Arial"/>
          <w:i/>
          <w:iCs/>
          <w:color w:val="000000"/>
          <w:sz w:val="20"/>
          <w:szCs w:val="20"/>
          <w:lang w:val="en-GB" w:eastAsia="es-ES_tradnl"/>
        </w:rPr>
        <w:t>My English Experience</w:t>
      </w:r>
      <w:r w:rsidRPr="00C109E0">
        <w:rPr>
          <w:rFonts w:ascii="Arial" w:eastAsia="Times New Roman" w:hAnsi="Arial" w:cs="Arial"/>
          <w:color w:val="000000"/>
          <w:sz w:val="20"/>
          <w:szCs w:val="20"/>
          <w:lang w:val="en-GB" w:eastAsia="es-ES_tradnl"/>
        </w:rPr>
        <w:t xml:space="preserve">, WB, pág. 127; </w:t>
      </w:r>
      <w:r w:rsidRPr="00C109E0">
        <w:rPr>
          <w:rFonts w:ascii="Arial" w:eastAsia="Times New Roman" w:hAnsi="Arial" w:cs="Arial"/>
          <w:i/>
          <w:iCs/>
          <w:color w:val="000000"/>
          <w:sz w:val="20"/>
          <w:szCs w:val="20"/>
          <w:lang w:val="en-GB" w:eastAsia="es-ES_tradnl"/>
        </w:rPr>
        <w:t>English and Me</w:t>
      </w:r>
      <w:r w:rsidRPr="00C109E0">
        <w:rPr>
          <w:rFonts w:ascii="Arial" w:eastAsia="Times New Roman" w:hAnsi="Arial" w:cs="Arial"/>
          <w:color w:val="000000"/>
          <w:sz w:val="20"/>
          <w:szCs w:val="20"/>
          <w:lang w:val="en-GB" w:eastAsia="es-ES_tradnl"/>
        </w:rPr>
        <w:t xml:space="preserve">, WB, pág. 128; </w:t>
      </w:r>
      <w:r w:rsidRPr="00C109E0">
        <w:rPr>
          <w:rFonts w:ascii="Arial" w:eastAsia="Times New Roman" w:hAnsi="Arial" w:cs="Arial"/>
          <w:i/>
          <w:iCs/>
          <w:color w:val="000000"/>
          <w:sz w:val="20"/>
          <w:szCs w:val="20"/>
          <w:lang w:val="en-GB" w:eastAsia="es-ES_tradnl"/>
        </w:rPr>
        <w:t>My Strategies for Progress</w:t>
      </w:r>
      <w:r w:rsidRPr="00C109E0">
        <w:rPr>
          <w:rFonts w:ascii="Arial" w:eastAsia="Times New Roman" w:hAnsi="Arial" w:cs="Arial"/>
          <w:color w:val="000000"/>
          <w:sz w:val="20"/>
          <w:szCs w:val="20"/>
          <w:lang w:val="en-GB" w:eastAsia="es-ES_tradnl"/>
        </w:rPr>
        <w:t>, WB, pág. 129;</w:t>
      </w:r>
      <w:r w:rsidRPr="00C109E0">
        <w:rPr>
          <w:rFonts w:ascii="Arial" w:eastAsia="Times New Roman" w:hAnsi="Arial" w:cs="Arial"/>
          <w:i/>
          <w:iCs/>
          <w:color w:val="000000"/>
          <w:sz w:val="20"/>
          <w:szCs w:val="20"/>
          <w:lang w:val="en-GB" w:eastAsia="es-ES_tradnl"/>
        </w:rPr>
        <w:t xml:space="preserve"> Self-Evaluation</w:t>
      </w:r>
      <w:r w:rsidRPr="00C109E0">
        <w:rPr>
          <w:rFonts w:ascii="Arial" w:eastAsia="Times New Roman" w:hAnsi="Arial" w:cs="Arial"/>
          <w:color w:val="000000"/>
          <w:sz w:val="20"/>
          <w:szCs w:val="20"/>
          <w:lang w:val="en-GB" w:eastAsia="es-ES_tradnl"/>
        </w:rPr>
        <w:t xml:space="preserve">, WB, págs. </w:t>
      </w:r>
      <w:r w:rsidRPr="00C109E0">
        <w:rPr>
          <w:rFonts w:ascii="Arial" w:eastAsia="Times New Roman" w:hAnsi="Arial" w:cs="Arial"/>
          <w:color w:val="000000"/>
          <w:sz w:val="20"/>
          <w:szCs w:val="20"/>
          <w:lang w:eastAsia="es-ES_tradnl"/>
        </w:rPr>
        <w:t xml:space="preserve">130-131 y </w:t>
      </w:r>
      <w:r w:rsidRPr="00C109E0">
        <w:rPr>
          <w:rFonts w:ascii="Arial" w:eastAsia="Times New Roman" w:hAnsi="Arial" w:cs="Arial"/>
          <w:i/>
          <w:iCs/>
          <w:color w:val="000000"/>
          <w:sz w:val="20"/>
          <w:szCs w:val="20"/>
          <w:lang w:eastAsia="es-ES_tradnl"/>
        </w:rPr>
        <w:t>Language Builder</w:t>
      </w:r>
      <w:r w:rsidRPr="00C109E0">
        <w:rPr>
          <w:rFonts w:ascii="Arial" w:eastAsia="Times New Roman" w:hAnsi="Arial" w:cs="Arial"/>
          <w:color w:val="000000"/>
          <w:sz w:val="20"/>
          <w:szCs w:val="20"/>
          <w:lang w:eastAsia="es-ES_tradnl"/>
        </w:rPr>
        <w:t>, LB, págs. 6-7</w:t>
      </w:r>
      <w:r w:rsidR="00437107">
        <w:rPr>
          <w:rFonts w:ascii="Arial" w:eastAsia="Times New Roman" w:hAnsi="Arial" w:cs="Arial"/>
          <w:color w:val="000000"/>
          <w:sz w:val="20"/>
          <w:szCs w:val="20"/>
          <w:lang w:eastAsia="es-ES_tradnl"/>
        </w:rPr>
        <w:t>.</w:t>
      </w:r>
    </w:p>
    <w:p w14:paraId="385F79BB"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41CDDEF7" w14:textId="77777777" w:rsidR="00C109E0" w:rsidRPr="00C109E0" w:rsidRDefault="00C109E0" w:rsidP="007C3542">
      <w:pPr>
        <w:widowControl w:val="0"/>
        <w:numPr>
          <w:ilvl w:val="0"/>
          <w:numId w:val="25"/>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Competencias sociales y cívicas:</w:t>
      </w:r>
    </w:p>
    <w:p w14:paraId="11EF7004"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C109E0">
        <w:rPr>
          <w:rFonts w:ascii="Arial" w:eastAsia="Times New Roman" w:hAnsi="Arial" w:cs="Arial"/>
          <w:i/>
          <w:iCs/>
          <w:sz w:val="20"/>
          <w:szCs w:val="20"/>
          <w:lang w:val="en-GB" w:eastAsia="es-ES_tradnl"/>
        </w:rPr>
        <w:t>- Speaking</w:t>
      </w:r>
      <w:r w:rsidRPr="00C109E0">
        <w:rPr>
          <w:rFonts w:ascii="Arial" w:eastAsia="Times New Roman" w:hAnsi="Arial" w:cs="Arial"/>
          <w:sz w:val="20"/>
          <w:szCs w:val="20"/>
          <w:lang w:val="en-GB" w:eastAsia="es-ES_tradnl"/>
        </w:rPr>
        <w:t xml:space="preserve">, SB, págs. 11, 13 y 15; </w:t>
      </w:r>
      <w:r w:rsidRPr="00C109E0">
        <w:rPr>
          <w:rFonts w:ascii="Arial" w:eastAsia="Times New Roman" w:hAnsi="Arial" w:cs="Arial"/>
          <w:i/>
          <w:iCs/>
          <w:sz w:val="20"/>
          <w:szCs w:val="20"/>
          <w:lang w:val="en-GB" w:eastAsia="es-ES_tradnl"/>
        </w:rPr>
        <w:t>English in Use</w:t>
      </w:r>
      <w:r w:rsidRPr="00C109E0">
        <w:rPr>
          <w:rFonts w:ascii="Arial" w:eastAsia="Times New Roman" w:hAnsi="Arial" w:cs="Arial"/>
          <w:sz w:val="20"/>
          <w:szCs w:val="20"/>
          <w:lang w:val="en-GB" w:eastAsia="es-ES_tradnl"/>
        </w:rPr>
        <w:t xml:space="preserve">, SB, págs. </w:t>
      </w:r>
      <w:r w:rsidRPr="001F0E59">
        <w:rPr>
          <w:rFonts w:ascii="Arial" w:eastAsia="Times New Roman" w:hAnsi="Arial" w:cs="Arial"/>
          <w:sz w:val="20"/>
          <w:szCs w:val="20"/>
          <w:lang w:val="en-US" w:eastAsia="es-ES_tradnl"/>
        </w:rPr>
        <w:t>11, 13 y 15</w:t>
      </w:r>
      <w:r w:rsidR="00437107" w:rsidRPr="001F0E59">
        <w:rPr>
          <w:rFonts w:ascii="Arial" w:eastAsia="Times New Roman" w:hAnsi="Arial" w:cs="Arial"/>
          <w:sz w:val="20"/>
          <w:szCs w:val="20"/>
          <w:lang w:val="en-US" w:eastAsia="es-ES_tradnl"/>
        </w:rPr>
        <w:t>.</w:t>
      </w:r>
    </w:p>
    <w:p w14:paraId="29A90B77"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Reading</w:t>
      </w:r>
      <w:r w:rsidRPr="001F0E59">
        <w:rPr>
          <w:rFonts w:ascii="Arial" w:eastAsia="Times New Roman" w:hAnsi="Arial" w:cs="Arial"/>
          <w:sz w:val="20"/>
          <w:szCs w:val="20"/>
          <w:lang w:val="en-US" w:eastAsia="es-ES_tradnl"/>
        </w:rPr>
        <w:t>, págs. 12, 19 y 132</w:t>
      </w:r>
      <w:r w:rsidR="00437107" w:rsidRPr="001F0E59">
        <w:rPr>
          <w:rFonts w:ascii="Arial" w:eastAsia="Times New Roman" w:hAnsi="Arial" w:cs="Arial"/>
          <w:sz w:val="20"/>
          <w:szCs w:val="20"/>
          <w:lang w:val="en-US" w:eastAsia="es-ES_tradnl"/>
        </w:rPr>
        <w:t>.</w:t>
      </w:r>
    </w:p>
    <w:p w14:paraId="5529AF0B"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Did You Know</w:t>
      </w:r>
      <w:proofErr w:type="gramStart"/>
      <w:r w:rsidRPr="001F0E59">
        <w:rPr>
          <w:rFonts w:ascii="Arial" w:eastAsia="Times New Roman" w:hAnsi="Arial" w:cs="Arial"/>
          <w:i/>
          <w:sz w:val="20"/>
          <w:szCs w:val="20"/>
          <w:lang w:val="en-US" w:eastAsia="es-ES_tradnl"/>
        </w:rPr>
        <w:t>?</w:t>
      </w:r>
      <w:r w:rsidRPr="001F0E59">
        <w:rPr>
          <w:rFonts w:ascii="Arial" w:eastAsia="Times New Roman" w:hAnsi="Arial" w:cs="Arial"/>
          <w:sz w:val="20"/>
          <w:szCs w:val="20"/>
          <w:lang w:val="en-US" w:eastAsia="es-ES_tradnl"/>
        </w:rPr>
        <w:t>,</w:t>
      </w:r>
      <w:proofErr w:type="gramEnd"/>
      <w:r w:rsidRPr="001F0E59">
        <w:rPr>
          <w:rFonts w:ascii="Arial" w:eastAsia="Times New Roman" w:hAnsi="Arial" w:cs="Arial"/>
          <w:sz w:val="20"/>
          <w:szCs w:val="20"/>
          <w:lang w:val="en-US" w:eastAsia="es-ES_tradnl"/>
        </w:rPr>
        <w:t xml:space="preserve"> pág. 12</w:t>
      </w:r>
      <w:r w:rsidR="00437107" w:rsidRPr="001F0E59">
        <w:rPr>
          <w:rFonts w:ascii="Arial" w:eastAsia="Times New Roman" w:hAnsi="Arial" w:cs="Arial"/>
          <w:sz w:val="20"/>
          <w:szCs w:val="20"/>
          <w:lang w:val="en-US" w:eastAsia="es-ES_tradnl"/>
        </w:rPr>
        <w:t>.</w:t>
      </w:r>
    </w:p>
    <w:p w14:paraId="3B2D1888"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8163E1">
        <w:rPr>
          <w:rFonts w:ascii="Arial" w:eastAsia="Times New Roman" w:hAnsi="Arial" w:cs="Arial"/>
          <w:sz w:val="20"/>
          <w:szCs w:val="20"/>
          <w:lang w:val="en-GB" w:eastAsia="es-ES_tradnl"/>
        </w:rPr>
        <w:t xml:space="preserve">- </w:t>
      </w:r>
      <w:r w:rsidRPr="008163E1">
        <w:rPr>
          <w:rFonts w:ascii="Arial" w:eastAsia="Times New Roman" w:hAnsi="Arial" w:cs="Arial"/>
          <w:i/>
          <w:iCs/>
          <w:sz w:val="20"/>
          <w:szCs w:val="20"/>
          <w:lang w:val="en-GB" w:eastAsia="es-ES_tradnl"/>
        </w:rPr>
        <w:t>Everyday English</w:t>
      </w:r>
      <w:r w:rsidRPr="008163E1">
        <w:rPr>
          <w:rFonts w:ascii="Arial" w:eastAsia="Times New Roman" w:hAnsi="Arial" w:cs="Arial"/>
          <w:sz w:val="20"/>
          <w:szCs w:val="20"/>
          <w:lang w:val="en-GB" w:eastAsia="es-ES_tradnl"/>
        </w:rPr>
        <w:t xml:space="preserve">, SB, págs. </w:t>
      </w:r>
      <w:r w:rsidRPr="00C109E0">
        <w:rPr>
          <w:rFonts w:ascii="Arial" w:eastAsia="Times New Roman" w:hAnsi="Arial" w:cs="Arial"/>
          <w:sz w:val="20"/>
          <w:szCs w:val="20"/>
          <w:lang w:eastAsia="es-ES_tradnl"/>
        </w:rPr>
        <w:t>18-19</w:t>
      </w:r>
      <w:r w:rsidR="00437107">
        <w:rPr>
          <w:rFonts w:ascii="Arial" w:eastAsia="Times New Roman" w:hAnsi="Arial" w:cs="Arial"/>
          <w:sz w:val="20"/>
          <w:szCs w:val="20"/>
          <w:lang w:eastAsia="es-ES_tradnl"/>
        </w:rPr>
        <w:t>.</w:t>
      </w:r>
    </w:p>
    <w:p w14:paraId="4C12E396"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0BB1C497" w14:textId="77777777" w:rsidR="00C109E0" w:rsidRPr="00C109E0" w:rsidRDefault="00C109E0" w:rsidP="007C3542">
      <w:pPr>
        <w:widowControl w:val="0"/>
        <w:numPr>
          <w:ilvl w:val="0"/>
          <w:numId w:val="26"/>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Sentido de iniciativa y espíritu emprendedor:</w:t>
      </w:r>
    </w:p>
    <w:p w14:paraId="3DCF9931"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C109E0">
        <w:rPr>
          <w:rFonts w:ascii="Arial" w:eastAsia="Times New Roman" w:hAnsi="Arial" w:cs="Arial"/>
          <w:i/>
          <w:sz w:val="20"/>
          <w:szCs w:val="20"/>
          <w:lang w:val="en-GB" w:eastAsia="es-ES_tradnl"/>
        </w:rPr>
        <w:t>- Speaking</w:t>
      </w:r>
      <w:r w:rsidRPr="00C109E0">
        <w:rPr>
          <w:rFonts w:ascii="Arial" w:eastAsia="Times New Roman" w:hAnsi="Arial" w:cs="Arial"/>
          <w:sz w:val="20"/>
          <w:szCs w:val="20"/>
          <w:lang w:val="en-GB" w:eastAsia="es-ES_tradnl"/>
        </w:rPr>
        <w:t xml:space="preserve">, SB, págs. 11, 13 y 15; </w:t>
      </w:r>
      <w:r w:rsidRPr="00C109E0">
        <w:rPr>
          <w:rFonts w:ascii="Arial" w:eastAsia="Times New Roman" w:hAnsi="Arial" w:cs="Arial"/>
          <w:i/>
          <w:iCs/>
          <w:sz w:val="20"/>
          <w:szCs w:val="20"/>
          <w:lang w:val="en-GB" w:eastAsia="es-ES_tradnl"/>
        </w:rPr>
        <w:t>English in Use</w:t>
      </w:r>
      <w:r w:rsidRPr="00C109E0">
        <w:rPr>
          <w:rFonts w:ascii="Arial" w:eastAsia="Times New Roman" w:hAnsi="Arial" w:cs="Arial"/>
          <w:sz w:val="20"/>
          <w:szCs w:val="20"/>
          <w:lang w:val="en-GB" w:eastAsia="es-ES_tradnl"/>
        </w:rPr>
        <w:t xml:space="preserve">, SB, págs. </w:t>
      </w:r>
      <w:r w:rsidRPr="001F0E59">
        <w:rPr>
          <w:rFonts w:ascii="Arial" w:eastAsia="Times New Roman" w:hAnsi="Arial" w:cs="Arial"/>
          <w:sz w:val="20"/>
          <w:szCs w:val="20"/>
          <w:lang w:val="en-US" w:eastAsia="es-ES_tradnl"/>
        </w:rPr>
        <w:t xml:space="preserve">11, 13 y 15; </w:t>
      </w:r>
      <w:r w:rsidRPr="001F0E59">
        <w:rPr>
          <w:rFonts w:ascii="Arial" w:eastAsia="Times New Roman" w:hAnsi="Arial" w:cs="Arial"/>
          <w:i/>
          <w:sz w:val="20"/>
          <w:szCs w:val="20"/>
          <w:lang w:val="en-US" w:eastAsia="es-ES_tradnl"/>
        </w:rPr>
        <w:t>Writing</w:t>
      </w:r>
      <w:r w:rsidRPr="001F0E59">
        <w:rPr>
          <w:rFonts w:ascii="Arial" w:eastAsia="Times New Roman" w:hAnsi="Arial" w:cs="Arial"/>
          <w:sz w:val="20"/>
          <w:szCs w:val="20"/>
          <w:lang w:val="en-US" w:eastAsia="es-ES_tradnl"/>
        </w:rPr>
        <w:t>, SB, pág. 16</w:t>
      </w:r>
      <w:r w:rsidR="00437107" w:rsidRPr="001F0E59">
        <w:rPr>
          <w:rFonts w:ascii="Arial" w:eastAsia="Times New Roman" w:hAnsi="Arial" w:cs="Arial"/>
          <w:sz w:val="20"/>
          <w:szCs w:val="20"/>
          <w:lang w:val="en-US" w:eastAsia="es-ES_tradnl"/>
        </w:rPr>
        <w:t>.</w:t>
      </w:r>
    </w:p>
    <w:p w14:paraId="6034B973" w14:textId="77777777" w:rsidR="00C109E0" w:rsidRPr="00437107"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437107">
        <w:rPr>
          <w:rFonts w:ascii="Arial" w:eastAsia="Times New Roman" w:hAnsi="Arial" w:cs="Arial"/>
          <w:i/>
          <w:sz w:val="20"/>
          <w:szCs w:val="20"/>
          <w:lang w:val="en-GB" w:eastAsia="es-ES_tradnl"/>
        </w:rPr>
        <w:t>- Reading</w:t>
      </w:r>
      <w:r w:rsidRPr="00437107">
        <w:rPr>
          <w:rFonts w:ascii="Arial" w:eastAsia="Times New Roman" w:hAnsi="Arial" w:cs="Arial"/>
          <w:sz w:val="20"/>
          <w:szCs w:val="20"/>
          <w:lang w:val="en-GB" w:eastAsia="es-ES_tradnl"/>
        </w:rPr>
        <w:t>, SB, pág. 12;</w:t>
      </w:r>
      <w:r w:rsidRPr="00437107">
        <w:rPr>
          <w:rFonts w:ascii="Arial" w:eastAsia="Times New Roman" w:hAnsi="Arial" w:cs="Arial"/>
          <w:i/>
          <w:sz w:val="20"/>
          <w:szCs w:val="20"/>
          <w:lang w:val="en-GB" w:eastAsia="es-ES_tradnl"/>
        </w:rPr>
        <w:t xml:space="preserve"> </w:t>
      </w:r>
      <w:r w:rsidRPr="00437107">
        <w:rPr>
          <w:rFonts w:ascii="Arial" w:eastAsia="Times New Roman" w:hAnsi="Arial" w:cs="Arial"/>
          <w:i/>
          <w:iCs/>
          <w:sz w:val="20"/>
          <w:szCs w:val="20"/>
          <w:lang w:val="en-GB" w:eastAsia="es-ES_tradnl"/>
        </w:rPr>
        <w:t>Vocabulary</w:t>
      </w:r>
      <w:r w:rsidRPr="00437107">
        <w:rPr>
          <w:rFonts w:ascii="Arial" w:eastAsia="Times New Roman" w:hAnsi="Arial" w:cs="Arial"/>
          <w:sz w:val="20"/>
          <w:szCs w:val="20"/>
          <w:lang w:val="en-GB" w:eastAsia="es-ES_tradnl"/>
        </w:rPr>
        <w:t>, SB, pág. 14;</w:t>
      </w:r>
      <w:r w:rsidRPr="00437107">
        <w:rPr>
          <w:rFonts w:ascii="Arial" w:eastAsia="Times New Roman" w:hAnsi="Arial" w:cs="Arial"/>
          <w:i/>
          <w:sz w:val="20"/>
          <w:szCs w:val="20"/>
          <w:lang w:val="en-GB" w:eastAsia="es-ES_tradnl"/>
        </w:rPr>
        <w:t xml:space="preserve"> Culture Magazine</w:t>
      </w:r>
      <w:r w:rsidRPr="00437107">
        <w:rPr>
          <w:rFonts w:ascii="Arial" w:eastAsia="Times New Roman" w:hAnsi="Arial" w:cs="Arial"/>
          <w:sz w:val="20"/>
          <w:szCs w:val="20"/>
          <w:lang w:val="en-GB" w:eastAsia="es-ES_tradnl"/>
        </w:rPr>
        <w:t>, SB, pág. 132</w:t>
      </w:r>
      <w:r w:rsidR="00437107" w:rsidRPr="00437107">
        <w:rPr>
          <w:rFonts w:ascii="Arial" w:eastAsia="Times New Roman" w:hAnsi="Arial" w:cs="Arial"/>
          <w:sz w:val="20"/>
          <w:szCs w:val="20"/>
          <w:lang w:val="en-GB" w:eastAsia="es-ES_tradnl"/>
        </w:rPr>
        <w:t>.</w:t>
      </w:r>
    </w:p>
    <w:p w14:paraId="61BB6A02"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C109E0">
        <w:rPr>
          <w:rFonts w:ascii="Arial" w:eastAsia="Times New Roman" w:hAnsi="Arial" w:cs="Arial"/>
          <w:i/>
          <w:sz w:val="20"/>
          <w:szCs w:val="20"/>
          <w:lang w:val="en-GB" w:eastAsia="es-ES_tradnl"/>
        </w:rPr>
        <w:t>- Writing</w:t>
      </w:r>
      <w:r w:rsidRPr="00C109E0">
        <w:rPr>
          <w:rFonts w:ascii="Arial" w:eastAsia="Times New Roman" w:hAnsi="Arial" w:cs="Arial"/>
          <w:sz w:val="20"/>
          <w:szCs w:val="20"/>
          <w:lang w:val="en-GB" w:eastAsia="es-ES_tradnl"/>
        </w:rPr>
        <w:t xml:space="preserve">, SB, pág. 16; </w:t>
      </w:r>
      <w:r w:rsidRPr="00C109E0">
        <w:rPr>
          <w:rFonts w:ascii="Arial" w:eastAsia="Times New Roman" w:hAnsi="Arial" w:cs="Arial"/>
          <w:color w:val="000000"/>
          <w:sz w:val="20"/>
          <w:szCs w:val="20"/>
          <w:lang w:val="en-GB" w:eastAsia="es-ES_tradnl"/>
        </w:rPr>
        <w:t xml:space="preserve">WB, págs. </w:t>
      </w:r>
      <w:r w:rsidRPr="001F0E59">
        <w:rPr>
          <w:rFonts w:ascii="Arial" w:eastAsia="Times New Roman" w:hAnsi="Arial" w:cs="Arial"/>
          <w:color w:val="000000"/>
          <w:sz w:val="20"/>
          <w:szCs w:val="20"/>
          <w:lang w:val="en-US" w:eastAsia="es-ES_tradnl"/>
        </w:rPr>
        <w:t>13 y 116 (</w:t>
      </w:r>
      <w:r w:rsidRPr="001F0E59">
        <w:rPr>
          <w:rFonts w:ascii="Arial" w:eastAsia="Times New Roman" w:hAnsi="Arial" w:cs="Arial"/>
          <w:i/>
          <w:iCs/>
          <w:color w:val="000000"/>
          <w:sz w:val="20"/>
          <w:szCs w:val="20"/>
          <w:lang w:val="en-US" w:eastAsia="es-ES_tradnl"/>
        </w:rPr>
        <w:t>Writing Plan</w:t>
      </w:r>
      <w:r w:rsidRPr="001F0E59">
        <w:rPr>
          <w:rFonts w:ascii="Arial" w:eastAsia="Times New Roman" w:hAnsi="Arial" w:cs="Arial"/>
          <w:color w:val="000000"/>
          <w:sz w:val="20"/>
          <w:szCs w:val="20"/>
          <w:lang w:val="en-US" w:eastAsia="es-ES_tradnl"/>
        </w:rPr>
        <w:t>)</w:t>
      </w:r>
      <w:r w:rsidR="00437107" w:rsidRPr="001F0E59">
        <w:rPr>
          <w:rFonts w:ascii="Arial" w:eastAsia="Times New Roman" w:hAnsi="Arial" w:cs="Arial"/>
          <w:sz w:val="20"/>
          <w:szCs w:val="20"/>
          <w:lang w:val="en-US" w:eastAsia="es-ES_tradnl"/>
        </w:rPr>
        <w:t>.</w:t>
      </w:r>
    </w:p>
    <w:p w14:paraId="6DDECAE1" w14:textId="77777777" w:rsidR="00C109E0" w:rsidRPr="001F0E59" w:rsidRDefault="00C109E0" w:rsidP="00437107">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Self-Evaluation</w:t>
      </w:r>
      <w:r w:rsidRPr="001F0E59">
        <w:rPr>
          <w:rFonts w:ascii="Arial" w:eastAsia="Times New Roman" w:hAnsi="Arial" w:cs="Arial"/>
          <w:color w:val="000000"/>
          <w:sz w:val="20"/>
          <w:szCs w:val="20"/>
          <w:lang w:val="en-US" w:eastAsia="es-ES_tradnl"/>
        </w:rPr>
        <w:t>, WB, pág. 15</w:t>
      </w:r>
      <w:r w:rsidR="00437107" w:rsidRPr="001F0E59">
        <w:rPr>
          <w:rFonts w:ascii="Arial" w:eastAsia="Times New Roman" w:hAnsi="Arial" w:cs="Arial"/>
          <w:color w:val="000000"/>
          <w:sz w:val="20"/>
          <w:szCs w:val="20"/>
          <w:lang w:val="en-US" w:eastAsia="es-ES_tradnl"/>
        </w:rPr>
        <w:t>.</w:t>
      </w:r>
    </w:p>
    <w:p w14:paraId="171A191F" w14:textId="77777777" w:rsidR="00C109E0" w:rsidRPr="001F0E59" w:rsidRDefault="00C109E0" w:rsidP="00C109E0">
      <w:pPr>
        <w:widowControl w:val="0"/>
        <w:suppressAutoHyphens/>
        <w:spacing w:after="0" w:line="240" w:lineRule="auto"/>
        <w:rPr>
          <w:rFonts w:ascii="Arial" w:eastAsia="Times New Roman" w:hAnsi="Arial" w:cs="Arial"/>
          <w:color w:val="000000"/>
          <w:sz w:val="20"/>
          <w:szCs w:val="20"/>
          <w:lang w:val="en-US" w:eastAsia="es-ES_tradnl"/>
        </w:rPr>
      </w:pPr>
    </w:p>
    <w:p w14:paraId="5F4265A5" w14:textId="77777777" w:rsidR="00C109E0" w:rsidRPr="00C109E0" w:rsidRDefault="00C109E0" w:rsidP="007C3542">
      <w:pPr>
        <w:widowControl w:val="0"/>
        <w:numPr>
          <w:ilvl w:val="0"/>
          <w:numId w:val="24"/>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Conciencia y expresiones culturales:</w:t>
      </w:r>
    </w:p>
    <w:p w14:paraId="11424B4D" w14:textId="77777777" w:rsidR="00C109E0" w:rsidRPr="00577CDE"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577CDE">
        <w:rPr>
          <w:rFonts w:ascii="Arial" w:eastAsia="Times New Roman" w:hAnsi="Arial" w:cs="Arial"/>
          <w:i/>
          <w:sz w:val="20"/>
          <w:szCs w:val="20"/>
          <w:lang w:val="en-GB" w:eastAsia="es-ES_tradnl"/>
        </w:rPr>
        <w:t>- Reading</w:t>
      </w:r>
      <w:r w:rsidRPr="00577CDE">
        <w:rPr>
          <w:rFonts w:ascii="Arial" w:eastAsia="Times New Roman" w:hAnsi="Arial" w:cs="Arial"/>
          <w:sz w:val="20"/>
          <w:szCs w:val="20"/>
          <w:lang w:val="en-GB" w:eastAsia="es-ES_tradnl"/>
        </w:rPr>
        <w:t xml:space="preserve">, SB, pág. 12; </w:t>
      </w:r>
      <w:r w:rsidRPr="00577CDE">
        <w:rPr>
          <w:rFonts w:ascii="Arial" w:eastAsia="Times New Roman" w:hAnsi="Arial" w:cs="Arial"/>
          <w:i/>
          <w:iCs/>
          <w:sz w:val="20"/>
          <w:szCs w:val="20"/>
          <w:lang w:val="en-GB" w:eastAsia="es-ES_tradnl"/>
        </w:rPr>
        <w:t>Vocabulary</w:t>
      </w:r>
      <w:r w:rsidRPr="00577CDE">
        <w:rPr>
          <w:rFonts w:ascii="Arial" w:eastAsia="Times New Roman" w:hAnsi="Arial" w:cs="Arial"/>
          <w:sz w:val="20"/>
          <w:szCs w:val="20"/>
          <w:lang w:val="en-GB" w:eastAsia="es-ES_tradnl"/>
        </w:rPr>
        <w:t>, SB, pág. 14</w:t>
      </w:r>
      <w:r w:rsidR="00577CDE" w:rsidRPr="00577CDE">
        <w:rPr>
          <w:rFonts w:ascii="Arial" w:eastAsia="Times New Roman" w:hAnsi="Arial" w:cs="Arial"/>
          <w:sz w:val="20"/>
          <w:szCs w:val="20"/>
          <w:lang w:val="en-GB" w:eastAsia="es-ES_tradnl"/>
        </w:rPr>
        <w:t>.</w:t>
      </w:r>
    </w:p>
    <w:p w14:paraId="374F9314"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eastAsia="es-ES_tradnl"/>
        </w:rPr>
        <w:t>- Culture Magazine</w:t>
      </w:r>
      <w:r w:rsidRPr="00C109E0">
        <w:rPr>
          <w:rFonts w:ascii="Arial" w:eastAsia="Times New Roman" w:hAnsi="Arial" w:cs="Arial"/>
          <w:sz w:val="20"/>
          <w:szCs w:val="20"/>
          <w:lang w:eastAsia="es-ES_tradnl"/>
        </w:rPr>
        <w:t>, SB, pág. 132</w:t>
      </w:r>
      <w:r w:rsidR="00577CDE">
        <w:rPr>
          <w:rFonts w:ascii="Arial" w:eastAsia="Times New Roman" w:hAnsi="Arial" w:cs="Arial"/>
          <w:sz w:val="20"/>
          <w:szCs w:val="20"/>
          <w:lang w:eastAsia="es-ES_tradnl"/>
        </w:rPr>
        <w:t>.</w:t>
      </w:r>
    </w:p>
    <w:p w14:paraId="02CA3266" w14:textId="77777777" w:rsidR="00C109E0" w:rsidRPr="00C109E0" w:rsidRDefault="00C109E0" w:rsidP="00C109E0">
      <w:pPr>
        <w:widowControl w:val="0"/>
        <w:suppressAutoHyphens/>
        <w:spacing w:after="0" w:line="240" w:lineRule="auto"/>
        <w:ind w:left="1440"/>
        <w:rPr>
          <w:rFonts w:ascii="Arial" w:eastAsia="Times New Roman" w:hAnsi="Arial" w:cs="Arial"/>
          <w:color w:val="000000"/>
          <w:sz w:val="20"/>
          <w:szCs w:val="20"/>
          <w:lang w:eastAsia="es-ES_tradnl"/>
        </w:rPr>
      </w:pPr>
    </w:p>
    <w:p w14:paraId="21FC1526"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bCs/>
          <w:color w:val="000000"/>
          <w:sz w:val="20"/>
          <w:szCs w:val="20"/>
          <w:lang w:eastAsia="es-ES"/>
        </w:rPr>
        <w:t>d) Temas interdisciplinares</w:t>
      </w:r>
    </w:p>
    <w:p w14:paraId="5EC41F15"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24E95607" w14:textId="77777777" w:rsidR="00C109E0" w:rsidRPr="00C109E0" w:rsidRDefault="00C109E0" w:rsidP="007C3542">
      <w:pPr>
        <w:widowControl w:val="0"/>
        <w:numPr>
          <w:ilvl w:val="0"/>
          <w:numId w:val="27"/>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Geografía e Historia:</w:t>
      </w:r>
    </w:p>
    <w:p w14:paraId="26960583" w14:textId="77777777" w:rsidR="00C109E0" w:rsidRPr="00C109E0" w:rsidRDefault="00C109E0" w:rsidP="00C109E0">
      <w:pPr>
        <w:widowControl w:val="0"/>
        <w:suppressAutoHyphens/>
        <w:spacing w:after="0" w:line="240" w:lineRule="auto"/>
        <w:rPr>
          <w:rFonts w:ascii="Arial" w:eastAsia="Times New Roman" w:hAnsi="Arial" w:cs="Arial"/>
          <w:sz w:val="20"/>
          <w:szCs w:val="20"/>
          <w:lang w:eastAsia="es-ES_tradnl"/>
        </w:rPr>
      </w:pPr>
      <w:r w:rsidRPr="00C109E0">
        <w:rPr>
          <w:rFonts w:ascii="Arial" w:eastAsia="Times New Roman" w:hAnsi="Arial" w:cs="Arial"/>
          <w:sz w:val="20"/>
          <w:szCs w:val="20"/>
          <w:lang w:eastAsia="es-ES_tradnl"/>
        </w:rPr>
        <w:t>- Personas que han practicado deportes de riesgo a lo largo de los tiempos.</w:t>
      </w:r>
    </w:p>
    <w:p w14:paraId="645E4A8E" w14:textId="77777777" w:rsidR="00C109E0" w:rsidRPr="00C109E0" w:rsidRDefault="00C109E0" w:rsidP="00C109E0">
      <w:pPr>
        <w:widowControl w:val="0"/>
        <w:suppressAutoHyphens/>
        <w:spacing w:after="0" w:line="240" w:lineRule="auto"/>
        <w:rPr>
          <w:rFonts w:ascii="Arial" w:eastAsia="Times New Roman" w:hAnsi="Arial" w:cs="Arial"/>
          <w:sz w:val="20"/>
          <w:szCs w:val="20"/>
          <w:lang w:eastAsia="es-ES_tradnl"/>
        </w:rPr>
      </w:pPr>
      <w:r w:rsidRPr="00C109E0">
        <w:rPr>
          <w:rFonts w:ascii="Arial" w:eastAsia="Times New Roman" w:hAnsi="Arial" w:cs="Arial"/>
          <w:sz w:val="20"/>
          <w:szCs w:val="20"/>
          <w:lang w:eastAsia="es-ES_tradnl"/>
        </w:rPr>
        <w:t>- Las profesiones que conllevan altos riesgos: los corresponsales de guerra.</w:t>
      </w:r>
    </w:p>
    <w:p w14:paraId="105F0CDF" w14:textId="77777777" w:rsidR="00C109E0" w:rsidRPr="00C109E0" w:rsidRDefault="00C109E0" w:rsidP="00C109E0">
      <w:pPr>
        <w:widowControl w:val="0"/>
        <w:suppressAutoHyphens/>
        <w:spacing w:after="0" w:line="240" w:lineRule="auto"/>
        <w:rPr>
          <w:rFonts w:ascii="Arial" w:eastAsia="Times New Roman" w:hAnsi="Arial" w:cs="Arial"/>
          <w:sz w:val="20"/>
          <w:szCs w:val="20"/>
          <w:lang w:eastAsia="es-ES_tradnl"/>
        </w:rPr>
      </w:pPr>
      <w:r w:rsidRPr="00C109E0">
        <w:rPr>
          <w:rFonts w:ascii="Arial" w:eastAsia="Times New Roman" w:hAnsi="Arial" w:cs="Arial"/>
          <w:sz w:val="20"/>
          <w:szCs w:val="20"/>
          <w:lang w:eastAsia="es-ES_tradnl"/>
        </w:rPr>
        <w:t>- Los peores incendios de la historia.</w:t>
      </w:r>
    </w:p>
    <w:p w14:paraId="297D6DFA"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4BF0D4AE" w14:textId="77777777" w:rsidR="00C109E0" w:rsidRPr="00C109E0" w:rsidRDefault="00C109E0" w:rsidP="007C3542">
      <w:pPr>
        <w:widowControl w:val="0"/>
        <w:numPr>
          <w:ilvl w:val="0"/>
          <w:numId w:val="121"/>
        </w:numPr>
        <w:tabs>
          <w:tab w:val="clear" w:pos="720"/>
          <w:tab w:val="num" w:pos="0"/>
        </w:tabs>
        <w:suppressAutoHyphens/>
        <w:spacing w:after="0" w:line="240" w:lineRule="auto"/>
        <w:ind w:left="709"/>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Valores Éticos:</w:t>
      </w:r>
    </w:p>
    <w:p w14:paraId="711BEE46" w14:textId="77777777" w:rsidR="00C109E0" w:rsidRPr="00C109E0" w:rsidRDefault="00C109E0" w:rsidP="00C109E0">
      <w:pPr>
        <w:widowControl w:val="0"/>
        <w:tabs>
          <w:tab w:val="left" w:pos="180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Respeto por los deportes de riesgo.</w:t>
      </w:r>
    </w:p>
    <w:p w14:paraId="5790F62E" w14:textId="77777777" w:rsidR="00C109E0" w:rsidRPr="00C109E0" w:rsidRDefault="00C109E0" w:rsidP="00C109E0">
      <w:pPr>
        <w:widowControl w:val="0"/>
        <w:tabs>
          <w:tab w:val="left" w:pos="180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Respeto hacia las profesiones que conllevan peligros.</w:t>
      </w:r>
    </w:p>
    <w:p w14:paraId="6F411B33" w14:textId="77777777" w:rsidR="00C109E0" w:rsidRPr="00C109E0" w:rsidRDefault="00C109E0" w:rsidP="00C109E0">
      <w:pPr>
        <w:widowControl w:val="0"/>
        <w:tabs>
          <w:tab w:val="left" w:pos="180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Respeto por las opiniones de los demás.</w:t>
      </w:r>
    </w:p>
    <w:p w14:paraId="2FBD6139"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0F479E8D" w14:textId="77777777" w:rsidR="00C109E0" w:rsidRPr="00C109E0" w:rsidRDefault="00C109E0" w:rsidP="007C3542">
      <w:pPr>
        <w:widowControl w:val="0"/>
        <w:numPr>
          <w:ilvl w:val="0"/>
          <w:numId w:val="28"/>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Educación Física:</w:t>
      </w:r>
    </w:p>
    <w:p w14:paraId="499A4EB4" w14:textId="77777777" w:rsidR="00C109E0" w:rsidRPr="00C109E0" w:rsidRDefault="00C109E0" w:rsidP="00C109E0">
      <w:pPr>
        <w:widowControl w:val="0"/>
        <w:tabs>
          <w:tab w:val="left" w:pos="180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Deportes de riesgo: el paracaidismo con traje de alas o </w:t>
      </w:r>
      <w:r w:rsidRPr="00C109E0">
        <w:rPr>
          <w:rFonts w:ascii="Arial" w:eastAsia="Times New Roman" w:hAnsi="Arial" w:cs="Arial"/>
          <w:i/>
          <w:iCs/>
          <w:sz w:val="20"/>
          <w:szCs w:val="20"/>
          <w:lang w:eastAsia="es-ES_tradnl"/>
        </w:rPr>
        <w:t>wingsuit</w:t>
      </w:r>
      <w:r w:rsidRPr="00C109E0">
        <w:rPr>
          <w:rFonts w:ascii="Arial" w:eastAsia="Times New Roman" w:hAnsi="Arial" w:cs="Arial"/>
          <w:sz w:val="20"/>
          <w:szCs w:val="20"/>
          <w:lang w:eastAsia="es-ES_tradnl"/>
        </w:rPr>
        <w:t>.</w:t>
      </w:r>
    </w:p>
    <w:p w14:paraId="3FCA342B"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4B403B39" w14:textId="77777777" w:rsidR="00C109E0" w:rsidRPr="00C109E0" w:rsidRDefault="00C109E0" w:rsidP="007C3542">
      <w:pPr>
        <w:widowControl w:val="0"/>
        <w:numPr>
          <w:ilvl w:val="0"/>
          <w:numId w:val="28"/>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Lengua y Literatura:</w:t>
      </w:r>
    </w:p>
    <w:p w14:paraId="7A2CDF3B"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n-GB" w:eastAsia="es-ES_tradnl"/>
        </w:rPr>
      </w:pPr>
      <w:r w:rsidRPr="00C109E0">
        <w:rPr>
          <w:rFonts w:ascii="Arial" w:eastAsia="Times New Roman" w:hAnsi="Arial" w:cs="Arial"/>
          <w:sz w:val="20"/>
          <w:szCs w:val="20"/>
          <w:lang w:val="en-GB" w:eastAsia="es-ES_tradnl"/>
        </w:rPr>
        <w:t xml:space="preserve">- Tiempos futuros: </w:t>
      </w:r>
      <w:r w:rsidRPr="00C109E0">
        <w:rPr>
          <w:rFonts w:ascii="Arial" w:eastAsia="Times New Roman" w:hAnsi="Arial" w:cs="Arial"/>
          <w:b/>
          <w:sz w:val="20"/>
          <w:szCs w:val="20"/>
          <w:lang w:val="en-GB" w:eastAsia="es-ES_tradnl"/>
        </w:rPr>
        <w:t>be going to,</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b/>
          <w:sz w:val="20"/>
          <w:szCs w:val="20"/>
          <w:lang w:val="en-GB" w:eastAsia="es-ES_tradnl"/>
        </w:rPr>
        <w:t>will</w:t>
      </w:r>
      <w:r w:rsidRPr="00C109E0">
        <w:rPr>
          <w:rFonts w:ascii="Arial" w:eastAsia="Times New Roman" w:hAnsi="Arial" w:cs="Arial"/>
          <w:sz w:val="20"/>
          <w:szCs w:val="20"/>
          <w:lang w:val="en-GB" w:eastAsia="es-ES_tradnl"/>
        </w:rPr>
        <w:t xml:space="preserve"> y </w:t>
      </w:r>
      <w:r w:rsidRPr="00C109E0">
        <w:rPr>
          <w:rFonts w:ascii="Arial" w:eastAsia="Times New Roman" w:hAnsi="Arial" w:cs="Arial"/>
          <w:i/>
          <w:sz w:val="20"/>
          <w:szCs w:val="20"/>
          <w:lang w:val="en-GB" w:eastAsia="es-ES_tradnl"/>
        </w:rPr>
        <w:t>Future Continuous</w:t>
      </w:r>
      <w:r w:rsidRPr="00C109E0">
        <w:rPr>
          <w:rFonts w:ascii="Arial" w:eastAsia="Times New Roman" w:hAnsi="Arial" w:cs="Arial"/>
          <w:sz w:val="20"/>
          <w:szCs w:val="20"/>
          <w:lang w:val="en-GB" w:eastAsia="es-ES_tradnl"/>
        </w:rPr>
        <w:t>.</w:t>
      </w:r>
    </w:p>
    <w:p w14:paraId="267CDF5C"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lastRenderedPageBreak/>
        <w:t xml:space="preserve">- </w:t>
      </w:r>
      <w:r w:rsidRPr="00C109E0">
        <w:rPr>
          <w:rFonts w:ascii="Arial" w:eastAsia="Times New Roman" w:hAnsi="Arial" w:cs="Arial"/>
          <w:i/>
          <w:sz w:val="20"/>
          <w:szCs w:val="20"/>
          <w:lang w:eastAsia="es-ES_tradnl"/>
        </w:rPr>
        <w:t xml:space="preserve">Present Simple </w:t>
      </w:r>
      <w:r w:rsidRPr="00C109E0">
        <w:rPr>
          <w:rFonts w:ascii="Arial" w:eastAsia="Times New Roman" w:hAnsi="Arial" w:cs="Arial"/>
          <w:sz w:val="20"/>
          <w:szCs w:val="20"/>
          <w:lang w:eastAsia="es-ES_tradnl"/>
        </w:rPr>
        <w:t>con valor de futuro para hablar de horarios.</w:t>
      </w:r>
    </w:p>
    <w:p w14:paraId="1F9188E4" w14:textId="77777777" w:rsidR="00C109E0" w:rsidRPr="00C109E0" w:rsidRDefault="00C109E0" w:rsidP="00C109E0">
      <w:pPr>
        <w:widowControl w:val="0"/>
        <w:suppressAutoHyphens/>
        <w:spacing w:after="0" w:line="240" w:lineRule="auto"/>
        <w:rPr>
          <w:rFonts w:ascii="Arial" w:eastAsia="Times New Roman" w:hAnsi="Arial" w:cs="Arial"/>
          <w:sz w:val="20"/>
          <w:szCs w:val="20"/>
          <w:lang w:eastAsia="es-ES_tradnl"/>
        </w:rPr>
      </w:pPr>
      <w:r w:rsidRPr="00C109E0">
        <w:rPr>
          <w:rFonts w:ascii="Arial" w:eastAsia="Times New Roman" w:hAnsi="Arial" w:cs="Arial"/>
          <w:sz w:val="20"/>
          <w:szCs w:val="20"/>
          <w:lang w:eastAsia="es-ES_tradnl"/>
        </w:rPr>
        <w:t>- Fórmulas lingüísticas para hablar sobre cosas que hayan hecho o experimentado alguna vez.</w:t>
      </w:r>
    </w:p>
    <w:p w14:paraId="2D3D5CB5" w14:textId="77777777" w:rsidR="00C109E0" w:rsidRPr="00C109E0" w:rsidRDefault="00C109E0" w:rsidP="00C109E0">
      <w:pPr>
        <w:widowControl w:val="0"/>
        <w:tabs>
          <w:tab w:val="left" w:pos="1004"/>
          <w:tab w:val="left" w:pos="1146"/>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Fórmulas lingüísticas para debatir noticias.</w:t>
      </w:r>
    </w:p>
    <w:p w14:paraId="261A6957" w14:textId="77777777" w:rsidR="00C109E0" w:rsidRPr="00C109E0" w:rsidRDefault="00C109E0" w:rsidP="00C109E0">
      <w:pPr>
        <w:widowControl w:val="0"/>
        <w:tabs>
          <w:tab w:val="left" w:pos="1004"/>
          <w:tab w:val="left" w:pos="1146"/>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Los conectores de causa y efecto.</w:t>
      </w:r>
    </w:p>
    <w:p w14:paraId="5E48036C" w14:textId="77777777" w:rsidR="00C109E0" w:rsidRPr="00C109E0" w:rsidRDefault="00C109E0" w:rsidP="00C109E0">
      <w:pPr>
        <w:widowControl w:val="0"/>
        <w:tabs>
          <w:tab w:val="left" w:pos="1004"/>
          <w:tab w:val="left" w:pos="1146"/>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Lectura de la prensa y artículos de revistas para la obtención de noticias.</w:t>
      </w:r>
    </w:p>
    <w:p w14:paraId="0BB837C1" w14:textId="77777777" w:rsidR="00C109E0" w:rsidRDefault="00C109E0" w:rsidP="00C109E0">
      <w:pPr>
        <w:widowControl w:val="0"/>
        <w:tabs>
          <w:tab w:val="left" w:pos="1800"/>
          <w:tab w:val="left" w:pos="1854"/>
        </w:tabs>
        <w:suppressAutoHyphens/>
        <w:spacing w:after="0" w:line="240" w:lineRule="auto"/>
        <w:rPr>
          <w:rFonts w:ascii="Arial" w:eastAsia="Times New Roman" w:hAnsi="Arial" w:cs="Arial"/>
          <w:i/>
          <w:color w:val="000000"/>
          <w:sz w:val="20"/>
          <w:szCs w:val="20"/>
          <w:lang w:eastAsia="es-ES_tradnl"/>
        </w:rPr>
      </w:pPr>
      <w:r w:rsidRPr="00C109E0">
        <w:rPr>
          <w:rFonts w:ascii="Arial" w:eastAsia="Times New Roman" w:hAnsi="Arial" w:cs="Arial"/>
          <w:color w:val="000000"/>
          <w:sz w:val="20"/>
          <w:szCs w:val="20"/>
          <w:lang w:eastAsia="es-ES_tradnl"/>
        </w:rPr>
        <w:t xml:space="preserve">- Traducción castellano-inglés en el </w:t>
      </w:r>
      <w:r w:rsidRPr="00C109E0">
        <w:rPr>
          <w:rFonts w:ascii="Arial" w:eastAsia="Times New Roman" w:hAnsi="Arial" w:cs="Arial"/>
          <w:i/>
          <w:color w:val="000000"/>
          <w:sz w:val="20"/>
          <w:szCs w:val="20"/>
          <w:lang w:eastAsia="es-ES_tradnl"/>
        </w:rPr>
        <w:t>Workbook.</w:t>
      </w:r>
    </w:p>
    <w:p w14:paraId="353FA1B5" w14:textId="77777777" w:rsidR="000E75CF" w:rsidRDefault="000E75CF" w:rsidP="00C109E0">
      <w:pPr>
        <w:widowControl w:val="0"/>
        <w:tabs>
          <w:tab w:val="left" w:pos="1800"/>
          <w:tab w:val="left" w:pos="1854"/>
        </w:tabs>
        <w:suppressAutoHyphens/>
        <w:spacing w:after="0" w:line="240" w:lineRule="auto"/>
        <w:rPr>
          <w:rFonts w:ascii="Arial" w:eastAsia="Times New Roman" w:hAnsi="Arial" w:cs="Arial"/>
          <w:i/>
          <w:color w:val="000000"/>
          <w:sz w:val="20"/>
          <w:szCs w:val="20"/>
          <w:lang w:eastAsia="es-ES_tradnl"/>
        </w:rPr>
      </w:pPr>
    </w:p>
    <w:p w14:paraId="652B783D" w14:textId="77777777" w:rsidR="000E75CF" w:rsidRDefault="000E75CF" w:rsidP="00C109E0">
      <w:pPr>
        <w:widowControl w:val="0"/>
        <w:tabs>
          <w:tab w:val="left" w:pos="1800"/>
          <w:tab w:val="left" w:pos="1854"/>
        </w:tabs>
        <w:suppressAutoHyphens/>
        <w:spacing w:after="0" w:line="240" w:lineRule="auto"/>
        <w:rPr>
          <w:rFonts w:ascii="Arial" w:eastAsia="Times New Roman" w:hAnsi="Arial" w:cs="Arial"/>
          <w:b/>
          <w:bCs/>
          <w:color w:val="000000"/>
          <w:sz w:val="20"/>
          <w:szCs w:val="20"/>
          <w:lang w:eastAsia="es-ES_tradnl"/>
        </w:rPr>
      </w:pPr>
      <w:r w:rsidRPr="007E2A3C">
        <w:rPr>
          <w:rFonts w:ascii="Arial" w:eastAsia="Times New Roman" w:hAnsi="Arial" w:cs="Arial"/>
          <w:b/>
          <w:bCs/>
          <w:color w:val="000000"/>
          <w:sz w:val="20"/>
          <w:szCs w:val="20"/>
          <w:lang w:eastAsia="es-ES_tradnl"/>
        </w:rPr>
        <w:t>e) Contenidos indispensables en caso de confinamiento</w:t>
      </w:r>
    </w:p>
    <w:p w14:paraId="4FB0B40B" w14:textId="77777777" w:rsidR="000E75CF" w:rsidRDefault="000E75CF" w:rsidP="00C109E0">
      <w:pPr>
        <w:widowControl w:val="0"/>
        <w:tabs>
          <w:tab w:val="left" w:pos="1800"/>
          <w:tab w:val="left" w:pos="1854"/>
        </w:tabs>
        <w:suppressAutoHyphens/>
        <w:spacing w:after="0" w:line="240" w:lineRule="auto"/>
        <w:rPr>
          <w:rFonts w:ascii="Arial" w:eastAsia="Times New Roman" w:hAnsi="Arial" w:cs="Arial"/>
          <w:color w:val="000000"/>
          <w:sz w:val="20"/>
          <w:szCs w:val="20"/>
          <w:lang w:eastAsia="es-ES_tradnl"/>
        </w:rPr>
      </w:pPr>
      <w:r>
        <w:rPr>
          <w:rFonts w:ascii="Arial" w:eastAsia="Times New Roman" w:hAnsi="Arial" w:cs="Arial"/>
          <w:color w:val="000000"/>
          <w:sz w:val="20"/>
          <w:szCs w:val="20"/>
          <w:lang w:eastAsia="es-ES_tradnl"/>
        </w:rPr>
        <w:t>- Vocabulario: Situaciones de riesgo y peligro, adjetivos de personalidad</w:t>
      </w:r>
    </w:p>
    <w:p w14:paraId="48F7FBD0" w14:textId="77777777" w:rsidR="000E75CF" w:rsidRDefault="000E75CF" w:rsidP="00C109E0">
      <w:pPr>
        <w:widowControl w:val="0"/>
        <w:tabs>
          <w:tab w:val="left" w:pos="1800"/>
          <w:tab w:val="left" w:pos="1854"/>
        </w:tabs>
        <w:suppressAutoHyphens/>
        <w:spacing w:after="0" w:line="240" w:lineRule="auto"/>
        <w:rPr>
          <w:rFonts w:ascii="Arial" w:eastAsia="Times New Roman" w:hAnsi="Arial" w:cs="Arial"/>
          <w:color w:val="000000"/>
          <w:sz w:val="20"/>
          <w:szCs w:val="20"/>
          <w:lang w:eastAsia="es-ES_tradnl"/>
        </w:rPr>
      </w:pPr>
      <w:r>
        <w:rPr>
          <w:rFonts w:ascii="Arial" w:eastAsia="Times New Roman" w:hAnsi="Arial" w:cs="Arial"/>
          <w:color w:val="000000"/>
          <w:sz w:val="20"/>
          <w:szCs w:val="20"/>
          <w:lang w:eastAsia="es-ES_tradnl"/>
        </w:rPr>
        <w:t>- Gramática: Tiempos de futuro</w:t>
      </w:r>
    </w:p>
    <w:p w14:paraId="6C843107" w14:textId="77777777" w:rsidR="000E75CF" w:rsidRPr="000E75CF" w:rsidRDefault="000E75CF" w:rsidP="00C109E0">
      <w:pPr>
        <w:widowControl w:val="0"/>
        <w:tabs>
          <w:tab w:val="left" w:pos="1800"/>
          <w:tab w:val="left" w:pos="1854"/>
        </w:tabs>
        <w:suppressAutoHyphens/>
        <w:spacing w:after="0" w:line="240" w:lineRule="auto"/>
        <w:rPr>
          <w:rFonts w:ascii="Arial" w:eastAsia="Times New Roman" w:hAnsi="Arial" w:cs="Arial"/>
          <w:sz w:val="20"/>
          <w:szCs w:val="20"/>
          <w:lang w:val="es-ES_tradnl" w:eastAsia="es-ES_tradnl"/>
        </w:rPr>
      </w:pPr>
      <w:r>
        <w:rPr>
          <w:rFonts w:ascii="Arial" w:eastAsia="Times New Roman" w:hAnsi="Arial" w:cs="Arial"/>
          <w:color w:val="000000"/>
          <w:sz w:val="20"/>
          <w:szCs w:val="20"/>
          <w:lang w:eastAsia="es-ES_tradnl"/>
        </w:rPr>
        <w:t>- Expresión escrita: Descripción de una celebridad</w:t>
      </w:r>
    </w:p>
    <w:p w14:paraId="2659CAE9" w14:textId="77777777" w:rsidR="00C109E0" w:rsidRPr="00C109E0" w:rsidRDefault="00C109E0" w:rsidP="00C109E0">
      <w:pPr>
        <w:pageBreakBefore/>
        <w:widowControl w:val="0"/>
        <w:suppressAutoHyphens/>
        <w:spacing w:after="0" w:line="240" w:lineRule="auto"/>
        <w:jc w:val="center"/>
        <w:rPr>
          <w:rFonts w:ascii="Arial" w:eastAsia="Times New Roman" w:hAnsi="Arial" w:cs="Arial"/>
          <w:sz w:val="20"/>
          <w:szCs w:val="20"/>
          <w:lang w:val="es-ES_tradnl" w:eastAsia="es-ES_tradnl"/>
        </w:rPr>
      </w:pPr>
      <w:r w:rsidRPr="00C109E0">
        <w:rPr>
          <w:rFonts w:ascii="Arial" w:eastAsia="Times New Roman" w:hAnsi="Arial" w:cs="Arial"/>
          <w:b/>
          <w:bCs/>
          <w:color w:val="000000"/>
          <w:sz w:val="20"/>
          <w:szCs w:val="20"/>
          <w:lang w:eastAsia="es-ES_tradnl"/>
        </w:rPr>
        <w:lastRenderedPageBreak/>
        <w:t xml:space="preserve">UNIDAD 2: </w:t>
      </w:r>
      <w:r w:rsidRPr="00C109E0">
        <w:rPr>
          <w:rFonts w:ascii="Arial" w:eastAsia="Times New Roman" w:hAnsi="Arial" w:cs="Arial"/>
          <w:b/>
          <w:bCs/>
          <w:i/>
          <w:iCs/>
          <w:color w:val="000000"/>
          <w:sz w:val="20"/>
          <w:szCs w:val="20"/>
          <w:lang w:eastAsia="es-ES_tradnl"/>
        </w:rPr>
        <w:t>Kings and Queens</w:t>
      </w:r>
    </w:p>
    <w:p w14:paraId="5DCA1FBD"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2E30805C"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a) Objetivos</w:t>
      </w:r>
    </w:p>
    <w:p w14:paraId="15B91614"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7890A9C5" w14:textId="77777777" w:rsidR="00C109E0" w:rsidRPr="00C109E0" w:rsidRDefault="00C109E0" w:rsidP="007C3542">
      <w:pPr>
        <w:widowControl w:val="0"/>
        <w:numPr>
          <w:ilvl w:val="0"/>
          <w:numId w:val="151"/>
        </w:numPr>
        <w:tabs>
          <w:tab w:val="clear" w:pos="0"/>
          <w:tab w:val="num" w:pos="72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Aprender el vocabulario relacionado con la realeza, el cine y la televisión.</w:t>
      </w:r>
    </w:p>
    <w:p w14:paraId="60CDE6B9" w14:textId="77777777" w:rsidR="00C109E0" w:rsidRPr="00C109E0" w:rsidRDefault="00C109E0" w:rsidP="007C3542">
      <w:pPr>
        <w:widowControl w:val="0"/>
        <w:numPr>
          <w:ilvl w:val="0"/>
          <w:numId w:val="151"/>
        </w:numPr>
        <w:tabs>
          <w:tab w:val="clear" w:pos="0"/>
          <w:tab w:val="left" w:pos="284"/>
          <w:tab w:val="num" w:pos="72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Utilizar correctamente las oraciones especificativas y las oraciones explicativas.</w:t>
      </w:r>
    </w:p>
    <w:p w14:paraId="5619204C" w14:textId="77777777" w:rsidR="00C109E0" w:rsidRPr="00C109E0" w:rsidRDefault="00C109E0" w:rsidP="007C3542">
      <w:pPr>
        <w:widowControl w:val="0"/>
        <w:numPr>
          <w:ilvl w:val="0"/>
          <w:numId w:val="151"/>
        </w:numPr>
        <w:tabs>
          <w:tab w:val="clear" w:pos="0"/>
          <w:tab w:val="num" w:pos="72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Utilizar correctamente</w:t>
      </w:r>
      <w:r w:rsidRPr="00175F26">
        <w:rPr>
          <w:rFonts w:ascii="Arial" w:eastAsia="Times New Roman" w:hAnsi="Arial" w:cs="Arial"/>
          <w:sz w:val="20"/>
          <w:szCs w:val="20"/>
          <w:lang w:eastAsia="es-ES_tradnl"/>
        </w:rPr>
        <w:t xml:space="preserve"> los compuestos de </w:t>
      </w:r>
      <w:r w:rsidRPr="00C109E0">
        <w:rPr>
          <w:rFonts w:ascii="Arial" w:eastAsia="Times New Roman" w:hAnsi="Arial" w:cs="Arial"/>
          <w:b/>
          <w:iCs/>
          <w:sz w:val="20"/>
          <w:szCs w:val="20"/>
          <w:lang w:eastAsia="es-ES_tradnl"/>
        </w:rPr>
        <w:t>some</w:t>
      </w:r>
      <w:r w:rsidRPr="00C109E0">
        <w:rPr>
          <w:rFonts w:ascii="Arial" w:eastAsia="Times New Roman" w:hAnsi="Arial" w:cs="Arial"/>
          <w:b/>
          <w:sz w:val="20"/>
          <w:szCs w:val="20"/>
          <w:lang w:eastAsia="es-ES_tradnl"/>
        </w:rPr>
        <w:t xml:space="preserve">, </w:t>
      </w:r>
      <w:r w:rsidRPr="00C109E0">
        <w:rPr>
          <w:rFonts w:ascii="Arial" w:eastAsia="Times New Roman" w:hAnsi="Arial" w:cs="Arial"/>
          <w:b/>
          <w:iCs/>
          <w:sz w:val="20"/>
          <w:szCs w:val="20"/>
          <w:lang w:eastAsia="es-ES_tradnl"/>
        </w:rPr>
        <w:t>any</w:t>
      </w:r>
      <w:r w:rsidRPr="00C109E0">
        <w:rPr>
          <w:rFonts w:ascii="Arial" w:eastAsia="Times New Roman" w:hAnsi="Arial" w:cs="Arial"/>
          <w:b/>
          <w:sz w:val="20"/>
          <w:szCs w:val="20"/>
          <w:lang w:eastAsia="es-ES_tradnl"/>
        </w:rPr>
        <w:t xml:space="preserve"> </w:t>
      </w:r>
      <w:r w:rsidRPr="00C109E0">
        <w:rPr>
          <w:rFonts w:ascii="Arial" w:eastAsia="Times New Roman" w:hAnsi="Arial" w:cs="Arial"/>
          <w:sz w:val="20"/>
          <w:szCs w:val="20"/>
          <w:lang w:eastAsia="es-ES_tradnl"/>
        </w:rPr>
        <w:t xml:space="preserve">y </w:t>
      </w:r>
      <w:r w:rsidRPr="00C109E0">
        <w:rPr>
          <w:rFonts w:ascii="Arial" w:eastAsia="Times New Roman" w:hAnsi="Arial" w:cs="Arial"/>
          <w:b/>
          <w:iCs/>
          <w:sz w:val="20"/>
          <w:szCs w:val="20"/>
          <w:lang w:eastAsia="es-ES_tradnl"/>
        </w:rPr>
        <w:t>no</w:t>
      </w:r>
      <w:r w:rsidRPr="00C109E0">
        <w:rPr>
          <w:rFonts w:ascii="Arial" w:eastAsia="Times New Roman" w:hAnsi="Arial" w:cs="Arial"/>
          <w:sz w:val="20"/>
          <w:szCs w:val="20"/>
          <w:lang w:eastAsia="es-ES_tradnl"/>
        </w:rPr>
        <w:t>.</w:t>
      </w:r>
    </w:p>
    <w:p w14:paraId="1CF8DC54" w14:textId="77777777" w:rsidR="00C109E0" w:rsidRPr="00C109E0" w:rsidRDefault="00C109E0" w:rsidP="007C3542">
      <w:pPr>
        <w:widowControl w:val="0"/>
        <w:numPr>
          <w:ilvl w:val="0"/>
          <w:numId w:val="151"/>
        </w:numPr>
        <w:tabs>
          <w:tab w:val="clear" w:pos="0"/>
          <w:tab w:val="left" w:pos="284"/>
          <w:tab w:val="num" w:pos="72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Leer de forma comprensiva y autónoma una crítica de la serie de televisión </w:t>
      </w:r>
      <w:r w:rsidRPr="00C109E0">
        <w:rPr>
          <w:rFonts w:ascii="Arial" w:eastAsia="Times New Roman" w:hAnsi="Arial" w:cs="Arial"/>
          <w:i/>
          <w:iCs/>
          <w:sz w:val="20"/>
          <w:szCs w:val="20"/>
          <w:lang w:eastAsia="es-ES_tradnl"/>
        </w:rPr>
        <w:t>Juego de tronos</w:t>
      </w:r>
      <w:r w:rsidRPr="00C109E0">
        <w:rPr>
          <w:rFonts w:ascii="Arial" w:eastAsia="Times New Roman" w:hAnsi="Arial" w:cs="Arial"/>
          <w:sz w:val="20"/>
          <w:szCs w:val="20"/>
          <w:lang w:eastAsia="es-ES_tradnl"/>
        </w:rPr>
        <w:t>, una guía de televisión de un periódico, un texto sobre artistas con tratamiento real y otro sobre los acuerdos matrimoniales en las familias reales.</w:t>
      </w:r>
    </w:p>
    <w:p w14:paraId="12293864" w14:textId="77777777" w:rsidR="00C109E0" w:rsidRPr="00C109E0" w:rsidRDefault="00C109E0" w:rsidP="007C3542">
      <w:pPr>
        <w:widowControl w:val="0"/>
        <w:numPr>
          <w:ilvl w:val="0"/>
          <w:numId w:val="151"/>
        </w:numPr>
        <w:tabs>
          <w:tab w:val="clear" w:pos="0"/>
          <w:tab w:val="num" w:pos="72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Escuchar de manera comprensiva un debate sobre la lengua dothraki de la serie </w:t>
      </w:r>
      <w:r w:rsidRPr="00C109E0">
        <w:rPr>
          <w:rFonts w:ascii="Arial" w:eastAsia="Times New Roman" w:hAnsi="Arial" w:cs="Arial"/>
          <w:i/>
          <w:iCs/>
          <w:sz w:val="20"/>
          <w:szCs w:val="20"/>
          <w:lang w:eastAsia="es-ES_tradnl"/>
        </w:rPr>
        <w:t>Juego de tronos</w:t>
      </w:r>
      <w:r w:rsidRPr="00C109E0">
        <w:rPr>
          <w:rFonts w:ascii="Arial" w:eastAsia="Times New Roman" w:hAnsi="Arial" w:cs="Arial"/>
          <w:sz w:val="20"/>
          <w:szCs w:val="20"/>
          <w:lang w:eastAsia="es-ES_tradnl"/>
        </w:rPr>
        <w:t xml:space="preserve"> y una crítica de una película.</w:t>
      </w:r>
    </w:p>
    <w:p w14:paraId="52651ECE" w14:textId="77777777" w:rsidR="00C109E0" w:rsidRPr="00C109E0" w:rsidRDefault="00C109E0" w:rsidP="007C3542">
      <w:pPr>
        <w:widowControl w:val="0"/>
        <w:numPr>
          <w:ilvl w:val="0"/>
          <w:numId w:val="151"/>
        </w:numPr>
        <w:tabs>
          <w:tab w:val="clear" w:pos="0"/>
          <w:tab w:val="left" w:pos="284"/>
          <w:tab w:val="num" w:pos="720"/>
        </w:tabs>
        <w:suppressAutoHyphens/>
        <w:spacing w:after="0" w:line="240" w:lineRule="auto"/>
        <w:ind w:left="720"/>
        <w:rPr>
          <w:rFonts w:ascii="Arial" w:eastAsia="Times New Roman" w:hAnsi="Arial" w:cs="Arial"/>
          <w:sz w:val="20"/>
          <w:szCs w:val="20"/>
          <w:lang w:eastAsia="es-ES_tradnl"/>
        </w:rPr>
      </w:pPr>
      <w:r w:rsidRPr="00C109E0">
        <w:rPr>
          <w:rFonts w:ascii="Arial" w:eastAsia="Times New Roman" w:hAnsi="Arial" w:cs="Arial"/>
          <w:sz w:val="20"/>
          <w:szCs w:val="20"/>
          <w:lang w:eastAsia="es-ES_tradnl"/>
        </w:rPr>
        <w:t>Hacer un concurso de preguntas y respuestas, preguntar sobre cosas relacionadas con el cine y la televisión y responderlas, y hablar de películas.</w:t>
      </w:r>
    </w:p>
    <w:p w14:paraId="0C5BB3CF" w14:textId="77777777" w:rsidR="00C109E0" w:rsidRPr="00C109E0" w:rsidRDefault="00C109E0" w:rsidP="007C3542">
      <w:pPr>
        <w:widowControl w:val="0"/>
        <w:numPr>
          <w:ilvl w:val="0"/>
          <w:numId w:val="151"/>
        </w:numPr>
        <w:tabs>
          <w:tab w:val="clear" w:pos="0"/>
          <w:tab w:val="num" w:pos="72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Escribir una crítica cinematográfica prestando atención al uso de los conectores adversativos y a la estructura del texto.</w:t>
      </w:r>
    </w:p>
    <w:p w14:paraId="350DC00D" w14:textId="77777777" w:rsidR="00C109E0" w:rsidRPr="00C109E0" w:rsidRDefault="00C109E0" w:rsidP="007C3542">
      <w:pPr>
        <w:widowControl w:val="0"/>
        <w:numPr>
          <w:ilvl w:val="0"/>
          <w:numId w:val="151"/>
        </w:numPr>
        <w:tabs>
          <w:tab w:val="clear" w:pos="0"/>
          <w:tab w:val="left" w:pos="284"/>
          <w:tab w:val="num" w:pos="72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Identificar y producir los sonidos /s/, /k/ y /</w:t>
      </w:r>
      <w:bookmarkStart w:id="3" w:name="pronWR1"/>
      <w:bookmarkEnd w:id="3"/>
      <w:r w:rsidRPr="00C109E0">
        <w:rPr>
          <w:rFonts w:ascii="Arial" w:eastAsia="Times New Roman" w:hAnsi="Arial" w:cs="Arial"/>
          <w:color w:val="000000"/>
          <w:sz w:val="20"/>
          <w:szCs w:val="20"/>
          <w:lang w:eastAsia="es-ES_tradnl"/>
        </w:rPr>
        <w:t>t</w:t>
      </w:r>
      <w:r w:rsidRPr="00C109E0">
        <w:rPr>
          <w:rFonts w:ascii="Arial" w:hAnsi="Arial" w:cs="Arial"/>
          <w:color w:val="000000"/>
          <w:sz w:val="20"/>
          <w:szCs w:val="20"/>
          <w:lang w:eastAsia="es-ES_tradnl"/>
        </w:rPr>
        <w:t>ʃ</w:t>
      </w:r>
      <w:r w:rsidRPr="00C109E0">
        <w:rPr>
          <w:rFonts w:ascii="Arial" w:eastAsia="Times New Roman" w:hAnsi="Arial" w:cs="Arial"/>
          <w:color w:val="000000"/>
          <w:sz w:val="20"/>
          <w:szCs w:val="20"/>
          <w:lang w:eastAsia="es-ES_tradnl"/>
        </w:rPr>
        <w:t>/ y practicar la entonación de las preposiciones en inglés.</w:t>
      </w:r>
    </w:p>
    <w:p w14:paraId="6B8D80DF"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2E95D629"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b) Contenidos didácticos</w:t>
      </w:r>
    </w:p>
    <w:p w14:paraId="4545B325"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1DF65A86"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Vocabulary</w:t>
      </w:r>
    </w:p>
    <w:p w14:paraId="0EFB967B" w14:textId="77777777" w:rsidR="00C109E0" w:rsidRPr="00577CDE" w:rsidRDefault="00C109E0" w:rsidP="007C3542">
      <w:pPr>
        <w:widowControl w:val="0"/>
        <w:numPr>
          <w:ilvl w:val="0"/>
          <w:numId w:val="135"/>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Vocabulario relacionado con la realeza.</w:t>
      </w:r>
    </w:p>
    <w:p w14:paraId="64C8B151" w14:textId="77777777" w:rsidR="00577CDE" w:rsidRPr="00C109E0" w:rsidRDefault="00577CDE" w:rsidP="007C3542">
      <w:pPr>
        <w:widowControl w:val="0"/>
        <w:numPr>
          <w:ilvl w:val="0"/>
          <w:numId w:val="135"/>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Pr>
          <w:rFonts w:ascii="Arial" w:eastAsia="Times New Roman" w:hAnsi="Arial" w:cs="Arial"/>
          <w:color w:val="000000"/>
          <w:sz w:val="20"/>
          <w:szCs w:val="20"/>
          <w:lang w:eastAsia="es-ES_tradnl"/>
        </w:rPr>
        <w:t>Vocabulario: cine y televisión. Guías de televisión.</w:t>
      </w:r>
    </w:p>
    <w:p w14:paraId="024758F4" w14:textId="77777777" w:rsidR="00C109E0" w:rsidRPr="00C109E0" w:rsidRDefault="00C109E0" w:rsidP="007C3542">
      <w:pPr>
        <w:widowControl w:val="0"/>
        <w:numPr>
          <w:ilvl w:val="0"/>
          <w:numId w:val="135"/>
        </w:numPr>
        <w:tabs>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Realización de ejercicios para practicar el vocabulario aprendido</w:t>
      </w:r>
      <w:r w:rsidRPr="00C109E0">
        <w:rPr>
          <w:rFonts w:ascii="Arial" w:eastAsia="Times New Roman" w:hAnsi="Arial" w:cs="Arial"/>
          <w:bCs/>
          <w:i/>
          <w:color w:val="000000"/>
          <w:sz w:val="20"/>
          <w:szCs w:val="20"/>
          <w:lang w:eastAsia="es-ES"/>
        </w:rPr>
        <w:t>.</w:t>
      </w:r>
    </w:p>
    <w:p w14:paraId="062C4B08" w14:textId="77777777" w:rsidR="00C109E0" w:rsidRPr="00577CDE" w:rsidRDefault="00C109E0" w:rsidP="007C3542">
      <w:pPr>
        <w:widowControl w:val="0"/>
        <w:numPr>
          <w:ilvl w:val="0"/>
          <w:numId w:val="135"/>
        </w:numPr>
        <w:tabs>
          <w:tab w:val="clear" w:pos="720"/>
          <w:tab w:val="left" w:pos="360"/>
          <w:tab w:val="num" w:pos="1077"/>
        </w:tabs>
        <w:suppressAutoHyphens/>
        <w:spacing w:after="0" w:line="240" w:lineRule="auto"/>
        <w:ind w:left="1077"/>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Relación de palabras del texto con sus definiciones.</w:t>
      </w:r>
    </w:p>
    <w:p w14:paraId="6C4722D6" w14:textId="77777777" w:rsidR="00C109E0" w:rsidRPr="00C109E0" w:rsidRDefault="00C109E0" w:rsidP="007C3542">
      <w:pPr>
        <w:widowControl w:val="0"/>
        <w:numPr>
          <w:ilvl w:val="0"/>
          <w:numId w:val="135"/>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sidRPr="00C109E0">
        <w:rPr>
          <w:rFonts w:ascii="Arial" w:eastAsia="Times New Roman" w:hAnsi="Arial" w:cs="Arial"/>
          <w:i/>
          <w:color w:val="000000"/>
          <w:sz w:val="20"/>
          <w:szCs w:val="20"/>
          <w:lang w:eastAsia="es-ES"/>
        </w:rPr>
        <w:t>Word Power</w:t>
      </w:r>
      <w:r w:rsidRPr="00C109E0">
        <w:rPr>
          <w:rFonts w:ascii="Arial" w:eastAsia="Times New Roman" w:hAnsi="Arial" w:cs="Arial"/>
          <w:color w:val="000000"/>
          <w:sz w:val="20"/>
          <w:szCs w:val="20"/>
          <w:lang w:eastAsia="es-ES"/>
        </w:rPr>
        <w:t xml:space="preserve">: diferencias entre palabras de la misma familia </w:t>
      </w:r>
    </w:p>
    <w:p w14:paraId="00104DAB" w14:textId="77777777" w:rsidR="00C109E0" w:rsidRPr="00C109E0" w:rsidRDefault="00C109E0" w:rsidP="00C109E0">
      <w:pPr>
        <w:widowControl w:val="0"/>
        <w:tabs>
          <w:tab w:val="left" w:pos="360"/>
          <w:tab w:val="left" w:pos="720"/>
        </w:tabs>
        <w:suppressAutoHyphens/>
        <w:spacing w:after="0" w:line="240" w:lineRule="auto"/>
        <w:rPr>
          <w:rFonts w:ascii="Arial" w:eastAsia="Times New Roman" w:hAnsi="Arial" w:cs="Arial"/>
          <w:color w:val="000000"/>
          <w:sz w:val="20"/>
          <w:szCs w:val="20"/>
          <w:lang w:eastAsia="es-ES"/>
        </w:rPr>
      </w:pPr>
    </w:p>
    <w:p w14:paraId="0C804CE6"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Grammar</w:t>
      </w:r>
    </w:p>
    <w:p w14:paraId="3112DABD" w14:textId="77777777" w:rsidR="00C109E0" w:rsidRPr="00C109E0" w:rsidRDefault="00C109E0" w:rsidP="007C3542">
      <w:pPr>
        <w:widowControl w:val="0"/>
        <w:numPr>
          <w:ilvl w:val="0"/>
          <w:numId w:val="136"/>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Oraciones especificativas</w:t>
      </w:r>
      <w:r w:rsidR="00577CDE">
        <w:rPr>
          <w:rFonts w:ascii="Arial" w:eastAsia="Times New Roman" w:hAnsi="Arial" w:cs="Arial"/>
          <w:color w:val="000000"/>
          <w:sz w:val="20"/>
          <w:szCs w:val="20"/>
          <w:lang w:eastAsia="es-ES"/>
        </w:rPr>
        <w:t xml:space="preserve"> y explicativas.</w:t>
      </w:r>
    </w:p>
    <w:p w14:paraId="3B5E5B39" w14:textId="77777777" w:rsidR="00C109E0" w:rsidRPr="00577CDE" w:rsidRDefault="00C109E0" w:rsidP="007C3542">
      <w:pPr>
        <w:widowControl w:val="0"/>
        <w:numPr>
          <w:ilvl w:val="0"/>
          <w:numId w:val="136"/>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sidRPr="00C109E0">
        <w:rPr>
          <w:rFonts w:ascii="Arial" w:eastAsia="Times New Roman" w:hAnsi="Arial" w:cs="Arial"/>
          <w:iCs/>
          <w:color w:val="000000"/>
          <w:sz w:val="20"/>
          <w:szCs w:val="20"/>
          <w:lang w:eastAsia="es-ES"/>
        </w:rPr>
        <w:t xml:space="preserve">Compuestos con </w:t>
      </w:r>
      <w:r w:rsidRPr="00C109E0">
        <w:rPr>
          <w:rFonts w:ascii="Arial" w:eastAsia="Times New Roman" w:hAnsi="Arial" w:cs="Arial"/>
          <w:b/>
          <w:iCs/>
          <w:color w:val="000000"/>
          <w:sz w:val="20"/>
          <w:szCs w:val="20"/>
          <w:lang w:eastAsia="es-ES"/>
        </w:rPr>
        <w:t xml:space="preserve">some, any </w:t>
      </w:r>
      <w:r w:rsidRPr="00C109E0">
        <w:rPr>
          <w:rFonts w:ascii="Arial" w:eastAsia="Times New Roman" w:hAnsi="Arial" w:cs="Arial"/>
          <w:iCs/>
          <w:color w:val="000000"/>
          <w:sz w:val="20"/>
          <w:szCs w:val="20"/>
          <w:lang w:eastAsia="es-ES"/>
        </w:rPr>
        <w:t>y</w:t>
      </w:r>
      <w:r w:rsidRPr="00C109E0">
        <w:rPr>
          <w:rFonts w:ascii="Arial" w:eastAsia="Times New Roman" w:hAnsi="Arial" w:cs="Arial"/>
          <w:b/>
          <w:iCs/>
          <w:color w:val="000000"/>
          <w:sz w:val="20"/>
          <w:szCs w:val="20"/>
          <w:lang w:eastAsia="es-ES"/>
        </w:rPr>
        <w:t xml:space="preserve"> no</w:t>
      </w:r>
      <w:r w:rsidRPr="00C109E0">
        <w:rPr>
          <w:rFonts w:ascii="Arial" w:eastAsia="Times New Roman" w:hAnsi="Arial" w:cs="Arial"/>
          <w:color w:val="000000"/>
          <w:sz w:val="20"/>
          <w:szCs w:val="20"/>
          <w:lang w:eastAsia="es-ES"/>
        </w:rPr>
        <w:t>.</w:t>
      </w:r>
    </w:p>
    <w:p w14:paraId="2DDE63D0" w14:textId="77777777" w:rsidR="00577CDE" w:rsidRPr="00C109E0" w:rsidRDefault="00577CDE" w:rsidP="007C3542">
      <w:pPr>
        <w:widowControl w:val="0"/>
        <w:numPr>
          <w:ilvl w:val="0"/>
          <w:numId w:val="136"/>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Pr>
          <w:rFonts w:ascii="Arial" w:eastAsia="Times New Roman" w:hAnsi="Arial" w:cs="Arial"/>
          <w:color w:val="000000"/>
          <w:sz w:val="20"/>
          <w:szCs w:val="20"/>
          <w:lang w:eastAsia="es-ES"/>
        </w:rPr>
        <w:t>Omisión de pronombres relativos.</w:t>
      </w:r>
    </w:p>
    <w:p w14:paraId="47A7EEB1" w14:textId="77777777" w:rsidR="00C109E0" w:rsidRPr="00C109E0" w:rsidRDefault="00C109E0" w:rsidP="007C3542">
      <w:pPr>
        <w:widowControl w:val="0"/>
        <w:numPr>
          <w:ilvl w:val="0"/>
          <w:numId w:val="136"/>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Uso correcto de la gramática que se ha visto a lo largo de la sección a través de distintas actividades.</w:t>
      </w:r>
    </w:p>
    <w:p w14:paraId="107CC4C2" w14:textId="77777777" w:rsidR="00C109E0" w:rsidRPr="00C109E0" w:rsidRDefault="00C109E0" w:rsidP="007C3542">
      <w:pPr>
        <w:widowControl w:val="0"/>
        <w:numPr>
          <w:ilvl w:val="0"/>
          <w:numId w:val="136"/>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Comprensión oral de un audio para comprobar las respuestas correctas de un ejercicio.</w:t>
      </w:r>
    </w:p>
    <w:p w14:paraId="1D9512C2" w14:textId="77777777" w:rsidR="00C109E0" w:rsidRPr="00C109E0" w:rsidRDefault="00C109E0" w:rsidP="00C109E0">
      <w:pPr>
        <w:widowControl w:val="0"/>
        <w:tabs>
          <w:tab w:val="left" w:pos="360"/>
          <w:tab w:val="left" w:pos="720"/>
        </w:tabs>
        <w:suppressAutoHyphens/>
        <w:spacing w:after="0" w:line="240" w:lineRule="auto"/>
        <w:ind w:left="714" w:hanging="357"/>
        <w:rPr>
          <w:rFonts w:ascii="Arial" w:eastAsia="Times New Roman" w:hAnsi="Arial" w:cs="Arial"/>
          <w:i/>
          <w:iCs/>
          <w:color w:val="000000"/>
          <w:sz w:val="20"/>
          <w:szCs w:val="20"/>
          <w:lang w:eastAsia="es-ES"/>
        </w:rPr>
      </w:pPr>
    </w:p>
    <w:p w14:paraId="7AFD4C81"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Speaking</w:t>
      </w:r>
    </w:p>
    <w:p w14:paraId="626CDB42" w14:textId="77777777" w:rsidR="00C109E0" w:rsidRPr="00C109E0" w:rsidRDefault="00C109E0" w:rsidP="007C3542">
      <w:pPr>
        <w:widowControl w:val="0"/>
        <w:numPr>
          <w:ilvl w:val="0"/>
          <w:numId w:val="137"/>
        </w:numPr>
        <w:tabs>
          <w:tab w:val="left" w:pos="720"/>
          <w:tab w:val="num" w:pos="1004"/>
        </w:tabs>
        <w:suppressAutoHyphens/>
        <w:spacing w:after="0" w:line="240" w:lineRule="auto"/>
        <w:ind w:left="1004"/>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Aplicación del vocabulario y la gramática vistos en la unidad, y puestos en práctica a través de la expresión oral</w:t>
      </w:r>
      <w:r w:rsidRPr="00C109E0">
        <w:rPr>
          <w:rFonts w:ascii="Arial" w:eastAsia="Times New Roman" w:hAnsi="Arial" w:cs="Arial"/>
          <w:i/>
          <w:color w:val="000000"/>
          <w:sz w:val="20"/>
          <w:szCs w:val="20"/>
          <w:lang w:eastAsia="es-ES"/>
        </w:rPr>
        <w:t>.</w:t>
      </w:r>
    </w:p>
    <w:p w14:paraId="0524707C" w14:textId="77777777" w:rsidR="00C109E0" w:rsidRPr="00577CDE" w:rsidRDefault="00C109E0" w:rsidP="007C3542">
      <w:pPr>
        <w:widowControl w:val="0"/>
        <w:numPr>
          <w:ilvl w:val="0"/>
          <w:numId w:val="137"/>
        </w:numPr>
        <w:tabs>
          <w:tab w:val="clear" w:pos="720"/>
          <w:tab w:val="left" w:pos="709"/>
          <w:tab w:val="num" w:pos="1004"/>
        </w:tabs>
        <w:suppressAutoHyphens/>
        <w:spacing w:after="0" w:line="240" w:lineRule="auto"/>
        <w:ind w:left="1004"/>
        <w:rPr>
          <w:rFonts w:ascii="Arial" w:eastAsia="Times New Roman" w:hAnsi="Arial" w:cs="Arial"/>
          <w:sz w:val="20"/>
          <w:szCs w:val="20"/>
          <w:lang w:eastAsia="es-ES_tradnl"/>
        </w:rPr>
      </w:pPr>
      <w:r w:rsidRPr="00C109E0">
        <w:rPr>
          <w:rFonts w:ascii="Arial" w:eastAsia="Times New Roman" w:hAnsi="Arial" w:cs="Arial"/>
          <w:color w:val="000000"/>
          <w:sz w:val="20"/>
          <w:szCs w:val="20"/>
          <w:lang w:eastAsia="es-ES"/>
        </w:rPr>
        <w:t xml:space="preserve">Interacción oral con el compañero/a para </w:t>
      </w:r>
      <w:r w:rsidR="00577CDE">
        <w:rPr>
          <w:rFonts w:ascii="Arial" w:eastAsia="Times New Roman" w:hAnsi="Arial" w:cs="Arial"/>
          <w:color w:val="000000"/>
          <w:sz w:val="20"/>
          <w:szCs w:val="20"/>
          <w:lang w:eastAsia="es-ES"/>
        </w:rPr>
        <w:t>hablar sobre televisión.</w:t>
      </w:r>
    </w:p>
    <w:p w14:paraId="61FC0209" w14:textId="77777777" w:rsidR="00C109E0" w:rsidRPr="00577CDE" w:rsidRDefault="00C109E0" w:rsidP="00C109E0">
      <w:pPr>
        <w:widowControl w:val="0"/>
        <w:tabs>
          <w:tab w:val="left" w:pos="0"/>
          <w:tab w:val="left" w:pos="360"/>
          <w:tab w:val="left" w:pos="709"/>
        </w:tabs>
        <w:suppressAutoHyphens/>
        <w:spacing w:after="0" w:line="240" w:lineRule="auto"/>
        <w:ind w:left="714" w:hanging="357"/>
        <w:rPr>
          <w:rFonts w:ascii="Arial" w:eastAsia="Times New Roman" w:hAnsi="Arial" w:cs="Arial"/>
          <w:color w:val="000000"/>
          <w:sz w:val="20"/>
          <w:szCs w:val="20"/>
          <w:lang w:eastAsia="es-ES"/>
        </w:rPr>
      </w:pPr>
    </w:p>
    <w:p w14:paraId="1BE70DEE"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Reading</w:t>
      </w:r>
    </w:p>
    <w:p w14:paraId="0A0E2434" w14:textId="77777777" w:rsidR="00C109E0" w:rsidRPr="00C109E0" w:rsidRDefault="00C109E0" w:rsidP="007C3542">
      <w:pPr>
        <w:widowControl w:val="0"/>
        <w:numPr>
          <w:ilvl w:val="0"/>
          <w:numId w:val="138"/>
        </w:numPr>
        <w:tabs>
          <w:tab w:val="clear" w:pos="720"/>
          <w:tab w:val="left" w:pos="709"/>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 xml:space="preserve">Lectura de una crítica de la serie de televisión </w:t>
      </w:r>
      <w:r w:rsidRPr="00C109E0">
        <w:rPr>
          <w:rFonts w:ascii="Arial" w:eastAsia="Times New Roman" w:hAnsi="Arial" w:cs="Arial"/>
          <w:i/>
          <w:color w:val="000000"/>
          <w:sz w:val="20"/>
          <w:szCs w:val="20"/>
          <w:lang w:eastAsia="es-ES"/>
        </w:rPr>
        <w:t>Juego de tronos</w:t>
      </w:r>
      <w:r w:rsidRPr="00C109E0">
        <w:rPr>
          <w:rFonts w:ascii="Arial" w:eastAsia="Times New Roman" w:hAnsi="Arial" w:cs="Arial"/>
          <w:color w:val="000000"/>
          <w:sz w:val="20"/>
          <w:szCs w:val="20"/>
          <w:lang w:eastAsia="es-ES"/>
        </w:rPr>
        <w:t xml:space="preserve"> para realizar diferentes tipos de ejercicios. </w:t>
      </w:r>
    </w:p>
    <w:p w14:paraId="5B8F8FF8" w14:textId="77777777" w:rsidR="00C109E0" w:rsidRPr="00C109E0" w:rsidRDefault="00C109E0" w:rsidP="007C3542">
      <w:pPr>
        <w:widowControl w:val="0"/>
        <w:numPr>
          <w:ilvl w:val="0"/>
          <w:numId w:val="138"/>
        </w:numPr>
        <w:tabs>
          <w:tab w:val="clear" w:pos="720"/>
          <w:tab w:val="left" w:pos="709"/>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Comprensión de la información clave del texto.</w:t>
      </w:r>
    </w:p>
    <w:p w14:paraId="2D92F5F6" w14:textId="77777777" w:rsidR="00C109E0" w:rsidRPr="00C109E0" w:rsidRDefault="00C109E0" w:rsidP="007C3542">
      <w:pPr>
        <w:widowControl w:val="0"/>
        <w:numPr>
          <w:ilvl w:val="0"/>
          <w:numId w:val="138"/>
        </w:numPr>
        <w:tabs>
          <w:tab w:val="clear" w:pos="720"/>
          <w:tab w:val="left" w:pos="709"/>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Identificación en el texto de palabras clave mediante sus definiciones.</w:t>
      </w:r>
    </w:p>
    <w:p w14:paraId="79F2A22D" w14:textId="77777777" w:rsidR="00C109E0" w:rsidRPr="00C109E0" w:rsidRDefault="00C109E0" w:rsidP="007C3542">
      <w:pPr>
        <w:widowControl w:val="0"/>
        <w:numPr>
          <w:ilvl w:val="0"/>
          <w:numId w:val="138"/>
        </w:numPr>
        <w:tabs>
          <w:tab w:val="clear" w:pos="720"/>
          <w:tab w:val="left" w:pos="360"/>
          <w:tab w:val="left" w:pos="709"/>
          <w:tab w:val="num" w:pos="1080"/>
        </w:tabs>
        <w:suppressAutoHyphens/>
        <w:spacing w:after="0" w:line="240" w:lineRule="auto"/>
        <w:ind w:left="1080"/>
        <w:rPr>
          <w:rFonts w:ascii="Arial" w:eastAsia="Times New Roman" w:hAnsi="Arial" w:cs="Arial"/>
          <w:sz w:val="20"/>
          <w:szCs w:val="20"/>
          <w:lang w:val="en-GB" w:eastAsia="es-ES_tradnl"/>
        </w:rPr>
      </w:pPr>
      <w:r w:rsidRPr="00C109E0">
        <w:rPr>
          <w:rFonts w:ascii="Arial" w:eastAsia="Times New Roman" w:hAnsi="Arial" w:cs="Arial"/>
          <w:i/>
          <w:color w:val="000000"/>
          <w:sz w:val="20"/>
          <w:szCs w:val="20"/>
          <w:lang w:val="en-GB" w:eastAsia="es-ES"/>
        </w:rPr>
        <w:t>English in Use</w:t>
      </w:r>
      <w:r w:rsidRPr="00C109E0">
        <w:rPr>
          <w:rFonts w:ascii="Arial" w:eastAsia="Times New Roman" w:hAnsi="Arial" w:cs="Arial"/>
          <w:color w:val="000000"/>
          <w:sz w:val="20"/>
          <w:szCs w:val="20"/>
          <w:lang w:val="en-GB" w:eastAsia="es-ES"/>
        </w:rPr>
        <w:t xml:space="preserve">: uso de </w:t>
      </w:r>
      <w:r w:rsidRPr="00C109E0">
        <w:rPr>
          <w:rFonts w:ascii="Arial" w:eastAsia="Times New Roman" w:hAnsi="Arial" w:cs="Arial"/>
          <w:b/>
          <w:color w:val="000000"/>
          <w:sz w:val="20"/>
          <w:szCs w:val="20"/>
          <w:lang w:val="en-GB" w:eastAsia="es-ES"/>
        </w:rPr>
        <w:t>each other</w:t>
      </w:r>
      <w:r w:rsidRPr="00C109E0">
        <w:rPr>
          <w:rFonts w:ascii="Arial" w:eastAsia="Times New Roman" w:hAnsi="Arial" w:cs="Arial"/>
          <w:color w:val="000000"/>
          <w:sz w:val="20"/>
          <w:szCs w:val="20"/>
          <w:lang w:val="en-GB" w:eastAsia="es-ES"/>
        </w:rPr>
        <w:t xml:space="preserve"> y </w:t>
      </w:r>
      <w:r w:rsidRPr="00C109E0">
        <w:rPr>
          <w:rFonts w:ascii="Arial" w:eastAsia="Times New Roman" w:hAnsi="Arial" w:cs="Arial"/>
          <w:b/>
          <w:color w:val="000000"/>
          <w:sz w:val="20"/>
          <w:szCs w:val="20"/>
          <w:lang w:val="en-GB" w:eastAsia="es-ES"/>
        </w:rPr>
        <w:t>one another</w:t>
      </w:r>
      <w:r w:rsidRPr="00C109E0">
        <w:rPr>
          <w:rFonts w:ascii="Arial" w:eastAsia="Times New Roman" w:hAnsi="Arial" w:cs="Arial"/>
          <w:color w:val="000000"/>
          <w:sz w:val="20"/>
          <w:szCs w:val="20"/>
          <w:lang w:val="en-GB" w:eastAsia="es-ES"/>
        </w:rPr>
        <w:t>.</w:t>
      </w:r>
    </w:p>
    <w:p w14:paraId="6C4480F2" w14:textId="77777777" w:rsidR="00C109E0" w:rsidRPr="00C109E0" w:rsidRDefault="00C109E0" w:rsidP="00C109E0">
      <w:pPr>
        <w:widowControl w:val="0"/>
        <w:tabs>
          <w:tab w:val="left" w:pos="360"/>
          <w:tab w:val="left" w:pos="709"/>
        </w:tabs>
        <w:suppressAutoHyphens/>
        <w:spacing w:after="0" w:line="240" w:lineRule="auto"/>
        <w:ind w:left="714" w:hanging="357"/>
        <w:rPr>
          <w:rFonts w:ascii="Arial" w:eastAsia="Times New Roman" w:hAnsi="Arial" w:cs="Arial"/>
          <w:color w:val="000000"/>
          <w:sz w:val="20"/>
          <w:szCs w:val="20"/>
          <w:lang w:val="en-GB" w:eastAsia="es-ES_tradnl"/>
        </w:rPr>
      </w:pPr>
    </w:p>
    <w:p w14:paraId="1B13B3A2"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Listening</w:t>
      </w:r>
    </w:p>
    <w:p w14:paraId="5DDF2118" w14:textId="77777777" w:rsidR="00C109E0" w:rsidRPr="00C109E0" w:rsidRDefault="00C109E0" w:rsidP="007C3542">
      <w:pPr>
        <w:widowControl w:val="0"/>
        <w:numPr>
          <w:ilvl w:val="0"/>
          <w:numId w:val="196"/>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val="es-ES_tradnl" w:eastAsia="es-ES_tradnl"/>
        </w:rPr>
        <w:t xml:space="preserve">Comprensión oral </w:t>
      </w:r>
      <w:r w:rsidR="00577CDE">
        <w:rPr>
          <w:rFonts w:ascii="Arial" w:eastAsia="Times New Roman" w:hAnsi="Arial" w:cs="Arial"/>
          <w:sz w:val="20"/>
          <w:szCs w:val="20"/>
          <w:lang w:val="es-ES_tradnl" w:eastAsia="es-ES_tradnl"/>
        </w:rPr>
        <w:t>sobre un programa de televisión; comprensión oral sobre crítica de cine.</w:t>
      </w:r>
    </w:p>
    <w:p w14:paraId="54058E5A" w14:textId="77777777" w:rsidR="00C109E0" w:rsidRPr="00C109E0" w:rsidRDefault="00C109E0" w:rsidP="007C3542">
      <w:pPr>
        <w:widowControl w:val="0"/>
        <w:numPr>
          <w:ilvl w:val="0"/>
          <w:numId w:val="196"/>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Realización de ejercicios relacionados con el debate que se ha escuchado anteriormente.</w:t>
      </w:r>
    </w:p>
    <w:p w14:paraId="7432FD77" w14:textId="77777777" w:rsidR="00577CDE" w:rsidRPr="00C109E0" w:rsidRDefault="00577CDE" w:rsidP="00577CDE">
      <w:pPr>
        <w:widowControl w:val="0"/>
        <w:suppressAutoHyphens/>
        <w:spacing w:after="0" w:line="240" w:lineRule="auto"/>
        <w:rPr>
          <w:rFonts w:ascii="Arial" w:eastAsia="Times New Roman" w:hAnsi="Arial" w:cs="Arial"/>
          <w:sz w:val="20"/>
          <w:szCs w:val="20"/>
          <w:lang w:val="es-ES_tradnl" w:eastAsia="es-ES_tradnl"/>
        </w:rPr>
      </w:pPr>
    </w:p>
    <w:p w14:paraId="6332B836" w14:textId="77777777" w:rsidR="00C109E0" w:rsidRPr="00577CDE" w:rsidRDefault="00C109E0" w:rsidP="00577CDE">
      <w:pPr>
        <w:widowControl w:val="0"/>
        <w:suppressAutoHyphens/>
        <w:spacing w:after="0" w:line="240" w:lineRule="auto"/>
        <w:rPr>
          <w:rFonts w:ascii="Arial" w:eastAsia="Times New Roman" w:hAnsi="Arial" w:cs="Arial"/>
          <w:b/>
          <w:bCs/>
          <w:sz w:val="20"/>
          <w:szCs w:val="20"/>
          <w:lang w:val="es-ES_tradnl" w:eastAsia="es-ES_tradnl"/>
        </w:rPr>
      </w:pPr>
      <w:r w:rsidRPr="00577CDE">
        <w:rPr>
          <w:rFonts w:ascii="Arial" w:eastAsia="Times New Roman" w:hAnsi="Arial" w:cs="Arial"/>
          <w:b/>
          <w:bCs/>
          <w:i/>
          <w:color w:val="000000"/>
          <w:sz w:val="20"/>
          <w:szCs w:val="20"/>
          <w:lang w:eastAsia="es-ES"/>
        </w:rPr>
        <w:t>Pronunciation</w:t>
      </w:r>
    </w:p>
    <w:p w14:paraId="2BD1E4BB" w14:textId="77777777" w:rsidR="00C109E0" w:rsidRPr="00C109E0" w:rsidRDefault="00C109E0" w:rsidP="007C3542">
      <w:pPr>
        <w:widowControl w:val="0"/>
        <w:numPr>
          <w:ilvl w:val="0"/>
          <w:numId w:val="143"/>
        </w:numPr>
        <w:tabs>
          <w:tab w:val="clear" w:pos="720"/>
          <w:tab w:val="left" w:pos="0"/>
          <w:tab w:val="left" w:pos="709"/>
        </w:tabs>
        <w:suppressAutoHyphens/>
        <w:autoSpaceDE w:val="0"/>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Pronunciación correcta de los sonidos /s/, /k/ y /t</w:t>
      </w:r>
      <w:r w:rsidRPr="00C109E0">
        <w:rPr>
          <w:rFonts w:ascii="Arial" w:hAnsi="Arial" w:cs="Arial"/>
          <w:color w:val="000000"/>
          <w:sz w:val="20"/>
          <w:szCs w:val="20"/>
          <w:lang w:eastAsia="es-ES"/>
        </w:rPr>
        <w:t>ʃ</w:t>
      </w:r>
      <w:r w:rsidRPr="00C109E0">
        <w:rPr>
          <w:rFonts w:ascii="Arial" w:eastAsia="Times New Roman" w:hAnsi="Arial" w:cs="Arial"/>
          <w:color w:val="000000"/>
          <w:sz w:val="20"/>
          <w:szCs w:val="20"/>
          <w:lang w:eastAsia="es-ES"/>
        </w:rPr>
        <w:t>/.</w:t>
      </w:r>
    </w:p>
    <w:p w14:paraId="2E40B01A" w14:textId="77777777" w:rsidR="00C109E0" w:rsidRPr="00C109E0" w:rsidRDefault="00C109E0" w:rsidP="007C3542">
      <w:pPr>
        <w:widowControl w:val="0"/>
        <w:numPr>
          <w:ilvl w:val="0"/>
          <w:numId w:val="143"/>
        </w:numPr>
        <w:tabs>
          <w:tab w:val="clear" w:pos="720"/>
          <w:tab w:val="left" w:pos="0"/>
          <w:tab w:val="left" w:pos="709"/>
        </w:tabs>
        <w:suppressAutoHyphens/>
        <w:autoSpaceDE w:val="0"/>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i/>
          <w:iCs/>
          <w:color w:val="000000"/>
          <w:sz w:val="20"/>
          <w:szCs w:val="20"/>
          <w:lang w:eastAsia="es-ES"/>
        </w:rPr>
        <w:t>English in Use</w:t>
      </w:r>
      <w:r w:rsidRPr="00C109E0">
        <w:rPr>
          <w:rFonts w:ascii="Arial" w:eastAsia="Times New Roman" w:hAnsi="Arial" w:cs="Arial"/>
          <w:color w:val="000000"/>
          <w:sz w:val="20"/>
          <w:szCs w:val="20"/>
          <w:lang w:eastAsia="es-ES"/>
        </w:rPr>
        <w:t>: preposiciones acentuadas al final de la oración.</w:t>
      </w:r>
    </w:p>
    <w:p w14:paraId="02B0AAF1" w14:textId="77777777" w:rsidR="00C109E0" w:rsidRPr="00C109E0" w:rsidRDefault="00C109E0" w:rsidP="007C3542">
      <w:pPr>
        <w:widowControl w:val="0"/>
        <w:numPr>
          <w:ilvl w:val="0"/>
          <w:numId w:val="143"/>
        </w:numPr>
        <w:tabs>
          <w:tab w:val="clear" w:pos="720"/>
          <w:tab w:val="left" w:pos="0"/>
          <w:tab w:val="left" w:pos="709"/>
        </w:tabs>
        <w:suppressAutoHyphens/>
        <w:autoSpaceDE w:val="0"/>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iCs/>
          <w:color w:val="000000"/>
          <w:sz w:val="20"/>
          <w:szCs w:val="20"/>
          <w:lang w:eastAsia="es-ES"/>
        </w:rPr>
        <w:t>Ejercicios para practicar la pronunciación.</w:t>
      </w:r>
    </w:p>
    <w:p w14:paraId="4E9A9CB1" w14:textId="77777777" w:rsidR="00C109E0" w:rsidRPr="00C109E0" w:rsidRDefault="00C109E0" w:rsidP="00577CDE">
      <w:pPr>
        <w:widowControl w:val="0"/>
        <w:tabs>
          <w:tab w:val="left" w:pos="736"/>
        </w:tabs>
        <w:suppressAutoHyphens/>
        <w:spacing w:after="0" w:line="240" w:lineRule="auto"/>
        <w:rPr>
          <w:rFonts w:ascii="Arial" w:eastAsia="Times New Roman" w:hAnsi="Arial" w:cs="Arial"/>
          <w:i/>
          <w:color w:val="000000"/>
          <w:sz w:val="20"/>
          <w:szCs w:val="20"/>
          <w:lang w:eastAsia="es-ES"/>
        </w:rPr>
      </w:pPr>
    </w:p>
    <w:p w14:paraId="1C7A1489" w14:textId="77777777" w:rsidR="00C109E0" w:rsidRPr="00577CDE" w:rsidRDefault="00C109E0" w:rsidP="00577CDE">
      <w:pPr>
        <w:widowControl w:val="0"/>
        <w:suppressAutoHyphens/>
        <w:spacing w:after="0" w:line="240" w:lineRule="auto"/>
        <w:rPr>
          <w:rFonts w:ascii="Arial" w:eastAsia="Times New Roman" w:hAnsi="Arial" w:cs="Arial"/>
          <w:b/>
          <w:bCs/>
          <w:sz w:val="20"/>
          <w:szCs w:val="20"/>
          <w:lang w:val="es-ES_tradnl" w:eastAsia="es-ES_tradnl"/>
        </w:rPr>
      </w:pPr>
      <w:r w:rsidRPr="00577CDE">
        <w:rPr>
          <w:rFonts w:ascii="Arial" w:eastAsia="Times New Roman" w:hAnsi="Arial" w:cs="Arial"/>
          <w:b/>
          <w:bCs/>
          <w:i/>
          <w:color w:val="000000"/>
          <w:sz w:val="20"/>
          <w:szCs w:val="20"/>
          <w:lang w:eastAsia="es-ES"/>
        </w:rPr>
        <w:t>Writing</w:t>
      </w:r>
    </w:p>
    <w:p w14:paraId="12729B46" w14:textId="77777777" w:rsidR="00C109E0" w:rsidRPr="00C109E0" w:rsidRDefault="00C109E0" w:rsidP="007C3542">
      <w:pPr>
        <w:widowControl w:val="0"/>
        <w:numPr>
          <w:ilvl w:val="0"/>
          <w:numId w:val="146"/>
        </w:numPr>
        <w:tabs>
          <w:tab w:val="clear" w:pos="720"/>
          <w:tab w:val="left" w:pos="709"/>
        </w:tabs>
        <w:suppressAutoHyphens/>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i/>
          <w:iCs/>
          <w:color w:val="000000"/>
          <w:sz w:val="20"/>
          <w:szCs w:val="20"/>
          <w:lang w:eastAsia="es-ES"/>
        </w:rPr>
        <w:t>Writing Task</w:t>
      </w:r>
      <w:r w:rsidRPr="00C109E0">
        <w:rPr>
          <w:rFonts w:ascii="Arial" w:eastAsia="Times New Roman" w:hAnsi="Arial" w:cs="Arial"/>
          <w:color w:val="000000"/>
          <w:sz w:val="20"/>
          <w:szCs w:val="20"/>
          <w:lang w:eastAsia="es-ES"/>
        </w:rPr>
        <w:t xml:space="preserve">: producción de una crítica de cine siguiendo los pasos facilitados en el apartado </w:t>
      </w:r>
      <w:r w:rsidRPr="00C109E0">
        <w:rPr>
          <w:rFonts w:ascii="Arial" w:eastAsia="Times New Roman" w:hAnsi="Arial" w:cs="Arial"/>
          <w:i/>
          <w:iCs/>
          <w:color w:val="000000"/>
          <w:sz w:val="20"/>
          <w:szCs w:val="20"/>
          <w:lang w:eastAsia="es-ES"/>
        </w:rPr>
        <w:t xml:space="preserve">Getting Ready to Write </w:t>
      </w:r>
      <w:r w:rsidRPr="00C109E0">
        <w:rPr>
          <w:rFonts w:ascii="Arial" w:eastAsia="Times New Roman" w:hAnsi="Arial" w:cs="Arial"/>
          <w:color w:val="000000"/>
          <w:sz w:val="20"/>
          <w:szCs w:val="20"/>
          <w:lang w:eastAsia="es-ES"/>
        </w:rPr>
        <w:t xml:space="preserve">y con ayuda del cuadro </w:t>
      </w:r>
      <w:r w:rsidRPr="00C109E0">
        <w:rPr>
          <w:rFonts w:ascii="Arial" w:eastAsia="Times New Roman" w:hAnsi="Arial" w:cs="Arial"/>
          <w:i/>
          <w:iCs/>
          <w:color w:val="000000"/>
          <w:sz w:val="20"/>
          <w:szCs w:val="20"/>
          <w:lang w:eastAsia="es-ES"/>
        </w:rPr>
        <w:t>English in Use</w:t>
      </w:r>
      <w:r w:rsidRPr="00C109E0">
        <w:rPr>
          <w:rFonts w:ascii="Arial" w:eastAsia="Times New Roman" w:hAnsi="Arial" w:cs="Arial"/>
          <w:i/>
          <w:color w:val="000000"/>
          <w:sz w:val="20"/>
          <w:szCs w:val="20"/>
          <w:lang w:eastAsia="es-ES"/>
        </w:rPr>
        <w:t>.</w:t>
      </w:r>
    </w:p>
    <w:p w14:paraId="51BB7531"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c) Competencias clave</w:t>
      </w:r>
    </w:p>
    <w:p w14:paraId="1F8BAB73"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4C3D1BAA" w14:textId="77777777" w:rsidR="00C109E0" w:rsidRPr="00C109E0" w:rsidRDefault="00C109E0" w:rsidP="007C3542">
      <w:pPr>
        <w:widowControl w:val="0"/>
        <w:numPr>
          <w:ilvl w:val="0"/>
          <w:numId w:val="37"/>
        </w:numPr>
        <w:tabs>
          <w:tab w:val="clear" w:pos="426"/>
          <w:tab w:val="num" w:pos="720"/>
        </w:tabs>
        <w:suppressAutoHyphens/>
        <w:spacing w:after="0" w:line="240" w:lineRule="auto"/>
        <w:ind w:left="720" w:hanging="36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Comunicación lingüística:</w:t>
      </w:r>
    </w:p>
    <w:p w14:paraId="5F5B2E22"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C109E0">
        <w:rPr>
          <w:rFonts w:ascii="Arial" w:eastAsia="Times New Roman" w:hAnsi="Arial" w:cs="Arial"/>
          <w:i/>
          <w:sz w:val="20"/>
          <w:szCs w:val="20"/>
          <w:lang w:val="en-GB" w:eastAsia="es-ES_tradnl"/>
        </w:rPr>
        <w:t>- Vocabulary</w:t>
      </w:r>
      <w:r w:rsidRPr="00C109E0">
        <w:rPr>
          <w:rFonts w:ascii="Arial" w:eastAsia="Times New Roman" w:hAnsi="Arial" w:cs="Arial"/>
          <w:sz w:val="20"/>
          <w:szCs w:val="20"/>
          <w:lang w:val="en-GB" w:eastAsia="es-ES_tradnl"/>
        </w:rPr>
        <w:t xml:space="preserve">, SB, págs. 22 y 26, </w:t>
      </w:r>
      <w:r w:rsidRPr="00C109E0">
        <w:rPr>
          <w:rFonts w:ascii="Arial" w:eastAsia="Times New Roman" w:hAnsi="Arial" w:cs="Arial"/>
          <w:i/>
          <w:color w:val="000000"/>
          <w:sz w:val="20"/>
          <w:szCs w:val="20"/>
          <w:lang w:val="en-GB" w:eastAsia="es-ES_tradnl"/>
        </w:rPr>
        <w:t>Language Builder</w:t>
      </w:r>
      <w:r w:rsidRPr="00C109E0">
        <w:rPr>
          <w:rFonts w:ascii="Arial" w:eastAsia="Times New Roman" w:hAnsi="Arial" w:cs="Arial"/>
          <w:color w:val="000000"/>
          <w:sz w:val="20"/>
          <w:szCs w:val="20"/>
          <w:lang w:val="en-GB" w:eastAsia="es-ES_tradnl"/>
        </w:rPr>
        <w:t xml:space="preserve">, LB, págs. </w:t>
      </w:r>
      <w:r w:rsidRPr="001F0E59">
        <w:rPr>
          <w:rFonts w:ascii="Arial" w:eastAsia="Times New Roman" w:hAnsi="Arial" w:cs="Arial"/>
          <w:color w:val="000000"/>
          <w:sz w:val="20"/>
          <w:szCs w:val="20"/>
          <w:lang w:val="en-US" w:eastAsia="es-ES_tradnl"/>
        </w:rPr>
        <w:t>8-9</w:t>
      </w:r>
      <w:r w:rsidR="00577CDE" w:rsidRPr="001F0E59">
        <w:rPr>
          <w:rFonts w:ascii="Arial" w:eastAsia="Times New Roman" w:hAnsi="Arial" w:cs="Arial"/>
          <w:color w:val="000000"/>
          <w:sz w:val="20"/>
          <w:szCs w:val="20"/>
          <w:lang w:val="en-US" w:eastAsia="es-ES_tradnl"/>
        </w:rPr>
        <w:t>.</w:t>
      </w:r>
    </w:p>
    <w:p w14:paraId="4805C556" w14:textId="77777777" w:rsidR="00C109E0" w:rsidRPr="00577CDE"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GB" w:eastAsia="es-ES_tradnl"/>
        </w:rPr>
      </w:pPr>
      <w:r w:rsidRPr="00577CDE">
        <w:rPr>
          <w:rFonts w:ascii="Arial" w:eastAsia="Times New Roman" w:hAnsi="Arial" w:cs="Arial"/>
          <w:i/>
          <w:sz w:val="20"/>
          <w:szCs w:val="20"/>
          <w:lang w:val="en-GB" w:eastAsia="es-ES_tradnl"/>
        </w:rPr>
        <w:t>- Reading</w:t>
      </w:r>
      <w:r w:rsidRPr="00577CDE">
        <w:rPr>
          <w:rFonts w:ascii="Arial" w:eastAsia="Times New Roman" w:hAnsi="Arial" w:cs="Arial"/>
          <w:sz w:val="20"/>
          <w:szCs w:val="20"/>
          <w:lang w:val="en-GB" w:eastAsia="es-ES_tradnl"/>
        </w:rPr>
        <w:t xml:space="preserve">, SB, pág. 24; </w:t>
      </w:r>
      <w:r w:rsidRPr="00577CDE">
        <w:rPr>
          <w:rFonts w:ascii="Arial" w:eastAsia="Times New Roman" w:hAnsi="Arial" w:cs="Arial"/>
          <w:i/>
          <w:sz w:val="20"/>
          <w:szCs w:val="20"/>
          <w:lang w:val="en-GB" w:eastAsia="es-ES_tradnl"/>
        </w:rPr>
        <w:t>Vocabulary</w:t>
      </w:r>
      <w:r w:rsidRPr="00577CDE">
        <w:rPr>
          <w:rFonts w:ascii="Arial" w:eastAsia="Times New Roman" w:hAnsi="Arial" w:cs="Arial"/>
          <w:sz w:val="20"/>
          <w:szCs w:val="20"/>
          <w:lang w:val="en-GB" w:eastAsia="es-ES_tradnl"/>
        </w:rPr>
        <w:t xml:space="preserve">, SB, pág. 26; </w:t>
      </w:r>
      <w:r w:rsidRPr="00577CDE">
        <w:rPr>
          <w:rFonts w:ascii="Arial" w:eastAsia="Times New Roman" w:hAnsi="Arial" w:cs="Arial"/>
          <w:i/>
          <w:sz w:val="20"/>
          <w:szCs w:val="20"/>
          <w:lang w:val="en-GB" w:eastAsia="es-ES_tradnl"/>
        </w:rPr>
        <w:t>Culture Pop Star Royalty</w:t>
      </w:r>
      <w:r w:rsidRPr="00577CDE">
        <w:rPr>
          <w:rFonts w:ascii="Arial" w:eastAsia="Times New Roman" w:hAnsi="Arial" w:cs="Arial"/>
          <w:sz w:val="20"/>
          <w:szCs w:val="20"/>
          <w:lang w:val="en-GB" w:eastAsia="es-ES_tradnl"/>
        </w:rPr>
        <w:t xml:space="preserve">, pág. 29; </w:t>
      </w:r>
      <w:r w:rsidRPr="00577CDE">
        <w:rPr>
          <w:rFonts w:ascii="Arial" w:eastAsia="Times New Roman" w:hAnsi="Arial" w:cs="Arial"/>
          <w:i/>
          <w:iCs/>
          <w:sz w:val="20"/>
          <w:szCs w:val="20"/>
          <w:lang w:val="en-GB" w:eastAsia="es-ES_tradnl"/>
        </w:rPr>
        <w:t>Culture Magazine</w:t>
      </w:r>
      <w:r w:rsidRPr="00577CDE">
        <w:rPr>
          <w:rFonts w:ascii="Arial" w:eastAsia="Times New Roman" w:hAnsi="Arial" w:cs="Arial"/>
          <w:sz w:val="20"/>
          <w:szCs w:val="20"/>
          <w:lang w:val="en-GB" w:eastAsia="es-ES_tradnl"/>
        </w:rPr>
        <w:t>, SB, pág. 133; WB, pág. 19</w:t>
      </w:r>
      <w:r w:rsidR="00577CDE" w:rsidRPr="00577CDE">
        <w:rPr>
          <w:rFonts w:ascii="Arial" w:eastAsia="Times New Roman" w:hAnsi="Arial" w:cs="Arial"/>
          <w:sz w:val="20"/>
          <w:szCs w:val="20"/>
          <w:lang w:val="en-GB" w:eastAsia="es-ES_tradnl"/>
        </w:rPr>
        <w:t>.</w:t>
      </w:r>
    </w:p>
    <w:p w14:paraId="20705F2B" w14:textId="77777777" w:rsidR="00C109E0" w:rsidRPr="001F0E59" w:rsidRDefault="00C109E0" w:rsidP="00C109E0">
      <w:pPr>
        <w:widowControl w:val="0"/>
        <w:tabs>
          <w:tab w:val="left" w:pos="360"/>
          <w:tab w:val="left" w:pos="720"/>
        </w:tabs>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Grammar</w:t>
      </w:r>
      <w:r w:rsidRPr="001F0E59">
        <w:rPr>
          <w:rFonts w:ascii="Arial" w:eastAsia="Times New Roman" w:hAnsi="Arial" w:cs="Arial"/>
          <w:sz w:val="20"/>
          <w:szCs w:val="20"/>
          <w:lang w:val="en-US" w:eastAsia="es-ES_tradnl"/>
        </w:rPr>
        <w:t>, SB, págs. 23 y 25</w:t>
      </w:r>
      <w:r w:rsidR="00577CDE" w:rsidRPr="001F0E59">
        <w:rPr>
          <w:rFonts w:ascii="Arial" w:eastAsia="Times New Roman" w:hAnsi="Arial" w:cs="Arial"/>
          <w:sz w:val="20"/>
          <w:szCs w:val="20"/>
          <w:lang w:val="en-US" w:eastAsia="es-ES_tradnl"/>
        </w:rPr>
        <w:t>.</w:t>
      </w:r>
    </w:p>
    <w:p w14:paraId="11FFAFD1" w14:textId="77777777" w:rsidR="00C109E0" w:rsidRPr="001F0E59"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Listening</w:t>
      </w:r>
      <w:r w:rsidRPr="001F0E59">
        <w:rPr>
          <w:rFonts w:ascii="Arial" w:eastAsia="Times New Roman" w:hAnsi="Arial" w:cs="Arial"/>
          <w:sz w:val="20"/>
          <w:szCs w:val="20"/>
          <w:lang w:val="en-US" w:eastAsia="es-ES_tradnl"/>
        </w:rPr>
        <w:t>, SB, págs. 25-26</w:t>
      </w:r>
      <w:r w:rsidR="00577CDE" w:rsidRPr="001F0E59">
        <w:rPr>
          <w:rFonts w:ascii="Arial" w:eastAsia="Times New Roman" w:hAnsi="Arial" w:cs="Arial"/>
          <w:sz w:val="20"/>
          <w:szCs w:val="20"/>
          <w:lang w:val="en-US" w:eastAsia="es-ES_tradnl"/>
        </w:rPr>
        <w:t>.</w:t>
      </w:r>
    </w:p>
    <w:p w14:paraId="1908AB70" w14:textId="77777777" w:rsidR="00C109E0" w:rsidRPr="001F0E59"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Speaking</w:t>
      </w:r>
      <w:r w:rsidRPr="001F0E59">
        <w:rPr>
          <w:rFonts w:ascii="Arial" w:eastAsia="Times New Roman" w:hAnsi="Arial" w:cs="Arial"/>
          <w:sz w:val="20"/>
          <w:szCs w:val="20"/>
          <w:lang w:val="en-US" w:eastAsia="es-ES_tradnl"/>
        </w:rPr>
        <w:t>, págs. 23, 25 y 27</w:t>
      </w:r>
    </w:p>
    <w:p w14:paraId="7CA5983D" w14:textId="77777777" w:rsidR="00C109E0" w:rsidRPr="001F0E59"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Pronunciation</w:t>
      </w:r>
      <w:r w:rsidRPr="001F0E59">
        <w:rPr>
          <w:rFonts w:ascii="Arial" w:eastAsia="Times New Roman" w:hAnsi="Arial" w:cs="Arial"/>
          <w:sz w:val="20"/>
          <w:szCs w:val="20"/>
          <w:lang w:val="en-US" w:eastAsia="es-ES_tradnl"/>
        </w:rPr>
        <w:t>, SB, pág. 27</w:t>
      </w:r>
      <w:r w:rsidR="00577CDE" w:rsidRPr="001F0E59">
        <w:rPr>
          <w:rFonts w:ascii="Arial" w:eastAsia="Times New Roman" w:hAnsi="Arial" w:cs="Arial"/>
          <w:sz w:val="20"/>
          <w:szCs w:val="20"/>
          <w:lang w:val="en-US" w:eastAsia="es-ES_tradnl"/>
        </w:rPr>
        <w:t>.</w:t>
      </w:r>
    </w:p>
    <w:p w14:paraId="77CE50F8"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val="en-GB" w:eastAsia="es-ES_tradnl"/>
        </w:rPr>
        <w:t>- Writing</w:t>
      </w:r>
      <w:r w:rsidRPr="00C109E0">
        <w:rPr>
          <w:rFonts w:ascii="Arial" w:eastAsia="Times New Roman" w:hAnsi="Arial" w:cs="Arial"/>
          <w:sz w:val="20"/>
          <w:szCs w:val="20"/>
          <w:lang w:val="en-GB" w:eastAsia="es-ES_tradnl"/>
        </w:rPr>
        <w:t xml:space="preserve">, SB, pág. 28; </w:t>
      </w:r>
      <w:r w:rsidRPr="00C109E0">
        <w:rPr>
          <w:rFonts w:ascii="Arial" w:eastAsia="Times New Roman" w:hAnsi="Arial" w:cs="Arial"/>
          <w:i/>
          <w:sz w:val="20"/>
          <w:szCs w:val="20"/>
          <w:lang w:val="en-GB" w:eastAsia="es-ES_tradnl"/>
        </w:rPr>
        <w:t>Culture Magazine</w:t>
      </w:r>
      <w:r w:rsidRPr="00C109E0">
        <w:rPr>
          <w:rFonts w:ascii="Arial" w:eastAsia="Times New Roman" w:hAnsi="Arial" w:cs="Arial"/>
          <w:sz w:val="20"/>
          <w:szCs w:val="20"/>
          <w:lang w:val="en-GB" w:eastAsia="es-ES_tradnl"/>
        </w:rPr>
        <w:t xml:space="preserve">, SB, pág. 133, </w:t>
      </w:r>
      <w:r w:rsidRPr="00C109E0">
        <w:rPr>
          <w:rFonts w:ascii="Arial" w:eastAsia="Times New Roman" w:hAnsi="Arial" w:cs="Arial"/>
          <w:i/>
          <w:sz w:val="20"/>
          <w:szCs w:val="20"/>
          <w:lang w:val="en-GB" w:eastAsia="es-ES_tradnl"/>
        </w:rPr>
        <w:t>TASK</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color w:val="000000"/>
          <w:sz w:val="20"/>
          <w:szCs w:val="20"/>
          <w:lang w:val="en-GB" w:eastAsia="es-ES_tradnl"/>
        </w:rPr>
        <w:t xml:space="preserve">WB, págs. </w:t>
      </w:r>
      <w:r w:rsidRPr="00C109E0">
        <w:rPr>
          <w:rFonts w:ascii="Arial" w:eastAsia="Times New Roman" w:hAnsi="Arial" w:cs="Arial"/>
          <w:color w:val="000000"/>
          <w:sz w:val="20"/>
          <w:szCs w:val="20"/>
          <w:lang w:eastAsia="es-ES_tradnl"/>
        </w:rPr>
        <w:t>21 y 117</w:t>
      </w:r>
      <w:r w:rsidR="00577CDE">
        <w:rPr>
          <w:rFonts w:ascii="Arial" w:eastAsia="Times New Roman" w:hAnsi="Arial" w:cs="Arial"/>
          <w:sz w:val="20"/>
          <w:szCs w:val="20"/>
          <w:lang w:eastAsia="es-ES_tradnl"/>
        </w:rPr>
        <w:t>.</w:t>
      </w:r>
    </w:p>
    <w:p w14:paraId="41054131"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01A2BB76" w14:textId="77777777" w:rsidR="00C109E0" w:rsidRPr="00C109E0" w:rsidRDefault="00C109E0" w:rsidP="007C3542">
      <w:pPr>
        <w:widowControl w:val="0"/>
        <w:numPr>
          <w:ilvl w:val="0"/>
          <w:numId w:val="150"/>
        </w:numPr>
        <w:tabs>
          <w:tab w:val="clear" w:pos="0"/>
          <w:tab w:val="num" w:pos="720"/>
          <w:tab w:val="left" w:pos="80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 matemática y competencias básicas en ciencia y tecnología:</w:t>
      </w:r>
    </w:p>
    <w:p w14:paraId="5AFE5C5B" w14:textId="77777777" w:rsidR="00C109E0" w:rsidRPr="001F0E59"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Vocabulary</w:t>
      </w:r>
      <w:r w:rsidRPr="001F0E59">
        <w:rPr>
          <w:rFonts w:ascii="Arial" w:eastAsia="Times New Roman" w:hAnsi="Arial" w:cs="Arial"/>
          <w:sz w:val="20"/>
          <w:szCs w:val="20"/>
          <w:lang w:val="en-US" w:eastAsia="es-ES_tradnl"/>
        </w:rPr>
        <w:t>, SB, pág. 22</w:t>
      </w:r>
      <w:r w:rsidR="00577CDE" w:rsidRPr="001F0E59">
        <w:rPr>
          <w:rFonts w:ascii="Arial" w:eastAsia="Times New Roman" w:hAnsi="Arial" w:cs="Arial"/>
          <w:sz w:val="20"/>
          <w:szCs w:val="20"/>
          <w:lang w:val="en-US" w:eastAsia="es-ES_tradnl"/>
        </w:rPr>
        <w:t>.</w:t>
      </w:r>
    </w:p>
    <w:p w14:paraId="6B29FBA1" w14:textId="77777777" w:rsidR="00C109E0" w:rsidRPr="001F0E59"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US" w:eastAsia="es-ES_tradnl"/>
        </w:rPr>
      </w:pPr>
      <w:r w:rsidRPr="00C109E0">
        <w:rPr>
          <w:rFonts w:ascii="Arial" w:eastAsia="Times New Roman" w:hAnsi="Arial" w:cs="Arial"/>
          <w:i/>
          <w:iCs/>
          <w:sz w:val="20"/>
          <w:szCs w:val="20"/>
          <w:lang w:val="en-GB" w:eastAsia="es-ES_tradnl"/>
        </w:rPr>
        <w:t>- English in Use</w:t>
      </w:r>
      <w:r w:rsidRPr="00C109E0">
        <w:rPr>
          <w:rFonts w:ascii="Arial" w:eastAsia="Times New Roman" w:hAnsi="Arial" w:cs="Arial"/>
          <w:sz w:val="20"/>
          <w:szCs w:val="20"/>
          <w:lang w:val="en-GB" w:eastAsia="es-ES_tradnl"/>
        </w:rPr>
        <w:t xml:space="preserve">, SB, págs. </w:t>
      </w:r>
      <w:r w:rsidRPr="001F0E59">
        <w:rPr>
          <w:rFonts w:ascii="Arial" w:eastAsia="Times New Roman" w:hAnsi="Arial" w:cs="Arial"/>
          <w:sz w:val="20"/>
          <w:szCs w:val="20"/>
          <w:lang w:val="en-US" w:eastAsia="es-ES_tradnl"/>
        </w:rPr>
        <w:t>22 y 27</w:t>
      </w:r>
      <w:r w:rsidR="00577CDE" w:rsidRPr="001F0E59">
        <w:rPr>
          <w:rFonts w:ascii="Arial" w:eastAsia="Times New Roman" w:hAnsi="Arial" w:cs="Arial"/>
          <w:sz w:val="20"/>
          <w:szCs w:val="20"/>
          <w:lang w:val="en-US" w:eastAsia="es-ES_tradnl"/>
        </w:rPr>
        <w:t>.</w:t>
      </w:r>
    </w:p>
    <w:p w14:paraId="44A73C5C" w14:textId="77777777" w:rsidR="00C109E0" w:rsidRPr="00577CDE"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GB" w:eastAsia="es-ES_tradnl"/>
        </w:rPr>
      </w:pPr>
      <w:r w:rsidRPr="00577CDE">
        <w:rPr>
          <w:rFonts w:ascii="Arial" w:eastAsia="Times New Roman" w:hAnsi="Arial" w:cs="Arial"/>
          <w:i/>
          <w:iCs/>
          <w:sz w:val="20"/>
          <w:szCs w:val="20"/>
          <w:lang w:val="en-GB" w:eastAsia="es-ES_tradnl"/>
        </w:rPr>
        <w:t>- Did You Know</w:t>
      </w:r>
      <w:proofErr w:type="gramStart"/>
      <w:r w:rsidRPr="00577CDE">
        <w:rPr>
          <w:rFonts w:ascii="Arial" w:eastAsia="Times New Roman" w:hAnsi="Arial" w:cs="Arial"/>
          <w:i/>
          <w:iCs/>
          <w:sz w:val="20"/>
          <w:szCs w:val="20"/>
          <w:lang w:val="en-GB" w:eastAsia="es-ES_tradnl"/>
        </w:rPr>
        <w:t>?</w:t>
      </w:r>
      <w:r w:rsidRPr="00577CDE">
        <w:rPr>
          <w:rFonts w:ascii="Arial" w:eastAsia="Times New Roman" w:hAnsi="Arial" w:cs="Arial"/>
          <w:sz w:val="20"/>
          <w:szCs w:val="20"/>
          <w:lang w:val="en-GB" w:eastAsia="es-ES_tradnl"/>
        </w:rPr>
        <w:t>,</w:t>
      </w:r>
      <w:proofErr w:type="gramEnd"/>
      <w:r w:rsidRPr="00577CDE">
        <w:rPr>
          <w:rFonts w:ascii="Arial" w:eastAsia="Times New Roman" w:hAnsi="Arial" w:cs="Arial"/>
          <w:sz w:val="20"/>
          <w:szCs w:val="20"/>
          <w:lang w:val="en-GB" w:eastAsia="es-ES_tradnl"/>
        </w:rPr>
        <w:t xml:space="preserve"> SB, pág. 24</w:t>
      </w:r>
      <w:r w:rsidR="00577CDE" w:rsidRPr="00577CDE">
        <w:rPr>
          <w:rFonts w:ascii="Arial" w:eastAsia="Times New Roman" w:hAnsi="Arial" w:cs="Arial"/>
          <w:sz w:val="20"/>
          <w:szCs w:val="20"/>
          <w:lang w:val="en-GB" w:eastAsia="es-ES_tradnl"/>
        </w:rPr>
        <w:t>.</w:t>
      </w:r>
    </w:p>
    <w:p w14:paraId="5EC36C69" w14:textId="77777777" w:rsidR="00C109E0" w:rsidRPr="001F0E59"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xml:space="preserve">- Grammar, </w:t>
      </w:r>
      <w:r w:rsidRPr="001F0E59">
        <w:rPr>
          <w:rFonts w:ascii="Arial" w:eastAsia="Times New Roman" w:hAnsi="Arial" w:cs="Arial"/>
          <w:sz w:val="20"/>
          <w:szCs w:val="20"/>
          <w:lang w:val="en-US" w:eastAsia="es-ES_tradnl"/>
        </w:rPr>
        <w:t>SB,</w:t>
      </w:r>
      <w:r w:rsidRPr="001F0E59">
        <w:rPr>
          <w:rFonts w:ascii="Arial" w:eastAsia="Times New Roman" w:hAnsi="Arial" w:cs="Arial"/>
          <w:i/>
          <w:sz w:val="20"/>
          <w:szCs w:val="20"/>
          <w:lang w:val="en-US" w:eastAsia="es-ES_tradnl"/>
        </w:rPr>
        <w:t xml:space="preserve"> </w:t>
      </w:r>
      <w:r w:rsidRPr="001F0E59">
        <w:rPr>
          <w:rFonts w:ascii="Arial" w:eastAsia="Times New Roman" w:hAnsi="Arial" w:cs="Arial"/>
          <w:sz w:val="20"/>
          <w:szCs w:val="20"/>
          <w:lang w:val="en-US" w:eastAsia="es-ES_tradnl"/>
        </w:rPr>
        <w:t>págs. 23 y 25</w:t>
      </w:r>
      <w:r w:rsidR="00577CDE" w:rsidRPr="001F0E59">
        <w:rPr>
          <w:rFonts w:ascii="Arial" w:eastAsia="Times New Roman" w:hAnsi="Arial" w:cs="Arial"/>
          <w:sz w:val="20"/>
          <w:szCs w:val="20"/>
          <w:lang w:val="en-US" w:eastAsia="es-ES_tradnl"/>
        </w:rPr>
        <w:t>.</w:t>
      </w:r>
    </w:p>
    <w:p w14:paraId="0A22F3EE" w14:textId="77777777" w:rsidR="00C109E0" w:rsidRPr="001F0E59"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xml:space="preserve">- Word Power, </w:t>
      </w:r>
      <w:r w:rsidRPr="001F0E59">
        <w:rPr>
          <w:rFonts w:ascii="Arial" w:eastAsia="Times New Roman" w:hAnsi="Arial" w:cs="Arial"/>
          <w:sz w:val="20"/>
          <w:szCs w:val="20"/>
          <w:lang w:val="en-US" w:eastAsia="es-ES_tradnl"/>
        </w:rPr>
        <w:t>SB,</w:t>
      </w:r>
      <w:r w:rsidRPr="001F0E59">
        <w:rPr>
          <w:rFonts w:ascii="Arial" w:eastAsia="Times New Roman" w:hAnsi="Arial" w:cs="Arial"/>
          <w:i/>
          <w:sz w:val="20"/>
          <w:szCs w:val="20"/>
          <w:lang w:val="en-US" w:eastAsia="es-ES_tradnl"/>
        </w:rPr>
        <w:t xml:space="preserve"> </w:t>
      </w:r>
      <w:r w:rsidRPr="001F0E59">
        <w:rPr>
          <w:rFonts w:ascii="Arial" w:eastAsia="Times New Roman" w:hAnsi="Arial" w:cs="Arial"/>
          <w:sz w:val="20"/>
          <w:szCs w:val="20"/>
          <w:lang w:val="en-US" w:eastAsia="es-ES_tradnl"/>
        </w:rPr>
        <w:t>págs. 22 y 26</w:t>
      </w:r>
      <w:r w:rsidR="00577CDE" w:rsidRPr="001F0E59">
        <w:rPr>
          <w:rFonts w:ascii="Arial" w:eastAsia="Times New Roman" w:hAnsi="Arial" w:cs="Arial"/>
          <w:sz w:val="20"/>
          <w:szCs w:val="20"/>
          <w:lang w:val="en-US" w:eastAsia="es-ES_tradnl"/>
        </w:rPr>
        <w:t>.</w:t>
      </w:r>
    </w:p>
    <w:p w14:paraId="79F4A7A2" w14:textId="77777777" w:rsidR="00C109E0" w:rsidRPr="001F0E59"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sz w:val="20"/>
          <w:szCs w:val="20"/>
          <w:lang w:val="en-US" w:eastAsia="es-ES_tradnl"/>
        </w:rPr>
        <w:t xml:space="preserve">- </w:t>
      </w:r>
      <w:r w:rsidRPr="001F0E59">
        <w:rPr>
          <w:rFonts w:ascii="Arial" w:eastAsia="Times New Roman" w:hAnsi="Arial" w:cs="Arial"/>
          <w:i/>
          <w:iCs/>
          <w:sz w:val="20"/>
          <w:szCs w:val="20"/>
          <w:lang w:val="en-US" w:eastAsia="es-ES_tradnl"/>
        </w:rPr>
        <w:t>Everyday English</w:t>
      </w:r>
      <w:r w:rsidRPr="001F0E59">
        <w:rPr>
          <w:rFonts w:ascii="Arial" w:eastAsia="Times New Roman" w:hAnsi="Arial" w:cs="Arial"/>
          <w:sz w:val="20"/>
          <w:szCs w:val="20"/>
          <w:lang w:val="en-US" w:eastAsia="es-ES_tradnl"/>
        </w:rPr>
        <w:t xml:space="preserve">, SB, págs. 30 y 31, </w:t>
      </w:r>
      <w:r w:rsidRPr="001F0E59">
        <w:rPr>
          <w:rFonts w:ascii="Arial" w:eastAsia="Times New Roman" w:hAnsi="Arial" w:cs="Arial"/>
          <w:i/>
          <w:sz w:val="20"/>
          <w:szCs w:val="20"/>
          <w:lang w:val="en-US" w:eastAsia="es-ES_tradnl"/>
        </w:rPr>
        <w:t>English in Use</w:t>
      </w:r>
      <w:r w:rsidR="00577CDE" w:rsidRPr="001F0E59">
        <w:rPr>
          <w:rFonts w:ascii="Arial" w:eastAsia="Times New Roman" w:hAnsi="Arial" w:cs="Arial"/>
          <w:sz w:val="20"/>
          <w:szCs w:val="20"/>
          <w:lang w:val="en-US" w:eastAsia="es-ES_tradnl"/>
        </w:rPr>
        <w:t>.</w:t>
      </w:r>
    </w:p>
    <w:p w14:paraId="39CFD834" w14:textId="77777777" w:rsidR="00C109E0" w:rsidRPr="001F0E59"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Culture Magazine</w:t>
      </w:r>
      <w:r w:rsidRPr="001F0E59">
        <w:rPr>
          <w:rFonts w:ascii="Arial" w:eastAsia="Times New Roman" w:hAnsi="Arial" w:cs="Arial"/>
          <w:sz w:val="20"/>
          <w:szCs w:val="20"/>
          <w:lang w:val="en-US" w:eastAsia="es-ES_tradnl"/>
        </w:rPr>
        <w:t>, SB, pág. 133</w:t>
      </w:r>
      <w:r w:rsidR="00577CDE" w:rsidRPr="001F0E59">
        <w:rPr>
          <w:rFonts w:ascii="Arial" w:eastAsia="Times New Roman" w:hAnsi="Arial" w:cs="Arial"/>
          <w:sz w:val="20"/>
          <w:szCs w:val="20"/>
          <w:lang w:val="en-US" w:eastAsia="es-ES_tradnl"/>
        </w:rPr>
        <w:t>.</w:t>
      </w:r>
    </w:p>
    <w:p w14:paraId="75A62186" w14:textId="77777777" w:rsidR="00C109E0" w:rsidRPr="001F0E59" w:rsidRDefault="00C109E0" w:rsidP="00C109E0">
      <w:pPr>
        <w:widowControl w:val="0"/>
        <w:suppressAutoHyphens/>
        <w:spacing w:after="0" w:line="240" w:lineRule="auto"/>
        <w:rPr>
          <w:rFonts w:ascii="Arial" w:eastAsia="Times New Roman" w:hAnsi="Arial" w:cs="Arial"/>
          <w:color w:val="000000"/>
          <w:sz w:val="20"/>
          <w:szCs w:val="20"/>
          <w:lang w:val="en-US" w:eastAsia="es-ES_tradnl"/>
        </w:rPr>
      </w:pPr>
    </w:p>
    <w:p w14:paraId="0160FB55" w14:textId="77777777" w:rsidR="00C109E0" w:rsidRPr="00C109E0" w:rsidRDefault="00C109E0" w:rsidP="007C3542">
      <w:pPr>
        <w:widowControl w:val="0"/>
        <w:numPr>
          <w:ilvl w:val="0"/>
          <w:numId w:val="38"/>
        </w:numPr>
        <w:tabs>
          <w:tab w:val="clear" w:pos="0"/>
          <w:tab w:val="num" w:pos="720"/>
        </w:tabs>
        <w:suppressAutoHyphens/>
        <w:spacing w:after="0" w:line="240" w:lineRule="auto"/>
        <w:ind w:left="720" w:hanging="36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 digital:</w:t>
      </w:r>
    </w:p>
    <w:p w14:paraId="0096A3DB" w14:textId="77777777" w:rsidR="00577CDE" w:rsidRPr="00DD29AA" w:rsidRDefault="00577CDE" w:rsidP="00577CDE">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New Roman" w:hAnsi="Arial" w:cs="Arial"/>
          <w:sz w:val="20"/>
          <w:szCs w:val="20"/>
          <w:lang w:val="en-GB" w:eastAsia="es-ES_tradnl"/>
        </w:rPr>
        <w:t xml:space="preserve">- </w:t>
      </w:r>
      <w:r w:rsidRPr="00DD29AA">
        <w:rPr>
          <w:rFonts w:ascii="Arial" w:eastAsia="Times New Roman" w:hAnsi="Arial" w:cs="Arial"/>
          <w:i/>
          <w:iCs/>
          <w:sz w:val="20"/>
          <w:szCs w:val="20"/>
          <w:lang w:val="en-GB" w:eastAsia="es-ES_tradnl"/>
        </w:rPr>
        <w:t>IS Interactive Student</w:t>
      </w:r>
      <w:r w:rsidRPr="00DD29AA">
        <w:rPr>
          <w:rFonts w:ascii="Arial" w:eastAsia="Times New Roman" w:hAnsi="Arial" w:cs="Arial"/>
          <w:sz w:val="20"/>
          <w:szCs w:val="20"/>
          <w:lang w:val="en-GB" w:eastAsia="es-ES_tradnl"/>
        </w:rPr>
        <w:t xml:space="preserve"> </w:t>
      </w:r>
      <w:hyperlink r:id="rId25" w:history="1">
        <w:r w:rsidRPr="00DD29AA">
          <w:rPr>
            <w:rFonts w:ascii="Arial" w:eastAsia="Times New Roman" w:hAnsi="Arial" w:cs="Arial"/>
            <w:sz w:val="20"/>
            <w:szCs w:val="20"/>
            <w:lang w:val="en-GB" w:eastAsia="es-ES_tradnl"/>
          </w:rPr>
          <w:t>www.burlingtonbooks.es/IS</w:t>
        </w:r>
      </w:hyperlink>
      <w:r w:rsidRPr="00DD29AA">
        <w:rPr>
          <w:rFonts w:ascii="Arial" w:eastAsia="Times New Roman" w:hAnsi="Arial" w:cs="Arial"/>
          <w:sz w:val="20"/>
          <w:szCs w:val="20"/>
          <w:lang w:val="en-GB" w:eastAsia="es-ES_tradnl"/>
        </w:rPr>
        <w:t xml:space="preserve"> &amp; WordApp</w:t>
      </w:r>
    </w:p>
    <w:p w14:paraId="2E18AFF9" w14:textId="77777777" w:rsidR="00577CDE" w:rsidRPr="004F1665" w:rsidRDefault="00577CDE" w:rsidP="00577CDE">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Digital Teacher's Resources:</w:t>
      </w:r>
    </w:p>
    <w:p w14:paraId="0423B744" w14:textId="77777777" w:rsidR="00577CDE" w:rsidRPr="004F1665" w:rsidRDefault="00577CDE" w:rsidP="00577CDE">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Grammar Factory</w:t>
      </w:r>
      <w:r w:rsidRPr="004F1665">
        <w:rPr>
          <w:rFonts w:ascii="Arial" w:eastAsia="Times New Roman" w:hAnsi="Arial" w:cs="Arial"/>
          <w:color w:val="000000"/>
          <w:sz w:val="20"/>
          <w:szCs w:val="20"/>
          <w:lang w:eastAsia="es-ES_tradnl"/>
        </w:rPr>
        <w:t>: práctica de los puntos gramaticales tratados en esta unidad.</w:t>
      </w:r>
    </w:p>
    <w:p w14:paraId="693A61B0" w14:textId="77777777" w:rsidR="00577CDE" w:rsidRPr="004F1665" w:rsidRDefault="00577CDE" w:rsidP="00577CDE">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Culture Bank</w:t>
      </w:r>
      <w:r w:rsidRPr="004F1665">
        <w:rPr>
          <w:rFonts w:ascii="Arial" w:eastAsia="Times New Roman" w:hAnsi="Arial" w:cs="Arial"/>
          <w:color w:val="000000"/>
          <w:sz w:val="20"/>
          <w:szCs w:val="20"/>
          <w:lang w:eastAsia="es-ES_tradnl"/>
        </w:rPr>
        <w:t>: conocimiento y valoración de aspectos culturales relevantes mediante preguntas interculturales.</w:t>
      </w:r>
    </w:p>
    <w:p w14:paraId="7FC2850C" w14:textId="77777777" w:rsidR="00577CDE" w:rsidRPr="009012FA" w:rsidRDefault="00577CDE" w:rsidP="00577CDE">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w:hAnsi="Arial" w:cs="Arial"/>
          <w:color w:val="000000"/>
          <w:sz w:val="20"/>
          <w:szCs w:val="20"/>
          <w:lang w:eastAsia="es-ES_tradnl"/>
        </w:rPr>
        <w:t xml:space="preserve">  </w:t>
      </w:r>
      <w:r w:rsidRPr="009012FA">
        <w:rPr>
          <w:rFonts w:ascii="Arial" w:eastAsia="Times New Roman" w:hAnsi="Arial" w:cs="Arial"/>
          <w:color w:val="000000"/>
          <w:sz w:val="20"/>
          <w:szCs w:val="20"/>
          <w:lang w:val="en-GB" w:eastAsia="es-ES_tradnl"/>
        </w:rPr>
        <w:t xml:space="preserve">+ </w:t>
      </w:r>
      <w:r w:rsidRPr="009012FA">
        <w:rPr>
          <w:rFonts w:ascii="Arial" w:eastAsia="Times New Roman" w:hAnsi="Arial" w:cs="Arial"/>
          <w:i/>
          <w:iCs/>
          <w:color w:val="000000"/>
          <w:sz w:val="20"/>
          <w:szCs w:val="20"/>
          <w:lang w:val="en-GB" w:eastAsia="es-ES_tradnl"/>
        </w:rPr>
        <w:t>Interactive Whiteboard Digital Materials</w:t>
      </w:r>
      <w:r w:rsidRPr="009012FA">
        <w:rPr>
          <w:rFonts w:ascii="Arial" w:eastAsia="Times New Roman" w:hAnsi="Arial" w:cs="Arial"/>
          <w:color w:val="000000"/>
          <w:sz w:val="20"/>
          <w:szCs w:val="20"/>
          <w:lang w:val="en-GB" w:eastAsia="es-ES_tradnl"/>
        </w:rPr>
        <w:t>:</w:t>
      </w:r>
      <w:r>
        <w:rPr>
          <w:rFonts w:ascii="Arial" w:eastAsia="Times New Roman" w:hAnsi="Arial" w:cs="Arial"/>
          <w:color w:val="000000"/>
          <w:sz w:val="20"/>
          <w:szCs w:val="20"/>
          <w:lang w:val="en-GB" w:eastAsia="es-ES_tradnl"/>
        </w:rPr>
        <w:t xml:space="preserve"> </w:t>
      </w:r>
      <w:r w:rsidRPr="009012FA">
        <w:rPr>
          <w:rFonts w:ascii="Arial" w:eastAsia="Times" w:hAnsi="Arial" w:cs="Arial"/>
          <w:i/>
          <w:iCs/>
          <w:color w:val="000000"/>
          <w:sz w:val="20"/>
          <w:szCs w:val="20"/>
          <w:lang w:val="en-GB" w:eastAsia="zh-CN" w:bidi="hi-IN"/>
        </w:rPr>
        <w:t>Grammar Animation</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Wordlists and Dictations</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Slideshows</w:t>
      </w:r>
      <w:r w:rsidRPr="009012FA">
        <w:rPr>
          <w:rFonts w:ascii="Arial" w:eastAsia="Times" w:hAnsi="Arial" w:cs="Arial"/>
          <w:color w:val="000000"/>
          <w:sz w:val="20"/>
          <w:szCs w:val="20"/>
          <w:lang w:val="en-GB" w:eastAsia="zh-CN" w:bidi="hi-IN"/>
        </w:rPr>
        <w:t xml:space="preserve"> y </w:t>
      </w:r>
      <w:r w:rsidRPr="009012FA">
        <w:rPr>
          <w:rFonts w:ascii="Arial" w:eastAsia="Times" w:hAnsi="Arial" w:cs="Arial"/>
          <w:i/>
          <w:iCs/>
          <w:color w:val="000000"/>
          <w:sz w:val="20"/>
          <w:szCs w:val="20"/>
          <w:lang w:val="en-GB" w:eastAsia="zh-CN" w:bidi="hi-IN"/>
        </w:rPr>
        <w:t>Team Games</w:t>
      </w:r>
      <w:r w:rsidRPr="009012FA">
        <w:rPr>
          <w:rFonts w:ascii="Arial" w:eastAsia="Times" w:hAnsi="Arial" w:cs="Arial"/>
          <w:color w:val="000000"/>
          <w:sz w:val="20"/>
          <w:szCs w:val="20"/>
          <w:lang w:val="en-GB" w:eastAsia="zh-CN" w:bidi="hi-IN"/>
        </w:rPr>
        <w:t>.</w:t>
      </w:r>
    </w:p>
    <w:p w14:paraId="6477194A" w14:textId="77777777" w:rsidR="00577CDE" w:rsidRPr="004F1665" w:rsidRDefault="00577CDE" w:rsidP="00577CDE">
      <w:pPr>
        <w:widowControl w:val="0"/>
        <w:suppressAutoHyphens/>
        <w:spacing w:after="0" w:line="240" w:lineRule="auto"/>
        <w:ind w:left="360"/>
        <w:rPr>
          <w:rFonts w:ascii="Arial" w:eastAsia="Times New Roman" w:hAnsi="Arial" w:cs="Arial"/>
          <w:sz w:val="20"/>
          <w:szCs w:val="20"/>
          <w:lang w:val="es-ES_tradnl" w:eastAsia="es-ES_tradnl"/>
        </w:rPr>
      </w:pPr>
      <w:r w:rsidRPr="009012FA">
        <w:rPr>
          <w:rFonts w:ascii="Arial" w:eastAsia="Times" w:hAnsi="Arial" w:cs="Arial"/>
          <w:color w:val="000000"/>
          <w:sz w:val="20"/>
          <w:szCs w:val="20"/>
          <w:lang w:val="en-GB" w:eastAsia="zh-CN" w:bidi="hi-IN"/>
        </w:rPr>
        <w:t xml:space="preserve">  </w:t>
      </w:r>
      <w:r w:rsidRPr="004F1665">
        <w:rPr>
          <w:rFonts w:ascii="Arial" w:eastAsia="Times" w:hAnsi="Arial" w:cs="Arial"/>
          <w:color w:val="000000"/>
          <w:sz w:val="20"/>
          <w:szCs w:val="20"/>
          <w:lang w:eastAsia="zh-CN" w:bidi="hi-IN"/>
        </w:rPr>
        <w:t xml:space="preserve">+ </w:t>
      </w:r>
      <w:r w:rsidRPr="004F1665">
        <w:rPr>
          <w:rFonts w:ascii="Arial" w:eastAsia="Times" w:hAnsi="Arial" w:cs="Arial"/>
          <w:i/>
          <w:iCs/>
          <w:color w:val="000000"/>
          <w:sz w:val="20"/>
          <w:szCs w:val="20"/>
          <w:lang w:eastAsia="zh-CN" w:bidi="hi-IN"/>
        </w:rPr>
        <w:t>Test Factory and Other Resources</w:t>
      </w:r>
    </w:p>
    <w:p w14:paraId="48121681"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78F63EE8" w14:textId="77777777" w:rsidR="00C109E0" w:rsidRPr="00C109E0" w:rsidRDefault="00C109E0" w:rsidP="007C3542">
      <w:pPr>
        <w:widowControl w:val="0"/>
        <w:numPr>
          <w:ilvl w:val="0"/>
          <w:numId w:val="39"/>
        </w:numPr>
        <w:tabs>
          <w:tab w:val="clear" w:pos="426"/>
          <w:tab w:val="num" w:pos="720"/>
        </w:tabs>
        <w:suppressAutoHyphens/>
        <w:spacing w:after="0" w:line="240" w:lineRule="auto"/>
        <w:ind w:left="720" w:hanging="36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Aprender a aprender:</w:t>
      </w:r>
    </w:p>
    <w:p w14:paraId="19D847A4"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val="en-GB" w:eastAsia="es-ES_tradnl"/>
        </w:rPr>
        <w:t xml:space="preserve">- </w:t>
      </w:r>
      <w:r w:rsidRPr="00C109E0">
        <w:rPr>
          <w:rFonts w:ascii="Arial" w:eastAsia="Times New Roman" w:hAnsi="Arial" w:cs="Arial"/>
          <w:i/>
          <w:iCs/>
          <w:color w:val="000000"/>
          <w:sz w:val="20"/>
          <w:szCs w:val="20"/>
          <w:lang w:val="en-GB" w:eastAsia="es-ES_tradnl"/>
        </w:rPr>
        <w:t>Student Learning Record</w:t>
      </w:r>
      <w:r w:rsidRPr="00C109E0">
        <w:rPr>
          <w:rFonts w:ascii="Arial" w:eastAsia="Times New Roman" w:hAnsi="Arial" w:cs="Arial"/>
          <w:color w:val="000000"/>
          <w:sz w:val="20"/>
          <w:szCs w:val="20"/>
          <w:lang w:val="en-GB" w:eastAsia="es-ES_tradnl"/>
        </w:rPr>
        <w:t xml:space="preserve">, WB, pág. 126; </w:t>
      </w:r>
      <w:r w:rsidRPr="00C109E0">
        <w:rPr>
          <w:rFonts w:ascii="Arial" w:eastAsia="Times New Roman" w:hAnsi="Arial" w:cs="Arial"/>
          <w:i/>
          <w:iCs/>
          <w:color w:val="000000"/>
          <w:sz w:val="20"/>
          <w:szCs w:val="20"/>
          <w:lang w:val="en-GB" w:eastAsia="es-ES_tradnl"/>
        </w:rPr>
        <w:t>My English Experience</w:t>
      </w:r>
      <w:r w:rsidRPr="00C109E0">
        <w:rPr>
          <w:rFonts w:ascii="Arial" w:eastAsia="Times New Roman" w:hAnsi="Arial" w:cs="Arial"/>
          <w:color w:val="000000"/>
          <w:sz w:val="20"/>
          <w:szCs w:val="20"/>
          <w:lang w:val="en-GB" w:eastAsia="es-ES_tradnl"/>
        </w:rPr>
        <w:t xml:space="preserve">, WB, pág. 127; </w:t>
      </w:r>
      <w:r w:rsidRPr="00C109E0">
        <w:rPr>
          <w:rFonts w:ascii="Arial" w:eastAsia="Times New Roman" w:hAnsi="Arial" w:cs="Arial"/>
          <w:i/>
          <w:iCs/>
          <w:color w:val="000000"/>
          <w:sz w:val="20"/>
          <w:szCs w:val="20"/>
          <w:lang w:val="en-GB" w:eastAsia="es-ES_tradnl"/>
        </w:rPr>
        <w:t>English and Me</w:t>
      </w:r>
      <w:r w:rsidRPr="00C109E0">
        <w:rPr>
          <w:rFonts w:ascii="Arial" w:eastAsia="Times New Roman" w:hAnsi="Arial" w:cs="Arial"/>
          <w:color w:val="000000"/>
          <w:sz w:val="20"/>
          <w:szCs w:val="20"/>
          <w:lang w:val="en-GB" w:eastAsia="es-ES_tradnl"/>
        </w:rPr>
        <w:t xml:space="preserve">, WB, pág. 128; </w:t>
      </w:r>
      <w:r w:rsidRPr="00C109E0">
        <w:rPr>
          <w:rFonts w:ascii="Arial" w:eastAsia="Times New Roman" w:hAnsi="Arial" w:cs="Arial"/>
          <w:i/>
          <w:iCs/>
          <w:color w:val="000000"/>
          <w:sz w:val="20"/>
          <w:szCs w:val="20"/>
          <w:lang w:val="en-GB" w:eastAsia="es-ES_tradnl"/>
        </w:rPr>
        <w:t>My Strategies for Progress</w:t>
      </w:r>
      <w:r w:rsidRPr="00C109E0">
        <w:rPr>
          <w:rFonts w:ascii="Arial" w:eastAsia="Times New Roman" w:hAnsi="Arial" w:cs="Arial"/>
          <w:color w:val="000000"/>
          <w:sz w:val="20"/>
          <w:szCs w:val="20"/>
          <w:lang w:val="en-GB" w:eastAsia="es-ES_tradnl"/>
        </w:rPr>
        <w:t>, WB, pág. 129;</w:t>
      </w:r>
      <w:r w:rsidRPr="00C109E0">
        <w:rPr>
          <w:rFonts w:ascii="Arial" w:eastAsia="Times New Roman" w:hAnsi="Arial" w:cs="Arial"/>
          <w:i/>
          <w:iCs/>
          <w:color w:val="000000"/>
          <w:sz w:val="20"/>
          <w:szCs w:val="20"/>
          <w:lang w:val="en-GB" w:eastAsia="es-ES_tradnl"/>
        </w:rPr>
        <w:t xml:space="preserve"> Self-Evaluation</w:t>
      </w:r>
      <w:r w:rsidRPr="00C109E0">
        <w:rPr>
          <w:rFonts w:ascii="Arial" w:eastAsia="Times New Roman" w:hAnsi="Arial" w:cs="Arial"/>
          <w:color w:val="000000"/>
          <w:sz w:val="20"/>
          <w:szCs w:val="20"/>
          <w:lang w:val="en-GB" w:eastAsia="es-ES_tradnl"/>
        </w:rPr>
        <w:t xml:space="preserve">, WB, págs. </w:t>
      </w:r>
      <w:r w:rsidRPr="00C109E0">
        <w:rPr>
          <w:rFonts w:ascii="Arial" w:eastAsia="Times New Roman" w:hAnsi="Arial" w:cs="Arial"/>
          <w:color w:val="000000"/>
          <w:sz w:val="20"/>
          <w:szCs w:val="20"/>
          <w:lang w:eastAsia="es-ES_tradnl"/>
        </w:rPr>
        <w:t xml:space="preserve">130-131 y </w:t>
      </w:r>
      <w:r w:rsidRPr="00C109E0">
        <w:rPr>
          <w:rFonts w:ascii="Arial" w:eastAsia="Times New Roman" w:hAnsi="Arial" w:cs="Arial"/>
          <w:i/>
          <w:iCs/>
          <w:color w:val="000000"/>
          <w:sz w:val="20"/>
          <w:szCs w:val="20"/>
          <w:lang w:eastAsia="es-ES_tradnl"/>
        </w:rPr>
        <w:t>Language Builder</w:t>
      </w:r>
      <w:r w:rsidRPr="00C109E0">
        <w:rPr>
          <w:rFonts w:ascii="Arial" w:eastAsia="Times New Roman" w:hAnsi="Arial" w:cs="Arial"/>
          <w:color w:val="000000"/>
          <w:sz w:val="20"/>
          <w:szCs w:val="20"/>
          <w:lang w:eastAsia="es-ES_tradnl"/>
        </w:rPr>
        <w:t>, LB, págs. 8-9</w:t>
      </w:r>
      <w:r w:rsidR="00577CDE">
        <w:rPr>
          <w:rFonts w:ascii="Arial" w:eastAsia="Times New Roman" w:hAnsi="Arial" w:cs="Arial"/>
          <w:color w:val="000000"/>
          <w:sz w:val="20"/>
          <w:szCs w:val="20"/>
          <w:lang w:eastAsia="es-ES_tradnl"/>
        </w:rPr>
        <w:t>.</w:t>
      </w:r>
    </w:p>
    <w:p w14:paraId="19410DB6"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6FB7BC42" w14:textId="77777777" w:rsidR="00C109E0" w:rsidRPr="00C109E0" w:rsidRDefault="00C109E0" w:rsidP="007C3542">
      <w:pPr>
        <w:widowControl w:val="0"/>
        <w:numPr>
          <w:ilvl w:val="0"/>
          <w:numId w:val="40"/>
        </w:numPr>
        <w:tabs>
          <w:tab w:val="clear" w:pos="1083"/>
          <w:tab w:val="num" w:pos="72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Competencias sociales y cívicas:</w:t>
      </w:r>
    </w:p>
    <w:p w14:paraId="76BE1234"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C109E0">
        <w:rPr>
          <w:rFonts w:ascii="Arial" w:eastAsia="Times New Roman" w:hAnsi="Arial" w:cs="Arial"/>
          <w:i/>
          <w:iCs/>
          <w:sz w:val="20"/>
          <w:szCs w:val="20"/>
          <w:lang w:val="en-GB" w:eastAsia="es-ES_tradnl"/>
        </w:rPr>
        <w:t>- Listening</w:t>
      </w:r>
      <w:r w:rsidRPr="00C109E0">
        <w:rPr>
          <w:rFonts w:ascii="Arial" w:eastAsia="Times New Roman" w:hAnsi="Arial" w:cs="Arial"/>
          <w:sz w:val="20"/>
          <w:szCs w:val="20"/>
          <w:lang w:val="en-GB" w:eastAsia="es-ES_tradnl"/>
        </w:rPr>
        <w:t xml:space="preserve">, SB, págs. 25-26; </w:t>
      </w:r>
      <w:r w:rsidRPr="00C109E0">
        <w:rPr>
          <w:rFonts w:ascii="Arial" w:eastAsia="Times New Roman" w:hAnsi="Arial" w:cs="Arial"/>
          <w:i/>
          <w:iCs/>
          <w:sz w:val="20"/>
          <w:szCs w:val="20"/>
          <w:lang w:val="en-GB" w:eastAsia="es-ES_tradnl"/>
        </w:rPr>
        <w:t>Speaking</w:t>
      </w:r>
      <w:r w:rsidRPr="00C109E0">
        <w:rPr>
          <w:rFonts w:ascii="Arial" w:eastAsia="Times New Roman" w:hAnsi="Arial" w:cs="Arial"/>
          <w:sz w:val="20"/>
          <w:szCs w:val="20"/>
          <w:lang w:val="en-GB" w:eastAsia="es-ES_tradnl"/>
        </w:rPr>
        <w:t xml:space="preserve">, SB, págs. </w:t>
      </w:r>
      <w:r w:rsidRPr="001F0E59">
        <w:rPr>
          <w:rFonts w:ascii="Arial" w:eastAsia="Times New Roman" w:hAnsi="Arial" w:cs="Arial"/>
          <w:sz w:val="20"/>
          <w:szCs w:val="20"/>
          <w:lang w:val="en-US" w:eastAsia="es-ES_tradnl"/>
        </w:rPr>
        <w:t>23, 25 y 27</w:t>
      </w:r>
      <w:r w:rsidR="000E7AE3" w:rsidRPr="001F0E59">
        <w:rPr>
          <w:rFonts w:ascii="Arial" w:eastAsia="Times New Roman" w:hAnsi="Arial" w:cs="Arial"/>
          <w:sz w:val="20"/>
          <w:szCs w:val="20"/>
          <w:lang w:val="en-US" w:eastAsia="es-ES_tradnl"/>
        </w:rPr>
        <w:t>.</w:t>
      </w:r>
    </w:p>
    <w:p w14:paraId="74CD5A2F" w14:textId="77777777" w:rsidR="00C109E0" w:rsidRPr="000E7AE3"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0E7AE3">
        <w:rPr>
          <w:rFonts w:ascii="Arial" w:eastAsia="Times New Roman" w:hAnsi="Arial" w:cs="Arial"/>
          <w:i/>
          <w:sz w:val="20"/>
          <w:szCs w:val="20"/>
          <w:lang w:val="en-GB" w:eastAsia="es-ES_tradnl"/>
        </w:rPr>
        <w:t>- Culture Pop Star Royalty,</w:t>
      </w:r>
      <w:r w:rsidRPr="000E7AE3">
        <w:rPr>
          <w:rFonts w:ascii="Arial" w:eastAsia="Times New Roman" w:hAnsi="Arial" w:cs="Arial"/>
          <w:sz w:val="20"/>
          <w:szCs w:val="20"/>
          <w:lang w:val="en-GB" w:eastAsia="es-ES_tradnl"/>
        </w:rPr>
        <w:t xml:space="preserve"> SB, pág. 29</w:t>
      </w:r>
      <w:r w:rsidR="000E7AE3" w:rsidRPr="000E7AE3">
        <w:rPr>
          <w:rFonts w:ascii="Arial" w:eastAsia="Times New Roman" w:hAnsi="Arial" w:cs="Arial"/>
          <w:sz w:val="20"/>
          <w:szCs w:val="20"/>
          <w:lang w:val="en-GB" w:eastAsia="es-ES_tradnl"/>
        </w:rPr>
        <w:t>.</w:t>
      </w:r>
      <w:r w:rsidRPr="000E7AE3">
        <w:rPr>
          <w:rFonts w:ascii="Arial" w:eastAsia="Times New Roman" w:hAnsi="Arial" w:cs="Arial"/>
          <w:sz w:val="20"/>
          <w:szCs w:val="20"/>
          <w:lang w:val="en-GB" w:eastAsia="es-ES_tradnl"/>
        </w:rPr>
        <w:t xml:space="preserve"> </w:t>
      </w:r>
    </w:p>
    <w:p w14:paraId="0509C2AD"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iCs/>
          <w:sz w:val="20"/>
          <w:szCs w:val="20"/>
          <w:lang w:val="en-US" w:eastAsia="es-ES_tradnl"/>
        </w:rPr>
        <w:t>- Speaking</w:t>
      </w:r>
      <w:r w:rsidRPr="001F0E59">
        <w:rPr>
          <w:rFonts w:ascii="Arial" w:eastAsia="Times New Roman" w:hAnsi="Arial" w:cs="Arial"/>
          <w:sz w:val="20"/>
          <w:szCs w:val="20"/>
          <w:lang w:val="en-US" w:eastAsia="es-ES_tradnl"/>
        </w:rPr>
        <w:t>, SB, págs. 23, 25 y 27</w:t>
      </w:r>
      <w:r w:rsidR="000E7AE3" w:rsidRPr="001F0E59">
        <w:rPr>
          <w:rFonts w:ascii="Arial" w:eastAsia="Times New Roman" w:hAnsi="Arial" w:cs="Arial"/>
          <w:sz w:val="20"/>
          <w:szCs w:val="20"/>
          <w:lang w:val="en-US" w:eastAsia="es-ES_tradnl"/>
        </w:rPr>
        <w:t>.</w:t>
      </w:r>
    </w:p>
    <w:p w14:paraId="627E153A" w14:textId="77777777" w:rsidR="00C109E0" w:rsidRPr="000E7AE3"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0E7AE3">
        <w:rPr>
          <w:rFonts w:ascii="Arial" w:eastAsia="Times New Roman" w:hAnsi="Arial" w:cs="Arial"/>
          <w:i/>
          <w:iCs/>
          <w:sz w:val="20"/>
          <w:szCs w:val="20"/>
          <w:lang w:val="en-GB" w:eastAsia="es-ES_tradnl"/>
        </w:rPr>
        <w:t>- Did You Know</w:t>
      </w:r>
      <w:proofErr w:type="gramStart"/>
      <w:r w:rsidRPr="000E7AE3">
        <w:rPr>
          <w:rFonts w:ascii="Arial" w:eastAsia="Times New Roman" w:hAnsi="Arial" w:cs="Arial"/>
          <w:i/>
          <w:iCs/>
          <w:sz w:val="20"/>
          <w:szCs w:val="20"/>
          <w:lang w:val="en-GB" w:eastAsia="es-ES_tradnl"/>
        </w:rPr>
        <w:t>?</w:t>
      </w:r>
      <w:r w:rsidRPr="000E7AE3">
        <w:rPr>
          <w:rFonts w:ascii="Arial" w:eastAsia="Times New Roman" w:hAnsi="Arial" w:cs="Arial"/>
          <w:sz w:val="20"/>
          <w:szCs w:val="20"/>
          <w:lang w:val="en-GB" w:eastAsia="es-ES_tradnl"/>
        </w:rPr>
        <w:t>,</w:t>
      </w:r>
      <w:proofErr w:type="gramEnd"/>
      <w:r w:rsidRPr="000E7AE3">
        <w:rPr>
          <w:rFonts w:ascii="Arial" w:eastAsia="Times New Roman" w:hAnsi="Arial" w:cs="Arial"/>
          <w:sz w:val="20"/>
          <w:szCs w:val="20"/>
          <w:lang w:val="en-GB" w:eastAsia="es-ES_tradnl"/>
        </w:rPr>
        <w:t xml:space="preserve"> SB, pág. 24</w:t>
      </w:r>
      <w:r w:rsidR="000E7AE3" w:rsidRPr="000E7AE3">
        <w:rPr>
          <w:rFonts w:ascii="Arial" w:eastAsia="Times New Roman" w:hAnsi="Arial" w:cs="Arial"/>
          <w:sz w:val="20"/>
          <w:szCs w:val="20"/>
          <w:lang w:val="en-GB" w:eastAsia="es-ES_tradnl"/>
        </w:rPr>
        <w:t>.</w:t>
      </w:r>
    </w:p>
    <w:p w14:paraId="1A013C9F" w14:textId="77777777" w:rsidR="00C109E0" w:rsidRPr="000E7AE3" w:rsidRDefault="00C109E0" w:rsidP="00C109E0">
      <w:pPr>
        <w:widowControl w:val="0"/>
        <w:suppressAutoHyphens/>
        <w:spacing w:after="0" w:line="240" w:lineRule="auto"/>
        <w:ind w:left="1440"/>
        <w:rPr>
          <w:rFonts w:ascii="Arial" w:eastAsia="Times New Roman" w:hAnsi="Arial" w:cs="Arial"/>
          <w:color w:val="000000"/>
          <w:sz w:val="20"/>
          <w:szCs w:val="20"/>
          <w:lang w:val="en-GB" w:eastAsia="es-ES_tradnl"/>
        </w:rPr>
      </w:pPr>
    </w:p>
    <w:p w14:paraId="3C7F5E7A" w14:textId="77777777" w:rsidR="00C109E0" w:rsidRPr="00C109E0" w:rsidRDefault="00C109E0" w:rsidP="007C3542">
      <w:pPr>
        <w:widowControl w:val="0"/>
        <w:numPr>
          <w:ilvl w:val="0"/>
          <w:numId w:val="42"/>
        </w:numPr>
        <w:tabs>
          <w:tab w:val="clear" w:pos="1091"/>
          <w:tab w:val="num" w:pos="72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Sentido de iniciativa y espíritu emprendedor:</w:t>
      </w:r>
    </w:p>
    <w:p w14:paraId="7D58496E" w14:textId="77777777" w:rsidR="00C109E0" w:rsidRPr="000E7AE3"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C109E0">
        <w:rPr>
          <w:rFonts w:ascii="Arial" w:eastAsia="Times New Roman" w:hAnsi="Arial" w:cs="Arial"/>
          <w:i/>
          <w:iCs/>
          <w:sz w:val="20"/>
          <w:szCs w:val="20"/>
          <w:lang w:val="en-GB" w:eastAsia="es-ES_tradnl"/>
        </w:rPr>
        <w:t>- Speaking</w:t>
      </w:r>
      <w:r w:rsidRPr="00C109E0">
        <w:rPr>
          <w:rFonts w:ascii="Arial" w:eastAsia="Times New Roman" w:hAnsi="Arial" w:cs="Arial"/>
          <w:sz w:val="20"/>
          <w:szCs w:val="20"/>
          <w:lang w:val="en-GB" w:eastAsia="es-ES_tradnl"/>
        </w:rPr>
        <w:t xml:space="preserve">, SB, págs. 23, 25 y 27; </w:t>
      </w:r>
      <w:r w:rsidRPr="00C109E0">
        <w:rPr>
          <w:rFonts w:ascii="Arial" w:eastAsia="Times New Roman" w:hAnsi="Arial" w:cs="Arial"/>
          <w:i/>
          <w:sz w:val="20"/>
          <w:szCs w:val="20"/>
          <w:lang w:val="en-GB" w:eastAsia="es-ES_tradnl"/>
        </w:rPr>
        <w:t xml:space="preserve">Grammar, </w:t>
      </w:r>
      <w:r w:rsidRPr="00C109E0">
        <w:rPr>
          <w:rFonts w:ascii="Arial" w:eastAsia="Times New Roman" w:hAnsi="Arial" w:cs="Arial"/>
          <w:sz w:val="20"/>
          <w:szCs w:val="20"/>
          <w:lang w:val="en-GB" w:eastAsia="es-ES_tradnl"/>
        </w:rPr>
        <w:t>SB,</w:t>
      </w:r>
      <w:r w:rsidRPr="00C109E0">
        <w:rPr>
          <w:rFonts w:ascii="Arial" w:eastAsia="Times New Roman" w:hAnsi="Arial" w:cs="Arial"/>
          <w:i/>
          <w:sz w:val="20"/>
          <w:szCs w:val="20"/>
          <w:lang w:val="en-GB" w:eastAsia="es-ES_tradnl"/>
        </w:rPr>
        <w:t xml:space="preserve"> </w:t>
      </w:r>
      <w:r w:rsidRPr="00C109E0">
        <w:rPr>
          <w:rFonts w:ascii="Arial" w:eastAsia="Times New Roman" w:hAnsi="Arial" w:cs="Arial"/>
          <w:sz w:val="20"/>
          <w:szCs w:val="20"/>
          <w:lang w:val="en-GB" w:eastAsia="es-ES_tradnl"/>
        </w:rPr>
        <w:t xml:space="preserve">págs. </w:t>
      </w:r>
      <w:r w:rsidRPr="000E7AE3">
        <w:rPr>
          <w:rFonts w:ascii="Arial" w:eastAsia="Times New Roman" w:hAnsi="Arial" w:cs="Arial"/>
          <w:sz w:val="20"/>
          <w:szCs w:val="20"/>
          <w:lang w:val="en-GB" w:eastAsia="es-ES_tradnl"/>
        </w:rPr>
        <w:t xml:space="preserve">23 y 25; </w:t>
      </w:r>
      <w:r w:rsidRPr="000E7AE3">
        <w:rPr>
          <w:rFonts w:ascii="Arial" w:eastAsia="Times New Roman" w:hAnsi="Arial" w:cs="Arial"/>
          <w:i/>
          <w:sz w:val="20"/>
          <w:szCs w:val="20"/>
          <w:lang w:val="en-GB" w:eastAsia="es-ES_tradnl"/>
        </w:rPr>
        <w:t>Writing</w:t>
      </w:r>
      <w:r w:rsidRPr="000E7AE3">
        <w:rPr>
          <w:rFonts w:ascii="Arial" w:eastAsia="Times New Roman" w:hAnsi="Arial" w:cs="Arial"/>
          <w:sz w:val="20"/>
          <w:szCs w:val="20"/>
          <w:lang w:val="en-GB" w:eastAsia="es-ES_tradnl"/>
        </w:rPr>
        <w:t xml:space="preserve">, SB, pág. 28; </w:t>
      </w:r>
      <w:r w:rsidRPr="000E7AE3">
        <w:rPr>
          <w:rFonts w:ascii="Arial" w:eastAsia="Times New Roman" w:hAnsi="Arial" w:cs="Arial"/>
          <w:i/>
          <w:iCs/>
          <w:sz w:val="20"/>
          <w:szCs w:val="20"/>
          <w:lang w:val="en-GB" w:eastAsia="es-ES_tradnl"/>
        </w:rPr>
        <w:t>Task</w:t>
      </w:r>
      <w:r w:rsidRPr="000E7AE3">
        <w:rPr>
          <w:rFonts w:ascii="Arial" w:eastAsia="Times New Roman" w:hAnsi="Arial" w:cs="Arial"/>
          <w:sz w:val="20"/>
          <w:szCs w:val="20"/>
          <w:lang w:val="en-GB" w:eastAsia="es-ES_tradnl"/>
        </w:rPr>
        <w:t>, SB, pág. 133</w:t>
      </w:r>
      <w:r w:rsidR="000E7AE3" w:rsidRPr="000E7AE3">
        <w:rPr>
          <w:rFonts w:ascii="Arial" w:eastAsia="Times New Roman" w:hAnsi="Arial" w:cs="Arial"/>
          <w:sz w:val="20"/>
          <w:szCs w:val="20"/>
          <w:lang w:val="en-GB" w:eastAsia="es-ES_tradnl"/>
        </w:rPr>
        <w:t>.</w:t>
      </w:r>
    </w:p>
    <w:p w14:paraId="3F05FC5E" w14:textId="77777777" w:rsidR="00C109E0" w:rsidRPr="000E7AE3"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C109E0">
        <w:rPr>
          <w:rFonts w:ascii="Arial" w:eastAsia="Times New Roman" w:hAnsi="Arial" w:cs="Arial"/>
          <w:i/>
          <w:iCs/>
          <w:sz w:val="20"/>
          <w:szCs w:val="20"/>
          <w:lang w:val="en-GB" w:eastAsia="es-ES_tradnl"/>
        </w:rPr>
        <w:t>- Reading</w:t>
      </w:r>
      <w:r w:rsidRPr="00C109E0">
        <w:rPr>
          <w:rFonts w:ascii="Arial" w:eastAsia="Times New Roman" w:hAnsi="Arial" w:cs="Arial"/>
          <w:sz w:val="20"/>
          <w:szCs w:val="20"/>
          <w:lang w:val="en-GB" w:eastAsia="es-ES_tradnl"/>
        </w:rPr>
        <w:t>, SB, pág. 24;</w:t>
      </w:r>
      <w:r w:rsidRPr="00C109E0">
        <w:rPr>
          <w:rFonts w:ascii="Arial" w:eastAsia="Times New Roman" w:hAnsi="Arial" w:cs="Arial"/>
          <w:i/>
          <w:iCs/>
          <w:sz w:val="20"/>
          <w:szCs w:val="20"/>
          <w:lang w:val="en-GB" w:eastAsia="es-ES_tradnl"/>
        </w:rPr>
        <w:t xml:space="preserve"> Vocabulary</w:t>
      </w:r>
      <w:r w:rsidRPr="00C109E0">
        <w:rPr>
          <w:rFonts w:ascii="Arial" w:eastAsia="Times New Roman" w:hAnsi="Arial" w:cs="Arial"/>
          <w:sz w:val="20"/>
          <w:szCs w:val="20"/>
          <w:lang w:val="en-GB" w:eastAsia="es-ES_tradnl"/>
        </w:rPr>
        <w:t xml:space="preserve">, SB, págs. </w:t>
      </w:r>
      <w:r w:rsidRPr="000E7AE3">
        <w:rPr>
          <w:rFonts w:ascii="Arial" w:eastAsia="Times New Roman" w:hAnsi="Arial" w:cs="Arial"/>
          <w:sz w:val="20"/>
          <w:szCs w:val="20"/>
          <w:lang w:val="en-GB" w:eastAsia="es-ES_tradnl"/>
        </w:rPr>
        <w:t xml:space="preserve">22 y 26; </w:t>
      </w:r>
      <w:r w:rsidRPr="000E7AE3">
        <w:rPr>
          <w:rFonts w:ascii="Arial" w:eastAsia="Times New Roman" w:hAnsi="Arial" w:cs="Arial"/>
          <w:i/>
          <w:sz w:val="20"/>
          <w:szCs w:val="20"/>
          <w:lang w:val="en-GB" w:eastAsia="es-ES_tradnl"/>
        </w:rPr>
        <w:t>Culture Pop Star Royalty</w:t>
      </w:r>
      <w:r w:rsidRPr="000E7AE3">
        <w:rPr>
          <w:rFonts w:ascii="Arial" w:eastAsia="Times New Roman" w:hAnsi="Arial" w:cs="Arial"/>
          <w:sz w:val="20"/>
          <w:szCs w:val="20"/>
          <w:lang w:val="en-GB" w:eastAsia="es-ES_tradnl"/>
        </w:rPr>
        <w:t xml:space="preserve">, pág. 29; </w:t>
      </w:r>
      <w:r w:rsidRPr="000E7AE3">
        <w:rPr>
          <w:rFonts w:ascii="Arial" w:eastAsia="Times New Roman" w:hAnsi="Arial" w:cs="Arial"/>
          <w:i/>
          <w:sz w:val="20"/>
          <w:szCs w:val="20"/>
          <w:lang w:val="en-GB" w:eastAsia="es-ES_tradnl"/>
        </w:rPr>
        <w:t>Culture Magazine</w:t>
      </w:r>
      <w:r w:rsidRPr="000E7AE3">
        <w:rPr>
          <w:rFonts w:ascii="Arial" w:eastAsia="Times New Roman" w:hAnsi="Arial" w:cs="Arial"/>
          <w:sz w:val="20"/>
          <w:szCs w:val="20"/>
          <w:lang w:val="en-GB" w:eastAsia="es-ES_tradnl"/>
        </w:rPr>
        <w:t>, SB, pág. 133</w:t>
      </w:r>
      <w:r w:rsidR="000E7AE3" w:rsidRPr="000E7AE3">
        <w:rPr>
          <w:rFonts w:ascii="Arial" w:eastAsia="Times New Roman" w:hAnsi="Arial" w:cs="Arial"/>
          <w:sz w:val="20"/>
          <w:szCs w:val="20"/>
          <w:lang w:val="en-GB" w:eastAsia="es-ES_tradnl"/>
        </w:rPr>
        <w:t>.</w:t>
      </w:r>
      <w:r w:rsidRPr="000E7AE3">
        <w:rPr>
          <w:rFonts w:ascii="Arial" w:eastAsia="Times New Roman" w:hAnsi="Arial" w:cs="Arial"/>
          <w:sz w:val="20"/>
          <w:szCs w:val="20"/>
          <w:lang w:val="en-GB" w:eastAsia="es-ES_tradnl"/>
        </w:rPr>
        <w:t>.</w:t>
      </w:r>
    </w:p>
    <w:p w14:paraId="63AF8248"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C109E0">
        <w:rPr>
          <w:rFonts w:ascii="Arial" w:eastAsia="Times New Roman" w:hAnsi="Arial" w:cs="Arial"/>
          <w:sz w:val="20"/>
          <w:szCs w:val="20"/>
          <w:lang w:val="en-GB" w:eastAsia="es-ES_tradnl"/>
        </w:rPr>
        <w:t xml:space="preserve">- </w:t>
      </w:r>
      <w:r w:rsidRPr="00C109E0">
        <w:rPr>
          <w:rFonts w:ascii="Arial" w:eastAsia="Times New Roman" w:hAnsi="Arial" w:cs="Arial"/>
          <w:i/>
          <w:iCs/>
          <w:sz w:val="20"/>
          <w:szCs w:val="20"/>
          <w:lang w:val="en-GB" w:eastAsia="es-ES_tradnl"/>
        </w:rPr>
        <w:t>Writing</w:t>
      </w:r>
      <w:r w:rsidRPr="00C109E0">
        <w:rPr>
          <w:rFonts w:ascii="Arial" w:eastAsia="Times New Roman" w:hAnsi="Arial" w:cs="Arial"/>
          <w:sz w:val="20"/>
          <w:szCs w:val="20"/>
          <w:lang w:val="en-GB" w:eastAsia="es-ES_tradnl"/>
        </w:rPr>
        <w:t xml:space="preserve">, SB, pág. 28; WB, págs. </w:t>
      </w:r>
      <w:r w:rsidRPr="001F0E59">
        <w:rPr>
          <w:rFonts w:ascii="Arial" w:eastAsia="Times New Roman" w:hAnsi="Arial" w:cs="Arial"/>
          <w:sz w:val="20"/>
          <w:szCs w:val="20"/>
          <w:lang w:val="en-US" w:eastAsia="es-ES_tradnl"/>
        </w:rPr>
        <w:t>21 y 117 (</w:t>
      </w:r>
      <w:r w:rsidRPr="001F0E59">
        <w:rPr>
          <w:rFonts w:ascii="Arial" w:eastAsia="Times New Roman" w:hAnsi="Arial" w:cs="Arial"/>
          <w:i/>
          <w:iCs/>
          <w:sz w:val="20"/>
          <w:szCs w:val="20"/>
          <w:lang w:val="en-US" w:eastAsia="es-ES_tradnl"/>
        </w:rPr>
        <w:t>Writing Plan</w:t>
      </w:r>
      <w:r w:rsidRPr="001F0E59">
        <w:rPr>
          <w:rFonts w:ascii="Arial" w:eastAsia="Times New Roman" w:hAnsi="Arial" w:cs="Arial"/>
          <w:sz w:val="20"/>
          <w:szCs w:val="20"/>
          <w:lang w:val="en-US" w:eastAsia="es-ES_tradnl"/>
        </w:rPr>
        <w:t>)</w:t>
      </w:r>
      <w:r w:rsidR="000E7AE3" w:rsidRPr="001F0E59">
        <w:rPr>
          <w:rFonts w:ascii="Arial" w:eastAsia="Times New Roman" w:hAnsi="Arial" w:cs="Arial"/>
          <w:sz w:val="20"/>
          <w:szCs w:val="20"/>
          <w:lang w:val="en-US" w:eastAsia="es-ES_tradnl"/>
        </w:rPr>
        <w:t>.</w:t>
      </w:r>
    </w:p>
    <w:p w14:paraId="5F25DFB8" w14:textId="77777777" w:rsidR="00C109E0" w:rsidRPr="001F0E59" w:rsidRDefault="00C109E0" w:rsidP="000E7AE3">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Self-Evaluation</w:t>
      </w:r>
      <w:r w:rsidRPr="001F0E59">
        <w:rPr>
          <w:rFonts w:ascii="Arial" w:eastAsia="Times New Roman" w:hAnsi="Arial" w:cs="Arial"/>
          <w:color w:val="000000"/>
          <w:sz w:val="20"/>
          <w:szCs w:val="20"/>
          <w:lang w:val="en-US" w:eastAsia="es-ES_tradnl"/>
        </w:rPr>
        <w:t>, WB, pág. 23</w:t>
      </w:r>
      <w:r w:rsidR="000E7AE3" w:rsidRPr="001F0E59">
        <w:rPr>
          <w:rFonts w:ascii="Arial" w:eastAsia="Times New Roman" w:hAnsi="Arial" w:cs="Arial"/>
          <w:color w:val="000000"/>
          <w:sz w:val="20"/>
          <w:szCs w:val="20"/>
          <w:lang w:val="en-US" w:eastAsia="es-ES_tradnl"/>
        </w:rPr>
        <w:t>.</w:t>
      </w:r>
    </w:p>
    <w:p w14:paraId="4B046E55" w14:textId="77777777" w:rsidR="00C109E0" w:rsidRPr="001F0E59" w:rsidRDefault="00C109E0" w:rsidP="00C109E0">
      <w:pPr>
        <w:widowControl w:val="0"/>
        <w:suppressAutoHyphens/>
        <w:spacing w:after="0" w:line="240" w:lineRule="auto"/>
        <w:rPr>
          <w:rFonts w:ascii="Arial" w:eastAsia="Times New Roman" w:hAnsi="Arial" w:cs="Arial"/>
          <w:color w:val="000000"/>
          <w:sz w:val="20"/>
          <w:szCs w:val="20"/>
          <w:lang w:val="en-US" w:eastAsia="es-ES_tradnl"/>
        </w:rPr>
      </w:pPr>
    </w:p>
    <w:p w14:paraId="0409A094" w14:textId="77777777" w:rsidR="00C109E0" w:rsidRPr="00C109E0" w:rsidRDefault="00C109E0" w:rsidP="007C3542">
      <w:pPr>
        <w:widowControl w:val="0"/>
        <w:numPr>
          <w:ilvl w:val="0"/>
          <w:numId w:val="41"/>
        </w:numPr>
        <w:tabs>
          <w:tab w:val="clear" w:pos="1083"/>
          <w:tab w:val="num" w:pos="72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Conciencia y expresiones culturales:</w:t>
      </w:r>
    </w:p>
    <w:p w14:paraId="0061FE40" w14:textId="77777777" w:rsidR="00C109E0" w:rsidRPr="00C109E0" w:rsidRDefault="00C109E0" w:rsidP="00C109E0">
      <w:pPr>
        <w:widowControl w:val="0"/>
        <w:tabs>
          <w:tab w:val="left" w:pos="1854"/>
        </w:tabs>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iCs/>
          <w:sz w:val="20"/>
          <w:szCs w:val="20"/>
          <w:lang w:eastAsia="es-ES_tradnl"/>
        </w:rPr>
        <w:t>- Vocabulary</w:t>
      </w:r>
      <w:r w:rsidRPr="00C109E0">
        <w:rPr>
          <w:rFonts w:ascii="Arial" w:eastAsia="Times New Roman" w:hAnsi="Arial" w:cs="Arial"/>
          <w:sz w:val="20"/>
          <w:szCs w:val="20"/>
          <w:lang w:eastAsia="es-ES_tradnl"/>
        </w:rPr>
        <w:t>, SB, págs. 22 y 26</w:t>
      </w:r>
      <w:r w:rsidR="000E7AE3">
        <w:rPr>
          <w:rFonts w:ascii="Arial" w:eastAsia="Times New Roman" w:hAnsi="Arial" w:cs="Arial"/>
          <w:sz w:val="20"/>
          <w:szCs w:val="20"/>
          <w:lang w:eastAsia="es-ES_tradnl"/>
        </w:rPr>
        <w:t>.</w:t>
      </w:r>
    </w:p>
    <w:p w14:paraId="4A637E5E" w14:textId="77777777" w:rsidR="00C109E0" w:rsidRPr="000E7AE3"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GB" w:eastAsia="es-ES_tradnl"/>
        </w:rPr>
      </w:pPr>
      <w:r w:rsidRPr="000E7AE3">
        <w:rPr>
          <w:rFonts w:ascii="Arial" w:eastAsia="Times New Roman" w:hAnsi="Arial" w:cs="Arial"/>
          <w:i/>
          <w:iCs/>
          <w:sz w:val="20"/>
          <w:szCs w:val="20"/>
          <w:lang w:val="en-GB" w:eastAsia="es-ES_tradnl"/>
        </w:rPr>
        <w:t>- Did You Know</w:t>
      </w:r>
      <w:proofErr w:type="gramStart"/>
      <w:r w:rsidRPr="000E7AE3">
        <w:rPr>
          <w:rFonts w:ascii="Arial" w:eastAsia="Times New Roman" w:hAnsi="Arial" w:cs="Arial"/>
          <w:i/>
          <w:iCs/>
          <w:sz w:val="20"/>
          <w:szCs w:val="20"/>
          <w:lang w:val="en-GB" w:eastAsia="es-ES_tradnl"/>
        </w:rPr>
        <w:t>?</w:t>
      </w:r>
      <w:r w:rsidRPr="000E7AE3">
        <w:rPr>
          <w:rFonts w:ascii="Arial" w:eastAsia="Times New Roman" w:hAnsi="Arial" w:cs="Arial"/>
          <w:sz w:val="20"/>
          <w:szCs w:val="20"/>
          <w:lang w:val="en-GB" w:eastAsia="es-ES_tradnl"/>
        </w:rPr>
        <w:t>,</w:t>
      </w:r>
      <w:proofErr w:type="gramEnd"/>
      <w:r w:rsidRPr="000E7AE3">
        <w:rPr>
          <w:rFonts w:ascii="Arial" w:eastAsia="Times New Roman" w:hAnsi="Arial" w:cs="Arial"/>
          <w:sz w:val="20"/>
          <w:szCs w:val="20"/>
          <w:lang w:val="en-GB" w:eastAsia="es-ES_tradnl"/>
        </w:rPr>
        <w:t xml:space="preserve"> SB, pág. 24</w:t>
      </w:r>
      <w:r w:rsidR="000E7AE3" w:rsidRPr="000E7AE3">
        <w:rPr>
          <w:rFonts w:ascii="Arial" w:eastAsia="Times New Roman" w:hAnsi="Arial" w:cs="Arial"/>
          <w:sz w:val="20"/>
          <w:szCs w:val="20"/>
          <w:lang w:val="en-GB" w:eastAsia="es-ES_tradnl"/>
        </w:rPr>
        <w:t>.</w:t>
      </w:r>
    </w:p>
    <w:p w14:paraId="65F3C0ED" w14:textId="77777777" w:rsidR="00C109E0" w:rsidRPr="001F0E59"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sz w:val="20"/>
          <w:szCs w:val="20"/>
          <w:lang w:val="en-US" w:eastAsia="es-ES_tradnl"/>
        </w:rPr>
        <w:t xml:space="preserve">- </w:t>
      </w:r>
      <w:r w:rsidRPr="001F0E59">
        <w:rPr>
          <w:rFonts w:ascii="Arial" w:eastAsia="Times New Roman" w:hAnsi="Arial" w:cs="Arial"/>
          <w:i/>
          <w:iCs/>
          <w:sz w:val="20"/>
          <w:szCs w:val="20"/>
          <w:lang w:val="en-US" w:eastAsia="es-ES_tradnl"/>
        </w:rPr>
        <w:t>Grammar</w:t>
      </w:r>
      <w:r w:rsidRPr="001F0E59">
        <w:rPr>
          <w:rFonts w:ascii="Arial" w:eastAsia="Times New Roman" w:hAnsi="Arial" w:cs="Arial"/>
          <w:sz w:val="20"/>
          <w:szCs w:val="20"/>
          <w:lang w:val="en-US" w:eastAsia="es-ES_tradnl"/>
        </w:rPr>
        <w:t>, SB, pág. 23</w:t>
      </w:r>
      <w:r w:rsidR="000E7AE3" w:rsidRPr="001F0E59">
        <w:rPr>
          <w:rFonts w:ascii="Arial" w:eastAsia="Times New Roman" w:hAnsi="Arial" w:cs="Arial"/>
          <w:sz w:val="20"/>
          <w:szCs w:val="20"/>
          <w:lang w:val="en-US" w:eastAsia="es-ES_tradnl"/>
        </w:rPr>
        <w:t>.</w:t>
      </w:r>
    </w:p>
    <w:p w14:paraId="533D3816" w14:textId="77777777" w:rsidR="00C109E0" w:rsidRPr="001F0E59"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sz w:val="20"/>
          <w:szCs w:val="20"/>
          <w:lang w:val="en-US" w:eastAsia="es-ES_tradnl"/>
        </w:rPr>
        <w:t xml:space="preserve">- </w:t>
      </w:r>
      <w:r w:rsidRPr="001F0E59">
        <w:rPr>
          <w:rFonts w:ascii="Arial" w:eastAsia="Times New Roman" w:hAnsi="Arial" w:cs="Arial"/>
          <w:i/>
          <w:iCs/>
          <w:sz w:val="20"/>
          <w:szCs w:val="20"/>
          <w:lang w:val="en-US" w:eastAsia="es-ES_tradnl"/>
        </w:rPr>
        <w:t>Listening</w:t>
      </w:r>
      <w:r w:rsidRPr="001F0E59">
        <w:rPr>
          <w:rFonts w:ascii="Arial" w:eastAsia="Times New Roman" w:hAnsi="Arial" w:cs="Arial"/>
          <w:sz w:val="20"/>
          <w:szCs w:val="20"/>
          <w:lang w:val="en-US" w:eastAsia="es-ES_tradnl"/>
        </w:rPr>
        <w:t>, SB, págs. 25 y 26</w:t>
      </w:r>
      <w:r w:rsidR="000E7AE3" w:rsidRPr="001F0E59">
        <w:rPr>
          <w:rFonts w:ascii="Arial" w:eastAsia="Times New Roman" w:hAnsi="Arial" w:cs="Arial"/>
          <w:sz w:val="20"/>
          <w:szCs w:val="20"/>
          <w:lang w:val="en-US" w:eastAsia="es-ES_tradnl"/>
        </w:rPr>
        <w:t>.</w:t>
      </w:r>
    </w:p>
    <w:p w14:paraId="6E9D84B9" w14:textId="77777777" w:rsidR="00C109E0" w:rsidRPr="008163E1"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GB" w:eastAsia="es-ES_tradnl"/>
        </w:rPr>
      </w:pPr>
      <w:r w:rsidRPr="001F0E59">
        <w:rPr>
          <w:rFonts w:ascii="Arial" w:eastAsia="Times New Roman" w:hAnsi="Arial" w:cs="Arial"/>
          <w:i/>
          <w:iCs/>
          <w:sz w:val="20"/>
          <w:szCs w:val="20"/>
          <w:lang w:val="en-US" w:eastAsia="es-ES_tradnl"/>
        </w:rPr>
        <w:t>- Speaking</w:t>
      </w:r>
      <w:r w:rsidRPr="001F0E59">
        <w:rPr>
          <w:rFonts w:ascii="Arial" w:eastAsia="Times New Roman" w:hAnsi="Arial" w:cs="Arial"/>
          <w:sz w:val="20"/>
          <w:szCs w:val="20"/>
          <w:lang w:val="en-US" w:eastAsia="es-ES_tradnl"/>
        </w:rPr>
        <w:t xml:space="preserve">, SB, págs. </w:t>
      </w:r>
      <w:r w:rsidRPr="008163E1">
        <w:rPr>
          <w:rFonts w:ascii="Arial" w:eastAsia="Times New Roman" w:hAnsi="Arial" w:cs="Arial"/>
          <w:sz w:val="20"/>
          <w:szCs w:val="20"/>
          <w:lang w:val="en-GB" w:eastAsia="es-ES_tradnl"/>
        </w:rPr>
        <w:t>23, 25 y 27</w:t>
      </w:r>
      <w:r w:rsidR="000E7AE3" w:rsidRPr="008163E1">
        <w:rPr>
          <w:rFonts w:ascii="Arial" w:eastAsia="Times New Roman" w:hAnsi="Arial" w:cs="Arial"/>
          <w:sz w:val="20"/>
          <w:szCs w:val="20"/>
          <w:lang w:val="en-GB" w:eastAsia="es-ES_tradnl"/>
        </w:rPr>
        <w:t>.</w:t>
      </w:r>
    </w:p>
    <w:p w14:paraId="2BF99A28" w14:textId="77777777" w:rsidR="00C109E0" w:rsidRPr="00C109E0" w:rsidRDefault="00C109E0" w:rsidP="00C109E0">
      <w:pPr>
        <w:widowControl w:val="0"/>
        <w:tabs>
          <w:tab w:val="left" w:pos="1854"/>
        </w:tabs>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sz w:val="20"/>
          <w:szCs w:val="20"/>
          <w:lang w:eastAsia="es-ES_tradnl"/>
        </w:rPr>
        <w:t>Culture Magazine</w:t>
      </w:r>
      <w:r w:rsidRPr="00C109E0">
        <w:rPr>
          <w:rFonts w:ascii="Arial" w:eastAsia="Times New Roman" w:hAnsi="Arial" w:cs="Arial"/>
          <w:sz w:val="20"/>
          <w:szCs w:val="20"/>
          <w:lang w:eastAsia="es-ES_tradnl"/>
        </w:rPr>
        <w:t>, SB, pág. 133</w:t>
      </w:r>
      <w:r w:rsidR="000E7AE3">
        <w:rPr>
          <w:rFonts w:ascii="Arial" w:eastAsia="Times New Roman" w:hAnsi="Arial" w:cs="Arial"/>
          <w:sz w:val="20"/>
          <w:szCs w:val="20"/>
          <w:lang w:eastAsia="es-ES_tradnl"/>
        </w:rPr>
        <w:t>.</w:t>
      </w:r>
    </w:p>
    <w:p w14:paraId="219BA835"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6B90AB27"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 xml:space="preserve">d) </w:t>
      </w:r>
      <w:r w:rsidRPr="00C109E0">
        <w:rPr>
          <w:rFonts w:ascii="Arial" w:eastAsia="Times New Roman" w:hAnsi="Arial" w:cs="Arial"/>
          <w:b/>
          <w:bCs/>
          <w:color w:val="000000"/>
          <w:sz w:val="20"/>
          <w:szCs w:val="20"/>
          <w:lang w:eastAsia="es-ES"/>
        </w:rPr>
        <w:t>Temas interdisciplinares</w:t>
      </w:r>
    </w:p>
    <w:p w14:paraId="2802F653"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14B08B12" w14:textId="77777777" w:rsidR="00C109E0" w:rsidRPr="00C109E0" w:rsidRDefault="00C109E0" w:rsidP="007C3542">
      <w:pPr>
        <w:widowControl w:val="0"/>
        <w:numPr>
          <w:ilvl w:val="0"/>
          <w:numId w:val="43"/>
        </w:numPr>
        <w:tabs>
          <w:tab w:val="clear" w:pos="1083"/>
          <w:tab w:val="num" w:pos="72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Geografía e Historia:</w:t>
      </w:r>
    </w:p>
    <w:p w14:paraId="53D3FEDD"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Datos históricos sobre la realeza británica y la española.</w:t>
      </w:r>
    </w:p>
    <w:p w14:paraId="06E54F83"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lastRenderedPageBreak/>
        <w:t>- La guerra de las Dos Rosas.</w:t>
      </w:r>
    </w:p>
    <w:p w14:paraId="2628054C"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Paralelismos históricos con la serie</w:t>
      </w:r>
      <w:r w:rsidRPr="00C109E0">
        <w:rPr>
          <w:rFonts w:ascii="Arial" w:eastAsia="Times New Roman" w:hAnsi="Arial" w:cs="Arial"/>
          <w:i/>
          <w:iCs/>
          <w:sz w:val="20"/>
          <w:szCs w:val="20"/>
          <w:lang w:eastAsia="es-ES_tradnl"/>
        </w:rPr>
        <w:t xml:space="preserve"> Juego de tronos</w:t>
      </w:r>
      <w:r w:rsidRPr="00C109E0">
        <w:rPr>
          <w:rFonts w:ascii="Arial" w:eastAsia="Times New Roman" w:hAnsi="Arial" w:cs="Arial"/>
          <w:sz w:val="20"/>
          <w:szCs w:val="20"/>
          <w:lang w:eastAsia="es-ES_tradnl"/>
        </w:rPr>
        <w:t xml:space="preserve">. </w:t>
      </w:r>
    </w:p>
    <w:p w14:paraId="685FEAA1" w14:textId="77777777" w:rsidR="00C109E0" w:rsidRPr="00C109E0" w:rsidRDefault="00C109E0" w:rsidP="00C109E0">
      <w:pPr>
        <w:widowControl w:val="0"/>
        <w:tabs>
          <w:tab w:val="left" w:pos="185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Los acuerdos matrimoniales en las familias reales.</w:t>
      </w:r>
    </w:p>
    <w:p w14:paraId="42B92144" w14:textId="77777777" w:rsidR="00C109E0" w:rsidRPr="00C109E0" w:rsidRDefault="00C109E0" w:rsidP="00C109E0">
      <w:pPr>
        <w:widowControl w:val="0"/>
        <w:suppressAutoHyphens/>
        <w:spacing w:after="0" w:line="240" w:lineRule="auto"/>
        <w:ind w:left="1440"/>
        <w:rPr>
          <w:rFonts w:ascii="Arial" w:eastAsia="Times New Roman" w:hAnsi="Arial" w:cs="Arial"/>
          <w:color w:val="000000"/>
          <w:sz w:val="20"/>
          <w:szCs w:val="20"/>
          <w:lang w:eastAsia="es-ES_tradnl"/>
        </w:rPr>
      </w:pPr>
    </w:p>
    <w:p w14:paraId="533E146E" w14:textId="77777777" w:rsidR="00C109E0" w:rsidRPr="00C109E0" w:rsidRDefault="00C109E0" w:rsidP="007C3542">
      <w:pPr>
        <w:widowControl w:val="0"/>
        <w:numPr>
          <w:ilvl w:val="0"/>
          <w:numId w:val="43"/>
        </w:numPr>
        <w:tabs>
          <w:tab w:val="clear" w:pos="1083"/>
          <w:tab w:val="num" w:pos="72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Valores Éticos:</w:t>
      </w:r>
    </w:p>
    <w:p w14:paraId="0FA29AED" w14:textId="77777777" w:rsidR="00C109E0" w:rsidRPr="00C109E0" w:rsidRDefault="00C109E0" w:rsidP="00C109E0">
      <w:pPr>
        <w:widowControl w:val="0"/>
        <w:tabs>
          <w:tab w:val="left" w:pos="185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Respeto por la realeza.</w:t>
      </w:r>
    </w:p>
    <w:p w14:paraId="6C1E3D34" w14:textId="77777777" w:rsidR="00C109E0" w:rsidRPr="00C109E0" w:rsidRDefault="00C109E0" w:rsidP="00C109E0">
      <w:pPr>
        <w:widowControl w:val="0"/>
        <w:tabs>
          <w:tab w:val="left" w:pos="185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Respeto por los turnos de palabra y las opiniones de los demás.</w:t>
      </w:r>
    </w:p>
    <w:p w14:paraId="5F1EDC30"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3DF217A5" w14:textId="77777777" w:rsidR="00C109E0" w:rsidRPr="00C109E0" w:rsidRDefault="00C109E0" w:rsidP="007C3542">
      <w:pPr>
        <w:widowControl w:val="0"/>
        <w:numPr>
          <w:ilvl w:val="0"/>
          <w:numId w:val="43"/>
        </w:numPr>
        <w:tabs>
          <w:tab w:val="clear" w:pos="1083"/>
          <w:tab w:val="num" w:pos="72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Educación Plástica, Visual y Audiovisual:</w:t>
      </w:r>
    </w:p>
    <w:p w14:paraId="0B81F899" w14:textId="77777777" w:rsidR="00C109E0" w:rsidRPr="00C109E0" w:rsidRDefault="00C109E0" w:rsidP="00C109E0">
      <w:pPr>
        <w:widowControl w:val="0"/>
        <w:tabs>
          <w:tab w:val="left" w:pos="185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Respeto por las diferentes obras artísticas relacionadas con el cine y la televisión.</w:t>
      </w:r>
    </w:p>
    <w:p w14:paraId="142ACF64" w14:textId="77777777" w:rsidR="00C109E0" w:rsidRPr="00C109E0" w:rsidRDefault="00C109E0" w:rsidP="00C109E0">
      <w:pPr>
        <w:widowControl w:val="0"/>
        <w:tabs>
          <w:tab w:val="left" w:pos="185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Composición de un árbol genealógico.</w:t>
      </w:r>
    </w:p>
    <w:p w14:paraId="4962DF95"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71283011" w14:textId="77777777" w:rsidR="00C109E0" w:rsidRPr="00C109E0" w:rsidRDefault="00C109E0" w:rsidP="007C3542">
      <w:pPr>
        <w:widowControl w:val="0"/>
        <w:numPr>
          <w:ilvl w:val="0"/>
          <w:numId w:val="43"/>
        </w:numPr>
        <w:tabs>
          <w:tab w:val="clear" w:pos="1083"/>
          <w:tab w:val="num" w:pos="72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Lengua y Literatura:</w:t>
      </w:r>
    </w:p>
    <w:p w14:paraId="2DC8ED52" w14:textId="77777777" w:rsidR="00C109E0" w:rsidRPr="00C109E0" w:rsidRDefault="00C109E0" w:rsidP="00C109E0">
      <w:pPr>
        <w:widowControl w:val="0"/>
        <w:tabs>
          <w:tab w:val="left" w:pos="1004"/>
        </w:tabs>
        <w:suppressAutoHyphens/>
        <w:spacing w:after="0" w:line="240" w:lineRule="auto"/>
        <w:rPr>
          <w:rFonts w:ascii="Arial" w:eastAsia="Times New Roman" w:hAnsi="Arial" w:cs="Arial"/>
          <w:sz w:val="20"/>
          <w:szCs w:val="20"/>
          <w:lang w:val="es-ES_tradnl" w:eastAsia="es-ES_tradnl"/>
        </w:rPr>
      </w:pPr>
      <w:r w:rsidRPr="00175F26">
        <w:rPr>
          <w:rFonts w:ascii="Arial" w:eastAsia="Times New Roman" w:hAnsi="Arial" w:cs="Arial"/>
          <w:sz w:val="20"/>
          <w:szCs w:val="20"/>
          <w:lang w:eastAsia="es-ES_tradnl"/>
        </w:rPr>
        <w:t>- Las oraciones especificativas</w:t>
      </w:r>
      <w:r w:rsidRPr="00C109E0">
        <w:rPr>
          <w:rFonts w:ascii="Arial" w:eastAsia="Times New Roman" w:hAnsi="Arial" w:cs="Arial"/>
          <w:sz w:val="20"/>
          <w:szCs w:val="20"/>
          <w:lang w:eastAsia="es-ES_tradnl"/>
        </w:rPr>
        <w:t>.</w:t>
      </w:r>
    </w:p>
    <w:p w14:paraId="1045210F" w14:textId="77777777" w:rsidR="00C109E0" w:rsidRPr="00C109E0" w:rsidRDefault="00C109E0" w:rsidP="00C109E0">
      <w:pPr>
        <w:widowControl w:val="0"/>
        <w:tabs>
          <w:tab w:val="left" w:pos="100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Las oraciones explicativas.</w:t>
      </w:r>
    </w:p>
    <w:p w14:paraId="4711EDC0" w14:textId="77777777" w:rsidR="00C109E0" w:rsidRPr="00C109E0" w:rsidRDefault="00C109E0" w:rsidP="00C109E0">
      <w:pPr>
        <w:widowControl w:val="0"/>
        <w:tabs>
          <w:tab w:val="left" w:pos="1004"/>
        </w:tabs>
        <w:suppressAutoHyphens/>
        <w:spacing w:after="0" w:line="240" w:lineRule="auto"/>
        <w:rPr>
          <w:rFonts w:ascii="Arial" w:eastAsia="Times New Roman" w:hAnsi="Arial" w:cs="Arial"/>
          <w:sz w:val="20"/>
          <w:szCs w:val="20"/>
          <w:lang w:val="es-ES_tradnl" w:eastAsia="es-ES_tradnl"/>
        </w:rPr>
      </w:pPr>
      <w:r w:rsidRPr="00175F26">
        <w:rPr>
          <w:rFonts w:ascii="Arial" w:eastAsia="Times New Roman" w:hAnsi="Arial" w:cs="Arial"/>
          <w:sz w:val="20"/>
          <w:szCs w:val="20"/>
          <w:lang w:eastAsia="es-ES_tradnl"/>
        </w:rPr>
        <w:t xml:space="preserve">- Los compuestos de </w:t>
      </w:r>
      <w:r w:rsidRPr="00C109E0">
        <w:rPr>
          <w:rFonts w:ascii="Arial" w:eastAsia="Times New Roman" w:hAnsi="Arial" w:cs="Arial"/>
          <w:b/>
          <w:iCs/>
          <w:sz w:val="20"/>
          <w:szCs w:val="20"/>
          <w:lang w:eastAsia="es-ES_tradnl"/>
        </w:rPr>
        <w:t>some, any</w:t>
      </w:r>
      <w:r w:rsidRPr="00C109E0">
        <w:rPr>
          <w:rFonts w:ascii="Arial" w:eastAsia="Times New Roman" w:hAnsi="Arial" w:cs="Arial"/>
          <w:b/>
          <w:sz w:val="20"/>
          <w:szCs w:val="20"/>
          <w:lang w:eastAsia="es-ES_tradnl"/>
        </w:rPr>
        <w:t xml:space="preserve"> </w:t>
      </w:r>
      <w:r w:rsidRPr="00C109E0">
        <w:rPr>
          <w:rFonts w:ascii="Arial" w:eastAsia="Times New Roman" w:hAnsi="Arial" w:cs="Arial"/>
          <w:sz w:val="20"/>
          <w:szCs w:val="20"/>
          <w:lang w:eastAsia="es-ES_tradnl"/>
        </w:rPr>
        <w:t>y</w:t>
      </w:r>
      <w:r w:rsidRPr="00C109E0">
        <w:rPr>
          <w:rFonts w:ascii="Arial" w:eastAsia="Times New Roman" w:hAnsi="Arial" w:cs="Arial"/>
          <w:b/>
          <w:sz w:val="20"/>
          <w:szCs w:val="20"/>
          <w:lang w:eastAsia="es-ES_tradnl"/>
        </w:rPr>
        <w:t xml:space="preserve"> </w:t>
      </w:r>
      <w:r w:rsidRPr="00C109E0">
        <w:rPr>
          <w:rFonts w:ascii="Arial" w:eastAsia="Times New Roman" w:hAnsi="Arial" w:cs="Arial"/>
          <w:b/>
          <w:iCs/>
          <w:sz w:val="20"/>
          <w:szCs w:val="20"/>
          <w:lang w:eastAsia="es-ES_tradnl"/>
        </w:rPr>
        <w:t>no</w:t>
      </w:r>
      <w:r w:rsidRPr="00C109E0">
        <w:rPr>
          <w:rFonts w:ascii="Arial" w:eastAsia="Times New Roman" w:hAnsi="Arial" w:cs="Arial"/>
          <w:i/>
          <w:iCs/>
          <w:sz w:val="20"/>
          <w:szCs w:val="20"/>
          <w:lang w:eastAsia="es-ES_tradnl"/>
        </w:rPr>
        <w:t>.</w:t>
      </w:r>
    </w:p>
    <w:p w14:paraId="15DACC86" w14:textId="77777777" w:rsidR="00C109E0" w:rsidRPr="00C109E0" w:rsidRDefault="00C109E0" w:rsidP="00C109E0">
      <w:pPr>
        <w:widowControl w:val="0"/>
        <w:tabs>
          <w:tab w:val="left" w:pos="1004"/>
        </w:tabs>
        <w:suppressAutoHyphens/>
        <w:spacing w:after="0" w:line="240" w:lineRule="auto"/>
        <w:rPr>
          <w:rFonts w:ascii="Arial" w:eastAsia="Times New Roman" w:hAnsi="Arial" w:cs="Arial"/>
          <w:sz w:val="20"/>
          <w:szCs w:val="20"/>
          <w:lang w:eastAsia="es-ES_tradnl"/>
        </w:rPr>
      </w:pPr>
      <w:r w:rsidRPr="00C109E0">
        <w:rPr>
          <w:rFonts w:ascii="Arial" w:eastAsia="Times New Roman" w:hAnsi="Arial" w:cs="Arial"/>
          <w:sz w:val="20"/>
          <w:szCs w:val="20"/>
          <w:lang w:eastAsia="es-ES_tradnl"/>
        </w:rPr>
        <w:t>- Fórmulas lingüísticas para hacer preguntas y responderlas.</w:t>
      </w:r>
    </w:p>
    <w:p w14:paraId="05E4E821" w14:textId="77777777" w:rsidR="00C109E0" w:rsidRPr="00C109E0" w:rsidRDefault="00C109E0" w:rsidP="00C109E0">
      <w:pPr>
        <w:widowControl w:val="0"/>
        <w:tabs>
          <w:tab w:val="left" w:pos="100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Los conectores adversativos.</w:t>
      </w:r>
    </w:p>
    <w:p w14:paraId="39A9FD59" w14:textId="77777777" w:rsidR="00C109E0" w:rsidRPr="00C109E0" w:rsidRDefault="00C109E0" w:rsidP="00C109E0">
      <w:pPr>
        <w:widowControl w:val="0"/>
        <w:tabs>
          <w:tab w:val="left" w:pos="1429"/>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 xml:space="preserve">- Traducción castellano-inglés en el </w:t>
      </w:r>
      <w:r w:rsidRPr="00C109E0">
        <w:rPr>
          <w:rFonts w:ascii="Arial" w:eastAsia="Times New Roman" w:hAnsi="Arial" w:cs="Arial"/>
          <w:i/>
          <w:color w:val="000000"/>
          <w:sz w:val="20"/>
          <w:szCs w:val="20"/>
          <w:lang w:eastAsia="es-ES_tradnl"/>
        </w:rPr>
        <w:t>Workbook.</w:t>
      </w:r>
    </w:p>
    <w:p w14:paraId="4969247C" w14:textId="77777777" w:rsidR="00C109E0" w:rsidRPr="00C109E0" w:rsidRDefault="00C109E0" w:rsidP="00C109E0">
      <w:pPr>
        <w:widowControl w:val="0"/>
        <w:suppressAutoHyphens/>
        <w:spacing w:after="0" w:line="240" w:lineRule="auto"/>
        <w:ind w:left="1440"/>
        <w:rPr>
          <w:rFonts w:ascii="Arial" w:eastAsia="Times New Roman" w:hAnsi="Arial" w:cs="Arial"/>
          <w:color w:val="000000"/>
          <w:sz w:val="20"/>
          <w:szCs w:val="20"/>
          <w:lang w:eastAsia="es-ES_tradnl"/>
        </w:rPr>
      </w:pPr>
    </w:p>
    <w:p w14:paraId="61A98B20" w14:textId="77777777" w:rsidR="00C109E0" w:rsidRPr="00C109E0" w:rsidRDefault="00C109E0" w:rsidP="007C3542">
      <w:pPr>
        <w:widowControl w:val="0"/>
        <w:numPr>
          <w:ilvl w:val="0"/>
          <w:numId w:val="43"/>
        </w:numPr>
        <w:tabs>
          <w:tab w:val="clear" w:pos="1083"/>
          <w:tab w:val="num" w:pos="72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Lengua Extranjera:</w:t>
      </w:r>
    </w:p>
    <w:p w14:paraId="404B41E9" w14:textId="77777777" w:rsidR="00C109E0" w:rsidRPr="00C109E0" w:rsidRDefault="00C109E0" w:rsidP="00C109E0">
      <w:pPr>
        <w:widowControl w:val="0"/>
        <w:tabs>
          <w:tab w:val="left" w:pos="1004"/>
        </w:tabs>
        <w:suppressAutoHyphens/>
        <w:spacing w:after="0" w:line="240" w:lineRule="auto"/>
        <w:rPr>
          <w:rFonts w:ascii="Arial" w:eastAsia="Times New Roman" w:hAnsi="Arial" w:cs="Arial"/>
          <w:sz w:val="20"/>
          <w:szCs w:val="20"/>
          <w:lang w:eastAsia="es-ES_tradnl"/>
        </w:rPr>
      </w:pPr>
      <w:r w:rsidRPr="00C109E0">
        <w:rPr>
          <w:rFonts w:ascii="Arial" w:eastAsia="Times New Roman" w:hAnsi="Arial" w:cs="Arial"/>
          <w:i/>
          <w:iCs/>
          <w:sz w:val="20"/>
          <w:szCs w:val="20"/>
          <w:lang w:eastAsia="es-ES_tradnl"/>
        </w:rPr>
        <w:t xml:space="preserve">- </w:t>
      </w:r>
      <w:r w:rsidRPr="00C109E0">
        <w:rPr>
          <w:rFonts w:ascii="Arial" w:eastAsia="Times New Roman" w:hAnsi="Arial" w:cs="Arial"/>
          <w:sz w:val="20"/>
          <w:szCs w:val="20"/>
          <w:lang w:eastAsia="es-ES_tradnl"/>
        </w:rPr>
        <w:t xml:space="preserve">Diferencias de significado entre </w:t>
      </w:r>
      <w:r w:rsidRPr="00C109E0">
        <w:rPr>
          <w:rFonts w:ascii="Arial" w:eastAsia="Times New Roman" w:hAnsi="Arial" w:cs="Arial"/>
          <w:b/>
          <w:sz w:val="20"/>
          <w:szCs w:val="20"/>
          <w:lang w:eastAsia="es-ES_tradnl"/>
        </w:rPr>
        <w:t>kill, execute</w:t>
      </w:r>
      <w:r w:rsidRPr="00C109E0">
        <w:rPr>
          <w:rFonts w:ascii="Arial" w:eastAsia="Times New Roman" w:hAnsi="Arial" w:cs="Arial"/>
          <w:sz w:val="20"/>
          <w:szCs w:val="20"/>
          <w:lang w:eastAsia="es-ES_tradnl"/>
        </w:rPr>
        <w:t xml:space="preserve"> y </w:t>
      </w:r>
      <w:r w:rsidRPr="00C109E0">
        <w:rPr>
          <w:rFonts w:ascii="Arial" w:eastAsia="Times New Roman" w:hAnsi="Arial" w:cs="Arial"/>
          <w:b/>
          <w:sz w:val="20"/>
          <w:szCs w:val="20"/>
          <w:lang w:eastAsia="es-ES_tradnl"/>
        </w:rPr>
        <w:t>assassinate</w:t>
      </w:r>
      <w:r w:rsidRPr="00C109E0">
        <w:rPr>
          <w:rFonts w:ascii="Arial" w:eastAsia="Times New Roman" w:hAnsi="Arial" w:cs="Arial"/>
          <w:sz w:val="20"/>
          <w:szCs w:val="20"/>
          <w:lang w:eastAsia="es-ES_tradnl"/>
        </w:rPr>
        <w:t xml:space="preserve"> en inglés.</w:t>
      </w:r>
    </w:p>
    <w:p w14:paraId="222C6814" w14:textId="77777777" w:rsidR="00C109E0" w:rsidRPr="00C109E0" w:rsidRDefault="00C109E0" w:rsidP="00C109E0">
      <w:pPr>
        <w:widowControl w:val="0"/>
        <w:tabs>
          <w:tab w:val="left" w:pos="1004"/>
        </w:tabs>
        <w:suppressAutoHyphens/>
        <w:spacing w:after="0" w:line="240" w:lineRule="auto"/>
        <w:rPr>
          <w:rFonts w:ascii="Arial" w:eastAsia="Times New Roman" w:hAnsi="Arial" w:cs="Arial"/>
          <w:sz w:val="20"/>
          <w:szCs w:val="20"/>
          <w:lang w:val="en-US" w:eastAsia="es-ES_tradnl"/>
        </w:rPr>
      </w:pPr>
      <w:r w:rsidRPr="00C109E0">
        <w:rPr>
          <w:rFonts w:ascii="Arial" w:eastAsia="Times New Roman" w:hAnsi="Arial" w:cs="Arial"/>
          <w:sz w:val="20"/>
          <w:szCs w:val="20"/>
          <w:lang w:eastAsia="es-ES_tradnl"/>
        </w:rPr>
        <w:t xml:space="preserve">- Uso de la palabra </w:t>
      </w:r>
      <w:r w:rsidRPr="00C109E0">
        <w:rPr>
          <w:rFonts w:ascii="Arial" w:eastAsia="Times New Roman" w:hAnsi="Arial" w:cs="Arial"/>
          <w:b/>
          <w:sz w:val="20"/>
          <w:szCs w:val="20"/>
          <w:lang w:eastAsia="es-ES_tradnl"/>
        </w:rPr>
        <w:t>plot</w:t>
      </w:r>
      <w:r w:rsidRPr="00C109E0">
        <w:rPr>
          <w:rFonts w:ascii="Arial" w:eastAsia="Times New Roman" w:hAnsi="Arial" w:cs="Arial"/>
          <w:sz w:val="20"/>
          <w:szCs w:val="20"/>
          <w:lang w:eastAsia="es-ES_tradnl"/>
        </w:rPr>
        <w:t xml:space="preserve"> como nombre y como verbo en inglés. Diferencias de significado.</w:t>
      </w:r>
    </w:p>
    <w:p w14:paraId="1CA19857" w14:textId="77777777" w:rsidR="00C109E0" w:rsidRPr="00C109E0" w:rsidRDefault="00C109E0" w:rsidP="00C109E0">
      <w:pPr>
        <w:widowControl w:val="0"/>
        <w:suppressAutoHyphens/>
        <w:spacing w:after="0" w:line="240" w:lineRule="auto"/>
        <w:ind w:left="1440"/>
        <w:rPr>
          <w:rFonts w:ascii="Arial" w:eastAsia="Times New Roman" w:hAnsi="Arial" w:cs="Arial"/>
          <w:color w:val="000000"/>
          <w:sz w:val="20"/>
          <w:szCs w:val="20"/>
          <w:lang w:eastAsia="es-ES_tradnl"/>
        </w:rPr>
      </w:pPr>
    </w:p>
    <w:p w14:paraId="7E5E099C" w14:textId="77777777" w:rsidR="00C109E0" w:rsidRPr="00C109E0" w:rsidRDefault="00C109E0" w:rsidP="007C3542">
      <w:pPr>
        <w:widowControl w:val="0"/>
        <w:numPr>
          <w:ilvl w:val="0"/>
          <w:numId w:val="43"/>
        </w:numPr>
        <w:tabs>
          <w:tab w:val="clear" w:pos="1083"/>
          <w:tab w:val="num" w:pos="72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Tecnología:</w:t>
      </w:r>
    </w:p>
    <w:p w14:paraId="78A394DD" w14:textId="77777777" w:rsidR="00C109E0" w:rsidRPr="00C109E0" w:rsidRDefault="00C109E0" w:rsidP="00C109E0">
      <w:pPr>
        <w:widowControl w:val="0"/>
        <w:tabs>
          <w:tab w:val="left" w:pos="545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El cine y la televisión.</w:t>
      </w:r>
    </w:p>
    <w:p w14:paraId="3692D168" w14:textId="77777777" w:rsidR="00C109E0" w:rsidRDefault="00C109E0" w:rsidP="00C109E0">
      <w:pPr>
        <w:widowControl w:val="0"/>
        <w:tabs>
          <w:tab w:val="left" w:pos="5454"/>
        </w:tabs>
        <w:suppressAutoHyphens/>
        <w:spacing w:after="0" w:line="240" w:lineRule="auto"/>
        <w:rPr>
          <w:rFonts w:ascii="Arial" w:eastAsia="Times New Roman" w:hAnsi="Arial" w:cs="Arial"/>
          <w:sz w:val="20"/>
          <w:szCs w:val="20"/>
          <w:lang w:eastAsia="es-ES_tradnl"/>
        </w:rPr>
      </w:pPr>
      <w:r w:rsidRPr="00C109E0">
        <w:rPr>
          <w:rFonts w:ascii="Arial" w:eastAsia="Times New Roman" w:hAnsi="Arial" w:cs="Arial"/>
          <w:sz w:val="20"/>
          <w:szCs w:val="20"/>
          <w:lang w:eastAsia="es-ES_tradnl"/>
        </w:rPr>
        <w:t>- Las guías de televisión.</w:t>
      </w:r>
    </w:p>
    <w:p w14:paraId="397844A5" w14:textId="77777777" w:rsidR="00B32BD2" w:rsidRDefault="00B32BD2" w:rsidP="00C109E0">
      <w:pPr>
        <w:widowControl w:val="0"/>
        <w:tabs>
          <w:tab w:val="left" w:pos="5454"/>
        </w:tabs>
        <w:suppressAutoHyphens/>
        <w:spacing w:after="0" w:line="240" w:lineRule="auto"/>
        <w:rPr>
          <w:rFonts w:ascii="Arial" w:eastAsia="Times New Roman" w:hAnsi="Arial" w:cs="Arial"/>
          <w:sz w:val="20"/>
          <w:szCs w:val="20"/>
          <w:lang w:eastAsia="es-ES_tradnl"/>
        </w:rPr>
      </w:pPr>
    </w:p>
    <w:p w14:paraId="55EE3AD1" w14:textId="77777777" w:rsidR="00B32BD2" w:rsidRDefault="00B32BD2" w:rsidP="00C109E0">
      <w:pPr>
        <w:widowControl w:val="0"/>
        <w:tabs>
          <w:tab w:val="left" w:pos="5454"/>
        </w:tabs>
        <w:suppressAutoHyphens/>
        <w:spacing w:after="0" w:line="240" w:lineRule="auto"/>
        <w:rPr>
          <w:rFonts w:ascii="Arial" w:eastAsia="Times New Roman" w:hAnsi="Arial" w:cs="Arial"/>
          <w:b/>
          <w:bCs/>
          <w:color w:val="000000"/>
          <w:sz w:val="20"/>
          <w:szCs w:val="20"/>
          <w:lang w:eastAsia="es-ES_tradnl"/>
        </w:rPr>
      </w:pPr>
      <w:r>
        <w:rPr>
          <w:rFonts w:ascii="Arial" w:eastAsia="Times New Roman" w:hAnsi="Arial" w:cs="Arial"/>
          <w:b/>
          <w:bCs/>
          <w:color w:val="000000"/>
          <w:sz w:val="20"/>
          <w:szCs w:val="20"/>
          <w:lang w:eastAsia="es-ES_tradnl"/>
        </w:rPr>
        <w:t>e) Contenidos indispensables en caso de confinamiento</w:t>
      </w:r>
    </w:p>
    <w:p w14:paraId="2F534BB4" w14:textId="77777777" w:rsidR="00B32BD2" w:rsidRPr="00B32BD2" w:rsidRDefault="00B32BD2" w:rsidP="00C109E0">
      <w:pPr>
        <w:widowControl w:val="0"/>
        <w:tabs>
          <w:tab w:val="left" w:pos="5454"/>
        </w:tabs>
        <w:suppressAutoHyphens/>
        <w:spacing w:after="0" w:line="240" w:lineRule="auto"/>
        <w:rPr>
          <w:rFonts w:ascii="Arial" w:eastAsia="Times New Roman" w:hAnsi="Arial" w:cs="Arial"/>
          <w:color w:val="000000"/>
          <w:sz w:val="20"/>
          <w:szCs w:val="20"/>
          <w:lang w:eastAsia="es-ES_tradnl"/>
        </w:rPr>
      </w:pPr>
      <w:r w:rsidRPr="00B32BD2">
        <w:rPr>
          <w:rFonts w:ascii="Arial" w:eastAsia="Times New Roman" w:hAnsi="Arial" w:cs="Arial"/>
          <w:color w:val="000000"/>
          <w:sz w:val="20"/>
          <w:szCs w:val="20"/>
          <w:lang w:eastAsia="es-ES_tradnl"/>
        </w:rPr>
        <w:t>- Vocabulario: Películas y televisión</w:t>
      </w:r>
    </w:p>
    <w:p w14:paraId="298C01D2" w14:textId="77777777" w:rsidR="00B32BD2" w:rsidRPr="00B32BD2" w:rsidRDefault="00B32BD2" w:rsidP="00C109E0">
      <w:pPr>
        <w:widowControl w:val="0"/>
        <w:tabs>
          <w:tab w:val="left" w:pos="5454"/>
        </w:tabs>
        <w:suppressAutoHyphens/>
        <w:spacing w:after="0" w:line="240" w:lineRule="auto"/>
        <w:rPr>
          <w:rFonts w:ascii="Arial" w:eastAsia="Times New Roman" w:hAnsi="Arial" w:cs="Arial"/>
          <w:color w:val="000000"/>
          <w:sz w:val="20"/>
          <w:szCs w:val="20"/>
          <w:lang w:eastAsia="es-ES_tradnl"/>
        </w:rPr>
      </w:pPr>
      <w:r w:rsidRPr="00B32BD2">
        <w:rPr>
          <w:rFonts w:ascii="Arial" w:eastAsia="Times New Roman" w:hAnsi="Arial" w:cs="Arial"/>
          <w:color w:val="000000"/>
          <w:sz w:val="20"/>
          <w:szCs w:val="20"/>
          <w:lang w:eastAsia="es-ES_tradnl"/>
        </w:rPr>
        <w:t>- Gramática: Oraciones de relativo y palabras compuestas some-, any-, no-</w:t>
      </w:r>
    </w:p>
    <w:p w14:paraId="7B2EAF6D" w14:textId="77777777" w:rsidR="00B32BD2" w:rsidRPr="00B32BD2" w:rsidRDefault="00B32BD2" w:rsidP="00C109E0">
      <w:pPr>
        <w:widowControl w:val="0"/>
        <w:tabs>
          <w:tab w:val="left" w:pos="5454"/>
        </w:tabs>
        <w:suppressAutoHyphens/>
        <w:spacing w:after="0" w:line="240" w:lineRule="auto"/>
        <w:rPr>
          <w:rFonts w:ascii="Arial" w:eastAsia="Times New Roman" w:hAnsi="Arial" w:cs="Arial"/>
          <w:sz w:val="20"/>
          <w:szCs w:val="20"/>
          <w:lang w:eastAsia="es-ES_tradnl"/>
        </w:rPr>
      </w:pPr>
      <w:r w:rsidRPr="00B32BD2">
        <w:rPr>
          <w:rFonts w:ascii="Arial" w:eastAsia="Times New Roman" w:hAnsi="Arial" w:cs="Arial"/>
          <w:color w:val="000000"/>
          <w:sz w:val="20"/>
          <w:szCs w:val="20"/>
          <w:lang w:eastAsia="es-ES_tradnl"/>
        </w:rPr>
        <w:t>- Expresión escrita: Reseña cultural</w:t>
      </w:r>
    </w:p>
    <w:p w14:paraId="490CD625" w14:textId="77777777" w:rsidR="00C109E0" w:rsidRPr="00B32BD2" w:rsidRDefault="00C109E0" w:rsidP="00C109E0">
      <w:pPr>
        <w:pageBreakBefore/>
        <w:widowControl w:val="0"/>
        <w:suppressAutoHyphens/>
        <w:spacing w:after="0" w:line="240" w:lineRule="auto"/>
        <w:jc w:val="center"/>
        <w:rPr>
          <w:rFonts w:ascii="Arial" w:eastAsia="Times New Roman" w:hAnsi="Arial" w:cs="Arial"/>
          <w:sz w:val="20"/>
          <w:szCs w:val="20"/>
          <w:lang w:eastAsia="es-ES_tradnl"/>
        </w:rPr>
      </w:pPr>
      <w:r w:rsidRPr="00B32BD2">
        <w:rPr>
          <w:rFonts w:ascii="Arial" w:eastAsia="Times New Roman" w:hAnsi="Arial" w:cs="Arial"/>
          <w:b/>
          <w:bCs/>
          <w:color w:val="000000"/>
          <w:sz w:val="20"/>
          <w:szCs w:val="20"/>
          <w:lang w:eastAsia="es-ES_tradnl"/>
        </w:rPr>
        <w:lastRenderedPageBreak/>
        <w:t xml:space="preserve">UNIDAD 3: </w:t>
      </w:r>
      <w:r w:rsidRPr="00B32BD2">
        <w:rPr>
          <w:rFonts w:ascii="Arial" w:eastAsia="Times New Roman" w:hAnsi="Arial" w:cs="Arial"/>
          <w:b/>
          <w:bCs/>
          <w:i/>
          <w:iCs/>
          <w:color w:val="000000"/>
          <w:sz w:val="20"/>
          <w:szCs w:val="20"/>
          <w:lang w:eastAsia="es-ES_tradnl"/>
        </w:rPr>
        <w:t>It’s a Mystery!</w:t>
      </w:r>
    </w:p>
    <w:p w14:paraId="0C801280" w14:textId="77777777" w:rsidR="00C109E0" w:rsidRPr="00B32BD2"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28526FCD"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a) Objetivos</w:t>
      </w:r>
    </w:p>
    <w:p w14:paraId="7D97C0E5"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41CFFE96" w14:textId="77777777" w:rsidR="00C109E0" w:rsidRPr="00C109E0" w:rsidRDefault="00C109E0" w:rsidP="007C3542">
      <w:pPr>
        <w:widowControl w:val="0"/>
        <w:numPr>
          <w:ilvl w:val="0"/>
          <w:numId w:val="193"/>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Aprender el vocabulario relacionado con los misterios, los fenómenos naturales y los sobrenaturales.</w:t>
      </w:r>
    </w:p>
    <w:p w14:paraId="6366A1D2" w14:textId="77777777" w:rsidR="00C109E0" w:rsidRPr="00C109E0" w:rsidRDefault="00C109E0" w:rsidP="007C3542">
      <w:pPr>
        <w:widowControl w:val="0"/>
        <w:numPr>
          <w:ilvl w:val="0"/>
          <w:numId w:val="193"/>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 xml:space="preserve">Utilizar correctamente el </w:t>
      </w:r>
      <w:r w:rsidRPr="00C109E0">
        <w:rPr>
          <w:rFonts w:ascii="Arial" w:eastAsia="Times New Roman" w:hAnsi="Arial" w:cs="Arial"/>
          <w:i/>
          <w:color w:val="000000"/>
          <w:sz w:val="20"/>
          <w:szCs w:val="20"/>
          <w:lang w:eastAsia="es-ES_tradnl"/>
        </w:rPr>
        <w:t>Present Perfect Simple</w:t>
      </w:r>
      <w:r w:rsidRPr="00C109E0">
        <w:rPr>
          <w:rFonts w:ascii="Arial" w:eastAsia="Times New Roman" w:hAnsi="Arial" w:cs="Arial"/>
          <w:color w:val="000000"/>
          <w:sz w:val="20"/>
          <w:szCs w:val="20"/>
          <w:lang w:eastAsia="es-ES_tradnl"/>
        </w:rPr>
        <w:t xml:space="preserve">, el </w:t>
      </w:r>
      <w:r w:rsidRPr="00C109E0">
        <w:rPr>
          <w:rFonts w:ascii="Arial" w:eastAsia="Times New Roman" w:hAnsi="Arial" w:cs="Arial"/>
          <w:i/>
          <w:iCs/>
          <w:color w:val="000000"/>
          <w:sz w:val="20"/>
          <w:szCs w:val="20"/>
          <w:lang w:eastAsia="es-ES_tradnl"/>
        </w:rPr>
        <w:t xml:space="preserve">Past Simple, </w:t>
      </w:r>
      <w:r w:rsidRPr="00C109E0">
        <w:rPr>
          <w:rFonts w:ascii="Arial" w:eastAsia="Times New Roman" w:hAnsi="Arial" w:cs="Arial"/>
          <w:iCs/>
          <w:color w:val="000000"/>
          <w:sz w:val="20"/>
          <w:szCs w:val="20"/>
          <w:lang w:eastAsia="es-ES_tradnl"/>
        </w:rPr>
        <w:t xml:space="preserve">el </w:t>
      </w:r>
      <w:r w:rsidRPr="00C109E0">
        <w:rPr>
          <w:rFonts w:ascii="Arial" w:eastAsia="Times New Roman" w:hAnsi="Arial" w:cs="Arial"/>
          <w:i/>
          <w:iCs/>
          <w:color w:val="000000"/>
          <w:sz w:val="20"/>
          <w:szCs w:val="20"/>
          <w:lang w:eastAsia="es-ES_tradnl"/>
        </w:rPr>
        <w:t>Past Perfect Simple</w:t>
      </w:r>
      <w:r w:rsidRPr="00C109E0">
        <w:rPr>
          <w:rFonts w:ascii="Arial" w:eastAsia="Times New Roman" w:hAnsi="Arial" w:cs="Arial"/>
          <w:iCs/>
          <w:color w:val="000000"/>
          <w:sz w:val="20"/>
          <w:szCs w:val="20"/>
          <w:lang w:eastAsia="es-ES_tradnl"/>
        </w:rPr>
        <w:t xml:space="preserve"> y el </w:t>
      </w:r>
      <w:r w:rsidRPr="00C109E0">
        <w:rPr>
          <w:rFonts w:ascii="Arial" w:eastAsia="Times New Roman" w:hAnsi="Arial" w:cs="Arial"/>
          <w:b/>
          <w:iCs/>
          <w:color w:val="000000"/>
          <w:sz w:val="20"/>
          <w:szCs w:val="20"/>
          <w:lang w:eastAsia="es-ES_tradnl"/>
        </w:rPr>
        <w:t>used to</w:t>
      </w:r>
      <w:r w:rsidRPr="00C109E0">
        <w:rPr>
          <w:rFonts w:ascii="Arial" w:eastAsia="Times New Roman" w:hAnsi="Arial" w:cs="Arial"/>
          <w:color w:val="000000"/>
          <w:sz w:val="20"/>
          <w:szCs w:val="20"/>
          <w:lang w:eastAsia="es-ES_tradnl"/>
        </w:rPr>
        <w:t>.</w:t>
      </w:r>
    </w:p>
    <w:p w14:paraId="735AF39E" w14:textId="77777777" w:rsidR="00C109E0" w:rsidRPr="00C109E0" w:rsidRDefault="00C109E0" w:rsidP="007C3542">
      <w:pPr>
        <w:widowControl w:val="0"/>
        <w:numPr>
          <w:ilvl w:val="0"/>
          <w:numId w:val="193"/>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Leer de forma comprensiva y autónoma unos textos sobre misterios, un artículo sobre los niños verdes de Woolpit, unas descripciones de unos fenómenos naturales y sobrenaturales, un texto sobre nombres de personajes literarios que han pasado a la lengua inglesa y unos textos sobre desastres naturales.</w:t>
      </w:r>
    </w:p>
    <w:p w14:paraId="0340D7AF" w14:textId="77777777" w:rsidR="00C109E0" w:rsidRPr="00C109E0" w:rsidRDefault="00C109E0" w:rsidP="007C3542">
      <w:pPr>
        <w:widowControl w:val="0"/>
        <w:numPr>
          <w:ilvl w:val="0"/>
          <w:numId w:val="193"/>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Escuchar de manera comprensiva a un guía turístico hablar sobre un misterio, y las presentaciones de los trabajos escolares de dos alumnos.</w:t>
      </w:r>
    </w:p>
    <w:p w14:paraId="699EFB9C" w14:textId="77777777" w:rsidR="00C109E0" w:rsidRPr="00C109E0" w:rsidRDefault="00C109E0" w:rsidP="007C3542">
      <w:pPr>
        <w:widowControl w:val="0"/>
        <w:numPr>
          <w:ilvl w:val="0"/>
          <w:numId w:val="193"/>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Hablar sobre las noticias, inventar una historia corta con un compañero/a y contarla, y hablar sobre un fenómeno extraño.</w:t>
      </w:r>
    </w:p>
    <w:p w14:paraId="132781DE" w14:textId="77777777" w:rsidR="00C109E0" w:rsidRPr="00C109E0" w:rsidRDefault="00C109E0" w:rsidP="007C3542">
      <w:pPr>
        <w:widowControl w:val="0"/>
        <w:numPr>
          <w:ilvl w:val="0"/>
          <w:numId w:val="193"/>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 xml:space="preserve">Escribir una historia prestando atención al uso del </w:t>
      </w:r>
      <w:r w:rsidRPr="00C109E0">
        <w:rPr>
          <w:rFonts w:ascii="Arial" w:eastAsia="Times New Roman" w:hAnsi="Arial" w:cs="Arial"/>
          <w:i/>
          <w:color w:val="000000"/>
          <w:sz w:val="20"/>
          <w:szCs w:val="20"/>
          <w:lang w:eastAsia="es-ES_tradnl"/>
        </w:rPr>
        <w:t xml:space="preserve">Past Continuous, </w:t>
      </w:r>
      <w:r w:rsidRPr="00C109E0">
        <w:rPr>
          <w:rFonts w:ascii="Arial" w:eastAsia="Times New Roman" w:hAnsi="Arial" w:cs="Arial"/>
          <w:color w:val="000000"/>
          <w:sz w:val="20"/>
          <w:szCs w:val="20"/>
          <w:lang w:eastAsia="es-ES_tradnl"/>
        </w:rPr>
        <w:t xml:space="preserve">el </w:t>
      </w:r>
      <w:r w:rsidRPr="00C109E0">
        <w:rPr>
          <w:rFonts w:ascii="Arial" w:eastAsia="Times New Roman" w:hAnsi="Arial" w:cs="Arial"/>
          <w:i/>
          <w:color w:val="000000"/>
          <w:sz w:val="20"/>
          <w:szCs w:val="20"/>
          <w:lang w:eastAsia="es-ES_tradnl"/>
        </w:rPr>
        <w:t xml:space="preserve">Past Simple, </w:t>
      </w:r>
      <w:r w:rsidRPr="00C109E0">
        <w:rPr>
          <w:rFonts w:ascii="Arial" w:eastAsia="Times New Roman" w:hAnsi="Arial" w:cs="Arial"/>
          <w:color w:val="000000"/>
          <w:sz w:val="20"/>
          <w:szCs w:val="20"/>
          <w:lang w:eastAsia="es-ES_tradnl"/>
        </w:rPr>
        <w:t xml:space="preserve">el </w:t>
      </w:r>
      <w:r w:rsidRPr="00C109E0">
        <w:rPr>
          <w:rFonts w:ascii="Arial" w:eastAsia="Times New Roman" w:hAnsi="Arial" w:cs="Arial"/>
          <w:i/>
          <w:color w:val="000000"/>
          <w:sz w:val="20"/>
          <w:szCs w:val="20"/>
          <w:lang w:eastAsia="es-ES_tradnl"/>
        </w:rPr>
        <w:t>Past Perfect Simple</w:t>
      </w:r>
      <w:r w:rsidRPr="00C109E0">
        <w:rPr>
          <w:rFonts w:ascii="Arial" w:eastAsia="Times New Roman" w:hAnsi="Arial" w:cs="Arial"/>
          <w:color w:val="000000"/>
          <w:sz w:val="20"/>
          <w:szCs w:val="20"/>
          <w:lang w:eastAsia="es-ES_tradnl"/>
        </w:rPr>
        <w:t xml:space="preserve"> y los conectores de secuencia.</w:t>
      </w:r>
    </w:p>
    <w:p w14:paraId="6DADE53B" w14:textId="77777777" w:rsidR="00C109E0" w:rsidRPr="00C109E0" w:rsidRDefault="00C109E0" w:rsidP="007C3542">
      <w:pPr>
        <w:widowControl w:val="0"/>
        <w:numPr>
          <w:ilvl w:val="0"/>
          <w:numId w:val="193"/>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 xml:space="preserve">Identificar y producir los sonidos /w/, /j/, </w:t>
      </w:r>
      <w:bookmarkStart w:id="4" w:name="pronWR5"/>
      <w:bookmarkEnd w:id="4"/>
      <w:r w:rsidRPr="00C109E0">
        <w:rPr>
          <w:rFonts w:ascii="Arial" w:eastAsia="Times New Roman" w:hAnsi="Arial" w:cs="Arial"/>
          <w:color w:val="000000"/>
          <w:sz w:val="20"/>
          <w:szCs w:val="20"/>
          <w:lang w:eastAsia="es-ES_tradnl"/>
        </w:rPr>
        <w:t>/</w:t>
      </w:r>
      <w:r w:rsidRPr="00C109E0">
        <w:rPr>
          <w:rFonts w:ascii="Arial" w:hAnsi="Arial" w:cs="Arial"/>
          <w:color w:val="000000"/>
          <w:sz w:val="20"/>
          <w:szCs w:val="20"/>
          <w:lang w:eastAsia="es-ES_tradnl"/>
        </w:rPr>
        <w:t>ɒ</w:t>
      </w:r>
      <w:bookmarkStart w:id="5" w:name="pronWR4"/>
      <w:bookmarkEnd w:id="5"/>
      <w:r w:rsidRPr="00C109E0">
        <w:rPr>
          <w:rFonts w:ascii="Arial" w:eastAsia="Times New Roman" w:hAnsi="Arial" w:cs="Arial"/>
          <w:color w:val="000000"/>
          <w:sz w:val="20"/>
          <w:szCs w:val="20"/>
          <w:lang w:eastAsia="es-ES_tradnl"/>
        </w:rPr>
        <w:t xml:space="preserve">/, </w:t>
      </w:r>
      <w:bookmarkStart w:id="6" w:name="pronWR6"/>
      <w:bookmarkEnd w:id="6"/>
      <w:r w:rsidRPr="00C109E0">
        <w:rPr>
          <w:rFonts w:ascii="Arial" w:eastAsia="Times New Roman" w:hAnsi="Arial" w:cs="Arial"/>
          <w:color w:val="000000"/>
          <w:sz w:val="20"/>
          <w:szCs w:val="20"/>
          <w:lang w:eastAsia="es-ES_tradnl"/>
        </w:rPr>
        <w:t>/ə</w:t>
      </w:r>
      <w:r w:rsidRPr="00C109E0">
        <w:rPr>
          <w:rFonts w:ascii="Arial" w:hAnsi="Arial" w:cs="Arial"/>
          <w:color w:val="000000"/>
          <w:sz w:val="20"/>
          <w:szCs w:val="20"/>
          <w:lang w:eastAsia="es-ES_tradnl"/>
        </w:rPr>
        <w:t>ʊ</w:t>
      </w:r>
      <w:r w:rsidRPr="00C109E0">
        <w:rPr>
          <w:rFonts w:ascii="Arial" w:eastAsia="Times New Roman" w:hAnsi="Arial" w:cs="Arial"/>
          <w:color w:val="000000"/>
          <w:sz w:val="20"/>
          <w:szCs w:val="20"/>
          <w:lang w:eastAsia="es-ES_tradnl"/>
        </w:rPr>
        <w:t>/ y /</w:t>
      </w:r>
      <w:r w:rsidRPr="00C109E0">
        <w:rPr>
          <w:rFonts w:ascii="Arial" w:hAnsi="Arial" w:cs="Arial"/>
          <w:color w:val="000000"/>
          <w:sz w:val="20"/>
          <w:szCs w:val="20"/>
          <w:lang w:eastAsia="es-ES_tradnl"/>
        </w:rPr>
        <w:t>ɔː</w:t>
      </w:r>
      <w:r w:rsidRPr="00C109E0">
        <w:rPr>
          <w:rFonts w:ascii="Arial" w:eastAsia="Times New Roman" w:hAnsi="Arial" w:cs="Arial"/>
          <w:color w:val="000000"/>
          <w:sz w:val="20"/>
          <w:szCs w:val="20"/>
          <w:lang w:eastAsia="es-ES_tradnl"/>
        </w:rPr>
        <w:t>/.</w:t>
      </w:r>
    </w:p>
    <w:p w14:paraId="4340027E" w14:textId="77777777" w:rsidR="00C109E0" w:rsidRPr="00C109E0" w:rsidRDefault="00C109E0" w:rsidP="00C109E0">
      <w:pPr>
        <w:widowControl w:val="0"/>
        <w:suppressAutoHyphens/>
        <w:autoSpaceDE w:val="0"/>
        <w:spacing w:after="0" w:line="240" w:lineRule="auto"/>
        <w:ind w:left="360"/>
        <w:rPr>
          <w:rFonts w:ascii="Arial" w:eastAsia="Symbol" w:hAnsi="Arial" w:cs="Arial"/>
          <w:color w:val="000000"/>
          <w:sz w:val="20"/>
          <w:szCs w:val="20"/>
          <w:lang w:eastAsia="es-ES"/>
        </w:rPr>
      </w:pPr>
    </w:p>
    <w:p w14:paraId="09AC7192"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b) Contenidos didácticos</w:t>
      </w:r>
    </w:p>
    <w:p w14:paraId="378DA0B1"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4F5A780C"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Vocabulary</w:t>
      </w:r>
    </w:p>
    <w:p w14:paraId="5CBC44B7" w14:textId="77777777" w:rsidR="00C109E0" w:rsidRPr="00C109E0" w:rsidRDefault="00C109E0" w:rsidP="007C3542">
      <w:pPr>
        <w:widowControl w:val="0"/>
        <w:numPr>
          <w:ilvl w:val="0"/>
          <w:numId w:val="204"/>
        </w:numPr>
        <w:tabs>
          <w:tab w:val="left" w:pos="709"/>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Vocabulario relacionado con los misterios</w:t>
      </w:r>
      <w:r w:rsidR="003B0DCB">
        <w:rPr>
          <w:rFonts w:ascii="Arial" w:eastAsia="Times New Roman" w:hAnsi="Arial" w:cs="Arial"/>
          <w:color w:val="000000"/>
          <w:sz w:val="20"/>
          <w:szCs w:val="20"/>
          <w:lang w:eastAsia="es-ES"/>
        </w:rPr>
        <w:t xml:space="preserve"> y fenómenos naturales y sobrenaturales.</w:t>
      </w:r>
    </w:p>
    <w:p w14:paraId="3DA510F3" w14:textId="77777777" w:rsidR="00C109E0" w:rsidRPr="00C109E0" w:rsidRDefault="00C109E0" w:rsidP="007C3542">
      <w:pPr>
        <w:widowControl w:val="0"/>
        <w:numPr>
          <w:ilvl w:val="0"/>
          <w:numId w:val="204"/>
        </w:numPr>
        <w:tabs>
          <w:tab w:val="left" w:pos="709"/>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Comprensión de varios textos escritos sobre misterios</w:t>
      </w:r>
      <w:r w:rsidRPr="00C109E0">
        <w:rPr>
          <w:rFonts w:ascii="Arial" w:eastAsia="Times New Roman" w:hAnsi="Arial" w:cs="Arial"/>
          <w:color w:val="000000"/>
          <w:sz w:val="20"/>
          <w:szCs w:val="20"/>
          <w:lang w:eastAsia="es-ES"/>
        </w:rPr>
        <w:t>.</w:t>
      </w:r>
    </w:p>
    <w:p w14:paraId="00880669" w14:textId="77777777" w:rsidR="00C109E0" w:rsidRPr="00C109E0" w:rsidRDefault="00C109E0" w:rsidP="007C3542">
      <w:pPr>
        <w:widowControl w:val="0"/>
        <w:numPr>
          <w:ilvl w:val="0"/>
          <w:numId w:val="204"/>
        </w:numPr>
        <w:tabs>
          <w:tab w:val="left" w:pos="709"/>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Realización de ejercicios para practicar el vocabulario aprendido</w:t>
      </w:r>
      <w:r w:rsidRPr="00C109E0">
        <w:rPr>
          <w:rFonts w:ascii="Arial" w:eastAsia="Times New Roman" w:hAnsi="Arial" w:cs="Arial"/>
          <w:bCs/>
          <w:i/>
          <w:color w:val="000000"/>
          <w:sz w:val="20"/>
          <w:szCs w:val="20"/>
          <w:lang w:eastAsia="es-ES"/>
        </w:rPr>
        <w:t>.</w:t>
      </w:r>
    </w:p>
    <w:p w14:paraId="7D6A8C3C" w14:textId="77777777" w:rsidR="00C109E0" w:rsidRPr="00C109E0" w:rsidRDefault="00C109E0" w:rsidP="007C3542">
      <w:pPr>
        <w:widowControl w:val="0"/>
        <w:numPr>
          <w:ilvl w:val="0"/>
          <w:numId w:val="204"/>
        </w:numPr>
        <w:tabs>
          <w:tab w:val="left" w:pos="360"/>
          <w:tab w:val="left" w:pos="709"/>
        </w:tabs>
        <w:suppressAutoHyphens/>
        <w:spacing w:after="0" w:line="240" w:lineRule="auto"/>
        <w:rPr>
          <w:rFonts w:ascii="Arial" w:eastAsia="Times New Roman" w:hAnsi="Arial" w:cs="Arial"/>
          <w:sz w:val="20"/>
          <w:szCs w:val="20"/>
          <w:lang w:val="en-GB" w:eastAsia="es-ES_tradnl"/>
        </w:rPr>
      </w:pPr>
      <w:r w:rsidRPr="00C109E0">
        <w:rPr>
          <w:rFonts w:ascii="Arial" w:eastAsia="Times New Roman" w:hAnsi="Arial" w:cs="Arial"/>
          <w:i/>
          <w:color w:val="000000"/>
          <w:sz w:val="20"/>
          <w:szCs w:val="20"/>
          <w:lang w:val="en-GB" w:eastAsia="es-ES_tradnl"/>
        </w:rPr>
        <w:t>Word Power</w:t>
      </w:r>
      <w:r w:rsidRPr="00C109E0">
        <w:rPr>
          <w:rFonts w:ascii="Arial" w:eastAsia="Times New Roman" w:hAnsi="Arial" w:cs="Arial"/>
          <w:color w:val="000000"/>
          <w:sz w:val="20"/>
          <w:szCs w:val="20"/>
          <w:lang w:val="en-GB" w:eastAsia="es-ES_tradnl"/>
        </w:rPr>
        <w:t xml:space="preserve">: </w:t>
      </w:r>
      <w:r w:rsidRPr="00C109E0">
        <w:rPr>
          <w:rFonts w:ascii="Arial" w:eastAsia="Times New Roman" w:hAnsi="Arial" w:cs="Arial"/>
          <w:i/>
          <w:color w:val="000000"/>
          <w:sz w:val="20"/>
          <w:szCs w:val="20"/>
          <w:lang w:val="en-GB" w:eastAsia="es-ES_tradnl"/>
        </w:rPr>
        <w:t xml:space="preserve">phrasal verbs </w:t>
      </w:r>
    </w:p>
    <w:p w14:paraId="7B92CC6F" w14:textId="77777777" w:rsidR="00C109E0" w:rsidRPr="00C109E0" w:rsidRDefault="00C109E0" w:rsidP="00C109E0">
      <w:pPr>
        <w:widowControl w:val="0"/>
        <w:suppressAutoHyphens/>
        <w:spacing w:after="0" w:line="240" w:lineRule="auto"/>
        <w:rPr>
          <w:rFonts w:ascii="Arial" w:eastAsia="Times" w:hAnsi="Arial" w:cs="Arial"/>
          <w:b/>
          <w:i/>
          <w:color w:val="000000"/>
          <w:sz w:val="20"/>
          <w:szCs w:val="20"/>
          <w:lang w:val="en-GB" w:eastAsia="es-ES" w:bidi="hi-IN"/>
        </w:rPr>
      </w:pPr>
    </w:p>
    <w:p w14:paraId="49B9C69E"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Grammar</w:t>
      </w:r>
    </w:p>
    <w:p w14:paraId="770584D2" w14:textId="77777777" w:rsidR="00C109E0" w:rsidRPr="003B0DCB" w:rsidRDefault="00C109E0" w:rsidP="007C3542">
      <w:pPr>
        <w:widowControl w:val="0"/>
        <w:numPr>
          <w:ilvl w:val="0"/>
          <w:numId w:val="153"/>
        </w:numPr>
        <w:tabs>
          <w:tab w:val="clear" w:pos="720"/>
          <w:tab w:val="left" w:pos="360"/>
          <w:tab w:val="left" w:pos="709"/>
          <w:tab w:val="num" w:pos="1077"/>
        </w:tabs>
        <w:suppressAutoHyphens/>
        <w:spacing w:after="0" w:line="240" w:lineRule="auto"/>
        <w:ind w:left="1077"/>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 xml:space="preserve">Uso del </w:t>
      </w:r>
      <w:r w:rsidRPr="00C109E0">
        <w:rPr>
          <w:rFonts w:ascii="Arial" w:eastAsia="Times New Roman" w:hAnsi="Arial" w:cs="Arial"/>
          <w:i/>
          <w:color w:val="000000"/>
          <w:sz w:val="20"/>
          <w:szCs w:val="20"/>
          <w:lang w:eastAsia="es-ES"/>
        </w:rPr>
        <w:t>Present Perfect Simple</w:t>
      </w:r>
      <w:r w:rsidRPr="00C109E0">
        <w:rPr>
          <w:rFonts w:ascii="Arial" w:eastAsia="Times New Roman" w:hAnsi="Arial" w:cs="Arial"/>
          <w:color w:val="000000"/>
          <w:sz w:val="20"/>
          <w:szCs w:val="20"/>
          <w:lang w:eastAsia="es-ES"/>
        </w:rPr>
        <w:t xml:space="preserve"> para hablar de acciones que ocurrieron en un periodo sin especificar o que son relevantes en el presente y del </w:t>
      </w:r>
      <w:r w:rsidRPr="00C109E0">
        <w:rPr>
          <w:rFonts w:ascii="Arial" w:eastAsia="Times New Roman" w:hAnsi="Arial" w:cs="Arial"/>
          <w:i/>
          <w:color w:val="000000"/>
          <w:sz w:val="20"/>
          <w:szCs w:val="20"/>
          <w:lang w:eastAsia="es-ES"/>
        </w:rPr>
        <w:t>Past Simple</w:t>
      </w:r>
      <w:r w:rsidRPr="00C109E0">
        <w:rPr>
          <w:rFonts w:ascii="Arial" w:eastAsia="Times New Roman" w:hAnsi="Arial" w:cs="Arial"/>
          <w:color w:val="000000"/>
          <w:sz w:val="20"/>
          <w:szCs w:val="20"/>
          <w:lang w:eastAsia="es-ES"/>
        </w:rPr>
        <w:t xml:space="preserve"> para hablar de acciones completadas en un periodo específico en el pasado.</w:t>
      </w:r>
      <w:r w:rsidR="003B0DCB">
        <w:rPr>
          <w:rFonts w:ascii="Arial" w:eastAsia="Times New Roman" w:hAnsi="Arial" w:cs="Arial"/>
          <w:color w:val="000000"/>
          <w:sz w:val="20"/>
          <w:szCs w:val="20"/>
          <w:lang w:eastAsia="es-ES"/>
        </w:rPr>
        <w:t xml:space="preserve"> </w:t>
      </w:r>
      <w:r w:rsidR="003B0DCB" w:rsidRPr="00C109E0">
        <w:rPr>
          <w:rFonts w:ascii="Arial" w:eastAsia="Times New Roman" w:hAnsi="Arial" w:cs="Arial"/>
          <w:color w:val="000000"/>
          <w:sz w:val="20"/>
          <w:szCs w:val="20"/>
          <w:lang w:eastAsia="es-ES"/>
        </w:rPr>
        <w:t xml:space="preserve">Uso de la expresión </w:t>
      </w:r>
      <w:r w:rsidR="003B0DCB" w:rsidRPr="00C109E0">
        <w:rPr>
          <w:rFonts w:ascii="Arial" w:eastAsia="Times New Roman" w:hAnsi="Arial" w:cs="Arial"/>
          <w:b/>
          <w:color w:val="000000"/>
          <w:sz w:val="20"/>
          <w:szCs w:val="20"/>
          <w:lang w:eastAsia="es-ES"/>
        </w:rPr>
        <w:t>used to</w:t>
      </w:r>
      <w:r w:rsidR="003B0DCB" w:rsidRPr="00C109E0">
        <w:rPr>
          <w:rFonts w:ascii="Arial" w:eastAsia="Times New Roman" w:hAnsi="Arial" w:cs="Arial"/>
          <w:color w:val="000000"/>
          <w:sz w:val="20"/>
          <w:szCs w:val="20"/>
          <w:lang w:eastAsia="es-ES"/>
        </w:rPr>
        <w:t xml:space="preserve"> para hablar de hábitos practicados en el pasado.</w:t>
      </w:r>
    </w:p>
    <w:p w14:paraId="29C55BEF" w14:textId="77777777" w:rsidR="00C109E0" w:rsidRPr="00C109E0" w:rsidRDefault="00C109E0" w:rsidP="007C3542">
      <w:pPr>
        <w:widowControl w:val="0"/>
        <w:numPr>
          <w:ilvl w:val="0"/>
          <w:numId w:val="204"/>
        </w:numPr>
        <w:tabs>
          <w:tab w:val="left" w:pos="709"/>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Uso correcto de la gramática que se ha visto a lo largo de la sección a través de distintas actividades.</w:t>
      </w:r>
    </w:p>
    <w:p w14:paraId="1364AC2E" w14:textId="77777777" w:rsidR="00C109E0" w:rsidRPr="00C109E0" w:rsidRDefault="00C109E0" w:rsidP="007C3542">
      <w:pPr>
        <w:widowControl w:val="0"/>
        <w:numPr>
          <w:ilvl w:val="0"/>
          <w:numId w:val="204"/>
        </w:numPr>
        <w:tabs>
          <w:tab w:val="left" w:pos="709"/>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i/>
          <w:iCs/>
          <w:color w:val="000000"/>
          <w:sz w:val="20"/>
          <w:szCs w:val="20"/>
          <w:lang w:eastAsia="es-ES"/>
        </w:rPr>
        <w:t>English in Use</w:t>
      </w:r>
      <w:r w:rsidRPr="00C109E0">
        <w:rPr>
          <w:rFonts w:ascii="Arial" w:eastAsia="Times New Roman" w:hAnsi="Arial" w:cs="Arial"/>
          <w:color w:val="000000"/>
          <w:sz w:val="20"/>
          <w:szCs w:val="20"/>
          <w:lang w:eastAsia="es-ES"/>
        </w:rPr>
        <w:t xml:space="preserve">: </w:t>
      </w:r>
      <w:r w:rsidRPr="00C109E0">
        <w:rPr>
          <w:rFonts w:ascii="Arial" w:eastAsia="Times New Roman" w:hAnsi="Arial" w:cs="Arial"/>
          <w:bCs/>
          <w:color w:val="000000"/>
          <w:sz w:val="20"/>
          <w:szCs w:val="20"/>
          <w:lang w:eastAsia="es-ES"/>
        </w:rPr>
        <w:t xml:space="preserve">uso del </w:t>
      </w:r>
      <w:r w:rsidRPr="00C109E0">
        <w:rPr>
          <w:rFonts w:ascii="Arial" w:eastAsia="Times New Roman" w:hAnsi="Arial" w:cs="Arial"/>
          <w:bCs/>
          <w:i/>
          <w:color w:val="000000"/>
          <w:sz w:val="20"/>
          <w:szCs w:val="20"/>
          <w:lang w:eastAsia="es-ES"/>
        </w:rPr>
        <w:t>Present Perfect Simple</w:t>
      </w:r>
      <w:r w:rsidRPr="00C109E0">
        <w:rPr>
          <w:rFonts w:ascii="Arial" w:eastAsia="Times New Roman" w:hAnsi="Arial" w:cs="Arial"/>
          <w:bCs/>
          <w:color w:val="000000"/>
          <w:sz w:val="20"/>
          <w:szCs w:val="20"/>
          <w:lang w:eastAsia="es-ES"/>
        </w:rPr>
        <w:t xml:space="preserve"> para hablar de noticias y del </w:t>
      </w:r>
      <w:r w:rsidRPr="00C109E0">
        <w:rPr>
          <w:rFonts w:ascii="Arial" w:eastAsia="Times New Roman" w:hAnsi="Arial" w:cs="Arial"/>
          <w:bCs/>
          <w:i/>
          <w:color w:val="000000"/>
          <w:sz w:val="20"/>
          <w:szCs w:val="20"/>
          <w:lang w:eastAsia="es-ES"/>
        </w:rPr>
        <w:t>Past Simple</w:t>
      </w:r>
      <w:r w:rsidRPr="00C109E0">
        <w:rPr>
          <w:rFonts w:ascii="Arial" w:eastAsia="Times New Roman" w:hAnsi="Arial" w:cs="Arial"/>
          <w:bCs/>
          <w:color w:val="000000"/>
          <w:sz w:val="20"/>
          <w:szCs w:val="20"/>
          <w:lang w:eastAsia="es-ES"/>
        </w:rPr>
        <w:t xml:space="preserve"> para hacer más preguntas con el fin de obtener más información sobre el suceso</w:t>
      </w:r>
      <w:r w:rsidRPr="00C109E0">
        <w:rPr>
          <w:rFonts w:ascii="Arial" w:eastAsia="Times New Roman" w:hAnsi="Arial" w:cs="Arial"/>
          <w:bCs/>
          <w:i/>
          <w:color w:val="000000"/>
          <w:sz w:val="20"/>
          <w:szCs w:val="20"/>
          <w:lang w:eastAsia="es-ES"/>
        </w:rPr>
        <w:t>.</w:t>
      </w:r>
    </w:p>
    <w:p w14:paraId="182E17B6" w14:textId="77777777" w:rsidR="00C109E0" w:rsidRPr="00C109E0" w:rsidRDefault="00C109E0" w:rsidP="00C109E0">
      <w:pPr>
        <w:widowControl w:val="0"/>
        <w:tabs>
          <w:tab w:val="left" w:pos="360"/>
          <w:tab w:val="left" w:pos="720"/>
        </w:tabs>
        <w:suppressAutoHyphens/>
        <w:spacing w:after="0" w:line="240" w:lineRule="auto"/>
        <w:ind w:left="714" w:hanging="357"/>
        <w:rPr>
          <w:rFonts w:ascii="Arial" w:eastAsia="Times New Roman" w:hAnsi="Arial" w:cs="Arial"/>
          <w:i/>
          <w:color w:val="000000"/>
          <w:sz w:val="20"/>
          <w:szCs w:val="20"/>
          <w:lang w:eastAsia="es-ES"/>
        </w:rPr>
      </w:pPr>
    </w:p>
    <w:p w14:paraId="3B506108"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Speaking</w:t>
      </w:r>
    </w:p>
    <w:p w14:paraId="15A7476D" w14:textId="77777777" w:rsidR="00C109E0" w:rsidRPr="00C109E0" w:rsidRDefault="00C109E0" w:rsidP="007C3542">
      <w:pPr>
        <w:widowControl w:val="0"/>
        <w:numPr>
          <w:ilvl w:val="0"/>
          <w:numId w:val="35"/>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val="es-ES_tradnl" w:eastAsia="es-ES_tradnl"/>
        </w:rPr>
        <w:t>Práctica oral de conversaciones para hablar de noticias mediante el empleo de la gramática y el vocabulario vistos</w:t>
      </w:r>
      <w:r w:rsidRPr="00C109E0">
        <w:rPr>
          <w:rFonts w:ascii="Arial" w:eastAsia="Times New Roman" w:hAnsi="Arial" w:cs="Arial"/>
          <w:i/>
          <w:color w:val="000000"/>
          <w:sz w:val="20"/>
          <w:szCs w:val="20"/>
          <w:lang w:eastAsia="es-ES"/>
        </w:rPr>
        <w:t>.</w:t>
      </w:r>
    </w:p>
    <w:p w14:paraId="4D6BDA11" w14:textId="77777777" w:rsidR="00C109E0" w:rsidRPr="00C109E0" w:rsidRDefault="003B0DCB" w:rsidP="007C3542">
      <w:pPr>
        <w:widowControl w:val="0"/>
        <w:numPr>
          <w:ilvl w:val="0"/>
          <w:numId w:val="35"/>
        </w:numPr>
        <w:tabs>
          <w:tab w:val="left" w:pos="360"/>
        </w:tabs>
        <w:suppressAutoHyphens/>
        <w:spacing w:after="0" w:line="240" w:lineRule="auto"/>
        <w:rPr>
          <w:rFonts w:ascii="Arial" w:eastAsia="Times New Roman" w:hAnsi="Arial" w:cs="Arial"/>
          <w:color w:val="000000"/>
          <w:sz w:val="20"/>
          <w:szCs w:val="20"/>
          <w:lang w:eastAsia="es-ES"/>
        </w:rPr>
      </w:pPr>
      <w:r w:rsidRPr="00C109E0">
        <w:rPr>
          <w:rFonts w:ascii="Arial" w:eastAsia="Times New Roman" w:hAnsi="Arial" w:cs="Arial"/>
          <w:sz w:val="20"/>
          <w:szCs w:val="20"/>
          <w:lang w:val="es-ES_tradnl" w:eastAsia="es-ES_tradnl"/>
        </w:rPr>
        <w:t>Práctica oral de conversaciones para hablar de fenómenos inusuales mediante el empleo de la gramática y el vocabulario vistos</w:t>
      </w:r>
    </w:p>
    <w:p w14:paraId="3D99A43B"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Reading</w:t>
      </w:r>
    </w:p>
    <w:p w14:paraId="4A3E2E0B" w14:textId="77777777" w:rsidR="00C109E0" w:rsidRPr="00C109E0" w:rsidRDefault="00C109E0" w:rsidP="007C3542">
      <w:pPr>
        <w:widowControl w:val="0"/>
        <w:numPr>
          <w:ilvl w:val="0"/>
          <w:numId w:val="152"/>
        </w:numPr>
        <w:tabs>
          <w:tab w:val="clear" w:pos="0"/>
          <w:tab w:val="left" w:pos="709"/>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Comprensión escrita de un artículo sobre un hecho misterioso.</w:t>
      </w:r>
    </w:p>
    <w:p w14:paraId="4E794831" w14:textId="77777777" w:rsidR="00C109E0" w:rsidRPr="003B0DCB" w:rsidRDefault="00C109E0" w:rsidP="007C3542">
      <w:pPr>
        <w:widowControl w:val="0"/>
        <w:numPr>
          <w:ilvl w:val="0"/>
          <w:numId w:val="152"/>
        </w:numPr>
        <w:tabs>
          <w:tab w:val="clear" w:pos="0"/>
          <w:tab w:val="left" w:pos="709"/>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 xml:space="preserve">Realización de diferentes tipos de ejercicios sobre el contenido del texto. </w:t>
      </w:r>
    </w:p>
    <w:p w14:paraId="1DD364BB"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Listening</w:t>
      </w:r>
    </w:p>
    <w:p w14:paraId="51CC271C" w14:textId="77777777" w:rsidR="00C109E0" w:rsidRPr="00C109E0" w:rsidRDefault="00C109E0" w:rsidP="007C3542">
      <w:pPr>
        <w:widowControl w:val="0"/>
        <w:numPr>
          <w:ilvl w:val="0"/>
          <w:numId w:val="123"/>
        </w:numPr>
        <w:tabs>
          <w:tab w:val="clear" w:pos="720"/>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w:hAnsi="Arial" w:cs="Arial"/>
          <w:color w:val="000000"/>
          <w:sz w:val="20"/>
          <w:szCs w:val="20"/>
          <w:lang w:eastAsia="es-ES" w:bidi="hi-IN"/>
        </w:rPr>
        <w:t>Comprensión oral de la información que proporciona un guía</w:t>
      </w:r>
      <w:r w:rsidR="003B0DCB">
        <w:rPr>
          <w:rFonts w:ascii="Arial" w:eastAsia="Times" w:hAnsi="Arial" w:cs="Arial"/>
          <w:color w:val="000000"/>
          <w:sz w:val="20"/>
          <w:szCs w:val="20"/>
          <w:lang w:eastAsia="es-ES" w:bidi="hi-IN"/>
        </w:rPr>
        <w:t xml:space="preserve"> y sobre trabajos escolares.</w:t>
      </w:r>
    </w:p>
    <w:p w14:paraId="20053A76" w14:textId="77777777" w:rsidR="00C109E0" w:rsidRPr="00C109E0" w:rsidRDefault="00C109E0" w:rsidP="007C3542">
      <w:pPr>
        <w:widowControl w:val="0"/>
        <w:numPr>
          <w:ilvl w:val="0"/>
          <w:numId w:val="123"/>
        </w:numPr>
        <w:tabs>
          <w:tab w:val="clear" w:pos="720"/>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w:hAnsi="Arial" w:cs="Arial"/>
          <w:color w:val="000000"/>
          <w:sz w:val="20"/>
          <w:szCs w:val="20"/>
          <w:lang w:eastAsia="es-ES" w:bidi="hi-IN"/>
        </w:rPr>
        <w:t xml:space="preserve">Realización de ejercicios sobre el contenido de la información </w:t>
      </w:r>
      <w:r w:rsidR="003B0DCB">
        <w:rPr>
          <w:rFonts w:ascii="Arial" w:eastAsia="Times" w:hAnsi="Arial" w:cs="Arial"/>
          <w:color w:val="000000"/>
          <w:sz w:val="20"/>
          <w:szCs w:val="20"/>
          <w:lang w:eastAsia="es-ES" w:bidi="hi-IN"/>
        </w:rPr>
        <w:t>anterior.</w:t>
      </w:r>
    </w:p>
    <w:p w14:paraId="03A079D1" w14:textId="77777777" w:rsidR="00C109E0" w:rsidRPr="00C109E0" w:rsidRDefault="00C109E0" w:rsidP="00C109E0">
      <w:pPr>
        <w:widowControl w:val="0"/>
        <w:tabs>
          <w:tab w:val="left" w:pos="709"/>
        </w:tabs>
        <w:suppressAutoHyphens/>
        <w:spacing w:after="0" w:line="240" w:lineRule="auto"/>
        <w:ind w:left="714" w:hanging="357"/>
        <w:rPr>
          <w:rFonts w:ascii="Arial" w:eastAsia="Times" w:hAnsi="Arial" w:cs="Arial"/>
          <w:color w:val="000000"/>
          <w:sz w:val="20"/>
          <w:szCs w:val="20"/>
          <w:lang w:eastAsia="es-ES" w:bidi="hi-IN"/>
        </w:rPr>
      </w:pPr>
    </w:p>
    <w:p w14:paraId="3E6DFC33"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Speaking</w:t>
      </w:r>
    </w:p>
    <w:p w14:paraId="1C710FFD" w14:textId="77777777" w:rsidR="00C109E0" w:rsidRPr="00C109E0" w:rsidRDefault="00C109E0" w:rsidP="007C3542">
      <w:pPr>
        <w:widowControl w:val="0"/>
        <w:numPr>
          <w:ilvl w:val="0"/>
          <w:numId w:val="154"/>
        </w:numPr>
        <w:tabs>
          <w:tab w:val="clear" w:pos="720"/>
          <w:tab w:val="left" w:pos="709"/>
          <w:tab w:val="num" w:pos="1069"/>
        </w:tabs>
        <w:suppressAutoHyphens/>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Práctica oral con un compañero/a para contar una historia con el empleo de la gramática y el vocabulario vistos</w:t>
      </w:r>
      <w:r w:rsidRPr="00C109E0">
        <w:rPr>
          <w:rFonts w:ascii="Arial" w:eastAsia="Times New Roman" w:hAnsi="Arial" w:cs="Arial"/>
          <w:i/>
          <w:color w:val="000000"/>
          <w:sz w:val="20"/>
          <w:szCs w:val="20"/>
          <w:lang w:eastAsia="es-ES"/>
        </w:rPr>
        <w:t>.</w:t>
      </w:r>
    </w:p>
    <w:p w14:paraId="387F201F" w14:textId="77777777" w:rsidR="00C109E0" w:rsidRPr="00C109E0" w:rsidRDefault="00C109E0" w:rsidP="003B0DCB">
      <w:pPr>
        <w:widowControl w:val="0"/>
        <w:tabs>
          <w:tab w:val="left" w:pos="360"/>
          <w:tab w:val="left" w:pos="720"/>
        </w:tabs>
        <w:suppressAutoHyphens/>
        <w:autoSpaceDE w:val="0"/>
        <w:spacing w:after="0" w:line="240" w:lineRule="auto"/>
        <w:rPr>
          <w:rFonts w:ascii="Arial" w:eastAsia="Times New Roman" w:hAnsi="Arial" w:cs="Arial"/>
          <w:color w:val="000000"/>
          <w:sz w:val="20"/>
          <w:szCs w:val="20"/>
          <w:lang w:eastAsia="es-ES"/>
        </w:rPr>
      </w:pPr>
    </w:p>
    <w:p w14:paraId="00001C7C" w14:textId="77777777" w:rsidR="00C109E0" w:rsidRPr="003B0DCB" w:rsidRDefault="00C109E0" w:rsidP="003B0DCB">
      <w:pPr>
        <w:widowControl w:val="0"/>
        <w:suppressAutoHyphens/>
        <w:spacing w:after="0" w:line="240" w:lineRule="auto"/>
        <w:rPr>
          <w:rFonts w:ascii="Arial" w:eastAsia="Times New Roman" w:hAnsi="Arial" w:cs="Arial"/>
          <w:b/>
          <w:bCs/>
          <w:sz w:val="20"/>
          <w:szCs w:val="20"/>
          <w:lang w:val="es-ES_tradnl" w:eastAsia="es-ES_tradnl"/>
        </w:rPr>
      </w:pPr>
      <w:r w:rsidRPr="003B0DCB">
        <w:rPr>
          <w:rFonts w:ascii="Arial" w:eastAsia="Times New Roman" w:hAnsi="Arial" w:cs="Arial"/>
          <w:b/>
          <w:bCs/>
          <w:i/>
          <w:color w:val="000000"/>
          <w:sz w:val="20"/>
          <w:szCs w:val="20"/>
          <w:lang w:eastAsia="es-ES"/>
        </w:rPr>
        <w:t>Pronunciation</w:t>
      </w:r>
    </w:p>
    <w:p w14:paraId="1F515EA5" w14:textId="77777777" w:rsidR="00C109E0" w:rsidRPr="00C109E0" w:rsidRDefault="00C109E0" w:rsidP="007C3542">
      <w:pPr>
        <w:widowControl w:val="0"/>
        <w:numPr>
          <w:ilvl w:val="0"/>
          <w:numId w:val="158"/>
        </w:numPr>
        <w:tabs>
          <w:tab w:val="clear" w:pos="1004"/>
          <w:tab w:val="left" w:pos="0"/>
          <w:tab w:val="left" w:pos="709"/>
        </w:tabs>
        <w:suppressAutoHyphens/>
        <w:autoSpaceDE w:val="0"/>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Pronunciación correcta de los sonidos /w/, /j/, /</w:t>
      </w:r>
      <w:r w:rsidRPr="00C109E0">
        <w:rPr>
          <w:rFonts w:ascii="Arial" w:hAnsi="Arial" w:cs="Arial"/>
          <w:color w:val="000000"/>
          <w:sz w:val="20"/>
          <w:szCs w:val="20"/>
          <w:lang w:eastAsia="es-ES"/>
        </w:rPr>
        <w:t>ɒ</w:t>
      </w:r>
      <w:r w:rsidRPr="00C109E0">
        <w:rPr>
          <w:rFonts w:ascii="Arial" w:eastAsia="Times New Roman" w:hAnsi="Arial" w:cs="Arial"/>
          <w:color w:val="000000"/>
          <w:sz w:val="20"/>
          <w:szCs w:val="20"/>
          <w:lang w:eastAsia="es-ES"/>
        </w:rPr>
        <w:t>/, /ə</w:t>
      </w:r>
      <w:r w:rsidRPr="00C109E0">
        <w:rPr>
          <w:rFonts w:ascii="Arial" w:hAnsi="Arial" w:cs="Arial"/>
          <w:color w:val="000000"/>
          <w:sz w:val="20"/>
          <w:szCs w:val="20"/>
          <w:lang w:eastAsia="es-ES"/>
        </w:rPr>
        <w:t>ʊ</w:t>
      </w:r>
      <w:r w:rsidRPr="00C109E0">
        <w:rPr>
          <w:rFonts w:ascii="Arial" w:eastAsia="Times New Roman" w:hAnsi="Arial" w:cs="Arial"/>
          <w:color w:val="000000"/>
          <w:sz w:val="20"/>
          <w:szCs w:val="20"/>
          <w:lang w:eastAsia="es-ES"/>
        </w:rPr>
        <w:t>/ y /</w:t>
      </w:r>
      <w:r w:rsidRPr="00C109E0">
        <w:rPr>
          <w:rFonts w:ascii="Arial" w:hAnsi="Arial" w:cs="Arial"/>
          <w:color w:val="000000"/>
          <w:sz w:val="20"/>
          <w:szCs w:val="20"/>
          <w:lang w:eastAsia="es-ES"/>
        </w:rPr>
        <w:t>ɔ</w:t>
      </w:r>
      <w:r w:rsidRPr="00C109E0">
        <w:rPr>
          <w:rFonts w:ascii="Arial" w:eastAsia="Times New Roman" w:hAnsi="Arial" w:cs="Arial"/>
          <w:color w:val="000000"/>
          <w:sz w:val="20"/>
          <w:szCs w:val="20"/>
          <w:lang w:eastAsia="es-ES"/>
        </w:rPr>
        <w:t>:/.</w:t>
      </w:r>
    </w:p>
    <w:p w14:paraId="0FA8B01F" w14:textId="77777777" w:rsidR="00C109E0" w:rsidRPr="003B0DCB" w:rsidRDefault="00C109E0" w:rsidP="007C3542">
      <w:pPr>
        <w:widowControl w:val="0"/>
        <w:numPr>
          <w:ilvl w:val="0"/>
          <w:numId w:val="158"/>
        </w:numPr>
        <w:tabs>
          <w:tab w:val="clear" w:pos="1004"/>
          <w:tab w:val="left" w:pos="0"/>
          <w:tab w:val="left" w:pos="360"/>
          <w:tab w:val="left" w:pos="709"/>
        </w:tabs>
        <w:suppressAutoHyphens/>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i/>
          <w:color w:val="000000"/>
          <w:sz w:val="20"/>
          <w:szCs w:val="20"/>
          <w:lang w:eastAsia="es-ES"/>
        </w:rPr>
        <w:t>English in Use</w:t>
      </w:r>
      <w:r w:rsidRPr="00C109E0">
        <w:rPr>
          <w:rFonts w:ascii="Arial" w:eastAsia="Times New Roman" w:hAnsi="Arial" w:cs="Arial"/>
          <w:color w:val="000000"/>
          <w:sz w:val="20"/>
          <w:szCs w:val="20"/>
          <w:lang w:eastAsia="es-ES"/>
        </w:rPr>
        <w:t xml:space="preserve">: pronunciación de la letra </w:t>
      </w:r>
      <w:r w:rsidRPr="00C109E0">
        <w:rPr>
          <w:rFonts w:ascii="Arial" w:eastAsia="Times New Roman" w:hAnsi="Arial" w:cs="Arial"/>
          <w:b/>
          <w:color w:val="000000"/>
          <w:sz w:val="20"/>
          <w:szCs w:val="20"/>
          <w:lang w:eastAsia="es-ES"/>
        </w:rPr>
        <w:t>w</w:t>
      </w:r>
      <w:r w:rsidRPr="00C109E0">
        <w:rPr>
          <w:rFonts w:ascii="Arial" w:eastAsia="Times New Roman" w:hAnsi="Arial" w:cs="Arial"/>
          <w:color w:val="000000"/>
          <w:sz w:val="20"/>
          <w:szCs w:val="20"/>
          <w:lang w:eastAsia="es-ES"/>
        </w:rPr>
        <w:t xml:space="preserve"> cuando aparece en medio de una palabra o al final.</w:t>
      </w:r>
    </w:p>
    <w:p w14:paraId="55793DCC" w14:textId="77777777" w:rsidR="00C109E0" w:rsidRPr="00C109E0" w:rsidRDefault="00C109E0" w:rsidP="00C109E0">
      <w:pPr>
        <w:widowControl w:val="0"/>
        <w:suppressAutoHyphens/>
        <w:spacing w:after="0" w:line="240" w:lineRule="auto"/>
        <w:ind w:left="720"/>
        <w:rPr>
          <w:rFonts w:ascii="Arial" w:eastAsia="Times New Roman" w:hAnsi="Arial" w:cs="Arial"/>
          <w:color w:val="000000"/>
          <w:sz w:val="20"/>
          <w:szCs w:val="20"/>
          <w:lang w:eastAsia="es-ES_tradnl"/>
        </w:rPr>
      </w:pPr>
    </w:p>
    <w:p w14:paraId="27449F37" w14:textId="77777777" w:rsidR="00C109E0" w:rsidRPr="003B0DCB" w:rsidRDefault="00C109E0" w:rsidP="003B0DCB">
      <w:pPr>
        <w:widowControl w:val="0"/>
        <w:suppressAutoHyphens/>
        <w:spacing w:after="0" w:line="240" w:lineRule="auto"/>
        <w:rPr>
          <w:rFonts w:ascii="Arial" w:eastAsia="Times New Roman" w:hAnsi="Arial" w:cs="Arial"/>
          <w:b/>
          <w:bCs/>
          <w:sz w:val="20"/>
          <w:szCs w:val="20"/>
          <w:lang w:val="es-ES_tradnl" w:eastAsia="es-ES_tradnl"/>
        </w:rPr>
      </w:pPr>
      <w:r w:rsidRPr="003B0DCB">
        <w:rPr>
          <w:rFonts w:ascii="Arial" w:eastAsia="Times New Roman" w:hAnsi="Arial" w:cs="Arial"/>
          <w:b/>
          <w:bCs/>
          <w:i/>
          <w:color w:val="000000"/>
          <w:sz w:val="20"/>
          <w:szCs w:val="20"/>
          <w:lang w:eastAsia="es-ES"/>
        </w:rPr>
        <w:t>Writing</w:t>
      </w:r>
    </w:p>
    <w:p w14:paraId="0E9CCE3C" w14:textId="77777777" w:rsidR="00C109E0" w:rsidRPr="00C109E0" w:rsidRDefault="00C109E0" w:rsidP="007C3542">
      <w:pPr>
        <w:widowControl w:val="0"/>
        <w:numPr>
          <w:ilvl w:val="0"/>
          <w:numId w:val="159"/>
        </w:numPr>
        <w:tabs>
          <w:tab w:val="clear" w:pos="1004"/>
          <w:tab w:val="left" w:pos="709"/>
          <w:tab w:val="num" w:pos="1069"/>
        </w:tabs>
        <w:suppressAutoHyphens/>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i/>
          <w:iCs/>
          <w:color w:val="000000"/>
          <w:sz w:val="20"/>
          <w:szCs w:val="20"/>
          <w:lang w:eastAsia="es-ES"/>
        </w:rPr>
        <w:t>Writing Task</w:t>
      </w:r>
      <w:r w:rsidRPr="00C109E0">
        <w:rPr>
          <w:rFonts w:ascii="Arial" w:eastAsia="Times New Roman" w:hAnsi="Arial" w:cs="Arial"/>
          <w:color w:val="000000"/>
          <w:sz w:val="20"/>
          <w:szCs w:val="20"/>
          <w:lang w:eastAsia="es-ES"/>
        </w:rPr>
        <w:t xml:space="preserve">: producción de una historia siguiendo los pasos facilitados en el apartado </w:t>
      </w:r>
      <w:r w:rsidRPr="00C109E0">
        <w:rPr>
          <w:rFonts w:ascii="Arial" w:eastAsia="Times New Roman" w:hAnsi="Arial" w:cs="Arial"/>
          <w:i/>
          <w:iCs/>
          <w:color w:val="000000"/>
          <w:sz w:val="20"/>
          <w:szCs w:val="20"/>
          <w:lang w:eastAsia="es-ES"/>
        </w:rPr>
        <w:t xml:space="preserve">Getting Ready to Write </w:t>
      </w:r>
      <w:r w:rsidRPr="00C109E0">
        <w:rPr>
          <w:rFonts w:ascii="Arial" w:eastAsia="Times New Roman" w:hAnsi="Arial" w:cs="Arial"/>
          <w:color w:val="000000"/>
          <w:sz w:val="20"/>
          <w:szCs w:val="20"/>
          <w:lang w:eastAsia="es-ES"/>
        </w:rPr>
        <w:t xml:space="preserve">y con ayuda del cuadro </w:t>
      </w:r>
      <w:r w:rsidRPr="00C109E0">
        <w:rPr>
          <w:rFonts w:ascii="Arial" w:eastAsia="Times New Roman" w:hAnsi="Arial" w:cs="Arial"/>
          <w:i/>
          <w:iCs/>
          <w:color w:val="000000"/>
          <w:sz w:val="20"/>
          <w:szCs w:val="20"/>
          <w:lang w:eastAsia="es-ES"/>
        </w:rPr>
        <w:t>English in Use</w:t>
      </w:r>
      <w:r w:rsidRPr="00C109E0">
        <w:rPr>
          <w:rFonts w:ascii="Arial" w:eastAsia="Times New Roman" w:hAnsi="Arial" w:cs="Arial"/>
          <w:i/>
          <w:color w:val="000000"/>
          <w:sz w:val="20"/>
          <w:szCs w:val="20"/>
          <w:lang w:eastAsia="es-ES"/>
        </w:rPr>
        <w:t>.</w:t>
      </w:r>
    </w:p>
    <w:p w14:paraId="30A091B0" w14:textId="77777777" w:rsidR="00C109E0" w:rsidRPr="00C109E0" w:rsidRDefault="00C109E0" w:rsidP="00C109E0">
      <w:pPr>
        <w:widowControl w:val="0"/>
        <w:tabs>
          <w:tab w:val="left" w:pos="0"/>
        </w:tabs>
        <w:suppressAutoHyphens/>
        <w:spacing w:after="0" w:line="240" w:lineRule="auto"/>
        <w:rPr>
          <w:rFonts w:ascii="Arial" w:eastAsia="Times New Roman" w:hAnsi="Arial" w:cs="Arial"/>
          <w:color w:val="000000"/>
          <w:sz w:val="20"/>
          <w:szCs w:val="20"/>
          <w:lang w:eastAsia="es-ES"/>
        </w:rPr>
      </w:pPr>
    </w:p>
    <w:p w14:paraId="1B01E821"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c) Competencias clave</w:t>
      </w:r>
    </w:p>
    <w:p w14:paraId="3332EFA3" w14:textId="77777777" w:rsidR="00C109E0" w:rsidRPr="00C109E0" w:rsidRDefault="00C109E0" w:rsidP="00C109E0">
      <w:pPr>
        <w:widowControl w:val="0"/>
        <w:suppressAutoHyphens/>
        <w:autoSpaceDE w:val="0"/>
        <w:spacing w:after="0" w:line="240" w:lineRule="auto"/>
        <w:ind w:left="1440"/>
        <w:rPr>
          <w:rFonts w:ascii="Arial" w:eastAsia="Times New Roman" w:hAnsi="Arial" w:cs="Arial"/>
          <w:color w:val="000000"/>
          <w:sz w:val="20"/>
          <w:szCs w:val="20"/>
          <w:lang w:eastAsia="es-ES"/>
        </w:rPr>
      </w:pPr>
    </w:p>
    <w:p w14:paraId="44201C27" w14:textId="77777777" w:rsidR="00C109E0" w:rsidRPr="00C109E0" w:rsidRDefault="00C109E0" w:rsidP="007C3542">
      <w:pPr>
        <w:widowControl w:val="0"/>
        <w:numPr>
          <w:ilvl w:val="0"/>
          <w:numId w:val="44"/>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Comunicación lingüística:</w:t>
      </w:r>
    </w:p>
    <w:p w14:paraId="1EE4D924" w14:textId="77777777" w:rsidR="00C109E0" w:rsidRPr="001F0E59"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US" w:eastAsia="es-ES_tradnl"/>
        </w:rPr>
      </w:pPr>
      <w:r w:rsidRPr="00C109E0">
        <w:rPr>
          <w:rFonts w:ascii="Arial" w:eastAsia="Times New Roman" w:hAnsi="Arial" w:cs="Arial"/>
          <w:i/>
          <w:sz w:val="20"/>
          <w:szCs w:val="20"/>
          <w:lang w:val="en-GB" w:eastAsia="es-ES_tradnl"/>
        </w:rPr>
        <w:t>- Vocabulary</w:t>
      </w:r>
      <w:r w:rsidRPr="00C109E0">
        <w:rPr>
          <w:rFonts w:ascii="Arial" w:eastAsia="Times New Roman" w:hAnsi="Arial" w:cs="Arial"/>
          <w:sz w:val="20"/>
          <w:szCs w:val="20"/>
          <w:lang w:val="en-GB" w:eastAsia="es-ES_tradnl"/>
        </w:rPr>
        <w:t xml:space="preserve">, págs. 34 y 38; </w:t>
      </w:r>
      <w:r w:rsidRPr="00C109E0">
        <w:rPr>
          <w:rFonts w:ascii="Arial" w:eastAsia="Times New Roman" w:hAnsi="Arial" w:cs="Arial"/>
          <w:i/>
          <w:color w:val="000000"/>
          <w:sz w:val="20"/>
          <w:szCs w:val="20"/>
          <w:lang w:val="en-GB" w:eastAsia="es-ES_tradnl"/>
        </w:rPr>
        <w:t>Language Builder</w:t>
      </w:r>
      <w:r w:rsidRPr="00C109E0">
        <w:rPr>
          <w:rFonts w:ascii="Arial" w:eastAsia="Times New Roman" w:hAnsi="Arial" w:cs="Arial"/>
          <w:color w:val="000000"/>
          <w:sz w:val="20"/>
          <w:szCs w:val="20"/>
          <w:lang w:val="en-GB" w:eastAsia="es-ES_tradnl"/>
        </w:rPr>
        <w:t xml:space="preserve">, LB, págs. </w:t>
      </w:r>
      <w:r w:rsidRPr="001F0E59">
        <w:rPr>
          <w:rFonts w:ascii="Arial" w:eastAsia="Times New Roman" w:hAnsi="Arial" w:cs="Arial"/>
          <w:color w:val="000000"/>
          <w:sz w:val="20"/>
          <w:szCs w:val="20"/>
          <w:lang w:val="en-US" w:eastAsia="es-ES_tradnl"/>
        </w:rPr>
        <w:t>10-11</w:t>
      </w:r>
      <w:r w:rsidR="003B0DCB" w:rsidRPr="001F0E59">
        <w:rPr>
          <w:rFonts w:ascii="Arial" w:eastAsia="Times New Roman" w:hAnsi="Arial" w:cs="Arial"/>
          <w:color w:val="000000"/>
          <w:sz w:val="20"/>
          <w:szCs w:val="20"/>
          <w:lang w:val="en-US" w:eastAsia="es-ES_tradnl"/>
        </w:rPr>
        <w:t>.</w:t>
      </w:r>
    </w:p>
    <w:p w14:paraId="4C6AECCE" w14:textId="77777777" w:rsidR="00C109E0" w:rsidRPr="003B0DCB"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GB" w:eastAsia="es-ES_tradnl"/>
        </w:rPr>
      </w:pPr>
      <w:r w:rsidRPr="00C109E0">
        <w:rPr>
          <w:rFonts w:ascii="Arial" w:eastAsia="Times New Roman" w:hAnsi="Arial" w:cs="Arial"/>
          <w:i/>
          <w:sz w:val="20"/>
          <w:szCs w:val="20"/>
          <w:lang w:val="en-GB" w:eastAsia="es-ES_tradnl"/>
        </w:rPr>
        <w:t>- Reading</w:t>
      </w:r>
      <w:r w:rsidRPr="00C109E0">
        <w:rPr>
          <w:rFonts w:ascii="Arial" w:eastAsia="Times New Roman" w:hAnsi="Arial" w:cs="Arial"/>
          <w:sz w:val="20"/>
          <w:szCs w:val="20"/>
          <w:lang w:val="en-GB" w:eastAsia="es-ES_tradnl"/>
        </w:rPr>
        <w:t xml:space="preserve">, SB, pág. 36; </w:t>
      </w:r>
      <w:r w:rsidRPr="00C109E0">
        <w:rPr>
          <w:rFonts w:ascii="Arial" w:eastAsia="Times New Roman" w:hAnsi="Arial" w:cs="Arial"/>
          <w:i/>
          <w:sz w:val="20"/>
          <w:szCs w:val="20"/>
          <w:lang w:val="en-GB" w:eastAsia="es-ES_tradnl"/>
        </w:rPr>
        <w:t>Vocabulary</w:t>
      </w:r>
      <w:r w:rsidRPr="00C109E0">
        <w:rPr>
          <w:rFonts w:ascii="Arial" w:eastAsia="Times New Roman" w:hAnsi="Arial" w:cs="Arial"/>
          <w:sz w:val="20"/>
          <w:szCs w:val="20"/>
          <w:lang w:val="en-GB" w:eastAsia="es-ES_tradnl"/>
        </w:rPr>
        <w:t xml:space="preserve">, SB, págs. </w:t>
      </w:r>
      <w:r w:rsidRPr="003B0DCB">
        <w:rPr>
          <w:rFonts w:ascii="Arial" w:eastAsia="Times New Roman" w:hAnsi="Arial" w:cs="Arial"/>
          <w:sz w:val="20"/>
          <w:szCs w:val="20"/>
          <w:lang w:val="en-GB" w:eastAsia="es-ES_tradnl"/>
        </w:rPr>
        <w:t xml:space="preserve">34-38; sección </w:t>
      </w:r>
      <w:r w:rsidRPr="003B0DCB">
        <w:rPr>
          <w:rFonts w:ascii="Arial" w:eastAsia="Times New Roman" w:hAnsi="Arial" w:cs="Arial"/>
          <w:i/>
          <w:sz w:val="20"/>
          <w:szCs w:val="20"/>
          <w:lang w:val="en-GB" w:eastAsia="es-ES_tradnl"/>
        </w:rPr>
        <w:t>Culture What’s in a Name</w:t>
      </w:r>
      <w:proofErr w:type="gramStart"/>
      <w:r w:rsidRPr="003B0DCB">
        <w:rPr>
          <w:rFonts w:ascii="Arial" w:eastAsia="Times New Roman" w:hAnsi="Arial" w:cs="Arial"/>
          <w:i/>
          <w:sz w:val="20"/>
          <w:szCs w:val="20"/>
          <w:lang w:val="en-GB" w:eastAsia="es-ES_tradnl"/>
        </w:rPr>
        <w:t>?</w:t>
      </w:r>
      <w:r w:rsidRPr="003B0DCB">
        <w:rPr>
          <w:rFonts w:ascii="Arial" w:eastAsia="Times New Roman" w:hAnsi="Arial" w:cs="Arial"/>
          <w:sz w:val="20"/>
          <w:szCs w:val="20"/>
          <w:lang w:val="en-GB" w:eastAsia="es-ES_tradnl"/>
        </w:rPr>
        <w:t>,</w:t>
      </w:r>
      <w:proofErr w:type="gramEnd"/>
      <w:r w:rsidRPr="003B0DCB">
        <w:rPr>
          <w:rFonts w:ascii="Arial" w:eastAsia="Times New Roman" w:hAnsi="Arial" w:cs="Arial"/>
          <w:sz w:val="20"/>
          <w:szCs w:val="20"/>
          <w:lang w:val="en-GB" w:eastAsia="es-ES_tradnl"/>
        </w:rPr>
        <w:t xml:space="preserve"> SB, pág. 41; </w:t>
      </w:r>
      <w:r w:rsidRPr="003B0DCB">
        <w:rPr>
          <w:rFonts w:ascii="Arial" w:eastAsia="Times New Roman" w:hAnsi="Arial" w:cs="Arial"/>
          <w:i/>
          <w:iCs/>
          <w:sz w:val="20"/>
          <w:szCs w:val="20"/>
          <w:lang w:val="en-GB" w:eastAsia="es-ES_tradnl"/>
        </w:rPr>
        <w:t>Culture Magazine</w:t>
      </w:r>
      <w:r w:rsidRPr="003B0DCB">
        <w:rPr>
          <w:rFonts w:ascii="Arial" w:eastAsia="Times New Roman" w:hAnsi="Arial" w:cs="Arial"/>
          <w:sz w:val="20"/>
          <w:szCs w:val="20"/>
          <w:lang w:val="en-GB" w:eastAsia="es-ES_tradnl"/>
        </w:rPr>
        <w:t>, SB, pág. 134; WB, pág. 27</w:t>
      </w:r>
      <w:r w:rsidR="003B0DCB" w:rsidRPr="003B0DCB">
        <w:rPr>
          <w:rFonts w:ascii="Arial" w:eastAsia="Times New Roman" w:hAnsi="Arial" w:cs="Arial"/>
          <w:sz w:val="20"/>
          <w:szCs w:val="20"/>
          <w:lang w:val="en-GB" w:eastAsia="es-ES_tradnl"/>
        </w:rPr>
        <w:t>.</w:t>
      </w:r>
    </w:p>
    <w:p w14:paraId="3D0B738D" w14:textId="77777777" w:rsidR="00C109E0" w:rsidRPr="001F0E59"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GB" w:eastAsia="es-ES_tradnl"/>
        </w:rPr>
      </w:pPr>
      <w:r w:rsidRPr="001F0E59">
        <w:rPr>
          <w:rFonts w:ascii="Arial" w:eastAsia="Times New Roman" w:hAnsi="Arial" w:cs="Arial"/>
          <w:i/>
          <w:sz w:val="20"/>
          <w:szCs w:val="20"/>
          <w:lang w:val="en-GB" w:eastAsia="es-ES_tradnl"/>
        </w:rPr>
        <w:t>- Grammar</w:t>
      </w:r>
      <w:r w:rsidRPr="001F0E59">
        <w:rPr>
          <w:rFonts w:ascii="Arial" w:eastAsia="Times New Roman" w:hAnsi="Arial" w:cs="Arial"/>
          <w:sz w:val="20"/>
          <w:szCs w:val="20"/>
          <w:lang w:val="en-GB" w:eastAsia="es-ES_tradnl"/>
        </w:rPr>
        <w:t>, SB, págs. 35-37: uso de</w:t>
      </w:r>
      <w:r w:rsidRPr="001F0E59">
        <w:rPr>
          <w:rFonts w:ascii="Arial" w:eastAsia="Times New Roman" w:hAnsi="Arial" w:cs="Arial"/>
          <w:color w:val="000000"/>
          <w:sz w:val="20"/>
          <w:szCs w:val="20"/>
          <w:lang w:val="en-GB" w:eastAsia="es-ES_tradnl"/>
        </w:rPr>
        <w:t>l</w:t>
      </w:r>
      <w:r w:rsidRPr="001F0E59">
        <w:rPr>
          <w:rFonts w:ascii="Arial" w:eastAsia="Times New Roman" w:hAnsi="Arial" w:cs="Arial"/>
          <w:i/>
          <w:color w:val="000000"/>
          <w:sz w:val="20"/>
          <w:szCs w:val="20"/>
          <w:lang w:val="en-GB" w:eastAsia="es-ES_tradnl"/>
        </w:rPr>
        <w:t xml:space="preserve"> Present Perfect Simple, </w:t>
      </w:r>
      <w:r w:rsidRPr="001F0E59">
        <w:rPr>
          <w:rFonts w:ascii="Arial" w:eastAsia="Times New Roman" w:hAnsi="Arial" w:cs="Arial"/>
          <w:color w:val="000000"/>
          <w:sz w:val="20"/>
          <w:szCs w:val="20"/>
          <w:lang w:val="en-GB" w:eastAsia="es-ES_tradnl"/>
        </w:rPr>
        <w:t xml:space="preserve">el </w:t>
      </w:r>
      <w:r w:rsidRPr="001F0E59">
        <w:rPr>
          <w:rFonts w:ascii="Arial" w:eastAsia="Times New Roman" w:hAnsi="Arial" w:cs="Arial"/>
          <w:i/>
          <w:color w:val="000000"/>
          <w:sz w:val="20"/>
          <w:szCs w:val="20"/>
          <w:lang w:val="en-GB" w:eastAsia="es-ES_tradnl"/>
        </w:rPr>
        <w:t xml:space="preserve">Past Simple, </w:t>
      </w:r>
      <w:r w:rsidRPr="001F0E59">
        <w:rPr>
          <w:rFonts w:ascii="Arial" w:eastAsia="Times New Roman" w:hAnsi="Arial" w:cs="Arial"/>
          <w:color w:val="000000"/>
          <w:sz w:val="20"/>
          <w:szCs w:val="20"/>
          <w:lang w:val="en-GB" w:eastAsia="es-ES_tradnl"/>
        </w:rPr>
        <w:t>el</w:t>
      </w:r>
      <w:r w:rsidRPr="001F0E59">
        <w:rPr>
          <w:rFonts w:ascii="Arial" w:eastAsia="Times New Roman" w:hAnsi="Arial" w:cs="Arial"/>
          <w:i/>
          <w:color w:val="000000"/>
          <w:sz w:val="20"/>
          <w:szCs w:val="20"/>
          <w:lang w:val="en-GB" w:eastAsia="es-ES_tradnl"/>
        </w:rPr>
        <w:t xml:space="preserve"> Past Perfect Simple, </w:t>
      </w:r>
      <w:r w:rsidRPr="001F0E59">
        <w:rPr>
          <w:rFonts w:ascii="Arial" w:eastAsia="Times New Roman" w:hAnsi="Arial" w:cs="Arial"/>
          <w:color w:val="000000"/>
          <w:sz w:val="20"/>
          <w:szCs w:val="20"/>
          <w:lang w:val="en-GB" w:eastAsia="es-ES_tradnl"/>
        </w:rPr>
        <w:t xml:space="preserve">el </w:t>
      </w:r>
      <w:r w:rsidRPr="001F0E59">
        <w:rPr>
          <w:rFonts w:ascii="Arial" w:eastAsia="Times New Roman" w:hAnsi="Arial" w:cs="Arial"/>
          <w:i/>
          <w:color w:val="000000"/>
          <w:sz w:val="20"/>
          <w:szCs w:val="20"/>
          <w:lang w:val="en-GB" w:eastAsia="es-ES_tradnl"/>
        </w:rPr>
        <w:t>Past Simple</w:t>
      </w:r>
      <w:r w:rsidRPr="001F0E59">
        <w:rPr>
          <w:rFonts w:ascii="Arial" w:eastAsia="Times New Roman" w:hAnsi="Arial" w:cs="Arial"/>
          <w:color w:val="000000"/>
          <w:sz w:val="20"/>
          <w:szCs w:val="20"/>
          <w:lang w:val="en-GB" w:eastAsia="es-ES_tradnl"/>
        </w:rPr>
        <w:t xml:space="preserve"> y la expresión </w:t>
      </w:r>
      <w:r w:rsidRPr="001F0E59">
        <w:rPr>
          <w:rFonts w:ascii="Arial" w:eastAsia="Times New Roman" w:hAnsi="Arial" w:cs="Arial"/>
          <w:b/>
          <w:color w:val="000000"/>
          <w:sz w:val="20"/>
          <w:szCs w:val="20"/>
          <w:lang w:val="en-GB" w:eastAsia="es-ES_tradnl"/>
        </w:rPr>
        <w:t>used to</w:t>
      </w:r>
      <w:r w:rsidRPr="001F0E59">
        <w:rPr>
          <w:rFonts w:ascii="Arial" w:eastAsia="Times New Roman" w:hAnsi="Arial" w:cs="Arial"/>
          <w:i/>
          <w:color w:val="000000"/>
          <w:sz w:val="20"/>
          <w:szCs w:val="20"/>
          <w:lang w:val="en-GB" w:eastAsia="es-ES_tradnl"/>
        </w:rPr>
        <w:t>.</w:t>
      </w:r>
    </w:p>
    <w:p w14:paraId="7B5CC475" w14:textId="77777777" w:rsidR="00C109E0" w:rsidRPr="001F0E59" w:rsidRDefault="00C109E0" w:rsidP="00C109E0">
      <w:pPr>
        <w:widowControl w:val="0"/>
        <w:tabs>
          <w:tab w:val="left" w:pos="1854"/>
        </w:tabs>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Listening</w:t>
      </w:r>
      <w:r w:rsidRPr="001F0E59">
        <w:rPr>
          <w:rFonts w:ascii="Arial" w:eastAsia="Times New Roman" w:hAnsi="Arial" w:cs="Arial"/>
          <w:sz w:val="20"/>
          <w:szCs w:val="20"/>
          <w:lang w:val="en-US" w:eastAsia="es-ES_tradnl"/>
        </w:rPr>
        <w:t>, SB, págs. 37-38</w:t>
      </w:r>
      <w:r w:rsidR="003B0DCB" w:rsidRPr="001F0E59">
        <w:rPr>
          <w:rFonts w:ascii="Arial" w:eastAsia="Times New Roman" w:hAnsi="Arial" w:cs="Arial"/>
          <w:sz w:val="20"/>
          <w:szCs w:val="20"/>
          <w:lang w:val="en-US" w:eastAsia="es-ES_tradnl"/>
        </w:rPr>
        <w:t>.</w:t>
      </w:r>
      <w:r w:rsidRPr="001F0E59">
        <w:rPr>
          <w:rFonts w:ascii="Arial" w:eastAsia="Times New Roman" w:hAnsi="Arial" w:cs="Arial"/>
          <w:sz w:val="20"/>
          <w:szCs w:val="20"/>
          <w:lang w:val="en-US" w:eastAsia="es-ES_tradnl"/>
        </w:rPr>
        <w:t xml:space="preserve"> </w:t>
      </w:r>
    </w:p>
    <w:p w14:paraId="30E9AD59" w14:textId="77777777" w:rsidR="00C109E0" w:rsidRPr="00C109E0" w:rsidRDefault="00C109E0" w:rsidP="00C109E0">
      <w:pPr>
        <w:widowControl w:val="0"/>
        <w:tabs>
          <w:tab w:val="left" w:pos="1854"/>
        </w:tabs>
        <w:suppressAutoHyphens/>
        <w:spacing w:after="0" w:line="240" w:lineRule="auto"/>
        <w:ind w:left="360"/>
        <w:rPr>
          <w:rFonts w:ascii="Arial" w:eastAsia="Times New Roman" w:hAnsi="Arial" w:cs="Arial"/>
          <w:sz w:val="20"/>
          <w:szCs w:val="20"/>
          <w:lang w:val="es-ES_tradnl" w:eastAsia="es-ES_tradnl"/>
        </w:rPr>
      </w:pPr>
      <w:r w:rsidRPr="001F0E59">
        <w:rPr>
          <w:rFonts w:ascii="Arial" w:eastAsia="Times New Roman" w:hAnsi="Arial" w:cs="Arial"/>
          <w:i/>
          <w:sz w:val="20"/>
          <w:szCs w:val="20"/>
          <w:lang w:val="en-US" w:eastAsia="es-ES_tradnl"/>
        </w:rPr>
        <w:t>- Speaking</w:t>
      </w:r>
      <w:r w:rsidRPr="001F0E59">
        <w:rPr>
          <w:rFonts w:ascii="Arial" w:eastAsia="Times New Roman" w:hAnsi="Arial" w:cs="Arial"/>
          <w:sz w:val="20"/>
          <w:szCs w:val="20"/>
          <w:lang w:val="en-US" w:eastAsia="es-ES_tradnl"/>
        </w:rPr>
        <w:t xml:space="preserve">, SB, págs. </w:t>
      </w:r>
      <w:r w:rsidRPr="00C109E0">
        <w:rPr>
          <w:rFonts w:ascii="Arial" w:eastAsia="Times New Roman" w:hAnsi="Arial" w:cs="Arial"/>
          <w:sz w:val="20"/>
          <w:szCs w:val="20"/>
          <w:lang w:eastAsia="es-ES_tradnl"/>
        </w:rPr>
        <w:t xml:space="preserve">35, 37, 39; </w:t>
      </w:r>
      <w:r w:rsidRPr="00C109E0">
        <w:rPr>
          <w:rFonts w:ascii="Arial" w:eastAsia="Times New Roman" w:hAnsi="Arial" w:cs="Arial"/>
          <w:i/>
          <w:sz w:val="20"/>
          <w:szCs w:val="20"/>
          <w:lang w:eastAsia="es-ES_tradnl"/>
        </w:rPr>
        <w:t>Everyday English</w:t>
      </w:r>
      <w:r w:rsidRPr="00C109E0">
        <w:rPr>
          <w:rFonts w:ascii="Arial" w:eastAsia="Times New Roman" w:hAnsi="Arial" w:cs="Arial"/>
          <w:sz w:val="20"/>
          <w:szCs w:val="20"/>
          <w:lang w:eastAsia="es-ES_tradnl"/>
        </w:rPr>
        <w:t>, SB, pág. 41</w:t>
      </w:r>
      <w:r w:rsidR="003B0DCB">
        <w:rPr>
          <w:rFonts w:ascii="Arial" w:eastAsia="Times New Roman" w:hAnsi="Arial" w:cs="Arial"/>
          <w:sz w:val="20"/>
          <w:szCs w:val="20"/>
          <w:lang w:eastAsia="es-ES_tradnl"/>
        </w:rPr>
        <w:t>.</w:t>
      </w:r>
    </w:p>
    <w:p w14:paraId="0FABF817" w14:textId="77777777" w:rsidR="00C109E0" w:rsidRPr="00C109E0" w:rsidRDefault="00C109E0" w:rsidP="00C109E0">
      <w:pPr>
        <w:widowControl w:val="0"/>
        <w:tabs>
          <w:tab w:val="left" w:pos="1854"/>
        </w:tabs>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eastAsia="es-ES_tradnl"/>
        </w:rPr>
        <w:t>- Pronunciation</w:t>
      </w:r>
      <w:r w:rsidRPr="00C109E0">
        <w:rPr>
          <w:rFonts w:ascii="Arial" w:eastAsia="Times New Roman" w:hAnsi="Arial" w:cs="Arial"/>
          <w:sz w:val="20"/>
          <w:szCs w:val="20"/>
          <w:lang w:eastAsia="es-ES_tradnl"/>
        </w:rPr>
        <w:t xml:space="preserve">, SB, pág. 39; </w:t>
      </w:r>
      <w:r w:rsidRPr="00C109E0">
        <w:rPr>
          <w:rFonts w:ascii="Arial" w:eastAsia="Times New Roman" w:hAnsi="Arial" w:cs="Arial"/>
          <w:i/>
          <w:iCs/>
          <w:sz w:val="20"/>
          <w:szCs w:val="20"/>
          <w:lang w:eastAsia="es-ES_tradnl"/>
        </w:rPr>
        <w:t>English in Use</w:t>
      </w:r>
      <w:r w:rsidRPr="00C109E0">
        <w:rPr>
          <w:rFonts w:ascii="Arial" w:eastAsia="Times New Roman" w:hAnsi="Arial" w:cs="Arial"/>
          <w:sz w:val="20"/>
          <w:szCs w:val="20"/>
          <w:lang w:eastAsia="es-ES_tradnl"/>
        </w:rPr>
        <w:t xml:space="preserve">, SB, pág. 39, </w:t>
      </w:r>
      <w:r w:rsidRPr="00C109E0">
        <w:rPr>
          <w:rFonts w:ascii="Arial" w:eastAsia="Times New Roman" w:hAnsi="Arial" w:cs="Arial"/>
          <w:i/>
          <w:sz w:val="20"/>
          <w:szCs w:val="20"/>
          <w:lang w:eastAsia="es-ES_tradnl"/>
        </w:rPr>
        <w:t>English in Use</w:t>
      </w:r>
      <w:r w:rsidRPr="00C109E0">
        <w:rPr>
          <w:rFonts w:ascii="Arial" w:eastAsia="Times New Roman" w:hAnsi="Arial" w:cs="Arial"/>
          <w:sz w:val="20"/>
          <w:szCs w:val="20"/>
          <w:lang w:eastAsia="es-ES_tradnl"/>
        </w:rPr>
        <w:t>: pronunciación de</w:t>
      </w:r>
      <w:r w:rsidRPr="00C109E0">
        <w:rPr>
          <w:rFonts w:ascii="Arial" w:eastAsia="Times New Roman" w:hAnsi="Arial" w:cs="Arial"/>
          <w:color w:val="000000"/>
          <w:sz w:val="20"/>
          <w:szCs w:val="20"/>
          <w:lang w:eastAsia="es-ES_tradnl"/>
        </w:rPr>
        <w:t xml:space="preserve"> los sonidos /w/, /j/, </w:t>
      </w:r>
      <w:bookmarkStart w:id="7" w:name="pronWR511"/>
      <w:bookmarkEnd w:id="7"/>
      <w:r w:rsidRPr="00C109E0">
        <w:rPr>
          <w:rFonts w:ascii="Arial" w:eastAsia="Times New Roman" w:hAnsi="Arial" w:cs="Arial"/>
          <w:color w:val="000000"/>
          <w:sz w:val="20"/>
          <w:szCs w:val="20"/>
          <w:lang w:eastAsia="es-ES_tradnl"/>
        </w:rPr>
        <w:t>/</w:t>
      </w:r>
      <w:r w:rsidRPr="00C109E0">
        <w:rPr>
          <w:rFonts w:ascii="Arial" w:hAnsi="Arial" w:cs="Arial"/>
          <w:color w:val="000000"/>
          <w:sz w:val="20"/>
          <w:szCs w:val="20"/>
          <w:lang w:eastAsia="es-ES_tradnl"/>
        </w:rPr>
        <w:t>ɒ</w:t>
      </w:r>
      <w:bookmarkStart w:id="8" w:name="pronWR411"/>
      <w:bookmarkEnd w:id="8"/>
      <w:r w:rsidRPr="00C109E0">
        <w:rPr>
          <w:rFonts w:ascii="Arial" w:eastAsia="Times New Roman" w:hAnsi="Arial" w:cs="Arial"/>
          <w:color w:val="000000"/>
          <w:sz w:val="20"/>
          <w:szCs w:val="20"/>
          <w:lang w:eastAsia="es-ES_tradnl"/>
        </w:rPr>
        <w:t xml:space="preserve">/, </w:t>
      </w:r>
      <w:bookmarkStart w:id="9" w:name="pronWR611"/>
      <w:bookmarkEnd w:id="9"/>
      <w:r w:rsidRPr="00C109E0">
        <w:rPr>
          <w:rFonts w:ascii="Arial" w:eastAsia="Times New Roman" w:hAnsi="Arial" w:cs="Arial"/>
          <w:color w:val="000000"/>
          <w:sz w:val="20"/>
          <w:szCs w:val="20"/>
          <w:lang w:eastAsia="es-ES_tradnl"/>
        </w:rPr>
        <w:t>/ə</w:t>
      </w:r>
      <w:r w:rsidRPr="00C109E0">
        <w:rPr>
          <w:rFonts w:ascii="Arial" w:hAnsi="Arial" w:cs="Arial"/>
          <w:color w:val="000000"/>
          <w:sz w:val="20"/>
          <w:szCs w:val="20"/>
          <w:lang w:eastAsia="es-ES_tradnl"/>
        </w:rPr>
        <w:t>ʊ</w:t>
      </w:r>
      <w:r w:rsidRPr="00C109E0">
        <w:rPr>
          <w:rFonts w:ascii="Arial" w:eastAsia="Times New Roman" w:hAnsi="Arial" w:cs="Arial"/>
          <w:color w:val="000000"/>
          <w:sz w:val="20"/>
          <w:szCs w:val="20"/>
          <w:lang w:eastAsia="es-ES_tradnl"/>
        </w:rPr>
        <w:t>/ y /</w:t>
      </w:r>
      <w:r w:rsidRPr="00C109E0">
        <w:rPr>
          <w:rFonts w:ascii="Arial" w:hAnsi="Arial" w:cs="Arial"/>
          <w:color w:val="000000"/>
          <w:sz w:val="20"/>
          <w:szCs w:val="20"/>
          <w:lang w:eastAsia="es-ES_tradnl"/>
        </w:rPr>
        <w:t>ɔː</w:t>
      </w:r>
      <w:r w:rsidRPr="00C109E0">
        <w:rPr>
          <w:rFonts w:ascii="Arial" w:eastAsia="Times New Roman" w:hAnsi="Arial" w:cs="Arial"/>
          <w:color w:val="000000"/>
          <w:sz w:val="20"/>
          <w:szCs w:val="20"/>
          <w:lang w:eastAsia="es-ES_tradnl"/>
        </w:rPr>
        <w:t>/</w:t>
      </w:r>
      <w:r w:rsidRPr="00C109E0">
        <w:rPr>
          <w:rFonts w:ascii="Arial" w:eastAsia="Times New Roman" w:hAnsi="Arial" w:cs="Arial"/>
          <w:sz w:val="20"/>
          <w:szCs w:val="20"/>
          <w:lang w:eastAsia="es-ES_tradnl"/>
        </w:rPr>
        <w:t xml:space="preserve">, y pronunciación de la letra </w:t>
      </w:r>
      <w:r w:rsidRPr="00C109E0">
        <w:rPr>
          <w:rFonts w:ascii="Arial" w:eastAsia="Times New Roman" w:hAnsi="Arial" w:cs="Arial"/>
          <w:b/>
          <w:sz w:val="20"/>
          <w:szCs w:val="20"/>
          <w:lang w:eastAsia="es-ES_tradnl"/>
        </w:rPr>
        <w:t>w</w:t>
      </w:r>
      <w:r w:rsidRPr="00C109E0">
        <w:rPr>
          <w:rFonts w:ascii="Arial" w:eastAsia="Times New Roman" w:hAnsi="Arial" w:cs="Arial"/>
          <w:sz w:val="20"/>
          <w:szCs w:val="20"/>
          <w:lang w:eastAsia="es-ES_tradnl"/>
        </w:rPr>
        <w:t xml:space="preserve"> cuando aparece en mitad o al final de una palabra.</w:t>
      </w:r>
    </w:p>
    <w:p w14:paraId="53594C24"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val="en-GB" w:eastAsia="es-ES_tradnl"/>
        </w:rPr>
        <w:t>- Writing</w:t>
      </w:r>
      <w:r w:rsidRPr="00C109E0">
        <w:rPr>
          <w:rFonts w:ascii="Arial" w:eastAsia="Times New Roman" w:hAnsi="Arial" w:cs="Arial"/>
          <w:sz w:val="20"/>
          <w:szCs w:val="20"/>
          <w:lang w:val="en-GB" w:eastAsia="es-ES_tradnl"/>
        </w:rPr>
        <w:t xml:space="preserve">, SB, pág. 40; </w:t>
      </w:r>
      <w:r w:rsidRPr="00C109E0">
        <w:rPr>
          <w:rFonts w:ascii="Arial" w:eastAsia="Times New Roman" w:hAnsi="Arial" w:cs="Arial"/>
          <w:i/>
          <w:sz w:val="20"/>
          <w:szCs w:val="20"/>
          <w:lang w:val="en-GB" w:eastAsia="es-ES_tradnl"/>
        </w:rPr>
        <w:t>Everyday English</w:t>
      </w:r>
      <w:r w:rsidRPr="00C109E0">
        <w:rPr>
          <w:rFonts w:ascii="Arial" w:eastAsia="Times New Roman" w:hAnsi="Arial" w:cs="Arial"/>
          <w:sz w:val="20"/>
          <w:szCs w:val="20"/>
          <w:lang w:val="en-GB" w:eastAsia="es-ES_tradnl"/>
        </w:rPr>
        <w:t xml:space="preserve">, SB, 43; </w:t>
      </w:r>
      <w:r w:rsidRPr="00C109E0">
        <w:rPr>
          <w:rFonts w:ascii="Arial" w:eastAsia="Times New Roman" w:hAnsi="Arial" w:cs="Arial"/>
          <w:i/>
          <w:sz w:val="20"/>
          <w:szCs w:val="20"/>
          <w:lang w:val="en-GB" w:eastAsia="es-ES_tradnl"/>
        </w:rPr>
        <w:t>Culture Magazine</w:t>
      </w:r>
      <w:r w:rsidRPr="00C109E0">
        <w:rPr>
          <w:rFonts w:ascii="Arial" w:eastAsia="Times New Roman" w:hAnsi="Arial" w:cs="Arial"/>
          <w:sz w:val="20"/>
          <w:szCs w:val="20"/>
          <w:lang w:val="en-GB" w:eastAsia="es-ES_tradnl"/>
        </w:rPr>
        <w:t xml:space="preserve">, SB, pág. 134, </w:t>
      </w:r>
      <w:r w:rsidRPr="00C109E0">
        <w:rPr>
          <w:rFonts w:ascii="Arial" w:eastAsia="Times New Roman" w:hAnsi="Arial" w:cs="Arial"/>
          <w:i/>
          <w:sz w:val="20"/>
          <w:szCs w:val="20"/>
          <w:lang w:val="en-GB" w:eastAsia="es-ES_tradnl"/>
        </w:rPr>
        <w:t>TASK</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color w:val="000000"/>
          <w:sz w:val="20"/>
          <w:szCs w:val="20"/>
          <w:lang w:val="en-GB" w:eastAsia="es-ES_tradnl"/>
        </w:rPr>
        <w:t xml:space="preserve">WB, págs. </w:t>
      </w:r>
      <w:r w:rsidRPr="00C109E0">
        <w:rPr>
          <w:rFonts w:ascii="Arial" w:eastAsia="Times New Roman" w:hAnsi="Arial" w:cs="Arial"/>
          <w:color w:val="000000"/>
          <w:sz w:val="20"/>
          <w:szCs w:val="20"/>
          <w:lang w:eastAsia="es-ES_tradnl"/>
        </w:rPr>
        <w:t>29 y 118 (</w:t>
      </w:r>
      <w:r w:rsidRPr="00C109E0">
        <w:rPr>
          <w:rFonts w:ascii="Arial" w:eastAsia="Times New Roman" w:hAnsi="Arial" w:cs="Arial"/>
          <w:i/>
          <w:iCs/>
          <w:color w:val="000000"/>
          <w:sz w:val="20"/>
          <w:szCs w:val="20"/>
          <w:lang w:eastAsia="es-ES_tradnl"/>
        </w:rPr>
        <w:t>Writing Plan</w:t>
      </w:r>
      <w:r w:rsidRPr="00C109E0">
        <w:rPr>
          <w:rFonts w:ascii="Arial" w:eastAsia="Times New Roman" w:hAnsi="Arial" w:cs="Arial"/>
          <w:color w:val="000000"/>
          <w:sz w:val="20"/>
          <w:szCs w:val="20"/>
          <w:lang w:eastAsia="es-ES_tradnl"/>
        </w:rPr>
        <w:t>)</w:t>
      </w:r>
      <w:r w:rsidR="003B0DCB">
        <w:rPr>
          <w:rFonts w:ascii="Arial" w:eastAsia="Times New Roman" w:hAnsi="Arial" w:cs="Arial"/>
          <w:sz w:val="20"/>
          <w:szCs w:val="20"/>
          <w:lang w:eastAsia="es-ES_tradnl"/>
        </w:rPr>
        <w:t>.</w:t>
      </w:r>
    </w:p>
    <w:p w14:paraId="23CAED5A"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3B005B3B" w14:textId="77777777" w:rsidR="00C109E0" w:rsidRPr="00C109E0" w:rsidRDefault="00C109E0" w:rsidP="007C3542">
      <w:pPr>
        <w:widowControl w:val="0"/>
        <w:numPr>
          <w:ilvl w:val="0"/>
          <w:numId w:val="46"/>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 digital:</w:t>
      </w:r>
    </w:p>
    <w:p w14:paraId="17B8AF7E" w14:textId="77777777" w:rsidR="003B0DCB" w:rsidRPr="00DD29AA" w:rsidRDefault="003B0DCB" w:rsidP="003B0DCB">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New Roman" w:hAnsi="Arial" w:cs="Arial"/>
          <w:sz w:val="20"/>
          <w:szCs w:val="20"/>
          <w:lang w:val="en-GB" w:eastAsia="es-ES_tradnl"/>
        </w:rPr>
        <w:t xml:space="preserve">- </w:t>
      </w:r>
      <w:r w:rsidRPr="00DD29AA">
        <w:rPr>
          <w:rFonts w:ascii="Arial" w:eastAsia="Times New Roman" w:hAnsi="Arial" w:cs="Arial"/>
          <w:i/>
          <w:iCs/>
          <w:sz w:val="20"/>
          <w:szCs w:val="20"/>
          <w:lang w:val="en-GB" w:eastAsia="es-ES_tradnl"/>
        </w:rPr>
        <w:t>IS Interactive Student</w:t>
      </w:r>
      <w:r w:rsidRPr="00DD29AA">
        <w:rPr>
          <w:rFonts w:ascii="Arial" w:eastAsia="Times New Roman" w:hAnsi="Arial" w:cs="Arial"/>
          <w:sz w:val="20"/>
          <w:szCs w:val="20"/>
          <w:lang w:val="en-GB" w:eastAsia="es-ES_tradnl"/>
        </w:rPr>
        <w:t xml:space="preserve"> </w:t>
      </w:r>
      <w:hyperlink r:id="rId26" w:history="1">
        <w:r w:rsidRPr="00DD29AA">
          <w:rPr>
            <w:rFonts w:ascii="Arial" w:eastAsia="Times New Roman" w:hAnsi="Arial" w:cs="Arial"/>
            <w:sz w:val="20"/>
            <w:szCs w:val="20"/>
            <w:lang w:val="en-GB" w:eastAsia="es-ES_tradnl"/>
          </w:rPr>
          <w:t>www.burlingtonbooks.es/IS</w:t>
        </w:r>
      </w:hyperlink>
      <w:r w:rsidRPr="00DD29AA">
        <w:rPr>
          <w:rFonts w:ascii="Arial" w:eastAsia="Times New Roman" w:hAnsi="Arial" w:cs="Arial"/>
          <w:sz w:val="20"/>
          <w:szCs w:val="20"/>
          <w:lang w:val="en-GB" w:eastAsia="es-ES_tradnl"/>
        </w:rPr>
        <w:t xml:space="preserve"> &amp; WordApp</w:t>
      </w:r>
    </w:p>
    <w:p w14:paraId="23312C13" w14:textId="77777777" w:rsidR="003B0DCB" w:rsidRPr="004F1665" w:rsidRDefault="003B0DCB" w:rsidP="003B0DCB">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Digital Teacher's Resources:</w:t>
      </w:r>
    </w:p>
    <w:p w14:paraId="30748A54" w14:textId="77777777" w:rsidR="003B0DCB" w:rsidRPr="004F1665" w:rsidRDefault="003B0DCB" w:rsidP="003B0DCB">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Grammar Factory</w:t>
      </w:r>
      <w:r w:rsidRPr="004F1665">
        <w:rPr>
          <w:rFonts w:ascii="Arial" w:eastAsia="Times New Roman" w:hAnsi="Arial" w:cs="Arial"/>
          <w:color w:val="000000"/>
          <w:sz w:val="20"/>
          <w:szCs w:val="20"/>
          <w:lang w:eastAsia="es-ES_tradnl"/>
        </w:rPr>
        <w:t>: práctica de los puntos gramaticales tratados en esta unidad.</w:t>
      </w:r>
    </w:p>
    <w:p w14:paraId="01EB7F8D" w14:textId="77777777" w:rsidR="003B0DCB" w:rsidRPr="004F1665" w:rsidRDefault="003B0DCB" w:rsidP="003B0DCB">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Culture Bank</w:t>
      </w:r>
      <w:r w:rsidRPr="004F1665">
        <w:rPr>
          <w:rFonts w:ascii="Arial" w:eastAsia="Times New Roman" w:hAnsi="Arial" w:cs="Arial"/>
          <w:color w:val="000000"/>
          <w:sz w:val="20"/>
          <w:szCs w:val="20"/>
          <w:lang w:eastAsia="es-ES_tradnl"/>
        </w:rPr>
        <w:t>: conocimiento y valoración de aspectos culturales relevantes mediante preguntas interculturales.</w:t>
      </w:r>
    </w:p>
    <w:p w14:paraId="4288FF31" w14:textId="77777777" w:rsidR="003B0DCB" w:rsidRPr="009012FA" w:rsidRDefault="003B0DCB" w:rsidP="003B0DCB">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w:hAnsi="Arial" w:cs="Arial"/>
          <w:color w:val="000000"/>
          <w:sz w:val="20"/>
          <w:szCs w:val="20"/>
          <w:lang w:eastAsia="es-ES_tradnl"/>
        </w:rPr>
        <w:t xml:space="preserve">  </w:t>
      </w:r>
      <w:r w:rsidRPr="009012FA">
        <w:rPr>
          <w:rFonts w:ascii="Arial" w:eastAsia="Times New Roman" w:hAnsi="Arial" w:cs="Arial"/>
          <w:color w:val="000000"/>
          <w:sz w:val="20"/>
          <w:szCs w:val="20"/>
          <w:lang w:val="en-GB" w:eastAsia="es-ES_tradnl"/>
        </w:rPr>
        <w:t xml:space="preserve">+ </w:t>
      </w:r>
      <w:r w:rsidRPr="009012FA">
        <w:rPr>
          <w:rFonts w:ascii="Arial" w:eastAsia="Times New Roman" w:hAnsi="Arial" w:cs="Arial"/>
          <w:i/>
          <w:iCs/>
          <w:color w:val="000000"/>
          <w:sz w:val="20"/>
          <w:szCs w:val="20"/>
          <w:lang w:val="en-GB" w:eastAsia="es-ES_tradnl"/>
        </w:rPr>
        <w:t>Interactive Whiteboard Digital Materials</w:t>
      </w:r>
      <w:r w:rsidRPr="009012FA">
        <w:rPr>
          <w:rFonts w:ascii="Arial" w:eastAsia="Times New Roman" w:hAnsi="Arial" w:cs="Arial"/>
          <w:color w:val="000000"/>
          <w:sz w:val="20"/>
          <w:szCs w:val="20"/>
          <w:lang w:val="en-GB" w:eastAsia="es-ES_tradnl"/>
        </w:rPr>
        <w:t>:</w:t>
      </w:r>
      <w:r>
        <w:rPr>
          <w:rFonts w:ascii="Arial" w:eastAsia="Times New Roman" w:hAnsi="Arial" w:cs="Arial"/>
          <w:color w:val="000000"/>
          <w:sz w:val="20"/>
          <w:szCs w:val="20"/>
          <w:lang w:val="en-GB" w:eastAsia="es-ES_tradnl"/>
        </w:rPr>
        <w:t xml:space="preserve"> </w:t>
      </w:r>
      <w:r w:rsidRPr="009012FA">
        <w:rPr>
          <w:rFonts w:ascii="Arial" w:eastAsia="Times" w:hAnsi="Arial" w:cs="Arial"/>
          <w:i/>
          <w:iCs/>
          <w:color w:val="000000"/>
          <w:sz w:val="20"/>
          <w:szCs w:val="20"/>
          <w:lang w:val="en-GB" w:eastAsia="zh-CN" w:bidi="hi-IN"/>
        </w:rPr>
        <w:t>Grammar Animation</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Wordlists and Dictations</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Slideshows</w:t>
      </w:r>
      <w:r w:rsidRPr="009012FA">
        <w:rPr>
          <w:rFonts w:ascii="Arial" w:eastAsia="Times" w:hAnsi="Arial" w:cs="Arial"/>
          <w:color w:val="000000"/>
          <w:sz w:val="20"/>
          <w:szCs w:val="20"/>
          <w:lang w:val="en-GB" w:eastAsia="zh-CN" w:bidi="hi-IN"/>
        </w:rPr>
        <w:t xml:space="preserve"> y </w:t>
      </w:r>
      <w:r w:rsidRPr="009012FA">
        <w:rPr>
          <w:rFonts w:ascii="Arial" w:eastAsia="Times" w:hAnsi="Arial" w:cs="Arial"/>
          <w:i/>
          <w:iCs/>
          <w:color w:val="000000"/>
          <w:sz w:val="20"/>
          <w:szCs w:val="20"/>
          <w:lang w:val="en-GB" w:eastAsia="zh-CN" w:bidi="hi-IN"/>
        </w:rPr>
        <w:t>Team Games</w:t>
      </w:r>
      <w:r w:rsidRPr="009012FA">
        <w:rPr>
          <w:rFonts w:ascii="Arial" w:eastAsia="Times" w:hAnsi="Arial" w:cs="Arial"/>
          <w:color w:val="000000"/>
          <w:sz w:val="20"/>
          <w:szCs w:val="20"/>
          <w:lang w:val="en-GB" w:eastAsia="zh-CN" w:bidi="hi-IN"/>
        </w:rPr>
        <w:t>.</w:t>
      </w:r>
    </w:p>
    <w:p w14:paraId="1CB2D2C5" w14:textId="77777777" w:rsidR="003B0DCB" w:rsidRPr="004F1665" w:rsidRDefault="003B0DCB" w:rsidP="003B0DCB">
      <w:pPr>
        <w:widowControl w:val="0"/>
        <w:suppressAutoHyphens/>
        <w:spacing w:after="0" w:line="240" w:lineRule="auto"/>
        <w:ind w:left="360"/>
        <w:rPr>
          <w:rFonts w:ascii="Arial" w:eastAsia="Times New Roman" w:hAnsi="Arial" w:cs="Arial"/>
          <w:sz w:val="20"/>
          <w:szCs w:val="20"/>
          <w:lang w:val="es-ES_tradnl" w:eastAsia="es-ES_tradnl"/>
        </w:rPr>
      </w:pPr>
      <w:r w:rsidRPr="009012FA">
        <w:rPr>
          <w:rFonts w:ascii="Arial" w:eastAsia="Times" w:hAnsi="Arial" w:cs="Arial"/>
          <w:color w:val="000000"/>
          <w:sz w:val="20"/>
          <w:szCs w:val="20"/>
          <w:lang w:val="en-GB" w:eastAsia="zh-CN" w:bidi="hi-IN"/>
        </w:rPr>
        <w:t xml:space="preserve">  </w:t>
      </w:r>
      <w:r w:rsidRPr="004F1665">
        <w:rPr>
          <w:rFonts w:ascii="Arial" w:eastAsia="Times" w:hAnsi="Arial" w:cs="Arial"/>
          <w:color w:val="000000"/>
          <w:sz w:val="20"/>
          <w:szCs w:val="20"/>
          <w:lang w:eastAsia="zh-CN" w:bidi="hi-IN"/>
        </w:rPr>
        <w:t xml:space="preserve">+ </w:t>
      </w:r>
      <w:r w:rsidRPr="004F1665">
        <w:rPr>
          <w:rFonts w:ascii="Arial" w:eastAsia="Times" w:hAnsi="Arial" w:cs="Arial"/>
          <w:i/>
          <w:iCs/>
          <w:color w:val="000000"/>
          <w:sz w:val="20"/>
          <w:szCs w:val="20"/>
          <w:lang w:eastAsia="zh-CN" w:bidi="hi-IN"/>
        </w:rPr>
        <w:t>Test Factory and Other Resources</w:t>
      </w:r>
    </w:p>
    <w:p w14:paraId="134CA37D"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7E28B6AB" w14:textId="77777777" w:rsidR="00C109E0" w:rsidRPr="00C109E0" w:rsidRDefault="00C109E0" w:rsidP="007C3542">
      <w:pPr>
        <w:widowControl w:val="0"/>
        <w:numPr>
          <w:ilvl w:val="0"/>
          <w:numId w:val="49"/>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Aprender a aprender:</w:t>
      </w:r>
    </w:p>
    <w:p w14:paraId="7AF4AA2A"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val="en-GB" w:eastAsia="es-ES_tradnl"/>
        </w:rPr>
        <w:t xml:space="preserve">- </w:t>
      </w:r>
      <w:r w:rsidRPr="00C109E0">
        <w:rPr>
          <w:rFonts w:ascii="Arial" w:eastAsia="Times New Roman" w:hAnsi="Arial" w:cs="Arial"/>
          <w:i/>
          <w:iCs/>
          <w:color w:val="000000"/>
          <w:sz w:val="20"/>
          <w:szCs w:val="20"/>
          <w:lang w:val="en-GB" w:eastAsia="es-ES_tradnl"/>
        </w:rPr>
        <w:t>Student Learning Record</w:t>
      </w:r>
      <w:r w:rsidRPr="00C109E0">
        <w:rPr>
          <w:rFonts w:ascii="Arial" w:eastAsia="Times New Roman" w:hAnsi="Arial" w:cs="Arial"/>
          <w:color w:val="000000"/>
          <w:sz w:val="20"/>
          <w:szCs w:val="20"/>
          <w:lang w:val="en-GB" w:eastAsia="es-ES_tradnl"/>
        </w:rPr>
        <w:t xml:space="preserve">, WB, pág. 126; </w:t>
      </w:r>
      <w:r w:rsidRPr="00C109E0">
        <w:rPr>
          <w:rFonts w:ascii="Arial" w:eastAsia="Times New Roman" w:hAnsi="Arial" w:cs="Arial"/>
          <w:i/>
          <w:iCs/>
          <w:color w:val="000000"/>
          <w:sz w:val="20"/>
          <w:szCs w:val="20"/>
          <w:lang w:val="en-GB" w:eastAsia="es-ES_tradnl"/>
        </w:rPr>
        <w:t>My English Experience</w:t>
      </w:r>
      <w:r w:rsidRPr="00C109E0">
        <w:rPr>
          <w:rFonts w:ascii="Arial" w:eastAsia="Times New Roman" w:hAnsi="Arial" w:cs="Arial"/>
          <w:color w:val="000000"/>
          <w:sz w:val="20"/>
          <w:szCs w:val="20"/>
          <w:lang w:val="en-GB" w:eastAsia="es-ES_tradnl"/>
        </w:rPr>
        <w:t xml:space="preserve">, WB, pág. 127; </w:t>
      </w:r>
      <w:r w:rsidRPr="00C109E0">
        <w:rPr>
          <w:rFonts w:ascii="Arial" w:eastAsia="Times New Roman" w:hAnsi="Arial" w:cs="Arial"/>
          <w:i/>
          <w:iCs/>
          <w:color w:val="000000"/>
          <w:sz w:val="20"/>
          <w:szCs w:val="20"/>
          <w:lang w:val="en-GB" w:eastAsia="es-ES_tradnl"/>
        </w:rPr>
        <w:t>English and Me</w:t>
      </w:r>
      <w:r w:rsidRPr="00C109E0">
        <w:rPr>
          <w:rFonts w:ascii="Arial" w:eastAsia="Times New Roman" w:hAnsi="Arial" w:cs="Arial"/>
          <w:color w:val="000000"/>
          <w:sz w:val="20"/>
          <w:szCs w:val="20"/>
          <w:lang w:val="en-GB" w:eastAsia="es-ES_tradnl"/>
        </w:rPr>
        <w:t xml:space="preserve">, WB, pág. 128; </w:t>
      </w:r>
      <w:r w:rsidRPr="00C109E0">
        <w:rPr>
          <w:rFonts w:ascii="Arial" w:eastAsia="Times New Roman" w:hAnsi="Arial" w:cs="Arial"/>
          <w:i/>
          <w:iCs/>
          <w:color w:val="000000"/>
          <w:sz w:val="20"/>
          <w:szCs w:val="20"/>
          <w:lang w:val="en-GB" w:eastAsia="es-ES_tradnl"/>
        </w:rPr>
        <w:t>My Strategies for Progress</w:t>
      </w:r>
      <w:r w:rsidRPr="00C109E0">
        <w:rPr>
          <w:rFonts w:ascii="Arial" w:eastAsia="Times New Roman" w:hAnsi="Arial" w:cs="Arial"/>
          <w:color w:val="000000"/>
          <w:sz w:val="20"/>
          <w:szCs w:val="20"/>
          <w:lang w:val="en-GB" w:eastAsia="es-ES_tradnl"/>
        </w:rPr>
        <w:t>, WB, pág. 129;</w:t>
      </w:r>
      <w:r w:rsidRPr="00C109E0">
        <w:rPr>
          <w:rFonts w:ascii="Arial" w:eastAsia="Times New Roman" w:hAnsi="Arial" w:cs="Arial"/>
          <w:i/>
          <w:iCs/>
          <w:color w:val="000000"/>
          <w:sz w:val="20"/>
          <w:szCs w:val="20"/>
          <w:lang w:val="en-GB" w:eastAsia="es-ES_tradnl"/>
        </w:rPr>
        <w:t xml:space="preserve"> Self-Evaluation</w:t>
      </w:r>
      <w:r w:rsidRPr="00C109E0">
        <w:rPr>
          <w:rFonts w:ascii="Arial" w:eastAsia="Times New Roman" w:hAnsi="Arial" w:cs="Arial"/>
          <w:color w:val="000000"/>
          <w:sz w:val="20"/>
          <w:szCs w:val="20"/>
          <w:lang w:val="en-GB" w:eastAsia="es-ES_tradnl"/>
        </w:rPr>
        <w:t xml:space="preserve">, WB, págs. </w:t>
      </w:r>
      <w:r w:rsidRPr="00C109E0">
        <w:rPr>
          <w:rFonts w:ascii="Arial" w:eastAsia="Times New Roman" w:hAnsi="Arial" w:cs="Arial"/>
          <w:color w:val="000000"/>
          <w:sz w:val="20"/>
          <w:szCs w:val="20"/>
          <w:lang w:eastAsia="es-ES_tradnl"/>
        </w:rPr>
        <w:t xml:space="preserve">130-131 y </w:t>
      </w:r>
      <w:r w:rsidRPr="00C109E0">
        <w:rPr>
          <w:rFonts w:ascii="Arial" w:eastAsia="Times New Roman" w:hAnsi="Arial" w:cs="Arial"/>
          <w:i/>
          <w:iCs/>
          <w:color w:val="000000"/>
          <w:sz w:val="20"/>
          <w:szCs w:val="20"/>
          <w:lang w:eastAsia="es-ES_tradnl"/>
        </w:rPr>
        <w:t>Language Builder</w:t>
      </w:r>
      <w:r w:rsidRPr="00C109E0">
        <w:rPr>
          <w:rFonts w:ascii="Arial" w:eastAsia="Times New Roman" w:hAnsi="Arial" w:cs="Arial"/>
          <w:color w:val="000000"/>
          <w:sz w:val="20"/>
          <w:szCs w:val="20"/>
          <w:lang w:eastAsia="es-ES_tradnl"/>
        </w:rPr>
        <w:t>, LB, págs. 10-11</w:t>
      </w:r>
      <w:r w:rsidR="003B0DCB">
        <w:rPr>
          <w:rFonts w:ascii="Arial" w:eastAsia="Times New Roman" w:hAnsi="Arial" w:cs="Arial"/>
          <w:color w:val="000000"/>
          <w:sz w:val="20"/>
          <w:szCs w:val="20"/>
          <w:lang w:eastAsia="es-ES_tradnl"/>
        </w:rPr>
        <w:t>.</w:t>
      </w:r>
    </w:p>
    <w:p w14:paraId="17310AC4"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4F76BE45" w14:textId="77777777" w:rsidR="00C109E0" w:rsidRPr="00C109E0" w:rsidRDefault="00C109E0" w:rsidP="007C3542">
      <w:pPr>
        <w:widowControl w:val="0"/>
        <w:numPr>
          <w:ilvl w:val="0"/>
          <w:numId w:val="47"/>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Competencias sociales y cívicas:</w:t>
      </w:r>
    </w:p>
    <w:p w14:paraId="196E3855"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iCs/>
          <w:sz w:val="20"/>
          <w:szCs w:val="20"/>
          <w:lang w:val="en-GB" w:eastAsia="es-ES_tradnl"/>
        </w:rPr>
        <w:t>- Speaking</w:t>
      </w:r>
      <w:r w:rsidRPr="00C109E0">
        <w:rPr>
          <w:rFonts w:ascii="Arial" w:eastAsia="Times New Roman" w:hAnsi="Arial" w:cs="Arial"/>
          <w:sz w:val="20"/>
          <w:szCs w:val="20"/>
          <w:lang w:val="en-GB" w:eastAsia="es-ES_tradnl"/>
        </w:rPr>
        <w:t xml:space="preserve">, SB, págs. 35, 37 y 39; </w:t>
      </w:r>
      <w:r w:rsidRPr="00C109E0">
        <w:rPr>
          <w:rFonts w:ascii="Arial" w:eastAsia="Times New Roman" w:hAnsi="Arial" w:cs="Arial"/>
          <w:i/>
          <w:iCs/>
          <w:sz w:val="20"/>
          <w:szCs w:val="20"/>
          <w:lang w:val="en-GB" w:eastAsia="es-ES_tradnl"/>
        </w:rPr>
        <w:t>English in Use</w:t>
      </w:r>
      <w:r w:rsidRPr="00C109E0">
        <w:rPr>
          <w:rFonts w:ascii="Arial" w:eastAsia="Times New Roman" w:hAnsi="Arial" w:cs="Arial"/>
          <w:sz w:val="20"/>
          <w:szCs w:val="20"/>
          <w:lang w:val="en-GB" w:eastAsia="es-ES_tradnl"/>
        </w:rPr>
        <w:t xml:space="preserve">, SB, págs. </w:t>
      </w:r>
      <w:r w:rsidRPr="00C109E0">
        <w:rPr>
          <w:rFonts w:ascii="Arial" w:eastAsia="Times New Roman" w:hAnsi="Arial" w:cs="Arial"/>
          <w:sz w:val="20"/>
          <w:szCs w:val="20"/>
          <w:lang w:eastAsia="es-ES_tradnl"/>
        </w:rPr>
        <w:t>35, 37 y 39: mantenimiento de una actitud constructiva y solidaria ante la información que se presenta y ante las interacciones en el aula.</w:t>
      </w:r>
    </w:p>
    <w:p w14:paraId="3473D17F" w14:textId="77777777" w:rsidR="00C109E0" w:rsidRPr="00C109E0" w:rsidRDefault="00C109E0" w:rsidP="00C109E0">
      <w:pPr>
        <w:widowControl w:val="0"/>
        <w:suppressAutoHyphens/>
        <w:spacing w:after="0" w:line="240" w:lineRule="auto"/>
        <w:ind w:left="1440"/>
        <w:rPr>
          <w:rFonts w:ascii="Arial" w:eastAsia="Times New Roman" w:hAnsi="Arial" w:cs="Arial"/>
          <w:color w:val="000000"/>
          <w:sz w:val="20"/>
          <w:szCs w:val="20"/>
          <w:lang w:eastAsia="es-ES_tradnl"/>
        </w:rPr>
      </w:pPr>
    </w:p>
    <w:p w14:paraId="5A38CCF4" w14:textId="77777777" w:rsidR="00C109E0" w:rsidRPr="00C109E0" w:rsidRDefault="00C109E0" w:rsidP="007C3542">
      <w:pPr>
        <w:widowControl w:val="0"/>
        <w:numPr>
          <w:ilvl w:val="0"/>
          <w:numId w:val="50"/>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Sentido de iniciativa y espíritu emprendedor:</w:t>
      </w:r>
    </w:p>
    <w:p w14:paraId="501B81FC"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C109E0">
        <w:rPr>
          <w:rFonts w:ascii="Arial" w:eastAsia="Times New Roman" w:hAnsi="Arial" w:cs="Arial"/>
          <w:i/>
          <w:iCs/>
          <w:sz w:val="20"/>
          <w:szCs w:val="20"/>
          <w:lang w:val="en-GB" w:eastAsia="es-ES_tradnl"/>
        </w:rPr>
        <w:t>- Speaking</w:t>
      </w:r>
      <w:r w:rsidRPr="00C109E0">
        <w:rPr>
          <w:rFonts w:ascii="Arial" w:eastAsia="Times New Roman" w:hAnsi="Arial" w:cs="Arial"/>
          <w:sz w:val="20"/>
          <w:szCs w:val="20"/>
          <w:lang w:val="en-GB" w:eastAsia="es-ES_tradnl"/>
        </w:rPr>
        <w:t xml:space="preserve">, SB, págs. 35, 37 y 39; </w:t>
      </w:r>
      <w:r w:rsidRPr="00C109E0">
        <w:rPr>
          <w:rFonts w:ascii="Arial" w:eastAsia="Times New Roman" w:hAnsi="Arial" w:cs="Arial"/>
          <w:i/>
          <w:iCs/>
          <w:sz w:val="20"/>
          <w:szCs w:val="20"/>
          <w:lang w:val="en-GB" w:eastAsia="es-ES_tradnl"/>
        </w:rPr>
        <w:t>English in Use</w:t>
      </w:r>
      <w:r w:rsidRPr="00C109E0">
        <w:rPr>
          <w:rFonts w:ascii="Arial" w:eastAsia="Times New Roman" w:hAnsi="Arial" w:cs="Arial"/>
          <w:sz w:val="20"/>
          <w:szCs w:val="20"/>
          <w:lang w:val="en-GB" w:eastAsia="es-ES_tradnl"/>
        </w:rPr>
        <w:t xml:space="preserve">, SB, págs. </w:t>
      </w:r>
      <w:r w:rsidRPr="001F0E59">
        <w:rPr>
          <w:rFonts w:ascii="Arial" w:eastAsia="Times New Roman" w:hAnsi="Arial" w:cs="Arial"/>
          <w:sz w:val="20"/>
          <w:szCs w:val="20"/>
          <w:lang w:val="en-US" w:eastAsia="es-ES_tradnl"/>
        </w:rPr>
        <w:t xml:space="preserve">35 y 39; </w:t>
      </w:r>
      <w:r w:rsidRPr="001F0E59">
        <w:rPr>
          <w:rFonts w:ascii="Arial" w:eastAsia="Times New Roman" w:hAnsi="Arial" w:cs="Arial"/>
          <w:i/>
          <w:sz w:val="20"/>
          <w:szCs w:val="20"/>
          <w:lang w:val="en-US" w:eastAsia="es-ES_tradnl"/>
        </w:rPr>
        <w:t>Writing</w:t>
      </w:r>
      <w:r w:rsidRPr="001F0E59">
        <w:rPr>
          <w:rFonts w:ascii="Arial" w:eastAsia="Times New Roman" w:hAnsi="Arial" w:cs="Arial"/>
          <w:sz w:val="20"/>
          <w:szCs w:val="20"/>
          <w:lang w:val="en-US" w:eastAsia="es-ES_tradnl"/>
        </w:rPr>
        <w:t>, SB, pág. 40</w:t>
      </w:r>
      <w:r w:rsidR="003B0DCB" w:rsidRPr="001F0E59">
        <w:rPr>
          <w:rFonts w:ascii="Arial" w:eastAsia="Times New Roman" w:hAnsi="Arial" w:cs="Arial"/>
          <w:sz w:val="20"/>
          <w:szCs w:val="20"/>
          <w:lang w:val="en-US" w:eastAsia="es-ES_tradnl"/>
        </w:rPr>
        <w:t>.</w:t>
      </w:r>
    </w:p>
    <w:p w14:paraId="4A56761D" w14:textId="77777777" w:rsidR="00C109E0" w:rsidRPr="003B0DCB"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1F0E59">
        <w:rPr>
          <w:rFonts w:ascii="Arial" w:eastAsia="Times New Roman" w:hAnsi="Arial" w:cs="Arial"/>
          <w:sz w:val="20"/>
          <w:szCs w:val="20"/>
          <w:lang w:val="en-US" w:eastAsia="es-ES_tradnl"/>
        </w:rPr>
        <w:t xml:space="preserve">- </w:t>
      </w:r>
      <w:r w:rsidRPr="001F0E59">
        <w:rPr>
          <w:rFonts w:ascii="Arial" w:eastAsia="Times New Roman" w:hAnsi="Arial" w:cs="Arial"/>
          <w:i/>
          <w:iCs/>
          <w:sz w:val="20"/>
          <w:szCs w:val="20"/>
          <w:lang w:val="en-US" w:eastAsia="es-ES_tradnl"/>
        </w:rPr>
        <w:t>Vocabulary</w:t>
      </w:r>
      <w:r w:rsidRPr="001F0E59">
        <w:rPr>
          <w:rFonts w:ascii="Arial" w:eastAsia="Times New Roman" w:hAnsi="Arial" w:cs="Arial"/>
          <w:sz w:val="20"/>
          <w:szCs w:val="20"/>
          <w:lang w:val="en-US" w:eastAsia="es-ES_tradnl"/>
        </w:rPr>
        <w:t xml:space="preserve">, SB, págs. </w:t>
      </w:r>
      <w:r w:rsidRPr="003B0DCB">
        <w:rPr>
          <w:rFonts w:ascii="Arial" w:eastAsia="Times New Roman" w:hAnsi="Arial" w:cs="Arial"/>
          <w:sz w:val="20"/>
          <w:szCs w:val="20"/>
          <w:lang w:val="en-GB" w:eastAsia="es-ES_tradnl"/>
        </w:rPr>
        <w:t xml:space="preserve">34 y 38; </w:t>
      </w:r>
      <w:r w:rsidRPr="003B0DCB">
        <w:rPr>
          <w:rFonts w:ascii="Arial" w:eastAsia="Times New Roman" w:hAnsi="Arial" w:cs="Arial"/>
          <w:i/>
          <w:iCs/>
          <w:sz w:val="20"/>
          <w:szCs w:val="20"/>
          <w:lang w:val="en-GB" w:eastAsia="es-ES_tradnl"/>
        </w:rPr>
        <w:t>Reading</w:t>
      </w:r>
      <w:r w:rsidRPr="003B0DCB">
        <w:rPr>
          <w:rFonts w:ascii="Arial" w:eastAsia="Times New Roman" w:hAnsi="Arial" w:cs="Arial"/>
          <w:sz w:val="20"/>
          <w:szCs w:val="20"/>
          <w:lang w:val="en-GB" w:eastAsia="es-ES_tradnl"/>
        </w:rPr>
        <w:t xml:space="preserve">, SB, pág. 36; </w:t>
      </w:r>
      <w:r w:rsidRPr="003B0DCB">
        <w:rPr>
          <w:rFonts w:ascii="Arial" w:eastAsia="Times New Roman" w:hAnsi="Arial" w:cs="Arial"/>
          <w:i/>
          <w:iCs/>
          <w:sz w:val="20"/>
          <w:szCs w:val="20"/>
          <w:lang w:val="en-GB" w:eastAsia="es-ES_tradnl"/>
        </w:rPr>
        <w:t>Culture What’s in a Name</w:t>
      </w:r>
      <w:r w:rsidRPr="003B0DCB">
        <w:rPr>
          <w:rFonts w:ascii="Arial" w:eastAsia="Times New Roman" w:hAnsi="Arial" w:cs="Arial"/>
          <w:sz w:val="20"/>
          <w:szCs w:val="20"/>
          <w:lang w:val="en-GB" w:eastAsia="es-ES_tradnl"/>
        </w:rPr>
        <w:t xml:space="preserve">, SB, pág. 41; </w:t>
      </w:r>
      <w:r w:rsidRPr="003B0DCB">
        <w:rPr>
          <w:rFonts w:ascii="Arial" w:eastAsia="Times New Roman" w:hAnsi="Arial" w:cs="Arial"/>
          <w:i/>
          <w:iCs/>
          <w:sz w:val="20"/>
          <w:szCs w:val="20"/>
          <w:lang w:val="en-GB" w:eastAsia="es-ES_tradnl"/>
        </w:rPr>
        <w:t>Culture Magazine</w:t>
      </w:r>
      <w:r w:rsidRPr="003B0DCB">
        <w:rPr>
          <w:rFonts w:ascii="Arial" w:eastAsia="Times New Roman" w:hAnsi="Arial" w:cs="Arial"/>
          <w:sz w:val="20"/>
          <w:szCs w:val="20"/>
          <w:lang w:val="en-GB" w:eastAsia="es-ES_tradnl"/>
        </w:rPr>
        <w:t>, SB, pág. 134</w:t>
      </w:r>
      <w:r w:rsidR="003B0DCB" w:rsidRPr="003B0DCB">
        <w:rPr>
          <w:rFonts w:ascii="Arial" w:eastAsia="Times New Roman" w:hAnsi="Arial" w:cs="Arial"/>
          <w:sz w:val="20"/>
          <w:szCs w:val="20"/>
          <w:lang w:val="en-GB" w:eastAsia="es-ES_tradnl"/>
        </w:rPr>
        <w:t>.</w:t>
      </w:r>
    </w:p>
    <w:p w14:paraId="71FE2101" w14:textId="77777777" w:rsidR="00C109E0" w:rsidRPr="003B0DCB"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C109E0">
        <w:rPr>
          <w:rFonts w:ascii="Arial" w:eastAsia="Times New Roman" w:hAnsi="Arial" w:cs="Arial"/>
          <w:i/>
          <w:sz w:val="20"/>
          <w:szCs w:val="20"/>
          <w:lang w:val="en-GB" w:eastAsia="es-ES_tradnl"/>
        </w:rPr>
        <w:t>- Writing</w:t>
      </w:r>
      <w:r w:rsidRPr="00C109E0">
        <w:rPr>
          <w:rFonts w:ascii="Arial" w:eastAsia="Times New Roman" w:hAnsi="Arial" w:cs="Arial"/>
          <w:sz w:val="20"/>
          <w:szCs w:val="20"/>
          <w:lang w:val="en-GB" w:eastAsia="es-ES_tradnl"/>
        </w:rPr>
        <w:t xml:space="preserve">, SB, pág. 40; </w:t>
      </w:r>
      <w:r w:rsidRPr="00C109E0">
        <w:rPr>
          <w:rFonts w:ascii="Arial" w:eastAsia="Times New Roman" w:hAnsi="Arial" w:cs="Arial"/>
          <w:color w:val="000000"/>
          <w:sz w:val="20"/>
          <w:szCs w:val="20"/>
          <w:lang w:val="en-GB" w:eastAsia="es-ES_tradnl"/>
        </w:rPr>
        <w:t xml:space="preserve">WB, págs. </w:t>
      </w:r>
      <w:r w:rsidRPr="003B0DCB">
        <w:rPr>
          <w:rFonts w:ascii="Arial" w:eastAsia="Times New Roman" w:hAnsi="Arial" w:cs="Arial"/>
          <w:color w:val="000000"/>
          <w:sz w:val="20"/>
          <w:szCs w:val="20"/>
          <w:lang w:val="en-GB" w:eastAsia="es-ES_tradnl"/>
        </w:rPr>
        <w:t>29 y 118 (</w:t>
      </w:r>
      <w:r w:rsidRPr="003B0DCB">
        <w:rPr>
          <w:rFonts w:ascii="Arial" w:eastAsia="Times New Roman" w:hAnsi="Arial" w:cs="Arial"/>
          <w:i/>
          <w:iCs/>
          <w:color w:val="000000"/>
          <w:sz w:val="20"/>
          <w:szCs w:val="20"/>
          <w:lang w:val="en-GB" w:eastAsia="es-ES_tradnl"/>
        </w:rPr>
        <w:t>Writing Plan</w:t>
      </w:r>
      <w:r w:rsidRPr="003B0DCB">
        <w:rPr>
          <w:rFonts w:ascii="Arial" w:eastAsia="Times New Roman" w:hAnsi="Arial" w:cs="Arial"/>
          <w:color w:val="000000"/>
          <w:sz w:val="20"/>
          <w:szCs w:val="20"/>
          <w:lang w:val="en-GB" w:eastAsia="es-ES_tradnl"/>
        </w:rPr>
        <w:t>)</w:t>
      </w:r>
      <w:r w:rsidR="003B0DCB" w:rsidRPr="003B0DCB">
        <w:rPr>
          <w:rFonts w:ascii="Arial" w:eastAsia="Times New Roman" w:hAnsi="Arial" w:cs="Arial"/>
          <w:sz w:val="20"/>
          <w:szCs w:val="20"/>
          <w:lang w:val="en-GB" w:eastAsia="es-ES_tradnl"/>
        </w:rPr>
        <w:t>.</w:t>
      </w:r>
    </w:p>
    <w:p w14:paraId="3D4527D6" w14:textId="77777777" w:rsidR="00C109E0" w:rsidRPr="003B0DCB" w:rsidRDefault="00C109E0" w:rsidP="003B0DCB">
      <w:pPr>
        <w:widowControl w:val="0"/>
        <w:suppressAutoHyphens/>
        <w:spacing w:after="0" w:line="240" w:lineRule="auto"/>
        <w:ind w:left="360"/>
        <w:rPr>
          <w:rFonts w:ascii="Arial" w:eastAsia="Times New Roman" w:hAnsi="Arial" w:cs="Arial"/>
          <w:sz w:val="20"/>
          <w:szCs w:val="20"/>
          <w:lang w:val="en-GB" w:eastAsia="es-ES_tradnl"/>
        </w:rPr>
      </w:pPr>
      <w:r w:rsidRPr="003B0DCB">
        <w:rPr>
          <w:rFonts w:ascii="Arial" w:eastAsia="Times New Roman" w:hAnsi="Arial" w:cs="Arial"/>
          <w:color w:val="000000"/>
          <w:sz w:val="20"/>
          <w:szCs w:val="20"/>
          <w:lang w:val="en-GB" w:eastAsia="es-ES_tradnl"/>
        </w:rPr>
        <w:t xml:space="preserve">- </w:t>
      </w:r>
      <w:r w:rsidRPr="003B0DCB">
        <w:rPr>
          <w:rFonts w:ascii="Arial" w:eastAsia="Times New Roman" w:hAnsi="Arial" w:cs="Arial"/>
          <w:i/>
          <w:iCs/>
          <w:color w:val="000000"/>
          <w:sz w:val="20"/>
          <w:szCs w:val="20"/>
          <w:lang w:val="en-GB" w:eastAsia="es-ES_tradnl"/>
        </w:rPr>
        <w:t>Self-Evaluation</w:t>
      </w:r>
      <w:r w:rsidRPr="003B0DCB">
        <w:rPr>
          <w:rFonts w:ascii="Arial" w:eastAsia="Times New Roman" w:hAnsi="Arial" w:cs="Arial"/>
          <w:color w:val="000000"/>
          <w:sz w:val="20"/>
          <w:szCs w:val="20"/>
          <w:lang w:val="en-GB" w:eastAsia="es-ES_tradnl"/>
        </w:rPr>
        <w:t>, WB, pág. 31</w:t>
      </w:r>
      <w:r w:rsidR="003B0DCB" w:rsidRPr="003B0DCB">
        <w:rPr>
          <w:rFonts w:ascii="Arial" w:eastAsia="Times New Roman" w:hAnsi="Arial" w:cs="Arial"/>
          <w:color w:val="000000"/>
          <w:sz w:val="20"/>
          <w:szCs w:val="20"/>
          <w:lang w:val="en-GB" w:eastAsia="es-ES_tradnl"/>
        </w:rPr>
        <w:t>.</w:t>
      </w:r>
    </w:p>
    <w:p w14:paraId="21161BFA" w14:textId="77777777" w:rsidR="00C109E0" w:rsidRPr="001F0E59" w:rsidRDefault="00C109E0" w:rsidP="00C109E0">
      <w:pPr>
        <w:widowControl w:val="0"/>
        <w:suppressAutoHyphens/>
        <w:spacing w:after="0" w:line="240" w:lineRule="auto"/>
        <w:ind w:left="1440"/>
        <w:rPr>
          <w:rFonts w:ascii="Arial" w:eastAsia="Times New Roman" w:hAnsi="Arial" w:cs="Arial"/>
          <w:color w:val="000000"/>
          <w:sz w:val="20"/>
          <w:szCs w:val="20"/>
          <w:lang w:val="en-US" w:eastAsia="es-ES_tradnl"/>
        </w:rPr>
      </w:pPr>
    </w:p>
    <w:p w14:paraId="683C1A7D" w14:textId="77777777" w:rsidR="00C109E0" w:rsidRPr="00C109E0" w:rsidRDefault="00C109E0" w:rsidP="007C3542">
      <w:pPr>
        <w:widowControl w:val="0"/>
        <w:numPr>
          <w:ilvl w:val="0"/>
          <w:numId w:val="48"/>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Conciencia y expresiones culturales:</w:t>
      </w:r>
    </w:p>
    <w:p w14:paraId="64D110FD" w14:textId="77777777" w:rsidR="00C109E0" w:rsidRPr="00C109E0" w:rsidRDefault="00C109E0" w:rsidP="00C109E0">
      <w:pPr>
        <w:widowControl w:val="0"/>
        <w:tabs>
          <w:tab w:val="left" w:pos="1429"/>
        </w:tabs>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eastAsia="es-ES_tradnl"/>
        </w:rPr>
        <w:t>- Reading</w:t>
      </w:r>
      <w:r w:rsidRPr="00C109E0">
        <w:rPr>
          <w:rFonts w:ascii="Arial" w:eastAsia="Times New Roman" w:hAnsi="Arial" w:cs="Arial"/>
          <w:sz w:val="20"/>
          <w:szCs w:val="20"/>
          <w:lang w:eastAsia="es-ES_tradnl"/>
        </w:rPr>
        <w:t>, SB, pág. 34: interés por conocer datos sobre acontecimientos misteriosos, fenómenos naturales y sobrenaturales.</w:t>
      </w:r>
    </w:p>
    <w:p w14:paraId="4385A31C"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iCs/>
          <w:sz w:val="20"/>
          <w:szCs w:val="20"/>
          <w:lang w:val="en-GB" w:eastAsia="es-ES_tradnl"/>
        </w:rPr>
        <w:t>- Did You Know</w:t>
      </w:r>
      <w:proofErr w:type="gramStart"/>
      <w:r w:rsidRPr="00C109E0">
        <w:rPr>
          <w:rFonts w:ascii="Arial" w:eastAsia="Times New Roman" w:hAnsi="Arial" w:cs="Arial"/>
          <w:i/>
          <w:iCs/>
          <w:sz w:val="20"/>
          <w:szCs w:val="20"/>
          <w:lang w:val="en-GB" w:eastAsia="es-ES_tradnl"/>
        </w:rPr>
        <w:t>?</w:t>
      </w:r>
      <w:r w:rsidRPr="00C109E0">
        <w:rPr>
          <w:rFonts w:ascii="Arial" w:eastAsia="Times New Roman" w:hAnsi="Arial" w:cs="Arial"/>
          <w:sz w:val="20"/>
          <w:szCs w:val="20"/>
          <w:lang w:val="en-GB" w:eastAsia="es-ES_tradnl"/>
        </w:rPr>
        <w:t>,</w:t>
      </w:r>
      <w:proofErr w:type="gramEnd"/>
      <w:r w:rsidRPr="00C109E0">
        <w:rPr>
          <w:rFonts w:ascii="Arial" w:eastAsia="Times New Roman" w:hAnsi="Arial" w:cs="Arial"/>
          <w:sz w:val="20"/>
          <w:szCs w:val="20"/>
          <w:lang w:val="en-GB" w:eastAsia="es-ES_tradnl"/>
        </w:rPr>
        <w:t xml:space="preserve"> SB, págs. </w:t>
      </w:r>
      <w:r w:rsidRPr="00C109E0">
        <w:rPr>
          <w:rFonts w:ascii="Arial" w:eastAsia="Times New Roman" w:hAnsi="Arial" w:cs="Arial"/>
          <w:sz w:val="20"/>
          <w:szCs w:val="20"/>
          <w:lang w:eastAsia="es-ES_tradnl"/>
        </w:rPr>
        <w:t>34 y 36</w:t>
      </w:r>
      <w:r w:rsidR="003B0DCB">
        <w:rPr>
          <w:rFonts w:ascii="Arial" w:eastAsia="Times New Roman" w:hAnsi="Arial" w:cs="Arial"/>
          <w:sz w:val="20"/>
          <w:szCs w:val="20"/>
          <w:lang w:eastAsia="es-ES_tradnl"/>
        </w:rPr>
        <w:t>.</w:t>
      </w:r>
    </w:p>
    <w:p w14:paraId="78CF43E8" w14:textId="77777777" w:rsidR="00C109E0" w:rsidRPr="00C109E0" w:rsidRDefault="00C109E0" w:rsidP="00C109E0">
      <w:pPr>
        <w:widowControl w:val="0"/>
        <w:tabs>
          <w:tab w:val="left" w:pos="1429"/>
        </w:tabs>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 xml:space="preserve">- </w:t>
      </w:r>
      <w:r w:rsidRPr="00C109E0">
        <w:rPr>
          <w:rFonts w:ascii="Arial" w:eastAsia="Times New Roman" w:hAnsi="Arial" w:cs="Arial"/>
          <w:i/>
          <w:iCs/>
          <w:color w:val="000000"/>
          <w:sz w:val="20"/>
          <w:szCs w:val="20"/>
          <w:lang w:eastAsia="es-ES_tradnl"/>
        </w:rPr>
        <w:t>Culture Magazine</w:t>
      </w:r>
      <w:r w:rsidRPr="00C109E0">
        <w:rPr>
          <w:rFonts w:ascii="Arial" w:eastAsia="Times New Roman" w:hAnsi="Arial" w:cs="Arial"/>
          <w:color w:val="000000"/>
          <w:sz w:val="20"/>
          <w:szCs w:val="20"/>
          <w:lang w:eastAsia="es-ES_tradnl"/>
        </w:rPr>
        <w:t>, SB, pág. 134</w:t>
      </w:r>
      <w:r w:rsidR="003B0DCB">
        <w:rPr>
          <w:rFonts w:ascii="Arial" w:eastAsia="Times New Roman" w:hAnsi="Arial" w:cs="Arial"/>
          <w:color w:val="000000"/>
          <w:sz w:val="20"/>
          <w:szCs w:val="20"/>
          <w:lang w:eastAsia="es-ES_tradnl"/>
        </w:rPr>
        <w:t>.</w:t>
      </w:r>
    </w:p>
    <w:p w14:paraId="426D1A36"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6E935811"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 xml:space="preserve">d) </w:t>
      </w:r>
      <w:r w:rsidRPr="00C109E0">
        <w:rPr>
          <w:rFonts w:ascii="Arial" w:eastAsia="Times New Roman" w:hAnsi="Arial" w:cs="Arial"/>
          <w:b/>
          <w:bCs/>
          <w:color w:val="000000"/>
          <w:sz w:val="20"/>
          <w:szCs w:val="20"/>
          <w:lang w:eastAsia="es-ES"/>
        </w:rPr>
        <w:t>Temas interdisciplinares</w:t>
      </w:r>
    </w:p>
    <w:p w14:paraId="25A664D6"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7B772581" w14:textId="77777777" w:rsidR="00C109E0" w:rsidRPr="00C109E0" w:rsidRDefault="00C109E0" w:rsidP="007C3542">
      <w:pPr>
        <w:widowControl w:val="0"/>
        <w:numPr>
          <w:ilvl w:val="0"/>
          <w:numId w:val="51"/>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Biología y Geología:</w:t>
      </w:r>
    </w:p>
    <w:p w14:paraId="24E6B5CF" w14:textId="77777777" w:rsidR="00C109E0" w:rsidRPr="00C109E0" w:rsidRDefault="00C109E0" w:rsidP="00C109E0">
      <w:pPr>
        <w:widowControl w:val="0"/>
        <w:tabs>
          <w:tab w:val="left" w:pos="100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Los cambios de color en la piel como consecuencia de la alimentación excesiva de determinados alimentos.</w:t>
      </w:r>
    </w:p>
    <w:p w14:paraId="41D98810" w14:textId="77777777" w:rsidR="00C109E0" w:rsidRPr="00C109E0" w:rsidRDefault="00C109E0" w:rsidP="00C109E0">
      <w:pPr>
        <w:widowControl w:val="0"/>
        <w:tabs>
          <w:tab w:val="left" w:pos="100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Los desastres naturales.</w:t>
      </w:r>
    </w:p>
    <w:p w14:paraId="51459AB0"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764C39B6" w14:textId="77777777" w:rsidR="00C109E0" w:rsidRPr="00C109E0" w:rsidRDefault="00C109E0" w:rsidP="007C3542">
      <w:pPr>
        <w:widowControl w:val="0"/>
        <w:numPr>
          <w:ilvl w:val="0"/>
          <w:numId w:val="51"/>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Geografía e Historia:</w:t>
      </w:r>
    </w:p>
    <w:p w14:paraId="654EEAE9"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Los desastres naturales típicos en diferentes regiones del mundo.</w:t>
      </w:r>
    </w:p>
    <w:p w14:paraId="1F96C6C9"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Los diferentes sucesos extraños que han tenido lugar en distintos lugares del mundo a lo largo de los años.</w:t>
      </w:r>
    </w:p>
    <w:p w14:paraId="7654D433" w14:textId="77777777" w:rsidR="00C109E0" w:rsidRPr="00C109E0" w:rsidRDefault="00C109E0" w:rsidP="00C109E0">
      <w:pPr>
        <w:widowControl w:val="0"/>
        <w:suppressAutoHyphens/>
        <w:spacing w:after="0" w:line="240" w:lineRule="auto"/>
        <w:ind w:left="1440"/>
        <w:rPr>
          <w:rFonts w:ascii="Arial" w:eastAsia="Times New Roman" w:hAnsi="Arial" w:cs="Arial"/>
          <w:color w:val="000000"/>
          <w:sz w:val="20"/>
          <w:szCs w:val="20"/>
          <w:lang w:eastAsia="es-ES_tradnl"/>
        </w:rPr>
      </w:pPr>
    </w:p>
    <w:p w14:paraId="2F5D97CC" w14:textId="77777777" w:rsidR="00C109E0" w:rsidRPr="00C109E0" w:rsidRDefault="00C109E0" w:rsidP="007C3542">
      <w:pPr>
        <w:widowControl w:val="0"/>
        <w:numPr>
          <w:ilvl w:val="0"/>
          <w:numId w:val="52"/>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Valores Éticos:</w:t>
      </w:r>
    </w:p>
    <w:p w14:paraId="34953CE9" w14:textId="77777777" w:rsidR="00C109E0" w:rsidRPr="00C109E0" w:rsidRDefault="00C109E0" w:rsidP="00C109E0">
      <w:pPr>
        <w:widowControl w:val="0"/>
        <w:tabs>
          <w:tab w:val="left" w:pos="185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Reflexión sobre los motivos por los que se producen los diferentes fenómenos y sobre cómo afectan estos a la sociedad.</w:t>
      </w:r>
    </w:p>
    <w:p w14:paraId="5C4E7B47" w14:textId="77777777" w:rsidR="00C109E0" w:rsidRPr="00C109E0" w:rsidRDefault="00C109E0" w:rsidP="00C109E0">
      <w:pPr>
        <w:widowControl w:val="0"/>
        <w:tabs>
          <w:tab w:val="left" w:pos="185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Respeto por los turnos de habla en clase.</w:t>
      </w:r>
    </w:p>
    <w:p w14:paraId="49DC3B51" w14:textId="77777777" w:rsidR="00C109E0" w:rsidRPr="00C109E0" w:rsidRDefault="00C109E0" w:rsidP="00C109E0">
      <w:pPr>
        <w:widowControl w:val="0"/>
        <w:tabs>
          <w:tab w:val="left" w:pos="185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lastRenderedPageBreak/>
        <w:t>- Respeto por las opiniones de los demás.</w:t>
      </w:r>
    </w:p>
    <w:p w14:paraId="20DC7B2E" w14:textId="77777777" w:rsidR="00C109E0" w:rsidRPr="00C109E0" w:rsidRDefault="00C109E0" w:rsidP="00C109E0">
      <w:pPr>
        <w:widowControl w:val="0"/>
        <w:suppressAutoHyphens/>
        <w:spacing w:after="0" w:line="240" w:lineRule="auto"/>
        <w:ind w:left="1440"/>
        <w:rPr>
          <w:rFonts w:ascii="Arial" w:eastAsia="Times New Roman" w:hAnsi="Arial" w:cs="Arial"/>
          <w:color w:val="000000"/>
          <w:sz w:val="20"/>
          <w:szCs w:val="20"/>
          <w:lang w:eastAsia="es-ES_tradnl"/>
        </w:rPr>
      </w:pPr>
    </w:p>
    <w:p w14:paraId="456E44A4" w14:textId="77777777" w:rsidR="00C109E0" w:rsidRPr="00C109E0" w:rsidRDefault="00C109E0" w:rsidP="007C3542">
      <w:pPr>
        <w:widowControl w:val="0"/>
        <w:numPr>
          <w:ilvl w:val="0"/>
          <w:numId w:val="52"/>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Física y Química:</w:t>
      </w:r>
    </w:p>
    <w:p w14:paraId="324C1282"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Los fenómenos naturales, que se pueden explicar a través de la física y la química, frente a los sobrenaturales.</w:t>
      </w:r>
    </w:p>
    <w:p w14:paraId="2B6ED148" w14:textId="77777777" w:rsidR="00C109E0" w:rsidRPr="00C109E0" w:rsidRDefault="00C109E0" w:rsidP="00C109E0">
      <w:pPr>
        <w:widowControl w:val="0"/>
        <w:suppressAutoHyphens/>
        <w:spacing w:after="0" w:line="240" w:lineRule="auto"/>
        <w:ind w:left="1440"/>
        <w:rPr>
          <w:rFonts w:ascii="Arial" w:eastAsia="Times New Roman" w:hAnsi="Arial" w:cs="Arial"/>
          <w:color w:val="000000"/>
          <w:sz w:val="20"/>
          <w:szCs w:val="20"/>
          <w:lang w:eastAsia="es-ES_tradnl"/>
        </w:rPr>
      </w:pPr>
    </w:p>
    <w:p w14:paraId="555F78A5" w14:textId="77777777" w:rsidR="00C109E0" w:rsidRPr="00C109E0" w:rsidRDefault="00C109E0" w:rsidP="007C3542">
      <w:pPr>
        <w:widowControl w:val="0"/>
        <w:numPr>
          <w:ilvl w:val="0"/>
          <w:numId w:val="53"/>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Lengua y Literatura:</w:t>
      </w:r>
    </w:p>
    <w:p w14:paraId="4AA42257" w14:textId="77777777" w:rsidR="00C109E0" w:rsidRPr="00C109E0" w:rsidRDefault="00C109E0" w:rsidP="00C109E0">
      <w:pPr>
        <w:widowControl w:val="0"/>
        <w:tabs>
          <w:tab w:val="left" w:pos="100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El </w:t>
      </w:r>
      <w:r w:rsidRPr="00C109E0">
        <w:rPr>
          <w:rFonts w:ascii="Arial" w:eastAsia="Times New Roman" w:hAnsi="Arial" w:cs="Arial"/>
          <w:i/>
          <w:sz w:val="20"/>
          <w:szCs w:val="20"/>
          <w:lang w:eastAsia="es-ES_tradnl"/>
        </w:rPr>
        <w:t>Present Perfect Simple.</w:t>
      </w:r>
    </w:p>
    <w:p w14:paraId="15C639A0" w14:textId="77777777" w:rsidR="00C109E0" w:rsidRPr="00C109E0" w:rsidRDefault="00C109E0" w:rsidP="00C109E0">
      <w:pPr>
        <w:widowControl w:val="0"/>
        <w:tabs>
          <w:tab w:val="left" w:pos="100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El </w:t>
      </w:r>
      <w:r w:rsidRPr="00C109E0">
        <w:rPr>
          <w:rFonts w:ascii="Arial" w:eastAsia="Times New Roman" w:hAnsi="Arial" w:cs="Arial"/>
          <w:i/>
          <w:sz w:val="20"/>
          <w:szCs w:val="20"/>
          <w:lang w:eastAsia="es-ES_tradnl"/>
        </w:rPr>
        <w:t>Past Simple.</w:t>
      </w:r>
    </w:p>
    <w:p w14:paraId="709D76AE" w14:textId="77777777" w:rsidR="00C109E0" w:rsidRPr="00C109E0" w:rsidRDefault="00C109E0" w:rsidP="00C109E0">
      <w:pPr>
        <w:widowControl w:val="0"/>
        <w:tabs>
          <w:tab w:val="left" w:pos="100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El </w:t>
      </w:r>
      <w:r w:rsidRPr="00C109E0">
        <w:rPr>
          <w:rFonts w:ascii="Arial" w:eastAsia="Times New Roman" w:hAnsi="Arial" w:cs="Arial"/>
          <w:i/>
          <w:sz w:val="20"/>
          <w:szCs w:val="20"/>
          <w:lang w:eastAsia="es-ES_tradnl"/>
        </w:rPr>
        <w:t>Past Perfect Simple</w:t>
      </w:r>
      <w:r w:rsidRPr="00175F26">
        <w:rPr>
          <w:rFonts w:ascii="Arial" w:eastAsia="Times New Roman" w:hAnsi="Arial" w:cs="Arial"/>
          <w:sz w:val="20"/>
          <w:szCs w:val="20"/>
          <w:lang w:eastAsia="es-ES_tradnl"/>
        </w:rPr>
        <w:t>.</w:t>
      </w:r>
    </w:p>
    <w:p w14:paraId="63DEDCF5" w14:textId="77777777" w:rsidR="00C109E0" w:rsidRPr="00C109E0" w:rsidRDefault="00C109E0" w:rsidP="00C109E0">
      <w:pPr>
        <w:widowControl w:val="0"/>
        <w:tabs>
          <w:tab w:val="left" w:pos="1004"/>
        </w:tabs>
        <w:suppressAutoHyphens/>
        <w:spacing w:after="0" w:line="240" w:lineRule="auto"/>
        <w:rPr>
          <w:rFonts w:ascii="Arial" w:eastAsia="Times New Roman" w:hAnsi="Arial" w:cs="Arial"/>
          <w:sz w:val="20"/>
          <w:szCs w:val="20"/>
          <w:lang w:val="es-ES_tradnl" w:eastAsia="es-ES_tradnl"/>
        </w:rPr>
      </w:pPr>
      <w:r w:rsidRPr="00175F26">
        <w:rPr>
          <w:rFonts w:ascii="Arial" w:eastAsia="Times New Roman" w:hAnsi="Arial" w:cs="Arial"/>
          <w:sz w:val="20"/>
          <w:szCs w:val="20"/>
          <w:lang w:eastAsia="es-ES_tradnl"/>
        </w:rPr>
        <w:t xml:space="preserve">- La expresión </w:t>
      </w:r>
      <w:r w:rsidRPr="00175F26">
        <w:rPr>
          <w:rFonts w:ascii="Arial" w:eastAsia="Times New Roman" w:hAnsi="Arial" w:cs="Arial"/>
          <w:b/>
          <w:sz w:val="20"/>
          <w:szCs w:val="20"/>
          <w:lang w:eastAsia="es-ES_tradnl"/>
        </w:rPr>
        <w:t>used to</w:t>
      </w:r>
      <w:r w:rsidRPr="00175F26">
        <w:rPr>
          <w:rFonts w:ascii="Arial" w:eastAsia="Times New Roman" w:hAnsi="Arial" w:cs="Arial"/>
          <w:sz w:val="20"/>
          <w:szCs w:val="20"/>
          <w:lang w:eastAsia="es-ES_tradnl"/>
        </w:rPr>
        <w:t>.</w:t>
      </w:r>
    </w:p>
    <w:p w14:paraId="77CF84A2" w14:textId="77777777" w:rsidR="00C109E0" w:rsidRPr="00C109E0" w:rsidRDefault="00C109E0" w:rsidP="00C109E0">
      <w:pPr>
        <w:widowControl w:val="0"/>
        <w:tabs>
          <w:tab w:val="left" w:pos="1004"/>
        </w:tabs>
        <w:suppressAutoHyphens/>
        <w:spacing w:after="0" w:line="240" w:lineRule="auto"/>
        <w:rPr>
          <w:rFonts w:ascii="Arial" w:eastAsia="Times New Roman" w:hAnsi="Arial" w:cs="Arial"/>
          <w:sz w:val="20"/>
          <w:szCs w:val="20"/>
          <w:lang w:eastAsia="es-ES_tradnl"/>
        </w:rPr>
      </w:pPr>
      <w:r w:rsidRPr="00C109E0">
        <w:rPr>
          <w:rFonts w:ascii="Arial" w:eastAsia="Times New Roman" w:hAnsi="Arial" w:cs="Arial"/>
          <w:sz w:val="20"/>
          <w:szCs w:val="20"/>
          <w:lang w:eastAsia="es-ES_tradnl"/>
        </w:rPr>
        <w:t>- Fórmulas lingüísticas para reaccionar ante noticias.</w:t>
      </w:r>
    </w:p>
    <w:p w14:paraId="6F202EB0" w14:textId="77777777" w:rsidR="00C109E0" w:rsidRPr="00C109E0" w:rsidRDefault="00C109E0" w:rsidP="00C109E0">
      <w:pPr>
        <w:widowControl w:val="0"/>
        <w:tabs>
          <w:tab w:val="left" w:pos="100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Fórmulas lingüísticas para hacer énfasis en algo.</w:t>
      </w:r>
    </w:p>
    <w:p w14:paraId="40AC0F3F" w14:textId="77777777" w:rsidR="00C109E0" w:rsidRPr="00C109E0" w:rsidRDefault="00C109E0" w:rsidP="00C109E0">
      <w:pPr>
        <w:widowControl w:val="0"/>
        <w:tabs>
          <w:tab w:val="left" w:pos="100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Los conectores de secuencia.</w:t>
      </w:r>
    </w:p>
    <w:p w14:paraId="23D1C0BA" w14:textId="77777777" w:rsidR="00C109E0" w:rsidRPr="00C109E0" w:rsidRDefault="00C109E0" w:rsidP="00C109E0">
      <w:pPr>
        <w:widowControl w:val="0"/>
        <w:tabs>
          <w:tab w:val="left" w:pos="1004"/>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Nombres de personajes literarios que han pasado a la lengua como sustantivos.</w:t>
      </w:r>
    </w:p>
    <w:p w14:paraId="40DB5512" w14:textId="77777777" w:rsidR="00C109E0" w:rsidRPr="00C109E0" w:rsidRDefault="00C109E0" w:rsidP="00C109E0">
      <w:pPr>
        <w:widowControl w:val="0"/>
        <w:tabs>
          <w:tab w:val="left" w:pos="1429"/>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 xml:space="preserve">- Traducción castellano-inglés en el </w:t>
      </w:r>
      <w:r w:rsidRPr="00C109E0">
        <w:rPr>
          <w:rFonts w:ascii="Arial" w:eastAsia="Times New Roman" w:hAnsi="Arial" w:cs="Arial"/>
          <w:i/>
          <w:color w:val="000000"/>
          <w:sz w:val="20"/>
          <w:szCs w:val="20"/>
          <w:lang w:eastAsia="es-ES_tradnl"/>
        </w:rPr>
        <w:t>Workbook.</w:t>
      </w:r>
    </w:p>
    <w:p w14:paraId="395B618A"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01B9C859" w14:textId="77777777" w:rsidR="00C109E0" w:rsidRPr="00C109E0" w:rsidRDefault="00C109E0" w:rsidP="007C3542">
      <w:pPr>
        <w:widowControl w:val="0"/>
        <w:numPr>
          <w:ilvl w:val="0"/>
          <w:numId w:val="54"/>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Lengua Extranjera:</w:t>
      </w:r>
    </w:p>
    <w:p w14:paraId="4F47B04F" w14:textId="77777777" w:rsidR="00C109E0" w:rsidRDefault="00C109E0" w:rsidP="00C109E0">
      <w:pPr>
        <w:tabs>
          <w:tab w:val="left" w:pos="709"/>
        </w:tabs>
        <w:rPr>
          <w:rFonts w:ascii="Arial" w:eastAsia="Times New Roman" w:hAnsi="Arial" w:cs="Arial"/>
          <w:color w:val="000000"/>
          <w:sz w:val="20"/>
          <w:szCs w:val="20"/>
          <w:lang w:eastAsia="es-ES_tradnl"/>
        </w:rPr>
      </w:pPr>
      <w:r w:rsidRPr="00175F26">
        <w:rPr>
          <w:rFonts w:ascii="Arial" w:eastAsia="Times New Roman" w:hAnsi="Arial" w:cs="Arial"/>
          <w:color w:val="000000"/>
          <w:sz w:val="20"/>
          <w:szCs w:val="20"/>
          <w:lang w:eastAsia="es-ES_tradnl"/>
        </w:rPr>
        <w:t>- Las diferencias entre el inglés británico y el americano.</w:t>
      </w:r>
    </w:p>
    <w:p w14:paraId="0C43A677" w14:textId="77777777" w:rsidR="00B32BD2" w:rsidRDefault="00B32BD2" w:rsidP="00B32BD2">
      <w:pPr>
        <w:tabs>
          <w:tab w:val="left" w:pos="709"/>
        </w:tabs>
        <w:rPr>
          <w:rFonts w:ascii="Arial" w:eastAsia="Times New Roman" w:hAnsi="Arial" w:cs="Arial"/>
          <w:b/>
          <w:bCs/>
          <w:color w:val="000000"/>
          <w:sz w:val="20"/>
          <w:szCs w:val="20"/>
          <w:lang w:eastAsia="es-ES_tradnl"/>
        </w:rPr>
      </w:pPr>
      <w:r>
        <w:rPr>
          <w:rFonts w:ascii="Arial" w:eastAsia="Times New Roman" w:hAnsi="Arial" w:cs="Arial"/>
          <w:b/>
          <w:bCs/>
          <w:color w:val="000000"/>
          <w:sz w:val="20"/>
          <w:szCs w:val="20"/>
          <w:lang w:eastAsia="es-ES_tradnl"/>
        </w:rPr>
        <w:t>e) Contenidos indispensables en caso de confinamiento</w:t>
      </w:r>
    </w:p>
    <w:p w14:paraId="1A55CC98" w14:textId="77777777" w:rsidR="00617B83" w:rsidRPr="00617B83" w:rsidRDefault="00617B83" w:rsidP="00C109E0">
      <w:pPr>
        <w:tabs>
          <w:tab w:val="left" w:pos="709"/>
        </w:tabs>
        <w:rPr>
          <w:rFonts w:ascii="Arial" w:eastAsia="Times New Roman" w:hAnsi="Arial" w:cs="Arial"/>
          <w:color w:val="000000"/>
          <w:sz w:val="20"/>
          <w:szCs w:val="20"/>
          <w:lang w:eastAsia="es-ES_tradnl"/>
        </w:rPr>
      </w:pPr>
      <w:r w:rsidRPr="00617B83">
        <w:rPr>
          <w:rFonts w:ascii="Arial" w:eastAsia="Times New Roman" w:hAnsi="Arial" w:cs="Arial"/>
          <w:color w:val="000000"/>
          <w:sz w:val="20"/>
          <w:szCs w:val="20"/>
          <w:lang w:eastAsia="es-ES_tradnl"/>
        </w:rPr>
        <w:t>- Vocabulario: Fenónemos natural y s</w:t>
      </w:r>
      <w:r>
        <w:rPr>
          <w:rFonts w:ascii="Arial" w:eastAsia="Times New Roman" w:hAnsi="Arial" w:cs="Arial"/>
          <w:color w:val="000000"/>
          <w:sz w:val="20"/>
          <w:szCs w:val="20"/>
          <w:lang w:eastAsia="es-ES_tradnl"/>
        </w:rPr>
        <w:t>obrenaturales, vocabulario sobre misterios</w:t>
      </w:r>
      <w:r>
        <w:rPr>
          <w:rFonts w:ascii="Arial" w:eastAsia="Times New Roman" w:hAnsi="Arial" w:cs="Arial"/>
          <w:color w:val="000000"/>
          <w:sz w:val="20"/>
          <w:szCs w:val="20"/>
          <w:lang w:eastAsia="es-ES_tradnl"/>
        </w:rPr>
        <w:br/>
        <w:t xml:space="preserve">- Gramática: Tiempos perfectos, </w:t>
      </w:r>
      <w:r>
        <w:rPr>
          <w:rFonts w:ascii="Arial" w:eastAsia="Times New Roman" w:hAnsi="Arial" w:cs="Arial"/>
          <w:i/>
          <w:iCs/>
          <w:color w:val="000000"/>
          <w:sz w:val="20"/>
          <w:szCs w:val="20"/>
          <w:lang w:eastAsia="es-ES_tradnl"/>
        </w:rPr>
        <w:t>used to</w:t>
      </w:r>
      <w:r>
        <w:rPr>
          <w:rFonts w:ascii="Arial" w:eastAsia="Times New Roman" w:hAnsi="Arial" w:cs="Arial"/>
          <w:color w:val="000000"/>
          <w:sz w:val="20"/>
          <w:szCs w:val="20"/>
          <w:lang w:eastAsia="es-ES_tradnl"/>
        </w:rPr>
        <w:br/>
        <w:t>- Expresión escrita: Narración</w:t>
      </w:r>
    </w:p>
    <w:p w14:paraId="6896A0E2" w14:textId="77777777" w:rsidR="00C109E0" w:rsidRPr="00617B83" w:rsidRDefault="00C109E0" w:rsidP="00C109E0">
      <w:pPr>
        <w:pageBreakBefore/>
        <w:widowControl w:val="0"/>
        <w:suppressAutoHyphens/>
        <w:spacing w:after="0" w:line="240" w:lineRule="auto"/>
        <w:jc w:val="center"/>
        <w:rPr>
          <w:rFonts w:ascii="Arial" w:eastAsia="Times New Roman" w:hAnsi="Arial" w:cs="Arial"/>
          <w:sz w:val="20"/>
          <w:szCs w:val="20"/>
          <w:lang w:val="en-GB" w:eastAsia="es-ES_tradnl"/>
        </w:rPr>
      </w:pPr>
      <w:r w:rsidRPr="00617B83">
        <w:rPr>
          <w:rFonts w:ascii="Arial" w:eastAsia="Times New Roman" w:hAnsi="Arial" w:cs="Arial"/>
          <w:b/>
          <w:bCs/>
          <w:color w:val="000000"/>
          <w:sz w:val="20"/>
          <w:szCs w:val="20"/>
          <w:lang w:val="en-GB" w:eastAsia="es-ES_tradnl"/>
        </w:rPr>
        <w:lastRenderedPageBreak/>
        <w:t xml:space="preserve">UNIDAD 4: </w:t>
      </w:r>
      <w:r w:rsidRPr="00617B83">
        <w:rPr>
          <w:rFonts w:ascii="Arial" w:eastAsia="Times New Roman" w:hAnsi="Arial" w:cs="Arial"/>
          <w:b/>
          <w:bCs/>
          <w:i/>
          <w:iCs/>
          <w:color w:val="000000"/>
          <w:sz w:val="20"/>
          <w:szCs w:val="20"/>
          <w:lang w:val="en-GB" w:eastAsia="es-ES_tradnl"/>
        </w:rPr>
        <w:t>Living Together</w:t>
      </w:r>
    </w:p>
    <w:p w14:paraId="75A6EABF" w14:textId="77777777" w:rsidR="00C109E0" w:rsidRPr="00617B83" w:rsidRDefault="00C109E0" w:rsidP="00C109E0">
      <w:pPr>
        <w:widowControl w:val="0"/>
        <w:suppressAutoHyphens/>
        <w:spacing w:after="0" w:line="240" w:lineRule="auto"/>
        <w:rPr>
          <w:rFonts w:ascii="Arial" w:eastAsia="Times New Roman" w:hAnsi="Arial" w:cs="Arial"/>
          <w:color w:val="000000"/>
          <w:sz w:val="20"/>
          <w:szCs w:val="20"/>
          <w:lang w:val="en-GB" w:eastAsia="es-ES_tradnl"/>
        </w:rPr>
      </w:pPr>
    </w:p>
    <w:p w14:paraId="1F8889C4"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a) Objetivos</w:t>
      </w:r>
    </w:p>
    <w:p w14:paraId="5419D8BA"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7E9C3E12" w14:textId="77777777" w:rsidR="00C109E0" w:rsidRPr="00C109E0" w:rsidRDefault="00C109E0" w:rsidP="007C3542">
      <w:pPr>
        <w:widowControl w:val="0"/>
        <w:numPr>
          <w:ilvl w:val="0"/>
          <w:numId w:val="207"/>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Aprender vocabulario relacionado con las interacciones sociales y la vida en la ciudad.</w:t>
      </w:r>
    </w:p>
    <w:p w14:paraId="4B0624F6" w14:textId="77777777" w:rsidR="00C109E0" w:rsidRPr="00C109E0" w:rsidRDefault="00C109E0" w:rsidP="007C3542">
      <w:pPr>
        <w:widowControl w:val="0"/>
        <w:numPr>
          <w:ilvl w:val="0"/>
          <w:numId w:val="207"/>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Utilizar correctamente el primer, segundo y tercer condicional, el condicional cero y las oraciones temporales.</w:t>
      </w:r>
    </w:p>
    <w:p w14:paraId="45C4C4EA" w14:textId="77777777" w:rsidR="00C109E0" w:rsidRPr="00C109E0" w:rsidRDefault="00C109E0" w:rsidP="007C3542">
      <w:pPr>
        <w:widowControl w:val="0"/>
        <w:numPr>
          <w:ilvl w:val="0"/>
          <w:numId w:val="207"/>
        </w:numPr>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sz w:val="20"/>
          <w:szCs w:val="20"/>
          <w:lang w:eastAsia="zh-CN" w:bidi="hi-IN"/>
        </w:rPr>
        <w:t>Leer de forma comprensiva y autónoma una infografía sobre las hormigas, y un texto sobre organizaciones que luchan contra el acoso escolar.</w:t>
      </w:r>
    </w:p>
    <w:p w14:paraId="28C30CCA" w14:textId="77777777" w:rsidR="00C109E0" w:rsidRPr="00C109E0" w:rsidRDefault="00C109E0" w:rsidP="007C3542">
      <w:pPr>
        <w:widowControl w:val="0"/>
        <w:numPr>
          <w:ilvl w:val="0"/>
          <w:numId w:val="207"/>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Escuchar de manera comprensiva un quiz sobre animales y un programa de radio sobre varios problemas en una ciudad.</w:t>
      </w:r>
    </w:p>
    <w:p w14:paraId="5DCE7BAB" w14:textId="77777777" w:rsidR="00C109E0" w:rsidRPr="00C109E0" w:rsidRDefault="00C109E0" w:rsidP="007C3542">
      <w:pPr>
        <w:widowControl w:val="0"/>
        <w:numPr>
          <w:ilvl w:val="0"/>
          <w:numId w:val="207"/>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Comparar comportamientos, disculparse, hablar sobre problemas y soluciones.</w:t>
      </w:r>
    </w:p>
    <w:p w14:paraId="556B4A9A" w14:textId="77777777" w:rsidR="00C109E0" w:rsidRPr="00C109E0" w:rsidRDefault="00C109E0" w:rsidP="007C3542">
      <w:pPr>
        <w:widowControl w:val="0"/>
        <w:numPr>
          <w:ilvl w:val="0"/>
          <w:numId w:val="207"/>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Presentarse a una entrevista para trabajar como voluntario/a.</w:t>
      </w:r>
    </w:p>
    <w:p w14:paraId="1019DCFA" w14:textId="77777777" w:rsidR="00C109E0" w:rsidRPr="00C109E0" w:rsidRDefault="00C109E0" w:rsidP="007C3542">
      <w:pPr>
        <w:widowControl w:val="0"/>
        <w:numPr>
          <w:ilvl w:val="0"/>
          <w:numId w:val="207"/>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Expresar gustos y preferencias.</w:t>
      </w:r>
    </w:p>
    <w:p w14:paraId="4B3F0CEE" w14:textId="77777777" w:rsidR="00C109E0" w:rsidRPr="00C109E0" w:rsidRDefault="00C109E0" w:rsidP="007C3542">
      <w:pPr>
        <w:widowControl w:val="0"/>
        <w:numPr>
          <w:ilvl w:val="0"/>
          <w:numId w:val="207"/>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Escribir un correo electrónico sobre un problema, prestando atención al uso del condicional y del lenguaje formal.</w:t>
      </w:r>
    </w:p>
    <w:p w14:paraId="4CDFE372" w14:textId="77777777" w:rsidR="00C109E0" w:rsidRPr="00C109E0" w:rsidRDefault="00C109E0" w:rsidP="007C3542">
      <w:pPr>
        <w:widowControl w:val="0"/>
        <w:numPr>
          <w:ilvl w:val="0"/>
          <w:numId w:val="207"/>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Identificar y producir el sonido de la letra </w:t>
      </w:r>
      <w:r w:rsidRPr="00C109E0">
        <w:rPr>
          <w:rFonts w:ascii="Arial" w:eastAsia="Times New Roman" w:hAnsi="Arial" w:cs="Arial"/>
          <w:b/>
          <w:iCs/>
          <w:sz w:val="20"/>
          <w:szCs w:val="20"/>
          <w:lang w:eastAsia="es-ES_tradnl"/>
        </w:rPr>
        <w:t>g</w:t>
      </w:r>
      <w:r w:rsidRPr="00C109E0">
        <w:rPr>
          <w:rFonts w:ascii="Arial" w:eastAsia="Times New Roman" w:hAnsi="Arial" w:cs="Arial"/>
          <w:sz w:val="20"/>
          <w:szCs w:val="20"/>
          <w:lang w:eastAsia="es-ES_tradnl"/>
        </w:rPr>
        <w:t xml:space="preserve"> en palabras como </w:t>
      </w:r>
      <w:r w:rsidRPr="00C109E0">
        <w:rPr>
          <w:rFonts w:ascii="Arial" w:eastAsia="Times New Roman" w:hAnsi="Arial" w:cs="Arial"/>
          <w:b/>
          <w:sz w:val="20"/>
          <w:szCs w:val="20"/>
          <w:lang w:eastAsia="es-ES_tradnl"/>
        </w:rPr>
        <w:t>char</w:t>
      </w:r>
      <w:r w:rsidRPr="00C109E0">
        <w:rPr>
          <w:rFonts w:ascii="Arial" w:eastAsia="Times New Roman" w:hAnsi="Arial" w:cs="Arial"/>
          <w:b/>
          <w:sz w:val="20"/>
          <w:szCs w:val="20"/>
          <w:u w:val="single"/>
          <w:lang w:eastAsia="es-ES_tradnl"/>
        </w:rPr>
        <w:t>g</w:t>
      </w:r>
      <w:r w:rsidRPr="00C109E0">
        <w:rPr>
          <w:rFonts w:ascii="Arial" w:eastAsia="Times New Roman" w:hAnsi="Arial" w:cs="Arial"/>
          <w:b/>
          <w:sz w:val="20"/>
          <w:szCs w:val="20"/>
          <w:lang w:eastAsia="es-ES_tradnl"/>
        </w:rPr>
        <w:t>e</w:t>
      </w:r>
      <w:r w:rsidRPr="00C109E0">
        <w:rPr>
          <w:rFonts w:ascii="Arial" w:eastAsia="Times New Roman" w:hAnsi="Arial" w:cs="Arial"/>
          <w:sz w:val="20"/>
          <w:szCs w:val="20"/>
          <w:lang w:eastAsia="es-ES_tradnl"/>
        </w:rPr>
        <w:t xml:space="preserve"> o </w:t>
      </w:r>
      <w:r w:rsidRPr="00C109E0">
        <w:rPr>
          <w:rFonts w:ascii="Arial" w:eastAsia="Times New Roman" w:hAnsi="Arial" w:cs="Arial"/>
          <w:b/>
          <w:sz w:val="20"/>
          <w:szCs w:val="20"/>
          <w:lang w:eastAsia="es-ES_tradnl"/>
        </w:rPr>
        <w:t>bi</w:t>
      </w:r>
      <w:r w:rsidRPr="00C109E0">
        <w:rPr>
          <w:rFonts w:ascii="Arial" w:eastAsia="Times New Roman" w:hAnsi="Arial" w:cs="Arial"/>
          <w:b/>
          <w:sz w:val="20"/>
          <w:szCs w:val="20"/>
          <w:u w:val="single"/>
          <w:lang w:eastAsia="es-ES_tradnl"/>
        </w:rPr>
        <w:t>g</w:t>
      </w:r>
      <w:r w:rsidRPr="00C109E0">
        <w:rPr>
          <w:rFonts w:ascii="Arial" w:eastAsia="Times New Roman" w:hAnsi="Arial" w:cs="Arial"/>
          <w:sz w:val="20"/>
          <w:szCs w:val="20"/>
          <w:lang w:eastAsia="es-ES_tradnl"/>
        </w:rPr>
        <w:t xml:space="preserve">, y de la letra </w:t>
      </w:r>
      <w:r w:rsidRPr="00C109E0">
        <w:rPr>
          <w:rFonts w:ascii="Arial" w:eastAsia="Times New Roman" w:hAnsi="Arial" w:cs="Arial"/>
          <w:b/>
          <w:iCs/>
          <w:sz w:val="20"/>
          <w:szCs w:val="20"/>
          <w:lang w:eastAsia="es-ES_tradnl"/>
        </w:rPr>
        <w:t>j</w:t>
      </w:r>
      <w:r w:rsidRPr="00C109E0">
        <w:rPr>
          <w:rFonts w:ascii="Arial" w:eastAsia="Times New Roman" w:hAnsi="Arial" w:cs="Arial"/>
          <w:sz w:val="20"/>
          <w:szCs w:val="20"/>
          <w:lang w:eastAsia="es-ES_tradnl"/>
        </w:rPr>
        <w:t xml:space="preserve"> en palabras como </w:t>
      </w:r>
      <w:r w:rsidRPr="00C109E0">
        <w:rPr>
          <w:rFonts w:ascii="Arial" w:eastAsia="Times New Roman" w:hAnsi="Arial" w:cs="Arial"/>
          <w:b/>
          <w:sz w:val="20"/>
          <w:szCs w:val="20"/>
          <w:lang w:eastAsia="es-ES_tradnl"/>
        </w:rPr>
        <w:t>jam</w:t>
      </w:r>
      <w:r w:rsidRPr="00C109E0">
        <w:rPr>
          <w:rFonts w:ascii="Arial" w:eastAsia="Times New Roman" w:hAnsi="Arial" w:cs="Arial"/>
          <w:sz w:val="20"/>
          <w:szCs w:val="20"/>
          <w:lang w:eastAsia="es-ES_tradnl"/>
        </w:rPr>
        <w:t>, y</w:t>
      </w:r>
      <w:r w:rsidRPr="00C109E0">
        <w:rPr>
          <w:rFonts w:ascii="Arial" w:eastAsia="Times New Roman" w:hAnsi="Arial" w:cs="Arial"/>
          <w:sz w:val="20"/>
          <w:szCs w:val="20"/>
          <w:lang w:eastAsia="es-ES"/>
        </w:rPr>
        <w:t xml:space="preserve"> aprender palabras que contienen letras mudas.</w:t>
      </w:r>
    </w:p>
    <w:p w14:paraId="44257636" w14:textId="77777777" w:rsidR="00C109E0" w:rsidRPr="00C109E0" w:rsidRDefault="00C109E0" w:rsidP="00C109E0">
      <w:pPr>
        <w:widowControl w:val="0"/>
        <w:suppressAutoHyphens/>
        <w:autoSpaceDE w:val="0"/>
        <w:spacing w:after="0" w:line="240" w:lineRule="auto"/>
        <w:ind w:left="360"/>
        <w:rPr>
          <w:rFonts w:ascii="Arial" w:eastAsia="Times New Roman" w:hAnsi="Arial" w:cs="Arial"/>
          <w:color w:val="000000"/>
          <w:sz w:val="20"/>
          <w:szCs w:val="20"/>
          <w:lang w:eastAsia="es-ES"/>
        </w:rPr>
      </w:pPr>
    </w:p>
    <w:p w14:paraId="6C34E1BD"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b) Contenidos didácticos</w:t>
      </w:r>
    </w:p>
    <w:p w14:paraId="43C4ED9F"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74DCBE35"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Vocabulary</w:t>
      </w:r>
    </w:p>
    <w:p w14:paraId="5379E21A" w14:textId="77777777" w:rsidR="00C109E0" w:rsidRPr="00C109E0" w:rsidRDefault="00C109E0" w:rsidP="007C3542">
      <w:pPr>
        <w:widowControl w:val="0"/>
        <w:numPr>
          <w:ilvl w:val="0"/>
          <w:numId w:val="160"/>
        </w:numPr>
        <w:tabs>
          <w:tab w:val="left" w:pos="360"/>
          <w:tab w:val="left" w:pos="720"/>
          <w:tab w:val="num" w:pos="1069"/>
        </w:tabs>
        <w:suppressAutoHyphens/>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Vocabulario sobre interacción social</w:t>
      </w:r>
      <w:r w:rsidR="003B0DCB">
        <w:rPr>
          <w:rFonts w:ascii="Arial" w:eastAsia="Times New Roman" w:hAnsi="Arial" w:cs="Arial"/>
          <w:color w:val="000000"/>
          <w:sz w:val="20"/>
          <w:szCs w:val="20"/>
          <w:lang w:eastAsia="es-ES_tradnl"/>
        </w:rPr>
        <w:t xml:space="preserve"> y vida en la ciudad</w:t>
      </w:r>
    </w:p>
    <w:p w14:paraId="05E3DA30" w14:textId="77777777" w:rsidR="00C109E0" w:rsidRPr="00C109E0" w:rsidRDefault="00C109E0" w:rsidP="007C3542">
      <w:pPr>
        <w:widowControl w:val="0"/>
        <w:numPr>
          <w:ilvl w:val="0"/>
          <w:numId w:val="160"/>
        </w:numPr>
        <w:tabs>
          <w:tab w:val="left" w:pos="360"/>
          <w:tab w:val="left" w:pos="720"/>
          <w:tab w:val="num" w:pos="1069"/>
        </w:tabs>
        <w:suppressAutoHyphens/>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Ejercicios para practicar el vocabulario sobre interacción social.</w:t>
      </w:r>
    </w:p>
    <w:p w14:paraId="113615A5" w14:textId="77777777" w:rsidR="00C109E0" w:rsidRPr="00C109E0" w:rsidRDefault="00C109E0" w:rsidP="007C3542">
      <w:pPr>
        <w:widowControl w:val="0"/>
        <w:numPr>
          <w:ilvl w:val="0"/>
          <w:numId w:val="160"/>
        </w:numPr>
        <w:tabs>
          <w:tab w:val="left" w:pos="360"/>
          <w:tab w:val="left" w:pos="720"/>
          <w:tab w:val="num" w:pos="1069"/>
        </w:tabs>
        <w:suppressAutoHyphens/>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i/>
          <w:iCs/>
          <w:color w:val="000000"/>
          <w:sz w:val="20"/>
          <w:szCs w:val="20"/>
          <w:lang w:eastAsia="es-ES_tradnl"/>
        </w:rPr>
        <w:t>Word Power</w:t>
      </w:r>
      <w:r w:rsidRPr="00C109E0">
        <w:rPr>
          <w:rFonts w:ascii="Arial" w:eastAsia="Times New Roman" w:hAnsi="Arial" w:cs="Arial"/>
          <w:color w:val="000000"/>
          <w:sz w:val="20"/>
          <w:szCs w:val="20"/>
          <w:lang w:eastAsia="es-ES_tradnl"/>
        </w:rPr>
        <w:t xml:space="preserve">: </w:t>
      </w:r>
      <w:r w:rsidRPr="00C109E0">
        <w:rPr>
          <w:rFonts w:ascii="Arial" w:eastAsia="Times New Roman" w:hAnsi="Arial" w:cs="Arial"/>
          <w:i/>
          <w:color w:val="000000"/>
          <w:sz w:val="20"/>
          <w:szCs w:val="20"/>
          <w:lang w:eastAsia="es-ES_tradnl"/>
        </w:rPr>
        <w:t>idioms</w:t>
      </w:r>
      <w:r w:rsidRPr="00C109E0">
        <w:rPr>
          <w:rFonts w:ascii="Arial" w:eastAsia="Times New Roman" w:hAnsi="Arial" w:cs="Arial"/>
          <w:color w:val="000000"/>
          <w:sz w:val="20"/>
          <w:szCs w:val="20"/>
          <w:lang w:eastAsia="es-ES_tradnl"/>
        </w:rPr>
        <w:t>.</w:t>
      </w:r>
    </w:p>
    <w:p w14:paraId="62E902E0" w14:textId="77777777" w:rsidR="00C109E0" w:rsidRPr="00C109E0" w:rsidRDefault="00C109E0" w:rsidP="00C109E0">
      <w:pPr>
        <w:widowControl w:val="0"/>
        <w:suppressAutoHyphens/>
        <w:spacing w:after="0" w:line="240" w:lineRule="auto"/>
        <w:rPr>
          <w:rFonts w:ascii="Arial" w:eastAsia="Times New Roman" w:hAnsi="Arial" w:cs="Arial"/>
          <w:b/>
          <w:i/>
          <w:color w:val="000000"/>
          <w:sz w:val="20"/>
          <w:szCs w:val="20"/>
          <w:lang w:eastAsia="es-ES"/>
        </w:rPr>
      </w:pPr>
    </w:p>
    <w:p w14:paraId="20204476"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Grammar</w:t>
      </w:r>
    </w:p>
    <w:p w14:paraId="10EF2ABA" w14:textId="77777777" w:rsidR="00C109E0" w:rsidRPr="00C109E0" w:rsidRDefault="00C109E0" w:rsidP="007C3542">
      <w:pPr>
        <w:widowControl w:val="0"/>
        <w:numPr>
          <w:ilvl w:val="0"/>
          <w:numId w:val="160"/>
        </w:numPr>
        <w:tabs>
          <w:tab w:val="clear" w:pos="720"/>
          <w:tab w:val="left" w:pos="360"/>
          <w:tab w:val="num" w:pos="1069"/>
        </w:tabs>
        <w:suppressAutoHyphens/>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Uso del primer</w:t>
      </w:r>
      <w:r w:rsidR="003B0DCB">
        <w:rPr>
          <w:rFonts w:ascii="Arial" w:eastAsia="Times New Roman" w:hAnsi="Arial" w:cs="Arial"/>
          <w:color w:val="000000"/>
          <w:sz w:val="20"/>
          <w:szCs w:val="20"/>
          <w:lang w:eastAsia="es-ES"/>
        </w:rPr>
        <w:t>, segundo y tercer condicional.</w:t>
      </w:r>
    </w:p>
    <w:p w14:paraId="4246DC77" w14:textId="77777777" w:rsidR="00C109E0" w:rsidRPr="00C109E0" w:rsidRDefault="00C109E0" w:rsidP="007C3542">
      <w:pPr>
        <w:widowControl w:val="0"/>
        <w:numPr>
          <w:ilvl w:val="0"/>
          <w:numId w:val="160"/>
        </w:numPr>
        <w:tabs>
          <w:tab w:val="clear" w:pos="720"/>
          <w:tab w:val="left" w:pos="709"/>
          <w:tab w:val="num" w:pos="1069"/>
        </w:tabs>
        <w:suppressAutoHyphens/>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Uso correcto de la gramática que se ha visto a lo largo de la sección a través de distintas actividades.</w:t>
      </w:r>
    </w:p>
    <w:p w14:paraId="3384923B" w14:textId="77777777" w:rsidR="00C109E0" w:rsidRPr="00C109E0" w:rsidRDefault="00C109E0" w:rsidP="007C3542">
      <w:pPr>
        <w:widowControl w:val="0"/>
        <w:numPr>
          <w:ilvl w:val="0"/>
          <w:numId w:val="160"/>
        </w:numPr>
        <w:tabs>
          <w:tab w:val="clear" w:pos="720"/>
          <w:tab w:val="num" w:pos="1069"/>
        </w:tabs>
        <w:suppressAutoHyphens/>
        <w:autoSpaceDE w:val="0"/>
        <w:spacing w:after="0" w:line="320" w:lineRule="atLeast"/>
        <w:ind w:left="1069"/>
        <w:rPr>
          <w:rFonts w:ascii="Arial" w:eastAsia="Times New Roman" w:hAnsi="Arial" w:cs="Arial"/>
          <w:sz w:val="20"/>
          <w:szCs w:val="20"/>
          <w:lang w:val="es-ES_tradnl" w:eastAsia="es-ES_tradnl"/>
        </w:rPr>
      </w:pPr>
      <w:r w:rsidRPr="00C109E0">
        <w:rPr>
          <w:rFonts w:ascii="Arial" w:eastAsia="Times New Roman" w:hAnsi="Arial" w:cs="Arial"/>
          <w:sz w:val="20"/>
          <w:szCs w:val="20"/>
          <w:lang w:val="es-ES_tradnl" w:eastAsia="es-ES_tradnl"/>
        </w:rPr>
        <w:t>Comprensión oral de un audio para comprobar las respuestas correctas de un ejercicio. </w:t>
      </w:r>
    </w:p>
    <w:p w14:paraId="7FEAA278" w14:textId="77777777" w:rsidR="00C109E0" w:rsidRPr="00C109E0" w:rsidRDefault="00C109E0" w:rsidP="00C109E0">
      <w:pPr>
        <w:widowControl w:val="0"/>
        <w:tabs>
          <w:tab w:val="left" w:pos="360"/>
          <w:tab w:val="left" w:pos="720"/>
        </w:tabs>
        <w:suppressAutoHyphens/>
        <w:spacing w:after="0" w:line="240" w:lineRule="auto"/>
        <w:rPr>
          <w:rFonts w:ascii="Arial" w:eastAsia="Times New Roman" w:hAnsi="Arial" w:cs="Arial"/>
          <w:color w:val="000000"/>
          <w:sz w:val="20"/>
          <w:szCs w:val="20"/>
          <w:lang w:eastAsia="es-ES"/>
        </w:rPr>
      </w:pPr>
    </w:p>
    <w:p w14:paraId="6767C8E8"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Speaking</w:t>
      </w:r>
    </w:p>
    <w:p w14:paraId="13935B1A" w14:textId="77777777" w:rsidR="00C109E0" w:rsidRPr="00C109E0" w:rsidRDefault="00C109E0" w:rsidP="007C3542">
      <w:pPr>
        <w:widowControl w:val="0"/>
        <w:numPr>
          <w:ilvl w:val="0"/>
          <w:numId w:val="160"/>
        </w:numPr>
        <w:tabs>
          <w:tab w:val="left" w:pos="720"/>
          <w:tab w:val="num" w:pos="1069"/>
        </w:tabs>
        <w:suppressAutoHyphens/>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Aplicación del vocabulario y la gramática vistos en la unidad, y puestos en práctica a través de la expresión oral</w:t>
      </w:r>
      <w:r w:rsidRPr="00C109E0">
        <w:rPr>
          <w:rFonts w:ascii="Arial" w:eastAsia="Times New Roman" w:hAnsi="Arial" w:cs="Arial"/>
          <w:i/>
          <w:color w:val="000000"/>
          <w:sz w:val="20"/>
          <w:szCs w:val="20"/>
          <w:lang w:eastAsia="es-ES"/>
        </w:rPr>
        <w:t>.</w:t>
      </w:r>
    </w:p>
    <w:p w14:paraId="171AC0BA" w14:textId="77777777" w:rsidR="00C109E0" w:rsidRPr="003B0DCB" w:rsidRDefault="00C109E0" w:rsidP="007C3542">
      <w:pPr>
        <w:widowControl w:val="0"/>
        <w:numPr>
          <w:ilvl w:val="0"/>
          <w:numId w:val="160"/>
        </w:numPr>
        <w:tabs>
          <w:tab w:val="clear" w:pos="720"/>
          <w:tab w:val="left" w:pos="709"/>
          <w:tab w:val="num" w:pos="1069"/>
        </w:tabs>
        <w:suppressAutoHyphens/>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Interacción oral con el compañero/a para comparar formas de comportamiento.</w:t>
      </w:r>
    </w:p>
    <w:p w14:paraId="78604F99" w14:textId="77777777" w:rsidR="003B0DCB" w:rsidRPr="003B0DCB" w:rsidRDefault="003B0DCB" w:rsidP="007C3542">
      <w:pPr>
        <w:widowControl w:val="0"/>
        <w:numPr>
          <w:ilvl w:val="1"/>
          <w:numId w:val="160"/>
        </w:numPr>
        <w:tabs>
          <w:tab w:val="left" w:pos="360"/>
          <w:tab w:val="left" w:pos="709"/>
        </w:tabs>
        <w:suppressAutoHyphens/>
        <w:spacing w:after="0" w:line="240" w:lineRule="auto"/>
        <w:rPr>
          <w:rFonts w:ascii="Arial" w:eastAsia="Times New Roman" w:hAnsi="Arial" w:cs="Arial"/>
          <w:sz w:val="20"/>
          <w:szCs w:val="20"/>
          <w:lang w:val="en-GB" w:eastAsia="es-ES_tradnl"/>
        </w:rPr>
      </w:pPr>
      <w:r w:rsidRPr="00C109E0">
        <w:rPr>
          <w:rFonts w:ascii="Arial" w:eastAsia="Times New Roman" w:hAnsi="Arial" w:cs="Arial"/>
          <w:i/>
          <w:color w:val="000000"/>
          <w:sz w:val="20"/>
          <w:szCs w:val="20"/>
          <w:lang w:val="en-GB" w:eastAsia="es-ES"/>
        </w:rPr>
        <w:t>English in Use, Showing regret</w:t>
      </w:r>
      <w:r w:rsidRPr="00C109E0">
        <w:rPr>
          <w:rFonts w:ascii="Arial" w:eastAsia="Times New Roman" w:hAnsi="Arial" w:cs="Arial"/>
          <w:color w:val="000000"/>
          <w:sz w:val="20"/>
          <w:szCs w:val="20"/>
          <w:lang w:val="en-GB" w:eastAsia="es-ES"/>
        </w:rPr>
        <w:t>: expresiones para mostrar arrepentimiento.</w:t>
      </w:r>
    </w:p>
    <w:p w14:paraId="21DA8AFB" w14:textId="77777777" w:rsidR="00C109E0" w:rsidRPr="001F0E59" w:rsidRDefault="00C109E0" w:rsidP="00C109E0">
      <w:pPr>
        <w:widowControl w:val="0"/>
        <w:suppressAutoHyphens/>
        <w:spacing w:after="0" w:line="240" w:lineRule="auto"/>
        <w:rPr>
          <w:rFonts w:ascii="Arial" w:eastAsia="Times New Roman" w:hAnsi="Arial" w:cs="Arial"/>
          <w:b/>
          <w:i/>
          <w:color w:val="000000"/>
          <w:sz w:val="20"/>
          <w:szCs w:val="20"/>
          <w:lang w:val="en-US" w:eastAsia="es-ES"/>
        </w:rPr>
      </w:pPr>
    </w:p>
    <w:p w14:paraId="58129653"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Reading</w:t>
      </w:r>
    </w:p>
    <w:p w14:paraId="5C1DD182" w14:textId="77777777" w:rsidR="00C109E0" w:rsidRPr="00C109E0" w:rsidRDefault="00C109E0" w:rsidP="007C3542">
      <w:pPr>
        <w:widowControl w:val="0"/>
        <w:numPr>
          <w:ilvl w:val="0"/>
          <w:numId w:val="160"/>
        </w:numPr>
        <w:tabs>
          <w:tab w:val="clear" w:pos="720"/>
          <w:tab w:val="left" w:pos="709"/>
          <w:tab w:val="num" w:pos="1069"/>
        </w:tabs>
        <w:suppressAutoHyphens/>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Lectura de una infografía sobre las hormigas para realizar diferentes tipos de ejercicios.</w:t>
      </w:r>
    </w:p>
    <w:p w14:paraId="7EFB3C84" w14:textId="77777777" w:rsidR="00C109E0" w:rsidRPr="00C109E0" w:rsidRDefault="00C109E0" w:rsidP="007C3542">
      <w:pPr>
        <w:widowControl w:val="0"/>
        <w:numPr>
          <w:ilvl w:val="0"/>
          <w:numId w:val="160"/>
        </w:numPr>
        <w:tabs>
          <w:tab w:val="clear" w:pos="720"/>
          <w:tab w:val="left" w:pos="709"/>
          <w:tab w:val="num" w:pos="1069"/>
        </w:tabs>
        <w:suppressAutoHyphens/>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Comprensión de la información clave del texto.</w:t>
      </w:r>
    </w:p>
    <w:p w14:paraId="074DA16C" w14:textId="77777777" w:rsidR="00C109E0" w:rsidRPr="00C109E0" w:rsidRDefault="00C109E0" w:rsidP="007C3542">
      <w:pPr>
        <w:widowControl w:val="0"/>
        <w:numPr>
          <w:ilvl w:val="0"/>
          <w:numId w:val="160"/>
        </w:numPr>
        <w:tabs>
          <w:tab w:val="clear" w:pos="720"/>
          <w:tab w:val="left" w:pos="360"/>
          <w:tab w:val="num" w:pos="1069"/>
        </w:tabs>
        <w:suppressAutoHyphens/>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Identificación en el texto de palabras clave mediante sus definiciones.</w:t>
      </w:r>
    </w:p>
    <w:p w14:paraId="48365D50" w14:textId="77777777" w:rsidR="00C109E0" w:rsidRPr="00C109E0" w:rsidRDefault="00C109E0" w:rsidP="007C3542">
      <w:pPr>
        <w:widowControl w:val="0"/>
        <w:numPr>
          <w:ilvl w:val="0"/>
          <w:numId w:val="160"/>
        </w:numPr>
        <w:tabs>
          <w:tab w:val="clear" w:pos="720"/>
          <w:tab w:val="left" w:pos="360"/>
          <w:tab w:val="num" w:pos="1069"/>
        </w:tabs>
        <w:suppressAutoHyphens/>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i/>
          <w:color w:val="000000"/>
          <w:sz w:val="20"/>
          <w:szCs w:val="20"/>
          <w:lang w:eastAsia="es-ES"/>
        </w:rPr>
        <w:t>Did You Know?</w:t>
      </w:r>
      <w:r w:rsidRPr="00C109E0">
        <w:rPr>
          <w:rFonts w:ascii="Arial" w:eastAsia="Times New Roman" w:hAnsi="Arial" w:cs="Arial"/>
          <w:color w:val="000000"/>
          <w:sz w:val="20"/>
          <w:szCs w:val="20"/>
          <w:lang w:eastAsia="es-ES"/>
        </w:rPr>
        <w:t>: datos curiosos e interesantes sobre las hormigas.</w:t>
      </w:r>
    </w:p>
    <w:p w14:paraId="68A69EED" w14:textId="77777777" w:rsidR="00C109E0" w:rsidRPr="00C109E0" w:rsidRDefault="00C109E0" w:rsidP="00C109E0">
      <w:pPr>
        <w:widowControl w:val="0"/>
        <w:tabs>
          <w:tab w:val="left" w:pos="360"/>
          <w:tab w:val="left" w:pos="709"/>
        </w:tabs>
        <w:suppressAutoHyphens/>
        <w:spacing w:after="0" w:line="240" w:lineRule="auto"/>
        <w:ind w:left="714" w:hanging="357"/>
        <w:rPr>
          <w:rFonts w:ascii="Arial" w:eastAsia="Times New Roman" w:hAnsi="Arial" w:cs="Arial"/>
          <w:color w:val="000000"/>
          <w:sz w:val="20"/>
          <w:szCs w:val="20"/>
          <w:lang w:eastAsia="es-ES"/>
        </w:rPr>
      </w:pPr>
    </w:p>
    <w:p w14:paraId="5B2BD445" w14:textId="77777777" w:rsidR="00C109E0" w:rsidRPr="00C109E0" w:rsidRDefault="00C109E0" w:rsidP="00C109E0">
      <w:pPr>
        <w:widowControl w:val="0"/>
        <w:tabs>
          <w:tab w:val="left" w:pos="709"/>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Listening</w:t>
      </w:r>
    </w:p>
    <w:p w14:paraId="3B7B43AB" w14:textId="77777777" w:rsidR="00C109E0" w:rsidRPr="003B0DCB" w:rsidRDefault="00C109E0" w:rsidP="007C3542">
      <w:pPr>
        <w:widowControl w:val="0"/>
        <w:numPr>
          <w:ilvl w:val="0"/>
          <w:numId w:val="161"/>
        </w:numPr>
        <w:tabs>
          <w:tab w:val="clear" w:pos="720"/>
          <w:tab w:val="left" w:pos="709"/>
          <w:tab w:val="num" w:pos="1069"/>
        </w:tabs>
        <w:suppressAutoHyphens/>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Comprensión oral de la descripción de varios animales.</w:t>
      </w:r>
    </w:p>
    <w:p w14:paraId="02DFC07B" w14:textId="77777777" w:rsidR="003B0DCB" w:rsidRPr="00C109E0" w:rsidRDefault="003B0DCB" w:rsidP="007C3542">
      <w:pPr>
        <w:widowControl w:val="0"/>
        <w:numPr>
          <w:ilvl w:val="0"/>
          <w:numId w:val="161"/>
        </w:numPr>
        <w:tabs>
          <w:tab w:val="clear" w:pos="720"/>
          <w:tab w:val="left" w:pos="709"/>
          <w:tab w:val="num" w:pos="1069"/>
        </w:tabs>
        <w:suppressAutoHyphens/>
        <w:spacing w:after="0" w:line="240" w:lineRule="auto"/>
        <w:ind w:left="1069"/>
        <w:rPr>
          <w:rFonts w:ascii="Arial" w:eastAsia="Times New Roman" w:hAnsi="Arial" w:cs="Arial"/>
          <w:sz w:val="20"/>
          <w:szCs w:val="20"/>
          <w:lang w:val="es-ES_tradnl" w:eastAsia="es-ES_tradnl"/>
        </w:rPr>
      </w:pPr>
      <w:r>
        <w:rPr>
          <w:rFonts w:ascii="Arial" w:eastAsia="Times New Roman" w:hAnsi="Arial" w:cs="Arial"/>
          <w:color w:val="000000"/>
          <w:sz w:val="20"/>
          <w:szCs w:val="20"/>
          <w:lang w:eastAsia="es-ES"/>
        </w:rPr>
        <w:t>Comprensión oral de un programa de radio.</w:t>
      </w:r>
    </w:p>
    <w:p w14:paraId="5CE7DB7D" w14:textId="77777777" w:rsidR="00C109E0" w:rsidRPr="00C109E0" w:rsidRDefault="00C109E0" w:rsidP="007C3542">
      <w:pPr>
        <w:widowControl w:val="0"/>
        <w:numPr>
          <w:ilvl w:val="0"/>
          <w:numId w:val="161"/>
        </w:numPr>
        <w:tabs>
          <w:tab w:val="clear" w:pos="720"/>
          <w:tab w:val="left" w:pos="709"/>
          <w:tab w:val="num" w:pos="1069"/>
        </w:tabs>
        <w:suppressAutoHyphens/>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 xml:space="preserve">Realización de ejercicios sobre el contenido de </w:t>
      </w:r>
      <w:r w:rsidR="003B0DCB">
        <w:rPr>
          <w:rFonts w:ascii="Arial" w:eastAsia="Times New Roman" w:hAnsi="Arial" w:cs="Arial"/>
          <w:color w:val="000000"/>
          <w:sz w:val="20"/>
          <w:szCs w:val="20"/>
          <w:lang w:eastAsia="es-ES"/>
        </w:rPr>
        <w:t xml:space="preserve">los </w:t>
      </w:r>
      <w:r w:rsidRPr="00C109E0">
        <w:rPr>
          <w:rFonts w:ascii="Arial" w:eastAsia="Times New Roman" w:hAnsi="Arial" w:cs="Arial"/>
          <w:color w:val="000000"/>
          <w:sz w:val="20"/>
          <w:szCs w:val="20"/>
          <w:lang w:eastAsia="es-ES"/>
        </w:rPr>
        <w:t>audio</w:t>
      </w:r>
      <w:r w:rsidR="003B0DCB">
        <w:rPr>
          <w:rFonts w:ascii="Arial" w:eastAsia="Times New Roman" w:hAnsi="Arial" w:cs="Arial"/>
          <w:color w:val="000000"/>
          <w:sz w:val="20"/>
          <w:szCs w:val="20"/>
          <w:lang w:eastAsia="es-ES"/>
        </w:rPr>
        <w:t>s</w:t>
      </w:r>
      <w:r w:rsidRPr="00C109E0">
        <w:rPr>
          <w:rFonts w:ascii="Arial" w:eastAsia="Times New Roman" w:hAnsi="Arial" w:cs="Arial"/>
          <w:color w:val="000000"/>
          <w:sz w:val="20"/>
          <w:szCs w:val="20"/>
          <w:lang w:eastAsia="es-ES"/>
        </w:rPr>
        <w:t>.</w:t>
      </w:r>
    </w:p>
    <w:p w14:paraId="45DC3C14" w14:textId="77777777" w:rsidR="00C109E0" w:rsidRPr="00C109E0" w:rsidRDefault="00C109E0" w:rsidP="003B0DCB">
      <w:pPr>
        <w:widowControl w:val="0"/>
        <w:tabs>
          <w:tab w:val="left" w:pos="709"/>
        </w:tabs>
        <w:suppressAutoHyphens/>
        <w:spacing w:after="0" w:line="240" w:lineRule="auto"/>
        <w:rPr>
          <w:rFonts w:ascii="Arial" w:eastAsia="Times New Roman" w:hAnsi="Arial" w:cs="Arial"/>
          <w:color w:val="000000"/>
          <w:sz w:val="20"/>
          <w:szCs w:val="20"/>
          <w:lang w:eastAsia="es-ES"/>
        </w:rPr>
      </w:pPr>
    </w:p>
    <w:p w14:paraId="2CF9AACD" w14:textId="77777777" w:rsidR="00C109E0" w:rsidRPr="003B0DCB" w:rsidRDefault="00C109E0" w:rsidP="003B0DCB">
      <w:pPr>
        <w:widowControl w:val="0"/>
        <w:suppressAutoHyphens/>
        <w:spacing w:after="0" w:line="240" w:lineRule="auto"/>
        <w:rPr>
          <w:rFonts w:ascii="Arial" w:eastAsia="Times New Roman" w:hAnsi="Arial" w:cs="Arial"/>
          <w:b/>
          <w:bCs/>
          <w:sz w:val="20"/>
          <w:szCs w:val="20"/>
          <w:lang w:val="es-ES_tradnl" w:eastAsia="es-ES_tradnl"/>
        </w:rPr>
      </w:pPr>
      <w:r w:rsidRPr="003B0DCB">
        <w:rPr>
          <w:rFonts w:ascii="Arial" w:eastAsia="Times New Roman" w:hAnsi="Arial" w:cs="Arial"/>
          <w:b/>
          <w:bCs/>
          <w:i/>
          <w:color w:val="000000"/>
          <w:sz w:val="20"/>
          <w:szCs w:val="20"/>
          <w:lang w:eastAsia="es-ES"/>
        </w:rPr>
        <w:t>Pronunciation</w:t>
      </w:r>
    </w:p>
    <w:p w14:paraId="011A44A8" w14:textId="77777777" w:rsidR="00C109E0" w:rsidRPr="00C109E0" w:rsidRDefault="00C109E0" w:rsidP="007C3542">
      <w:pPr>
        <w:widowControl w:val="0"/>
        <w:numPr>
          <w:ilvl w:val="0"/>
          <w:numId w:val="162"/>
        </w:numPr>
        <w:tabs>
          <w:tab w:val="clear" w:pos="1069"/>
          <w:tab w:val="left" w:pos="0"/>
          <w:tab w:val="left" w:pos="709"/>
        </w:tabs>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Pronunciación correcta de los sonidos /</w:t>
      </w:r>
      <w:r w:rsidRPr="00C109E0">
        <w:rPr>
          <w:rFonts w:ascii="Arial" w:eastAsia="Times New Roman" w:hAnsi="Arial" w:cs="Arial"/>
          <w:color w:val="000000"/>
          <w:sz w:val="20"/>
          <w:szCs w:val="20"/>
          <w:lang w:val="es-ES_tradnl" w:eastAsia="es-ES_tradnl"/>
        </w:rPr>
        <w:t>d</w:t>
      </w:r>
      <w:r w:rsidRPr="00C109E0">
        <w:rPr>
          <w:rFonts w:ascii="Arial" w:hAnsi="Arial" w:cs="Arial"/>
          <w:color w:val="000000"/>
          <w:sz w:val="20"/>
          <w:szCs w:val="20"/>
          <w:lang w:val="es-ES_tradnl" w:eastAsia="es-ES_tradnl"/>
        </w:rPr>
        <w:t>ʒ</w:t>
      </w:r>
      <w:r w:rsidRPr="00C109E0">
        <w:rPr>
          <w:rFonts w:ascii="Arial" w:eastAsia="Times New Roman" w:hAnsi="Arial" w:cs="Arial"/>
          <w:color w:val="000000"/>
          <w:sz w:val="20"/>
          <w:szCs w:val="20"/>
          <w:lang w:eastAsia="es-ES_tradnl"/>
        </w:rPr>
        <w:t>/ y /</w:t>
      </w:r>
      <w:r w:rsidRPr="00C109E0">
        <w:rPr>
          <w:rFonts w:ascii="Arial" w:eastAsia="Times New Roman" w:hAnsi="Arial" w:cs="Arial"/>
          <w:color w:val="000000"/>
          <w:sz w:val="20"/>
          <w:szCs w:val="20"/>
          <w:lang w:val="es-ES_tradnl" w:eastAsia="es-ES_tradnl"/>
        </w:rPr>
        <w:t>g</w:t>
      </w:r>
      <w:r w:rsidRPr="00C109E0">
        <w:rPr>
          <w:rFonts w:ascii="Arial" w:eastAsia="Times New Roman" w:hAnsi="Arial" w:cs="Arial"/>
          <w:color w:val="000000"/>
          <w:sz w:val="20"/>
          <w:szCs w:val="20"/>
          <w:lang w:eastAsia="es-ES_tradnl"/>
        </w:rPr>
        <w:t>/.</w:t>
      </w:r>
    </w:p>
    <w:p w14:paraId="67C88DC3" w14:textId="77777777" w:rsidR="00C109E0" w:rsidRPr="00C109E0" w:rsidRDefault="00C109E0" w:rsidP="007C3542">
      <w:pPr>
        <w:widowControl w:val="0"/>
        <w:numPr>
          <w:ilvl w:val="0"/>
          <w:numId w:val="162"/>
        </w:numPr>
        <w:tabs>
          <w:tab w:val="clear" w:pos="1069"/>
          <w:tab w:val="left" w:pos="0"/>
          <w:tab w:val="left" w:pos="709"/>
        </w:tabs>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Palabras con letras mudas.</w:t>
      </w:r>
    </w:p>
    <w:p w14:paraId="13F35C8B" w14:textId="77777777" w:rsidR="00C109E0" w:rsidRPr="00C109E0" w:rsidRDefault="00C109E0" w:rsidP="007C3542">
      <w:pPr>
        <w:widowControl w:val="0"/>
        <w:numPr>
          <w:ilvl w:val="0"/>
          <w:numId w:val="162"/>
        </w:numPr>
        <w:tabs>
          <w:tab w:val="clear" w:pos="1069"/>
          <w:tab w:val="left" w:pos="0"/>
          <w:tab w:val="left" w:pos="360"/>
          <w:tab w:val="left" w:pos="709"/>
        </w:tabs>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i/>
          <w:color w:val="000000"/>
          <w:sz w:val="20"/>
          <w:szCs w:val="20"/>
          <w:lang w:eastAsia="es-ES"/>
        </w:rPr>
        <w:t>English in Use:</w:t>
      </w:r>
      <w:r w:rsidRPr="00C109E0">
        <w:rPr>
          <w:rFonts w:ascii="Arial" w:eastAsia="Times New Roman" w:hAnsi="Arial" w:cs="Arial"/>
          <w:color w:val="000000"/>
          <w:sz w:val="20"/>
          <w:szCs w:val="20"/>
          <w:lang w:eastAsia="es-ES"/>
        </w:rPr>
        <w:t xml:space="preserve"> trabalenguas. </w:t>
      </w:r>
    </w:p>
    <w:p w14:paraId="7A31F23F" w14:textId="77777777" w:rsidR="00C109E0" w:rsidRPr="00C109E0" w:rsidRDefault="00C109E0" w:rsidP="00C109E0">
      <w:pPr>
        <w:widowControl w:val="0"/>
        <w:tabs>
          <w:tab w:val="left" w:pos="736"/>
        </w:tabs>
        <w:suppressAutoHyphens/>
        <w:spacing w:after="0" w:line="240" w:lineRule="auto"/>
        <w:rPr>
          <w:rFonts w:ascii="Arial" w:eastAsia="Times New Roman" w:hAnsi="Arial" w:cs="Arial"/>
          <w:color w:val="000000"/>
          <w:sz w:val="20"/>
          <w:szCs w:val="20"/>
          <w:lang w:val="en-GB" w:eastAsia="es-ES_tradnl"/>
        </w:rPr>
      </w:pPr>
    </w:p>
    <w:p w14:paraId="69274C1A" w14:textId="77777777" w:rsidR="00C109E0" w:rsidRPr="003B0DCB" w:rsidRDefault="00C109E0" w:rsidP="003B0DCB">
      <w:pPr>
        <w:widowControl w:val="0"/>
        <w:suppressAutoHyphens/>
        <w:spacing w:after="0" w:line="240" w:lineRule="auto"/>
        <w:rPr>
          <w:rFonts w:ascii="Arial" w:eastAsia="Times New Roman" w:hAnsi="Arial" w:cs="Arial"/>
          <w:b/>
          <w:bCs/>
          <w:sz w:val="20"/>
          <w:szCs w:val="20"/>
          <w:lang w:val="es-ES_tradnl" w:eastAsia="es-ES_tradnl"/>
        </w:rPr>
      </w:pPr>
      <w:r w:rsidRPr="003B0DCB">
        <w:rPr>
          <w:rFonts w:ascii="Arial" w:eastAsia="Times New Roman" w:hAnsi="Arial" w:cs="Arial"/>
          <w:b/>
          <w:bCs/>
          <w:i/>
          <w:color w:val="000000"/>
          <w:sz w:val="20"/>
          <w:szCs w:val="20"/>
          <w:lang w:eastAsia="es-ES"/>
        </w:rPr>
        <w:t>Writing</w:t>
      </w:r>
    </w:p>
    <w:p w14:paraId="239F6CF8" w14:textId="77777777" w:rsidR="00C109E0" w:rsidRPr="00C109E0" w:rsidRDefault="00C109E0" w:rsidP="007C3542">
      <w:pPr>
        <w:widowControl w:val="0"/>
        <w:numPr>
          <w:ilvl w:val="0"/>
          <w:numId w:val="164"/>
        </w:numPr>
        <w:tabs>
          <w:tab w:val="clear" w:pos="720"/>
          <w:tab w:val="left" w:pos="709"/>
        </w:tabs>
        <w:suppressAutoHyphens/>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i/>
          <w:iCs/>
          <w:color w:val="000000"/>
          <w:sz w:val="20"/>
          <w:szCs w:val="20"/>
          <w:lang w:eastAsia="es-ES"/>
        </w:rPr>
        <w:t>Writing Task</w:t>
      </w:r>
      <w:r w:rsidRPr="00C109E0">
        <w:rPr>
          <w:rFonts w:ascii="Arial" w:eastAsia="Times New Roman" w:hAnsi="Arial" w:cs="Arial"/>
          <w:color w:val="000000"/>
          <w:sz w:val="20"/>
          <w:szCs w:val="20"/>
          <w:lang w:eastAsia="es-ES"/>
        </w:rPr>
        <w:t xml:space="preserve">: producción de un correo electrónico en el que se habla de un problema siguiendo los pasos facilitados en el apartado </w:t>
      </w:r>
      <w:r w:rsidRPr="00C109E0">
        <w:rPr>
          <w:rFonts w:ascii="Arial" w:eastAsia="Times New Roman" w:hAnsi="Arial" w:cs="Arial"/>
          <w:i/>
          <w:iCs/>
          <w:color w:val="000000"/>
          <w:sz w:val="20"/>
          <w:szCs w:val="20"/>
          <w:lang w:eastAsia="es-ES"/>
        </w:rPr>
        <w:t xml:space="preserve">Getting Ready to Write </w:t>
      </w:r>
      <w:r w:rsidRPr="00C109E0">
        <w:rPr>
          <w:rFonts w:ascii="Arial" w:eastAsia="Times New Roman" w:hAnsi="Arial" w:cs="Arial"/>
          <w:color w:val="000000"/>
          <w:sz w:val="20"/>
          <w:szCs w:val="20"/>
          <w:lang w:eastAsia="es-ES"/>
        </w:rPr>
        <w:t xml:space="preserve">y con ayuda del cuadro </w:t>
      </w:r>
      <w:r w:rsidRPr="00C109E0">
        <w:rPr>
          <w:rFonts w:ascii="Arial" w:eastAsia="Times New Roman" w:hAnsi="Arial" w:cs="Arial"/>
          <w:i/>
          <w:iCs/>
          <w:color w:val="000000"/>
          <w:sz w:val="20"/>
          <w:szCs w:val="20"/>
          <w:lang w:eastAsia="es-ES"/>
        </w:rPr>
        <w:t>English in Use</w:t>
      </w:r>
      <w:r w:rsidRPr="00C109E0">
        <w:rPr>
          <w:rFonts w:ascii="Arial" w:eastAsia="Times New Roman" w:hAnsi="Arial" w:cs="Arial"/>
          <w:i/>
          <w:color w:val="000000"/>
          <w:sz w:val="20"/>
          <w:szCs w:val="20"/>
          <w:lang w:eastAsia="es-ES"/>
        </w:rPr>
        <w:t>.</w:t>
      </w:r>
    </w:p>
    <w:p w14:paraId="362432AC" w14:textId="77777777" w:rsidR="00C109E0" w:rsidRPr="00C109E0" w:rsidRDefault="00C109E0" w:rsidP="00C109E0">
      <w:pPr>
        <w:widowControl w:val="0"/>
        <w:tabs>
          <w:tab w:val="left" w:pos="1072"/>
        </w:tabs>
        <w:suppressAutoHyphens/>
        <w:spacing w:after="0" w:line="240" w:lineRule="auto"/>
        <w:rPr>
          <w:rFonts w:ascii="Arial" w:eastAsia="Times New Roman" w:hAnsi="Arial" w:cs="Arial"/>
          <w:color w:val="000000"/>
          <w:sz w:val="20"/>
          <w:szCs w:val="20"/>
          <w:lang w:eastAsia="es-ES_tradnl"/>
        </w:rPr>
      </w:pPr>
    </w:p>
    <w:p w14:paraId="25B8BC63"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c) Competencias clave</w:t>
      </w:r>
    </w:p>
    <w:p w14:paraId="3B1FFBE1"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550EBF61" w14:textId="77777777" w:rsidR="00C109E0" w:rsidRPr="00C109E0" w:rsidRDefault="00C109E0" w:rsidP="007C3542">
      <w:pPr>
        <w:widowControl w:val="0"/>
        <w:numPr>
          <w:ilvl w:val="0"/>
          <w:numId w:val="55"/>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Comunicación lingüística:</w:t>
      </w:r>
    </w:p>
    <w:p w14:paraId="31D0C182"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val="en-GB" w:eastAsia="es-ES_tradnl"/>
        </w:rPr>
        <w:t>- Vocabulary</w:t>
      </w:r>
      <w:r w:rsidRPr="00C109E0">
        <w:rPr>
          <w:rFonts w:ascii="Arial" w:eastAsia="Times New Roman" w:hAnsi="Arial" w:cs="Arial"/>
          <w:sz w:val="20"/>
          <w:szCs w:val="20"/>
          <w:lang w:val="en-GB" w:eastAsia="es-ES_tradnl"/>
        </w:rPr>
        <w:t xml:space="preserve">, SB, págs. 50, 54 y 60; </w:t>
      </w:r>
      <w:r w:rsidRPr="00C109E0">
        <w:rPr>
          <w:rFonts w:ascii="Arial" w:eastAsia="Times New Roman" w:hAnsi="Arial" w:cs="Arial"/>
          <w:i/>
          <w:iCs/>
          <w:sz w:val="20"/>
          <w:szCs w:val="20"/>
          <w:lang w:val="en-GB" w:eastAsia="es-ES_tradnl"/>
        </w:rPr>
        <w:t>Language Builder</w:t>
      </w:r>
      <w:r w:rsidRPr="00C109E0">
        <w:rPr>
          <w:rFonts w:ascii="Arial" w:eastAsia="Times New Roman" w:hAnsi="Arial" w:cs="Arial"/>
          <w:sz w:val="20"/>
          <w:szCs w:val="20"/>
          <w:lang w:val="en-GB" w:eastAsia="es-ES_tradnl"/>
        </w:rPr>
        <w:t xml:space="preserve">, WB, págs. </w:t>
      </w:r>
      <w:r w:rsidRPr="00C109E0">
        <w:rPr>
          <w:rFonts w:ascii="Arial" w:eastAsia="Times New Roman" w:hAnsi="Arial" w:cs="Arial"/>
          <w:sz w:val="20"/>
          <w:szCs w:val="20"/>
          <w:lang w:eastAsia="es-ES_tradnl"/>
        </w:rPr>
        <w:t>12-13</w:t>
      </w:r>
      <w:r w:rsidR="00097DAB">
        <w:rPr>
          <w:rFonts w:ascii="Arial" w:eastAsia="Times New Roman" w:hAnsi="Arial" w:cs="Arial"/>
          <w:sz w:val="20"/>
          <w:szCs w:val="20"/>
          <w:lang w:eastAsia="es-ES_tradnl"/>
        </w:rPr>
        <w:t>.</w:t>
      </w: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Word Power</w:t>
      </w:r>
      <w:r w:rsidRPr="00C109E0">
        <w:rPr>
          <w:rFonts w:ascii="Arial" w:eastAsia="Times New Roman" w:hAnsi="Arial" w:cs="Arial"/>
          <w:sz w:val="20"/>
          <w:szCs w:val="20"/>
          <w:lang w:eastAsia="es-ES_tradnl"/>
        </w:rPr>
        <w:t xml:space="preserve">, pág. 50: </w:t>
      </w:r>
      <w:r w:rsidRPr="00C109E0">
        <w:rPr>
          <w:rFonts w:ascii="Arial" w:eastAsia="Symbol" w:hAnsi="Arial" w:cs="Arial"/>
          <w:i/>
          <w:iCs/>
          <w:sz w:val="20"/>
          <w:szCs w:val="20"/>
          <w:lang w:eastAsia="es-ES_tradnl"/>
        </w:rPr>
        <w:t>idioms</w:t>
      </w:r>
      <w:r w:rsidRPr="00C109E0">
        <w:rPr>
          <w:rFonts w:ascii="Arial" w:eastAsia="Symbol" w:hAnsi="Arial" w:cs="Arial"/>
          <w:sz w:val="20"/>
          <w:szCs w:val="20"/>
          <w:lang w:eastAsia="es-ES_tradnl"/>
        </w:rPr>
        <w:t xml:space="preserve"> relacionados con las interacciones sociales</w:t>
      </w: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Word Power</w:t>
      </w:r>
      <w:r w:rsidRPr="00C109E0">
        <w:rPr>
          <w:rFonts w:ascii="Arial" w:eastAsia="Times New Roman" w:hAnsi="Arial" w:cs="Arial"/>
          <w:sz w:val="20"/>
          <w:szCs w:val="20"/>
          <w:lang w:eastAsia="es-ES_tradnl"/>
        </w:rPr>
        <w:t>, SB, pág. 54</w:t>
      </w:r>
      <w:r w:rsidR="003B0DCB">
        <w:rPr>
          <w:rFonts w:ascii="Arial" w:eastAsia="Times New Roman" w:hAnsi="Arial" w:cs="Arial"/>
          <w:sz w:val="20"/>
          <w:szCs w:val="20"/>
          <w:lang w:eastAsia="es-ES_tradnl"/>
        </w:rPr>
        <w:t>.</w:t>
      </w:r>
      <w:r w:rsidRPr="00C109E0">
        <w:rPr>
          <w:rFonts w:ascii="Arial" w:eastAsia="Times New Roman" w:hAnsi="Arial" w:cs="Arial"/>
          <w:sz w:val="20"/>
          <w:szCs w:val="20"/>
          <w:lang w:eastAsia="es-ES_tradnl"/>
        </w:rPr>
        <w:t xml:space="preserve"> </w:t>
      </w:r>
    </w:p>
    <w:p w14:paraId="309C66D4" w14:textId="77777777" w:rsidR="00C109E0" w:rsidRPr="003B0DCB"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1F0E59">
        <w:rPr>
          <w:rFonts w:ascii="Arial" w:eastAsia="Times New Roman" w:hAnsi="Arial" w:cs="Arial"/>
          <w:sz w:val="20"/>
          <w:szCs w:val="20"/>
          <w:lang w:val="en-US" w:eastAsia="es-ES_tradnl"/>
        </w:rPr>
        <w:t xml:space="preserve">- </w:t>
      </w:r>
      <w:r w:rsidRPr="001F0E59">
        <w:rPr>
          <w:rFonts w:ascii="Arial" w:eastAsia="Times New Roman" w:hAnsi="Arial" w:cs="Arial"/>
          <w:i/>
          <w:iCs/>
          <w:sz w:val="20"/>
          <w:szCs w:val="20"/>
          <w:lang w:val="en-US" w:eastAsia="es-ES_tradnl"/>
        </w:rPr>
        <w:t>Listening</w:t>
      </w:r>
      <w:r w:rsidRPr="001F0E59">
        <w:rPr>
          <w:rFonts w:ascii="Arial" w:eastAsia="Times New Roman" w:hAnsi="Arial" w:cs="Arial"/>
          <w:sz w:val="20"/>
          <w:szCs w:val="20"/>
          <w:lang w:val="en-US" w:eastAsia="es-ES_tradnl"/>
        </w:rPr>
        <w:t xml:space="preserve">, SB, págs. </w:t>
      </w:r>
      <w:r w:rsidRPr="003B0DCB">
        <w:rPr>
          <w:rFonts w:ascii="Arial" w:eastAsia="Times New Roman" w:hAnsi="Arial" w:cs="Arial"/>
          <w:sz w:val="20"/>
          <w:szCs w:val="20"/>
          <w:lang w:val="en-GB" w:eastAsia="es-ES_tradnl"/>
        </w:rPr>
        <w:t xml:space="preserve">53 y 54; </w:t>
      </w:r>
      <w:r w:rsidRPr="003B0DCB">
        <w:rPr>
          <w:rFonts w:ascii="Arial" w:eastAsia="Times New Roman" w:hAnsi="Arial" w:cs="Arial"/>
          <w:i/>
          <w:iCs/>
          <w:sz w:val="20"/>
          <w:szCs w:val="20"/>
          <w:lang w:val="en-GB" w:eastAsia="es-ES_tradnl"/>
        </w:rPr>
        <w:t>Everyday English</w:t>
      </w:r>
      <w:r w:rsidRPr="003B0DCB">
        <w:rPr>
          <w:rFonts w:ascii="Arial" w:eastAsia="Times New Roman" w:hAnsi="Arial" w:cs="Arial"/>
          <w:sz w:val="20"/>
          <w:szCs w:val="20"/>
          <w:lang w:val="en-GB" w:eastAsia="es-ES_tradnl"/>
        </w:rPr>
        <w:t xml:space="preserve">, SB, pág. 58; </w:t>
      </w:r>
      <w:r w:rsidRPr="003B0DCB">
        <w:rPr>
          <w:rFonts w:ascii="Arial" w:eastAsia="Times New Roman" w:hAnsi="Arial" w:cs="Arial"/>
          <w:i/>
          <w:iCs/>
          <w:sz w:val="20"/>
          <w:szCs w:val="20"/>
          <w:lang w:val="en-GB" w:eastAsia="es-ES_tradnl"/>
        </w:rPr>
        <w:t>Listening</w:t>
      </w:r>
      <w:r w:rsidRPr="003B0DCB">
        <w:rPr>
          <w:rFonts w:ascii="Arial" w:eastAsia="Times New Roman" w:hAnsi="Arial" w:cs="Arial"/>
          <w:sz w:val="20"/>
          <w:szCs w:val="20"/>
          <w:lang w:val="en-GB" w:eastAsia="es-ES_tradnl"/>
        </w:rPr>
        <w:t>, WB, pág. 35, ejs. 3-4</w:t>
      </w:r>
      <w:r w:rsidR="003B0DCB" w:rsidRPr="003B0DCB">
        <w:rPr>
          <w:rFonts w:ascii="Arial" w:eastAsia="Times New Roman" w:hAnsi="Arial" w:cs="Arial"/>
          <w:sz w:val="20"/>
          <w:szCs w:val="20"/>
          <w:lang w:val="en-GB" w:eastAsia="es-ES_tradnl"/>
        </w:rPr>
        <w:t>.</w:t>
      </w:r>
    </w:p>
    <w:p w14:paraId="7B219B3E"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Grammar</w:t>
      </w:r>
      <w:r w:rsidRPr="001F0E59">
        <w:rPr>
          <w:rFonts w:ascii="Arial" w:eastAsia="Times New Roman" w:hAnsi="Arial" w:cs="Arial"/>
          <w:sz w:val="20"/>
          <w:szCs w:val="20"/>
          <w:lang w:val="en-US" w:eastAsia="es-ES_tradnl"/>
        </w:rPr>
        <w:t>, SB, págs. 51, 53 y 60</w:t>
      </w:r>
      <w:r w:rsidR="003B0DCB" w:rsidRPr="001F0E59">
        <w:rPr>
          <w:rFonts w:ascii="Arial" w:eastAsia="Times New Roman" w:hAnsi="Arial" w:cs="Arial"/>
          <w:sz w:val="20"/>
          <w:szCs w:val="20"/>
          <w:lang w:val="en-US" w:eastAsia="es-ES_tradnl"/>
        </w:rPr>
        <w:t>.</w:t>
      </w:r>
    </w:p>
    <w:p w14:paraId="534D9D9F" w14:textId="77777777" w:rsidR="00C109E0" w:rsidRPr="003B0DCB"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1F0E59">
        <w:rPr>
          <w:rFonts w:ascii="Arial" w:eastAsia="Times New Roman" w:hAnsi="Arial" w:cs="Arial"/>
          <w:i/>
          <w:sz w:val="20"/>
          <w:szCs w:val="20"/>
          <w:lang w:val="en-US" w:eastAsia="es-ES_tradnl"/>
        </w:rPr>
        <w:t>- Speaking</w:t>
      </w:r>
      <w:r w:rsidRPr="001F0E59">
        <w:rPr>
          <w:rFonts w:ascii="Arial" w:eastAsia="Times New Roman" w:hAnsi="Arial" w:cs="Arial"/>
          <w:sz w:val="20"/>
          <w:szCs w:val="20"/>
          <w:lang w:val="en-US" w:eastAsia="es-ES_tradnl"/>
        </w:rPr>
        <w:t xml:space="preserve">, SB, págs. </w:t>
      </w:r>
      <w:r w:rsidRPr="003B0DCB">
        <w:rPr>
          <w:rFonts w:ascii="Arial" w:eastAsia="Times New Roman" w:hAnsi="Arial" w:cs="Arial"/>
          <w:sz w:val="20"/>
          <w:szCs w:val="20"/>
          <w:lang w:val="en-GB" w:eastAsia="es-ES_tradnl"/>
        </w:rPr>
        <w:t xml:space="preserve">51, 53 y 55; </w:t>
      </w:r>
      <w:r w:rsidRPr="003B0DCB">
        <w:rPr>
          <w:rFonts w:ascii="Arial" w:eastAsia="Times New Roman" w:hAnsi="Arial" w:cs="Arial"/>
          <w:i/>
          <w:iCs/>
          <w:sz w:val="20"/>
          <w:szCs w:val="20"/>
          <w:lang w:val="en-GB" w:eastAsia="es-ES_tradnl"/>
        </w:rPr>
        <w:t>Everyday English</w:t>
      </w:r>
      <w:r w:rsidRPr="003B0DCB">
        <w:rPr>
          <w:rFonts w:ascii="Arial" w:eastAsia="Times New Roman" w:hAnsi="Arial" w:cs="Arial"/>
          <w:sz w:val="20"/>
          <w:szCs w:val="20"/>
          <w:lang w:val="en-GB" w:eastAsia="es-ES_tradnl"/>
        </w:rPr>
        <w:t>, SB, pág. 58</w:t>
      </w:r>
      <w:r w:rsidR="003B0DCB" w:rsidRPr="003B0DCB">
        <w:rPr>
          <w:rFonts w:ascii="Arial" w:eastAsia="Times New Roman" w:hAnsi="Arial" w:cs="Arial"/>
          <w:sz w:val="20"/>
          <w:szCs w:val="20"/>
          <w:lang w:val="en-GB" w:eastAsia="es-ES_tradnl"/>
        </w:rPr>
        <w:t>.</w:t>
      </w:r>
    </w:p>
    <w:p w14:paraId="63A4BF97" w14:textId="77777777" w:rsidR="00C109E0" w:rsidRPr="003B0DCB"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3B0DCB">
        <w:rPr>
          <w:rFonts w:ascii="Arial" w:eastAsia="Times New Roman" w:hAnsi="Arial" w:cs="Arial"/>
          <w:i/>
          <w:sz w:val="20"/>
          <w:szCs w:val="20"/>
          <w:lang w:val="en-GB" w:eastAsia="es-ES_tradnl"/>
        </w:rPr>
        <w:t>- Reading</w:t>
      </w:r>
      <w:r w:rsidRPr="003B0DCB">
        <w:rPr>
          <w:rFonts w:ascii="Arial" w:eastAsia="Times New Roman" w:hAnsi="Arial" w:cs="Arial"/>
          <w:sz w:val="20"/>
          <w:szCs w:val="20"/>
          <w:lang w:val="en-GB" w:eastAsia="es-ES_tradnl"/>
        </w:rPr>
        <w:t xml:space="preserve">, SB, pág. 52; </w:t>
      </w:r>
      <w:r w:rsidRPr="003B0DCB">
        <w:rPr>
          <w:rFonts w:ascii="Arial" w:eastAsia="Times New Roman" w:hAnsi="Arial" w:cs="Arial"/>
          <w:i/>
          <w:iCs/>
          <w:sz w:val="20"/>
          <w:szCs w:val="20"/>
          <w:lang w:val="en-GB" w:eastAsia="es-ES_tradnl"/>
        </w:rPr>
        <w:t>CLIL,</w:t>
      </w:r>
      <w:r w:rsidRPr="003B0DCB">
        <w:rPr>
          <w:rFonts w:ascii="Arial" w:eastAsia="Times New Roman" w:hAnsi="Arial" w:cs="Arial"/>
          <w:sz w:val="20"/>
          <w:szCs w:val="20"/>
          <w:lang w:val="en-GB" w:eastAsia="es-ES_tradnl"/>
        </w:rPr>
        <w:t xml:space="preserve"> SB, pág. 57; </w:t>
      </w:r>
      <w:r w:rsidRPr="003B0DCB">
        <w:rPr>
          <w:rFonts w:ascii="Arial" w:eastAsia="Times New Roman" w:hAnsi="Arial" w:cs="Arial"/>
          <w:i/>
          <w:iCs/>
          <w:sz w:val="20"/>
          <w:szCs w:val="20"/>
          <w:lang w:val="en-GB" w:eastAsia="es-ES_tradnl"/>
        </w:rPr>
        <w:t>Culture Magazine,</w:t>
      </w:r>
      <w:r w:rsidRPr="003B0DCB">
        <w:rPr>
          <w:rFonts w:ascii="Arial" w:eastAsia="Times New Roman" w:hAnsi="Arial" w:cs="Arial"/>
          <w:sz w:val="20"/>
          <w:szCs w:val="20"/>
          <w:lang w:val="en-GB" w:eastAsia="es-ES_tradnl"/>
        </w:rPr>
        <w:t xml:space="preserve"> SB, pág. 135; </w:t>
      </w:r>
      <w:r w:rsidRPr="003B0DCB">
        <w:rPr>
          <w:rFonts w:ascii="Arial" w:eastAsia="Times New Roman" w:hAnsi="Arial" w:cs="Arial"/>
          <w:i/>
          <w:sz w:val="20"/>
          <w:szCs w:val="20"/>
          <w:lang w:val="en-GB" w:eastAsia="es-ES_tradnl"/>
        </w:rPr>
        <w:t>Reading</w:t>
      </w:r>
      <w:r w:rsidRPr="003B0DCB">
        <w:rPr>
          <w:rFonts w:ascii="Arial" w:eastAsia="Times New Roman" w:hAnsi="Arial" w:cs="Arial"/>
          <w:sz w:val="20"/>
          <w:szCs w:val="20"/>
          <w:lang w:val="en-GB" w:eastAsia="es-ES_tradnl"/>
        </w:rPr>
        <w:t>, WB, pág. 35, ejs. 1-2</w:t>
      </w:r>
      <w:r w:rsidR="003B0DCB" w:rsidRPr="003B0DCB">
        <w:rPr>
          <w:rFonts w:ascii="Arial" w:eastAsia="Times New Roman" w:hAnsi="Arial" w:cs="Arial"/>
          <w:sz w:val="20"/>
          <w:szCs w:val="20"/>
          <w:lang w:val="en-GB" w:eastAsia="es-ES_tradnl"/>
        </w:rPr>
        <w:t>.</w:t>
      </w:r>
    </w:p>
    <w:p w14:paraId="4256F419"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1F0E59">
        <w:rPr>
          <w:rFonts w:ascii="Arial" w:eastAsia="Times New Roman" w:hAnsi="Arial" w:cs="Arial"/>
          <w:i/>
          <w:sz w:val="20"/>
          <w:szCs w:val="20"/>
          <w:lang w:val="en-US" w:eastAsia="es-ES_tradnl"/>
        </w:rPr>
        <w:t>- Pronunciation</w:t>
      </w:r>
      <w:r w:rsidRPr="001F0E59">
        <w:rPr>
          <w:rFonts w:ascii="Arial" w:eastAsia="Times New Roman" w:hAnsi="Arial" w:cs="Arial"/>
          <w:sz w:val="20"/>
          <w:szCs w:val="20"/>
          <w:lang w:val="en-US" w:eastAsia="es-ES_tradnl"/>
        </w:rPr>
        <w:t>, SB, pág. 55</w:t>
      </w:r>
      <w:r w:rsidR="003B0DCB" w:rsidRPr="001F0E59">
        <w:rPr>
          <w:rFonts w:ascii="Arial" w:eastAsia="Times New Roman" w:hAnsi="Arial" w:cs="Arial"/>
          <w:sz w:val="20"/>
          <w:szCs w:val="20"/>
          <w:lang w:val="en-US" w:eastAsia="es-ES_tradnl"/>
        </w:rPr>
        <w:t>.</w:t>
      </w:r>
    </w:p>
    <w:p w14:paraId="1CDF40AC"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val="en-GB" w:eastAsia="es-ES_tradnl"/>
        </w:rPr>
        <w:t>- Writing</w:t>
      </w:r>
      <w:r w:rsidRPr="00C109E0">
        <w:rPr>
          <w:rFonts w:ascii="Arial" w:eastAsia="Times New Roman" w:hAnsi="Arial" w:cs="Arial"/>
          <w:sz w:val="20"/>
          <w:szCs w:val="20"/>
          <w:lang w:val="en-GB" w:eastAsia="es-ES_tradnl"/>
        </w:rPr>
        <w:t xml:space="preserve">, SB, pág. 56; </w:t>
      </w:r>
      <w:r w:rsidRPr="00C109E0">
        <w:rPr>
          <w:rFonts w:ascii="Arial" w:eastAsia="Times New Roman" w:hAnsi="Arial" w:cs="Arial"/>
          <w:i/>
          <w:sz w:val="20"/>
          <w:szCs w:val="20"/>
          <w:lang w:val="en-GB" w:eastAsia="es-ES_tradnl"/>
        </w:rPr>
        <w:t>Everyday English</w:t>
      </w:r>
      <w:r w:rsidRPr="00C109E0">
        <w:rPr>
          <w:rFonts w:ascii="Arial" w:eastAsia="Times New Roman" w:hAnsi="Arial" w:cs="Arial"/>
          <w:sz w:val="20"/>
          <w:szCs w:val="20"/>
          <w:lang w:val="en-GB" w:eastAsia="es-ES_tradnl"/>
        </w:rPr>
        <w:t xml:space="preserve">, SB, pág. 59, </w:t>
      </w:r>
      <w:r w:rsidRPr="00C109E0">
        <w:rPr>
          <w:rFonts w:ascii="Arial" w:eastAsia="Times New Roman" w:hAnsi="Arial" w:cs="Arial"/>
          <w:i/>
          <w:sz w:val="20"/>
          <w:szCs w:val="20"/>
          <w:lang w:val="en-GB" w:eastAsia="es-ES_tradnl"/>
        </w:rPr>
        <w:t>English in Use</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iCs/>
          <w:sz w:val="20"/>
          <w:szCs w:val="20"/>
          <w:lang w:val="en-GB" w:eastAsia="es-ES_tradnl"/>
        </w:rPr>
        <w:t>Culture Magazine</w:t>
      </w:r>
      <w:r w:rsidRPr="00C109E0">
        <w:rPr>
          <w:rFonts w:ascii="Arial" w:eastAsia="Times New Roman" w:hAnsi="Arial" w:cs="Arial"/>
          <w:sz w:val="20"/>
          <w:szCs w:val="20"/>
          <w:lang w:val="en-GB" w:eastAsia="es-ES_tradnl"/>
        </w:rPr>
        <w:t xml:space="preserve">, SB, pág. 135, </w:t>
      </w:r>
      <w:r w:rsidRPr="00C109E0">
        <w:rPr>
          <w:rFonts w:ascii="Arial" w:eastAsia="Times New Roman" w:hAnsi="Arial" w:cs="Arial"/>
          <w:i/>
          <w:iCs/>
          <w:sz w:val="20"/>
          <w:szCs w:val="20"/>
          <w:lang w:val="en-GB" w:eastAsia="es-ES_tradnl"/>
        </w:rPr>
        <w:t>TASK</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iCs/>
          <w:sz w:val="20"/>
          <w:szCs w:val="20"/>
          <w:lang w:val="en-GB" w:eastAsia="es-ES_tradnl"/>
        </w:rPr>
        <w:t>Writing,</w:t>
      </w:r>
      <w:r w:rsidRPr="00C109E0">
        <w:rPr>
          <w:rFonts w:ascii="Arial" w:eastAsia="Times New Roman" w:hAnsi="Arial" w:cs="Arial"/>
          <w:sz w:val="20"/>
          <w:szCs w:val="20"/>
          <w:lang w:val="en-GB" w:eastAsia="es-ES_tradnl"/>
        </w:rPr>
        <w:t xml:space="preserve"> WB, págs. </w:t>
      </w:r>
      <w:r w:rsidRPr="00C109E0">
        <w:rPr>
          <w:rFonts w:ascii="Arial" w:eastAsia="Times New Roman" w:hAnsi="Arial" w:cs="Arial"/>
          <w:sz w:val="20"/>
          <w:szCs w:val="20"/>
          <w:lang w:eastAsia="es-ES_tradnl"/>
        </w:rPr>
        <w:t>37 y 119 (</w:t>
      </w:r>
      <w:r w:rsidRPr="00C109E0">
        <w:rPr>
          <w:rFonts w:ascii="Arial" w:eastAsia="Times New Roman" w:hAnsi="Arial" w:cs="Arial"/>
          <w:i/>
          <w:iCs/>
          <w:sz w:val="20"/>
          <w:szCs w:val="20"/>
          <w:lang w:eastAsia="es-ES_tradnl"/>
        </w:rPr>
        <w:t>Writing Plan</w:t>
      </w:r>
      <w:r w:rsidR="003B0DCB">
        <w:rPr>
          <w:rFonts w:ascii="Arial" w:eastAsia="Times New Roman" w:hAnsi="Arial" w:cs="Arial"/>
          <w:sz w:val="20"/>
          <w:szCs w:val="20"/>
          <w:lang w:eastAsia="es-ES_tradnl"/>
        </w:rPr>
        <w:t>).</w:t>
      </w:r>
    </w:p>
    <w:p w14:paraId="3BC0B4F1"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6AEA4CB4" w14:textId="77777777" w:rsidR="00C109E0" w:rsidRPr="00C109E0" w:rsidRDefault="00C109E0" w:rsidP="007C3542">
      <w:pPr>
        <w:widowControl w:val="0"/>
        <w:numPr>
          <w:ilvl w:val="0"/>
          <w:numId w:val="56"/>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 matemática y competencias básicas en ciencia y tecnología:</w:t>
      </w:r>
    </w:p>
    <w:p w14:paraId="398D7659" w14:textId="77777777" w:rsidR="00C109E0" w:rsidRPr="001F0E59" w:rsidRDefault="00C109E0" w:rsidP="00C109E0">
      <w:pPr>
        <w:widowControl w:val="0"/>
        <w:tabs>
          <w:tab w:val="left" w:pos="1080"/>
        </w:tabs>
        <w:suppressAutoHyphens/>
        <w:spacing w:after="0" w:line="240" w:lineRule="auto"/>
        <w:ind w:left="360"/>
        <w:rPr>
          <w:rFonts w:ascii="Arial" w:eastAsia="Times New Roman" w:hAnsi="Arial" w:cs="Arial"/>
          <w:sz w:val="20"/>
          <w:szCs w:val="20"/>
          <w:lang w:val="en-US" w:eastAsia="es-ES_tradnl"/>
        </w:rPr>
      </w:pPr>
      <w:r w:rsidRPr="00C109E0">
        <w:rPr>
          <w:rFonts w:ascii="Arial" w:eastAsia="Times New Roman" w:hAnsi="Arial" w:cs="Arial"/>
          <w:sz w:val="20"/>
          <w:szCs w:val="20"/>
          <w:lang w:val="en-GB" w:eastAsia="es-ES_tradnl"/>
        </w:rPr>
        <w:t xml:space="preserve">-  </w:t>
      </w:r>
      <w:r w:rsidRPr="00C109E0">
        <w:rPr>
          <w:rFonts w:ascii="Arial" w:eastAsia="Times New Roman" w:hAnsi="Arial" w:cs="Arial"/>
          <w:i/>
          <w:sz w:val="20"/>
          <w:szCs w:val="20"/>
          <w:lang w:val="en-GB" w:eastAsia="es-ES_tradnl"/>
        </w:rPr>
        <w:t>Vocabulary</w:t>
      </w:r>
      <w:r w:rsidRPr="00C109E0">
        <w:rPr>
          <w:rFonts w:ascii="Arial" w:eastAsia="Times New Roman" w:hAnsi="Arial" w:cs="Arial"/>
          <w:sz w:val="20"/>
          <w:szCs w:val="20"/>
          <w:lang w:val="en-GB" w:eastAsia="es-ES_tradnl"/>
        </w:rPr>
        <w:t xml:space="preserve">, SB, págs. 50, 54 y 60; </w:t>
      </w:r>
      <w:r w:rsidRPr="00C109E0">
        <w:rPr>
          <w:rFonts w:ascii="Arial" w:eastAsia="Times New Roman" w:hAnsi="Arial" w:cs="Arial"/>
          <w:i/>
          <w:iCs/>
          <w:sz w:val="20"/>
          <w:szCs w:val="20"/>
          <w:lang w:val="en-GB" w:eastAsia="es-ES_tradnl"/>
        </w:rPr>
        <w:t>Language Builder</w:t>
      </w:r>
      <w:r w:rsidRPr="00C109E0">
        <w:rPr>
          <w:rFonts w:ascii="Arial" w:eastAsia="Times New Roman" w:hAnsi="Arial" w:cs="Arial"/>
          <w:sz w:val="20"/>
          <w:szCs w:val="20"/>
          <w:lang w:val="en-GB" w:eastAsia="es-ES_tradnl"/>
        </w:rPr>
        <w:t xml:space="preserve">, WB, págs. </w:t>
      </w:r>
      <w:r w:rsidRPr="001F0E59">
        <w:rPr>
          <w:rFonts w:ascii="Arial" w:eastAsia="Times New Roman" w:hAnsi="Arial" w:cs="Arial"/>
          <w:sz w:val="20"/>
          <w:szCs w:val="20"/>
          <w:lang w:val="en-US" w:eastAsia="es-ES_tradnl"/>
        </w:rPr>
        <w:t>12-13</w:t>
      </w:r>
      <w:r w:rsidR="00097DAB" w:rsidRPr="001F0E59">
        <w:rPr>
          <w:rFonts w:ascii="Arial" w:eastAsia="Times New Roman" w:hAnsi="Arial" w:cs="Arial"/>
          <w:sz w:val="20"/>
          <w:szCs w:val="20"/>
          <w:lang w:val="en-US" w:eastAsia="es-ES_tradnl"/>
        </w:rPr>
        <w:t>.</w:t>
      </w:r>
      <w:r w:rsidRPr="001F0E59">
        <w:rPr>
          <w:rFonts w:ascii="Arial" w:eastAsia="Times New Roman" w:hAnsi="Arial" w:cs="Arial"/>
          <w:sz w:val="20"/>
          <w:szCs w:val="20"/>
          <w:lang w:val="en-US" w:eastAsia="es-ES_tradnl"/>
        </w:rPr>
        <w:t xml:space="preserve"> </w:t>
      </w:r>
      <w:r w:rsidRPr="001F0E59">
        <w:rPr>
          <w:rFonts w:ascii="Arial" w:eastAsia="Times New Roman" w:hAnsi="Arial" w:cs="Arial"/>
          <w:i/>
          <w:iCs/>
          <w:sz w:val="20"/>
          <w:szCs w:val="20"/>
          <w:lang w:val="en-US" w:eastAsia="es-ES_tradnl"/>
        </w:rPr>
        <w:t>Word Power</w:t>
      </w:r>
      <w:r w:rsidRPr="001F0E59">
        <w:rPr>
          <w:rFonts w:ascii="Arial" w:eastAsia="Times New Roman" w:hAnsi="Arial" w:cs="Arial"/>
          <w:sz w:val="20"/>
          <w:szCs w:val="20"/>
          <w:lang w:val="en-US" w:eastAsia="es-ES_tradnl"/>
        </w:rPr>
        <w:t>, pág. 50</w:t>
      </w:r>
      <w:r w:rsidR="00097DAB" w:rsidRPr="001F0E59">
        <w:rPr>
          <w:rFonts w:ascii="Arial" w:eastAsia="Times New Roman" w:hAnsi="Arial" w:cs="Arial"/>
          <w:sz w:val="20"/>
          <w:szCs w:val="20"/>
          <w:lang w:val="en-US" w:eastAsia="es-ES_tradnl"/>
        </w:rPr>
        <w:t>.</w:t>
      </w:r>
    </w:p>
    <w:p w14:paraId="03020FF9" w14:textId="77777777" w:rsidR="00C109E0" w:rsidRPr="00097DAB"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1F0E59">
        <w:rPr>
          <w:rFonts w:ascii="Arial" w:eastAsia="Times New Roman" w:hAnsi="Arial" w:cs="Arial"/>
          <w:sz w:val="20"/>
          <w:szCs w:val="20"/>
          <w:lang w:val="en-US" w:eastAsia="es-ES_tradnl"/>
        </w:rPr>
        <w:t xml:space="preserve">- </w:t>
      </w:r>
      <w:r w:rsidRPr="001F0E59">
        <w:rPr>
          <w:rFonts w:ascii="Arial" w:eastAsia="Times New Roman" w:hAnsi="Arial" w:cs="Arial"/>
          <w:i/>
          <w:sz w:val="20"/>
          <w:szCs w:val="20"/>
          <w:lang w:val="en-US" w:eastAsia="es-ES_tradnl"/>
        </w:rPr>
        <w:t>Speaking</w:t>
      </w:r>
      <w:r w:rsidRPr="001F0E59">
        <w:rPr>
          <w:rFonts w:ascii="Arial" w:eastAsia="Times New Roman" w:hAnsi="Arial" w:cs="Arial"/>
          <w:sz w:val="20"/>
          <w:szCs w:val="20"/>
          <w:lang w:val="en-US" w:eastAsia="es-ES_tradnl"/>
        </w:rPr>
        <w:t xml:space="preserve">, SB, págs. </w:t>
      </w:r>
      <w:r w:rsidRPr="00097DAB">
        <w:rPr>
          <w:rFonts w:ascii="Arial" w:eastAsia="Times New Roman" w:hAnsi="Arial" w:cs="Arial"/>
          <w:sz w:val="20"/>
          <w:szCs w:val="20"/>
          <w:lang w:val="en-GB" w:eastAsia="es-ES_tradnl"/>
        </w:rPr>
        <w:t xml:space="preserve">51, 53 y 55; </w:t>
      </w:r>
      <w:r w:rsidRPr="00097DAB">
        <w:rPr>
          <w:rFonts w:ascii="Arial" w:eastAsia="Times New Roman" w:hAnsi="Arial" w:cs="Arial"/>
          <w:i/>
          <w:iCs/>
          <w:sz w:val="20"/>
          <w:szCs w:val="20"/>
          <w:lang w:val="en-GB" w:eastAsia="es-ES_tradnl"/>
        </w:rPr>
        <w:t>Everyday English</w:t>
      </w:r>
      <w:r w:rsidRPr="00097DAB">
        <w:rPr>
          <w:rFonts w:ascii="Arial" w:eastAsia="Times New Roman" w:hAnsi="Arial" w:cs="Arial"/>
          <w:sz w:val="20"/>
          <w:szCs w:val="20"/>
          <w:lang w:val="en-GB" w:eastAsia="es-ES_tradnl"/>
        </w:rPr>
        <w:t>, SB, pág. 57</w:t>
      </w:r>
      <w:r w:rsidR="00097DAB" w:rsidRPr="00097DAB">
        <w:rPr>
          <w:rFonts w:ascii="Arial" w:eastAsia="Times New Roman" w:hAnsi="Arial" w:cs="Arial"/>
          <w:sz w:val="20"/>
          <w:szCs w:val="20"/>
          <w:lang w:val="en-GB" w:eastAsia="es-ES_tradnl"/>
        </w:rPr>
        <w:t>.</w:t>
      </w:r>
    </w:p>
    <w:p w14:paraId="012B7C8E" w14:textId="77777777" w:rsidR="00C109E0" w:rsidRPr="00097DAB" w:rsidRDefault="00C109E0" w:rsidP="00C109E0">
      <w:pPr>
        <w:widowControl w:val="0"/>
        <w:suppressAutoHyphens/>
        <w:spacing w:after="0" w:line="240" w:lineRule="auto"/>
        <w:rPr>
          <w:rFonts w:ascii="Arial" w:eastAsia="Times New Roman" w:hAnsi="Arial" w:cs="Arial"/>
          <w:color w:val="000000"/>
          <w:sz w:val="20"/>
          <w:szCs w:val="20"/>
          <w:lang w:val="en-GB" w:eastAsia="es-ES_tradnl"/>
        </w:rPr>
      </w:pPr>
    </w:p>
    <w:p w14:paraId="7C5616CC" w14:textId="77777777" w:rsidR="00C109E0" w:rsidRPr="00C109E0" w:rsidRDefault="00C109E0" w:rsidP="007C3542">
      <w:pPr>
        <w:widowControl w:val="0"/>
        <w:numPr>
          <w:ilvl w:val="0"/>
          <w:numId w:val="57"/>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 digital:</w:t>
      </w:r>
    </w:p>
    <w:p w14:paraId="0DB57E54" w14:textId="77777777" w:rsidR="00097DAB" w:rsidRPr="00DD29AA" w:rsidRDefault="00097DAB" w:rsidP="00097DAB">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New Roman" w:hAnsi="Arial" w:cs="Arial"/>
          <w:sz w:val="20"/>
          <w:szCs w:val="20"/>
          <w:lang w:val="en-GB" w:eastAsia="es-ES_tradnl"/>
        </w:rPr>
        <w:t xml:space="preserve">- </w:t>
      </w:r>
      <w:r w:rsidRPr="00DD29AA">
        <w:rPr>
          <w:rFonts w:ascii="Arial" w:eastAsia="Times New Roman" w:hAnsi="Arial" w:cs="Arial"/>
          <w:i/>
          <w:iCs/>
          <w:sz w:val="20"/>
          <w:szCs w:val="20"/>
          <w:lang w:val="en-GB" w:eastAsia="es-ES_tradnl"/>
        </w:rPr>
        <w:t>IS Interactive Student</w:t>
      </w:r>
      <w:r w:rsidRPr="00DD29AA">
        <w:rPr>
          <w:rFonts w:ascii="Arial" w:eastAsia="Times New Roman" w:hAnsi="Arial" w:cs="Arial"/>
          <w:sz w:val="20"/>
          <w:szCs w:val="20"/>
          <w:lang w:val="en-GB" w:eastAsia="es-ES_tradnl"/>
        </w:rPr>
        <w:t xml:space="preserve"> </w:t>
      </w:r>
      <w:hyperlink r:id="rId27" w:history="1">
        <w:r w:rsidRPr="00DD29AA">
          <w:rPr>
            <w:rFonts w:ascii="Arial" w:eastAsia="Times New Roman" w:hAnsi="Arial" w:cs="Arial"/>
            <w:sz w:val="20"/>
            <w:szCs w:val="20"/>
            <w:lang w:val="en-GB" w:eastAsia="es-ES_tradnl"/>
          </w:rPr>
          <w:t>www.burlingtonbooks.es/IS</w:t>
        </w:r>
      </w:hyperlink>
      <w:r w:rsidRPr="00DD29AA">
        <w:rPr>
          <w:rFonts w:ascii="Arial" w:eastAsia="Times New Roman" w:hAnsi="Arial" w:cs="Arial"/>
          <w:sz w:val="20"/>
          <w:szCs w:val="20"/>
          <w:lang w:val="en-GB" w:eastAsia="es-ES_tradnl"/>
        </w:rPr>
        <w:t xml:space="preserve"> &amp; WordApp</w:t>
      </w:r>
    </w:p>
    <w:p w14:paraId="06BC044E" w14:textId="77777777" w:rsidR="00097DAB" w:rsidRPr="004F1665" w:rsidRDefault="00097DAB" w:rsidP="00097DAB">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Digital Teacher's Resources:</w:t>
      </w:r>
    </w:p>
    <w:p w14:paraId="75FDE91E" w14:textId="77777777" w:rsidR="00097DAB" w:rsidRPr="004F1665" w:rsidRDefault="00097DAB" w:rsidP="00097DAB">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Grammar Factory</w:t>
      </w:r>
      <w:r w:rsidRPr="004F1665">
        <w:rPr>
          <w:rFonts w:ascii="Arial" w:eastAsia="Times New Roman" w:hAnsi="Arial" w:cs="Arial"/>
          <w:color w:val="000000"/>
          <w:sz w:val="20"/>
          <w:szCs w:val="20"/>
          <w:lang w:eastAsia="es-ES_tradnl"/>
        </w:rPr>
        <w:t>: práctica de los puntos gramaticales tratados en esta unidad.</w:t>
      </w:r>
    </w:p>
    <w:p w14:paraId="28E51A5D" w14:textId="77777777" w:rsidR="00097DAB" w:rsidRPr="004F1665" w:rsidRDefault="00097DAB" w:rsidP="00097DAB">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Culture Bank</w:t>
      </w:r>
      <w:r w:rsidRPr="004F1665">
        <w:rPr>
          <w:rFonts w:ascii="Arial" w:eastAsia="Times New Roman" w:hAnsi="Arial" w:cs="Arial"/>
          <w:color w:val="000000"/>
          <w:sz w:val="20"/>
          <w:szCs w:val="20"/>
          <w:lang w:eastAsia="es-ES_tradnl"/>
        </w:rPr>
        <w:t>: conocimiento y valoración de aspectos culturales relevantes mediante preguntas interculturales.</w:t>
      </w:r>
    </w:p>
    <w:p w14:paraId="78311C00" w14:textId="77777777" w:rsidR="00097DAB" w:rsidRPr="009012FA" w:rsidRDefault="00097DAB" w:rsidP="00097DAB">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w:hAnsi="Arial" w:cs="Arial"/>
          <w:color w:val="000000"/>
          <w:sz w:val="20"/>
          <w:szCs w:val="20"/>
          <w:lang w:eastAsia="es-ES_tradnl"/>
        </w:rPr>
        <w:t xml:space="preserve">  </w:t>
      </w:r>
      <w:r w:rsidRPr="009012FA">
        <w:rPr>
          <w:rFonts w:ascii="Arial" w:eastAsia="Times New Roman" w:hAnsi="Arial" w:cs="Arial"/>
          <w:color w:val="000000"/>
          <w:sz w:val="20"/>
          <w:szCs w:val="20"/>
          <w:lang w:val="en-GB" w:eastAsia="es-ES_tradnl"/>
        </w:rPr>
        <w:t xml:space="preserve">+ </w:t>
      </w:r>
      <w:r w:rsidRPr="009012FA">
        <w:rPr>
          <w:rFonts w:ascii="Arial" w:eastAsia="Times New Roman" w:hAnsi="Arial" w:cs="Arial"/>
          <w:i/>
          <w:iCs/>
          <w:color w:val="000000"/>
          <w:sz w:val="20"/>
          <w:szCs w:val="20"/>
          <w:lang w:val="en-GB" w:eastAsia="es-ES_tradnl"/>
        </w:rPr>
        <w:t>Interactive Whiteboard Digital Materials</w:t>
      </w:r>
      <w:r w:rsidRPr="009012FA">
        <w:rPr>
          <w:rFonts w:ascii="Arial" w:eastAsia="Times New Roman" w:hAnsi="Arial" w:cs="Arial"/>
          <w:color w:val="000000"/>
          <w:sz w:val="20"/>
          <w:szCs w:val="20"/>
          <w:lang w:val="en-GB" w:eastAsia="es-ES_tradnl"/>
        </w:rPr>
        <w:t>:</w:t>
      </w:r>
      <w:r>
        <w:rPr>
          <w:rFonts w:ascii="Arial" w:eastAsia="Times New Roman" w:hAnsi="Arial" w:cs="Arial"/>
          <w:color w:val="000000"/>
          <w:sz w:val="20"/>
          <w:szCs w:val="20"/>
          <w:lang w:val="en-GB" w:eastAsia="es-ES_tradnl"/>
        </w:rPr>
        <w:t xml:space="preserve"> </w:t>
      </w:r>
      <w:r w:rsidRPr="009012FA">
        <w:rPr>
          <w:rFonts w:ascii="Arial" w:eastAsia="Times" w:hAnsi="Arial" w:cs="Arial"/>
          <w:i/>
          <w:iCs/>
          <w:color w:val="000000"/>
          <w:sz w:val="20"/>
          <w:szCs w:val="20"/>
          <w:lang w:val="en-GB" w:eastAsia="zh-CN" w:bidi="hi-IN"/>
        </w:rPr>
        <w:t>Grammar Animation</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Wordlists and Dictations</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Slideshows</w:t>
      </w:r>
      <w:r w:rsidRPr="009012FA">
        <w:rPr>
          <w:rFonts w:ascii="Arial" w:eastAsia="Times" w:hAnsi="Arial" w:cs="Arial"/>
          <w:color w:val="000000"/>
          <w:sz w:val="20"/>
          <w:szCs w:val="20"/>
          <w:lang w:val="en-GB" w:eastAsia="zh-CN" w:bidi="hi-IN"/>
        </w:rPr>
        <w:t xml:space="preserve"> y </w:t>
      </w:r>
      <w:r w:rsidRPr="009012FA">
        <w:rPr>
          <w:rFonts w:ascii="Arial" w:eastAsia="Times" w:hAnsi="Arial" w:cs="Arial"/>
          <w:i/>
          <w:iCs/>
          <w:color w:val="000000"/>
          <w:sz w:val="20"/>
          <w:szCs w:val="20"/>
          <w:lang w:val="en-GB" w:eastAsia="zh-CN" w:bidi="hi-IN"/>
        </w:rPr>
        <w:t>Team Games</w:t>
      </w:r>
      <w:r w:rsidRPr="009012FA">
        <w:rPr>
          <w:rFonts w:ascii="Arial" w:eastAsia="Times" w:hAnsi="Arial" w:cs="Arial"/>
          <w:color w:val="000000"/>
          <w:sz w:val="20"/>
          <w:szCs w:val="20"/>
          <w:lang w:val="en-GB" w:eastAsia="zh-CN" w:bidi="hi-IN"/>
        </w:rPr>
        <w:t>.</w:t>
      </w:r>
    </w:p>
    <w:p w14:paraId="0F0C3160" w14:textId="77777777" w:rsidR="00097DAB" w:rsidRPr="004F1665" w:rsidRDefault="00097DAB" w:rsidP="00097DAB">
      <w:pPr>
        <w:widowControl w:val="0"/>
        <w:suppressAutoHyphens/>
        <w:spacing w:after="0" w:line="240" w:lineRule="auto"/>
        <w:ind w:left="360"/>
        <w:rPr>
          <w:rFonts w:ascii="Arial" w:eastAsia="Times New Roman" w:hAnsi="Arial" w:cs="Arial"/>
          <w:sz w:val="20"/>
          <w:szCs w:val="20"/>
          <w:lang w:val="es-ES_tradnl" w:eastAsia="es-ES_tradnl"/>
        </w:rPr>
      </w:pPr>
      <w:r w:rsidRPr="009012FA">
        <w:rPr>
          <w:rFonts w:ascii="Arial" w:eastAsia="Times" w:hAnsi="Arial" w:cs="Arial"/>
          <w:color w:val="000000"/>
          <w:sz w:val="20"/>
          <w:szCs w:val="20"/>
          <w:lang w:val="en-GB" w:eastAsia="zh-CN" w:bidi="hi-IN"/>
        </w:rPr>
        <w:t xml:space="preserve">  </w:t>
      </w:r>
      <w:r w:rsidRPr="004F1665">
        <w:rPr>
          <w:rFonts w:ascii="Arial" w:eastAsia="Times" w:hAnsi="Arial" w:cs="Arial"/>
          <w:color w:val="000000"/>
          <w:sz w:val="20"/>
          <w:szCs w:val="20"/>
          <w:lang w:eastAsia="zh-CN" w:bidi="hi-IN"/>
        </w:rPr>
        <w:t xml:space="preserve">+ </w:t>
      </w:r>
      <w:r w:rsidRPr="004F1665">
        <w:rPr>
          <w:rFonts w:ascii="Arial" w:eastAsia="Times" w:hAnsi="Arial" w:cs="Arial"/>
          <w:i/>
          <w:iCs/>
          <w:color w:val="000000"/>
          <w:sz w:val="20"/>
          <w:szCs w:val="20"/>
          <w:lang w:eastAsia="zh-CN" w:bidi="hi-IN"/>
        </w:rPr>
        <w:t>Test Factory and Other Resources</w:t>
      </w:r>
    </w:p>
    <w:p w14:paraId="61CEEFA3" w14:textId="77777777" w:rsidR="00C109E0" w:rsidRPr="00097DAB" w:rsidRDefault="00C109E0" w:rsidP="00C109E0">
      <w:pPr>
        <w:widowControl w:val="0"/>
        <w:suppressAutoHyphens/>
        <w:spacing w:after="0" w:line="240" w:lineRule="auto"/>
        <w:rPr>
          <w:rFonts w:ascii="Arial" w:eastAsia="Times New Roman" w:hAnsi="Arial" w:cs="Arial"/>
          <w:color w:val="000000"/>
          <w:sz w:val="20"/>
          <w:szCs w:val="20"/>
          <w:lang w:val="en-GB" w:eastAsia="es-ES_tradnl"/>
        </w:rPr>
      </w:pPr>
    </w:p>
    <w:p w14:paraId="5ACC3028" w14:textId="77777777" w:rsidR="00C109E0" w:rsidRPr="00C109E0" w:rsidRDefault="00C109E0" w:rsidP="007C3542">
      <w:pPr>
        <w:widowControl w:val="0"/>
        <w:numPr>
          <w:ilvl w:val="0"/>
          <w:numId w:val="58"/>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Aprender a aprender:</w:t>
      </w:r>
    </w:p>
    <w:p w14:paraId="6660569B"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val="en-GB" w:eastAsia="es-ES_tradnl"/>
        </w:rPr>
        <w:t xml:space="preserve">- </w:t>
      </w:r>
      <w:r w:rsidRPr="00C109E0">
        <w:rPr>
          <w:rFonts w:ascii="Arial" w:eastAsia="Times New Roman" w:hAnsi="Arial" w:cs="Arial"/>
          <w:i/>
          <w:color w:val="000000"/>
          <w:sz w:val="20"/>
          <w:szCs w:val="20"/>
          <w:lang w:val="en-GB" w:eastAsia="es-ES_tradnl"/>
        </w:rPr>
        <w:t>Check Your Progress</w:t>
      </w:r>
      <w:r w:rsidRPr="00C109E0">
        <w:rPr>
          <w:rFonts w:ascii="Arial" w:eastAsia="Times New Roman" w:hAnsi="Arial" w:cs="Arial"/>
          <w:color w:val="000000"/>
          <w:sz w:val="20"/>
          <w:szCs w:val="20"/>
          <w:lang w:val="en-GB" w:eastAsia="es-ES_tradnl"/>
        </w:rPr>
        <w:t xml:space="preserve">, WB, págs. 38-39; </w:t>
      </w:r>
      <w:r w:rsidRPr="00C109E0">
        <w:rPr>
          <w:rFonts w:ascii="Arial" w:eastAsia="Times New Roman" w:hAnsi="Arial" w:cs="Arial"/>
          <w:i/>
          <w:color w:val="000000"/>
          <w:sz w:val="20"/>
          <w:szCs w:val="20"/>
          <w:lang w:val="en-GB" w:eastAsia="es-ES_tradnl"/>
        </w:rPr>
        <w:t>Self-Evaluation</w:t>
      </w:r>
      <w:r w:rsidRPr="00C109E0">
        <w:rPr>
          <w:rFonts w:ascii="Arial" w:eastAsia="Times New Roman" w:hAnsi="Arial" w:cs="Arial"/>
          <w:color w:val="000000"/>
          <w:sz w:val="20"/>
          <w:szCs w:val="20"/>
          <w:lang w:val="en-GB" w:eastAsia="es-ES_tradnl"/>
        </w:rPr>
        <w:t xml:space="preserve">, WB, págs. 39 y 130; </w:t>
      </w:r>
      <w:r w:rsidRPr="00C109E0">
        <w:rPr>
          <w:rFonts w:ascii="Arial" w:eastAsia="Times New Roman" w:hAnsi="Arial" w:cs="Arial"/>
          <w:i/>
          <w:iCs/>
          <w:color w:val="000000"/>
          <w:sz w:val="20"/>
          <w:szCs w:val="20"/>
          <w:lang w:val="en-GB" w:eastAsia="es-ES_tradnl"/>
        </w:rPr>
        <w:t>Language Builder</w:t>
      </w:r>
      <w:r w:rsidRPr="00C109E0">
        <w:rPr>
          <w:rFonts w:ascii="Arial" w:eastAsia="Times New Roman" w:hAnsi="Arial" w:cs="Arial"/>
          <w:color w:val="000000"/>
          <w:sz w:val="20"/>
          <w:szCs w:val="20"/>
          <w:lang w:val="en-GB" w:eastAsia="es-ES_tradnl"/>
        </w:rPr>
        <w:t>, WB,</w:t>
      </w:r>
      <w:r w:rsidRPr="00C109E0">
        <w:rPr>
          <w:rFonts w:ascii="Arial" w:eastAsia="Times New Roman" w:hAnsi="Arial" w:cs="Arial"/>
          <w:i/>
          <w:iCs/>
          <w:color w:val="000000"/>
          <w:sz w:val="20"/>
          <w:szCs w:val="20"/>
          <w:lang w:val="en-GB" w:eastAsia="es-ES_tradnl"/>
        </w:rPr>
        <w:t xml:space="preserve"> </w:t>
      </w:r>
      <w:r w:rsidRPr="00C109E0">
        <w:rPr>
          <w:rFonts w:ascii="Arial" w:eastAsia="Times New Roman" w:hAnsi="Arial" w:cs="Arial"/>
          <w:color w:val="000000"/>
          <w:sz w:val="20"/>
          <w:szCs w:val="20"/>
          <w:lang w:val="en-GB" w:eastAsia="es-ES_tradnl"/>
        </w:rPr>
        <w:t xml:space="preserve">págs. </w:t>
      </w:r>
      <w:r w:rsidRPr="00C109E0">
        <w:rPr>
          <w:rFonts w:ascii="Arial" w:eastAsia="Times New Roman" w:hAnsi="Arial" w:cs="Arial"/>
          <w:color w:val="000000"/>
          <w:sz w:val="20"/>
          <w:szCs w:val="20"/>
          <w:lang w:eastAsia="es-ES_tradnl"/>
        </w:rPr>
        <w:t>12-13</w:t>
      </w:r>
      <w:r w:rsidR="00097DAB">
        <w:rPr>
          <w:rFonts w:ascii="Arial" w:eastAsia="Times New Roman" w:hAnsi="Arial" w:cs="Arial"/>
          <w:color w:val="000000"/>
          <w:sz w:val="20"/>
          <w:szCs w:val="20"/>
          <w:lang w:eastAsia="es-ES_tradnl"/>
        </w:rPr>
        <w:t>.</w:t>
      </w:r>
    </w:p>
    <w:p w14:paraId="18E75D9D"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7EFF19B0" w14:textId="77777777" w:rsidR="00C109E0" w:rsidRPr="00C109E0" w:rsidRDefault="00C109E0" w:rsidP="007C3542">
      <w:pPr>
        <w:widowControl w:val="0"/>
        <w:numPr>
          <w:ilvl w:val="0"/>
          <w:numId w:val="59"/>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Competencias sociales y cívicas:</w:t>
      </w:r>
    </w:p>
    <w:p w14:paraId="1B8963FC" w14:textId="77777777" w:rsidR="00C109E0" w:rsidRPr="00C109E0" w:rsidRDefault="00C109E0" w:rsidP="00C109E0">
      <w:pPr>
        <w:widowControl w:val="0"/>
        <w:tabs>
          <w:tab w:val="left" w:pos="1080"/>
        </w:tabs>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Vocabulary</w:t>
      </w:r>
      <w:r w:rsidRPr="00C109E0">
        <w:rPr>
          <w:rFonts w:ascii="Arial" w:eastAsia="Times New Roman" w:hAnsi="Arial" w:cs="Arial"/>
          <w:i/>
          <w:sz w:val="20"/>
          <w:szCs w:val="20"/>
          <w:lang w:eastAsia="es-ES_tradnl"/>
        </w:rPr>
        <w:t xml:space="preserve">, </w:t>
      </w:r>
      <w:r w:rsidRPr="00C109E0">
        <w:rPr>
          <w:rFonts w:ascii="Arial" w:eastAsia="Times New Roman" w:hAnsi="Arial" w:cs="Arial"/>
          <w:sz w:val="20"/>
          <w:szCs w:val="20"/>
          <w:lang w:eastAsia="es-ES_tradnl"/>
        </w:rPr>
        <w:t>SB, pág. 50</w:t>
      </w:r>
      <w:r w:rsidR="00097DAB">
        <w:rPr>
          <w:rFonts w:ascii="Arial" w:eastAsia="Times New Roman" w:hAnsi="Arial" w:cs="Arial"/>
          <w:sz w:val="20"/>
          <w:szCs w:val="20"/>
          <w:lang w:eastAsia="es-ES_tradnl"/>
        </w:rPr>
        <w:t>.</w:t>
      </w:r>
    </w:p>
    <w:p w14:paraId="00CD7585" w14:textId="77777777" w:rsidR="00C109E0" w:rsidRPr="00C109E0" w:rsidRDefault="00C109E0" w:rsidP="00C109E0">
      <w:pPr>
        <w:widowControl w:val="0"/>
        <w:tabs>
          <w:tab w:val="left" w:pos="1080"/>
        </w:tabs>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Culture Magazine</w:t>
      </w:r>
      <w:r w:rsidRPr="00C109E0">
        <w:rPr>
          <w:rFonts w:ascii="Arial" w:eastAsia="Times New Roman" w:hAnsi="Arial" w:cs="Arial"/>
          <w:sz w:val="20"/>
          <w:szCs w:val="20"/>
          <w:lang w:eastAsia="es-ES_tradnl"/>
        </w:rPr>
        <w:t>, SB, pág. 135</w:t>
      </w:r>
      <w:r w:rsidR="00097DAB">
        <w:rPr>
          <w:rFonts w:ascii="Arial" w:eastAsia="Times New Roman" w:hAnsi="Arial" w:cs="Arial"/>
          <w:sz w:val="20"/>
          <w:szCs w:val="20"/>
          <w:lang w:eastAsia="es-ES_tradnl"/>
        </w:rPr>
        <w:t>.</w:t>
      </w:r>
    </w:p>
    <w:p w14:paraId="652220EB"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C109E0">
        <w:rPr>
          <w:rFonts w:ascii="Arial" w:eastAsia="Times New Roman" w:hAnsi="Arial" w:cs="Arial"/>
          <w:sz w:val="20"/>
          <w:szCs w:val="20"/>
          <w:lang w:val="en-GB" w:eastAsia="es-ES_tradnl"/>
        </w:rPr>
        <w:t xml:space="preserve">- </w:t>
      </w:r>
      <w:r w:rsidRPr="00C109E0">
        <w:rPr>
          <w:rFonts w:ascii="Arial" w:eastAsia="Times New Roman" w:hAnsi="Arial" w:cs="Arial"/>
          <w:i/>
          <w:iCs/>
          <w:sz w:val="20"/>
          <w:szCs w:val="20"/>
          <w:lang w:val="en-GB" w:eastAsia="es-ES_tradnl"/>
        </w:rPr>
        <w:t>English in Use</w:t>
      </w:r>
      <w:r w:rsidRPr="00C109E0">
        <w:rPr>
          <w:rFonts w:ascii="Arial" w:eastAsia="Times New Roman" w:hAnsi="Arial" w:cs="Arial"/>
          <w:sz w:val="20"/>
          <w:szCs w:val="20"/>
          <w:lang w:val="en-GB" w:eastAsia="es-ES_tradnl"/>
        </w:rPr>
        <w:t xml:space="preserve">, SB, págs. </w:t>
      </w:r>
      <w:r w:rsidRPr="001F0E59">
        <w:rPr>
          <w:rFonts w:ascii="Arial" w:eastAsia="Times New Roman" w:hAnsi="Arial" w:cs="Arial"/>
          <w:sz w:val="20"/>
          <w:szCs w:val="20"/>
          <w:lang w:val="en-US" w:eastAsia="es-ES_tradnl"/>
        </w:rPr>
        <w:t>53 y 55</w:t>
      </w:r>
      <w:r w:rsidR="00097DAB" w:rsidRPr="001F0E59">
        <w:rPr>
          <w:rFonts w:ascii="Arial" w:eastAsia="Times New Roman" w:hAnsi="Arial" w:cs="Arial"/>
          <w:sz w:val="20"/>
          <w:szCs w:val="20"/>
          <w:lang w:val="en-US" w:eastAsia="es-ES_tradnl"/>
        </w:rPr>
        <w:t>.</w:t>
      </w:r>
    </w:p>
    <w:p w14:paraId="6955BAA6"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sz w:val="20"/>
          <w:szCs w:val="20"/>
          <w:lang w:val="en-US" w:eastAsia="es-ES_tradnl"/>
        </w:rPr>
        <w:t xml:space="preserve">- </w:t>
      </w:r>
      <w:r w:rsidRPr="001F0E59">
        <w:rPr>
          <w:rFonts w:ascii="Arial" w:eastAsia="Times New Roman" w:hAnsi="Arial" w:cs="Arial"/>
          <w:i/>
          <w:iCs/>
          <w:sz w:val="20"/>
          <w:szCs w:val="20"/>
          <w:lang w:val="en-US" w:eastAsia="es-ES_tradnl"/>
        </w:rPr>
        <w:t>Everyday English</w:t>
      </w:r>
      <w:r w:rsidRPr="001F0E59">
        <w:rPr>
          <w:rFonts w:ascii="Arial" w:eastAsia="Times New Roman" w:hAnsi="Arial" w:cs="Arial"/>
          <w:sz w:val="20"/>
          <w:szCs w:val="20"/>
          <w:lang w:val="en-US" w:eastAsia="es-ES_tradnl"/>
        </w:rPr>
        <w:t>, SB, pág. 57</w:t>
      </w:r>
      <w:r w:rsidR="00097DAB" w:rsidRPr="001F0E59">
        <w:rPr>
          <w:rFonts w:ascii="Arial" w:eastAsia="Times New Roman" w:hAnsi="Arial" w:cs="Arial"/>
          <w:sz w:val="20"/>
          <w:szCs w:val="20"/>
          <w:lang w:val="en-US" w:eastAsia="es-ES_tradnl"/>
        </w:rPr>
        <w:t>.</w:t>
      </w:r>
    </w:p>
    <w:p w14:paraId="18E67176"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eastAsia="es-ES_tradnl"/>
        </w:rPr>
        <w:t xml:space="preserve">- </w:t>
      </w:r>
      <w:r w:rsidRPr="00C109E0">
        <w:rPr>
          <w:rFonts w:ascii="Arial" w:eastAsia="Times New Roman" w:hAnsi="Arial" w:cs="Arial"/>
          <w:sz w:val="20"/>
          <w:szCs w:val="20"/>
          <w:lang w:eastAsia="es-ES_tradnl"/>
        </w:rPr>
        <w:t>Mantenimiento de una actitud constructiva y solidaria ante la información que se presenta y ante las interacciones que se dan en el aula.</w:t>
      </w:r>
    </w:p>
    <w:p w14:paraId="5B9B78B5" w14:textId="77777777" w:rsidR="00C109E0" w:rsidRPr="00C109E0" w:rsidRDefault="00C109E0" w:rsidP="00C109E0">
      <w:pPr>
        <w:widowControl w:val="0"/>
        <w:suppressAutoHyphens/>
        <w:spacing w:after="0" w:line="240" w:lineRule="auto"/>
        <w:ind w:left="1440"/>
        <w:rPr>
          <w:rFonts w:ascii="Arial" w:eastAsia="Times New Roman" w:hAnsi="Arial" w:cs="Arial"/>
          <w:color w:val="000000"/>
          <w:sz w:val="20"/>
          <w:szCs w:val="20"/>
          <w:lang w:eastAsia="es-ES_tradnl"/>
        </w:rPr>
      </w:pPr>
    </w:p>
    <w:p w14:paraId="7672A479" w14:textId="77777777" w:rsidR="00C109E0" w:rsidRPr="00C109E0" w:rsidRDefault="00C109E0" w:rsidP="007C3542">
      <w:pPr>
        <w:widowControl w:val="0"/>
        <w:numPr>
          <w:ilvl w:val="0"/>
          <w:numId w:val="60"/>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Sentido de iniciativa y espíritu emprendedor:</w:t>
      </w:r>
    </w:p>
    <w:p w14:paraId="271CA54D" w14:textId="77777777" w:rsidR="00C109E0" w:rsidRPr="00097DAB"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1F0E59">
        <w:rPr>
          <w:rFonts w:ascii="Arial" w:eastAsia="Times New Roman" w:hAnsi="Arial" w:cs="Arial"/>
          <w:sz w:val="20"/>
          <w:szCs w:val="20"/>
          <w:lang w:val="en-US" w:eastAsia="es-ES_tradnl"/>
        </w:rPr>
        <w:t xml:space="preserve">- </w:t>
      </w:r>
      <w:r w:rsidRPr="001F0E59">
        <w:rPr>
          <w:rFonts w:ascii="Arial" w:eastAsia="Times New Roman" w:hAnsi="Arial" w:cs="Arial"/>
          <w:i/>
          <w:iCs/>
          <w:sz w:val="20"/>
          <w:szCs w:val="20"/>
          <w:lang w:val="en-US" w:eastAsia="es-ES_tradnl"/>
        </w:rPr>
        <w:t>Speaking</w:t>
      </w:r>
      <w:r w:rsidRPr="001F0E59">
        <w:rPr>
          <w:rFonts w:ascii="Arial" w:eastAsia="Times New Roman" w:hAnsi="Arial" w:cs="Arial"/>
          <w:sz w:val="20"/>
          <w:szCs w:val="20"/>
          <w:lang w:val="en-US" w:eastAsia="es-ES_tradnl"/>
        </w:rPr>
        <w:t xml:space="preserve">, SB, págs. </w:t>
      </w:r>
      <w:r w:rsidRPr="00097DAB">
        <w:rPr>
          <w:rFonts w:ascii="Arial" w:eastAsia="Times New Roman" w:hAnsi="Arial" w:cs="Arial"/>
          <w:sz w:val="20"/>
          <w:szCs w:val="20"/>
          <w:lang w:val="en-GB" w:eastAsia="es-ES_tradnl"/>
        </w:rPr>
        <w:t xml:space="preserve">51, 53 y 55; </w:t>
      </w:r>
      <w:r w:rsidRPr="00097DAB">
        <w:rPr>
          <w:rFonts w:ascii="Arial" w:eastAsia="Times New Roman" w:hAnsi="Arial" w:cs="Arial"/>
          <w:i/>
          <w:iCs/>
          <w:sz w:val="20"/>
          <w:szCs w:val="20"/>
          <w:lang w:val="en-GB" w:eastAsia="es-ES_tradnl"/>
        </w:rPr>
        <w:t>Everyday English</w:t>
      </w:r>
      <w:r w:rsidRPr="00097DAB">
        <w:rPr>
          <w:rFonts w:ascii="Arial" w:eastAsia="Times New Roman" w:hAnsi="Arial" w:cs="Arial"/>
          <w:sz w:val="20"/>
          <w:szCs w:val="20"/>
          <w:lang w:val="en-GB" w:eastAsia="es-ES_tradnl"/>
        </w:rPr>
        <w:t>, SB, pág. 58</w:t>
      </w:r>
      <w:r w:rsidR="00097DAB" w:rsidRPr="00097DAB">
        <w:rPr>
          <w:rFonts w:ascii="Arial" w:eastAsia="Times New Roman" w:hAnsi="Arial" w:cs="Arial"/>
          <w:sz w:val="20"/>
          <w:szCs w:val="20"/>
          <w:lang w:val="en-GB" w:eastAsia="es-ES_tradnl"/>
        </w:rPr>
        <w:t>.</w:t>
      </w:r>
      <w:r w:rsidRPr="00097DAB">
        <w:rPr>
          <w:rFonts w:ascii="Arial" w:eastAsia="Times New Roman" w:hAnsi="Arial" w:cs="Arial"/>
          <w:sz w:val="20"/>
          <w:szCs w:val="20"/>
          <w:lang w:val="en-GB" w:eastAsia="es-ES_tradnl"/>
        </w:rPr>
        <w:t xml:space="preserve"> </w:t>
      </w:r>
    </w:p>
    <w:p w14:paraId="10FE51D1" w14:textId="77777777" w:rsidR="00C109E0" w:rsidRPr="00097DAB"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097DAB">
        <w:rPr>
          <w:rFonts w:ascii="Arial" w:eastAsia="Times New Roman" w:hAnsi="Arial" w:cs="Arial"/>
          <w:sz w:val="20"/>
          <w:szCs w:val="20"/>
          <w:lang w:val="en-GB" w:eastAsia="es-ES_tradnl"/>
        </w:rPr>
        <w:t xml:space="preserve">- </w:t>
      </w:r>
      <w:r w:rsidRPr="00097DAB">
        <w:rPr>
          <w:rFonts w:ascii="Arial" w:eastAsia="Times New Roman" w:hAnsi="Arial" w:cs="Arial"/>
          <w:i/>
          <w:iCs/>
          <w:sz w:val="20"/>
          <w:szCs w:val="20"/>
          <w:lang w:val="en-GB" w:eastAsia="es-ES_tradnl"/>
        </w:rPr>
        <w:t>Grammar</w:t>
      </w:r>
      <w:r w:rsidRPr="00097DAB">
        <w:rPr>
          <w:rFonts w:ascii="Arial" w:eastAsia="Times New Roman" w:hAnsi="Arial" w:cs="Arial"/>
          <w:sz w:val="20"/>
          <w:szCs w:val="20"/>
          <w:lang w:val="en-GB" w:eastAsia="es-ES_tradnl"/>
        </w:rPr>
        <w:t xml:space="preserve">, SB, pág. 51; </w:t>
      </w:r>
      <w:r w:rsidRPr="00097DAB">
        <w:rPr>
          <w:rFonts w:ascii="Arial" w:eastAsia="Times New Roman" w:hAnsi="Arial" w:cs="Arial"/>
          <w:i/>
          <w:sz w:val="20"/>
          <w:szCs w:val="20"/>
          <w:lang w:val="en-GB" w:eastAsia="es-ES_tradnl"/>
        </w:rPr>
        <w:t>Reading</w:t>
      </w:r>
      <w:r w:rsidRPr="00097DAB">
        <w:rPr>
          <w:rFonts w:ascii="Arial" w:eastAsia="Times New Roman" w:hAnsi="Arial" w:cs="Arial"/>
          <w:sz w:val="20"/>
          <w:szCs w:val="20"/>
          <w:lang w:val="en-GB" w:eastAsia="es-ES_tradnl"/>
        </w:rPr>
        <w:t xml:space="preserve">, SB, pág. 52; </w:t>
      </w:r>
      <w:r w:rsidRPr="00097DAB">
        <w:rPr>
          <w:rFonts w:ascii="Arial" w:eastAsia="Times New Roman" w:hAnsi="Arial" w:cs="Arial"/>
          <w:i/>
          <w:iCs/>
          <w:sz w:val="20"/>
          <w:szCs w:val="20"/>
          <w:lang w:val="en-GB" w:eastAsia="es-ES_tradnl"/>
        </w:rPr>
        <w:t>CLIL</w:t>
      </w:r>
      <w:r w:rsidRPr="00097DAB">
        <w:rPr>
          <w:rFonts w:ascii="Arial" w:eastAsia="Times New Roman" w:hAnsi="Arial" w:cs="Arial"/>
          <w:sz w:val="20"/>
          <w:szCs w:val="20"/>
          <w:lang w:val="en-GB" w:eastAsia="es-ES_tradnl"/>
        </w:rPr>
        <w:t xml:space="preserve">, SB, pág. 57; </w:t>
      </w:r>
      <w:r w:rsidRPr="00097DAB">
        <w:rPr>
          <w:rFonts w:ascii="Arial" w:eastAsia="Times New Roman" w:hAnsi="Arial" w:cs="Arial"/>
          <w:i/>
          <w:iCs/>
          <w:sz w:val="20"/>
          <w:szCs w:val="20"/>
          <w:lang w:val="en-GB" w:eastAsia="es-ES_tradnl"/>
        </w:rPr>
        <w:t>Culture Magazine</w:t>
      </w:r>
      <w:r w:rsidRPr="00097DAB">
        <w:rPr>
          <w:rFonts w:ascii="Arial" w:eastAsia="Times New Roman" w:hAnsi="Arial" w:cs="Arial"/>
          <w:sz w:val="20"/>
          <w:szCs w:val="20"/>
          <w:lang w:val="en-GB" w:eastAsia="es-ES_tradnl"/>
        </w:rPr>
        <w:t>, SB, pág. 135</w:t>
      </w:r>
      <w:r w:rsidR="00097DAB" w:rsidRPr="00097DAB">
        <w:rPr>
          <w:rFonts w:ascii="Arial" w:eastAsia="Times New Roman" w:hAnsi="Arial" w:cs="Arial"/>
          <w:sz w:val="20"/>
          <w:szCs w:val="20"/>
          <w:lang w:val="en-GB" w:eastAsia="es-ES_tradnl"/>
        </w:rPr>
        <w:t>.</w:t>
      </w:r>
    </w:p>
    <w:p w14:paraId="07958669"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val="en-GB" w:eastAsia="es-ES_tradnl"/>
        </w:rPr>
        <w:t xml:space="preserve">- </w:t>
      </w:r>
      <w:r w:rsidRPr="00C109E0">
        <w:rPr>
          <w:rFonts w:ascii="Arial" w:eastAsia="Times New Roman" w:hAnsi="Arial" w:cs="Arial"/>
          <w:i/>
          <w:sz w:val="20"/>
          <w:szCs w:val="20"/>
          <w:lang w:val="en-GB" w:eastAsia="es-ES_tradnl"/>
        </w:rPr>
        <w:t>Writing</w:t>
      </w:r>
      <w:r w:rsidRPr="00C109E0">
        <w:rPr>
          <w:rFonts w:ascii="Arial" w:eastAsia="Times New Roman" w:hAnsi="Arial" w:cs="Arial"/>
          <w:sz w:val="20"/>
          <w:szCs w:val="20"/>
          <w:lang w:val="en-GB" w:eastAsia="es-ES_tradnl"/>
        </w:rPr>
        <w:t>, SB, pág. 56 (</w:t>
      </w:r>
      <w:r w:rsidRPr="00C109E0">
        <w:rPr>
          <w:rFonts w:ascii="Arial" w:eastAsia="Times New Roman" w:hAnsi="Arial" w:cs="Arial"/>
          <w:i/>
          <w:iCs/>
          <w:sz w:val="20"/>
          <w:szCs w:val="20"/>
          <w:lang w:val="en-GB" w:eastAsia="es-ES_tradnl"/>
        </w:rPr>
        <w:t>Getting Ready to Write</w:t>
      </w:r>
      <w:r w:rsidRPr="00C109E0">
        <w:rPr>
          <w:rFonts w:ascii="Arial" w:eastAsia="Times New Roman" w:hAnsi="Arial" w:cs="Arial"/>
          <w:sz w:val="20"/>
          <w:szCs w:val="20"/>
          <w:lang w:val="en-GB" w:eastAsia="es-ES_tradnl"/>
        </w:rPr>
        <w:t xml:space="preserve"> y </w:t>
      </w:r>
      <w:r w:rsidRPr="00C109E0">
        <w:rPr>
          <w:rFonts w:ascii="Arial" w:eastAsia="Times New Roman" w:hAnsi="Arial" w:cs="Arial"/>
          <w:i/>
          <w:iCs/>
          <w:sz w:val="20"/>
          <w:szCs w:val="20"/>
          <w:lang w:val="en-GB" w:eastAsia="es-ES_tradnl"/>
        </w:rPr>
        <w:t>Writing Task</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iCs/>
          <w:sz w:val="20"/>
          <w:szCs w:val="20"/>
          <w:lang w:val="en-GB" w:eastAsia="es-ES_tradnl"/>
        </w:rPr>
        <w:t>Culture Magazine</w:t>
      </w:r>
      <w:r w:rsidRPr="00C109E0">
        <w:rPr>
          <w:rFonts w:ascii="Arial" w:eastAsia="Times New Roman" w:hAnsi="Arial" w:cs="Arial"/>
          <w:sz w:val="20"/>
          <w:szCs w:val="20"/>
          <w:lang w:val="en-GB" w:eastAsia="es-ES_tradnl"/>
        </w:rPr>
        <w:t xml:space="preserve">, SB, pág. 135, </w:t>
      </w:r>
      <w:r w:rsidRPr="00C109E0">
        <w:rPr>
          <w:rFonts w:ascii="Arial" w:eastAsia="Times New Roman" w:hAnsi="Arial" w:cs="Arial"/>
          <w:i/>
          <w:iCs/>
          <w:sz w:val="20"/>
          <w:szCs w:val="20"/>
          <w:lang w:val="en-GB" w:eastAsia="es-ES_tradnl"/>
        </w:rPr>
        <w:t>TASK</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sz w:val="20"/>
          <w:szCs w:val="20"/>
          <w:lang w:val="en-GB" w:eastAsia="es-ES_tradnl"/>
        </w:rPr>
        <w:t>Writing</w:t>
      </w:r>
      <w:r w:rsidRPr="00C109E0">
        <w:rPr>
          <w:rFonts w:ascii="Arial" w:eastAsia="Times New Roman" w:hAnsi="Arial" w:cs="Arial"/>
          <w:sz w:val="20"/>
          <w:szCs w:val="20"/>
          <w:lang w:val="en-GB" w:eastAsia="es-ES_tradnl"/>
        </w:rPr>
        <w:t xml:space="preserve">, WB, págs. </w:t>
      </w:r>
      <w:r w:rsidRPr="00C109E0">
        <w:rPr>
          <w:rFonts w:ascii="Arial" w:eastAsia="Times New Roman" w:hAnsi="Arial" w:cs="Arial"/>
          <w:sz w:val="20"/>
          <w:szCs w:val="20"/>
          <w:lang w:eastAsia="es-ES_tradnl"/>
        </w:rPr>
        <w:t>37 y 119 (</w:t>
      </w:r>
      <w:r w:rsidRPr="00C109E0">
        <w:rPr>
          <w:rFonts w:ascii="Arial" w:eastAsia="Times New Roman" w:hAnsi="Arial" w:cs="Arial"/>
          <w:i/>
          <w:iCs/>
          <w:sz w:val="20"/>
          <w:szCs w:val="20"/>
          <w:lang w:eastAsia="es-ES_tradnl"/>
        </w:rPr>
        <w:t>Writing Plan</w:t>
      </w:r>
      <w:r w:rsidR="00097DAB">
        <w:rPr>
          <w:rFonts w:ascii="Arial" w:eastAsia="Times New Roman" w:hAnsi="Arial" w:cs="Arial"/>
          <w:sz w:val="20"/>
          <w:szCs w:val="20"/>
          <w:lang w:eastAsia="es-ES_tradnl"/>
        </w:rPr>
        <w:t>)</w:t>
      </w:r>
    </w:p>
    <w:p w14:paraId="0E522890" w14:textId="77777777" w:rsidR="00C109E0" w:rsidRPr="00C109E0" w:rsidRDefault="00C109E0" w:rsidP="00097DAB">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Self-Evaluation</w:t>
      </w:r>
      <w:r w:rsidRPr="00C109E0">
        <w:rPr>
          <w:rFonts w:ascii="Arial" w:eastAsia="Times New Roman" w:hAnsi="Arial" w:cs="Arial"/>
          <w:sz w:val="20"/>
          <w:szCs w:val="20"/>
          <w:lang w:eastAsia="es-ES_tradnl"/>
        </w:rPr>
        <w:t>, WB, págs. 39 y 130</w:t>
      </w:r>
      <w:proofErr w:type="gramStart"/>
      <w:r w:rsidR="00097DAB">
        <w:rPr>
          <w:rFonts w:ascii="Arial" w:eastAsia="Times New Roman" w:hAnsi="Arial" w:cs="Arial"/>
          <w:sz w:val="20"/>
          <w:szCs w:val="20"/>
          <w:lang w:eastAsia="es-ES_tradnl"/>
        </w:rPr>
        <w:t>.</w:t>
      </w:r>
      <w:r w:rsidRPr="00C109E0">
        <w:rPr>
          <w:rFonts w:ascii="Arial" w:eastAsia="Times New Roman" w:hAnsi="Arial" w:cs="Arial"/>
          <w:sz w:val="20"/>
          <w:szCs w:val="20"/>
          <w:lang w:eastAsia="es-ES_tradnl"/>
        </w:rPr>
        <w:t>.</w:t>
      </w:r>
      <w:proofErr w:type="gramEnd"/>
    </w:p>
    <w:p w14:paraId="00EADB8E"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4CF595C0" w14:textId="77777777" w:rsidR="00C109E0" w:rsidRPr="00C109E0" w:rsidRDefault="00C109E0" w:rsidP="007C3542">
      <w:pPr>
        <w:widowControl w:val="0"/>
        <w:numPr>
          <w:ilvl w:val="0"/>
          <w:numId w:val="61"/>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Conciencia y expresiones culturales:</w:t>
      </w:r>
    </w:p>
    <w:p w14:paraId="047EC551" w14:textId="77777777" w:rsidR="00C109E0" w:rsidRPr="00C109E0" w:rsidRDefault="00C109E0" w:rsidP="00C109E0">
      <w:pPr>
        <w:widowControl w:val="0"/>
        <w:tabs>
          <w:tab w:val="left" w:pos="1080"/>
        </w:tabs>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eastAsia="es-ES_tradnl"/>
        </w:rPr>
        <w:t xml:space="preserve">- Vocabulary, </w:t>
      </w:r>
      <w:r w:rsidRPr="00C109E0">
        <w:rPr>
          <w:rFonts w:ascii="Arial" w:eastAsia="Times New Roman" w:hAnsi="Arial" w:cs="Arial"/>
          <w:sz w:val="20"/>
          <w:szCs w:val="20"/>
          <w:lang w:eastAsia="es-ES_tradnl"/>
        </w:rPr>
        <w:t>págs. 50 y 54</w:t>
      </w:r>
      <w:r w:rsidR="00097DAB">
        <w:rPr>
          <w:rFonts w:ascii="Arial" w:eastAsia="Times New Roman" w:hAnsi="Arial" w:cs="Arial"/>
          <w:sz w:val="20"/>
          <w:szCs w:val="20"/>
          <w:lang w:eastAsia="es-ES_tradnl"/>
        </w:rPr>
        <w:t>.</w:t>
      </w:r>
    </w:p>
    <w:p w14:paraId="0E6455D9" w14:textId="77777777" w:rsidR="00C109E0" w:rsidRPr="0054276D" w:rsidRDefault="00C109E0" w:rsidP="00C109E0">
      <w:pPr>
        <w:widowControl w:val="0"/>
        <w:tabs>
          <w:tab w:val="left" w:pos="1080"/>
        </w:tabs>
        <w:suppressAutoHyphens/>
        <w:spacing w:after="0" w:line="240" w:lineRule="auto"/>
        <w:ind w:left="360"/>
        <w:rPr>
          <w:rFonts w:ascii="Arial" w:eastAsia="Times New Roman" w:hAnsi="Arial" w:cs="Arial"/>
          <w:sz w:val="20"/>
          <w:szCs w:val="20"/>
          <w:lang w:val="en-US" w:eastAsia="es-ES_tradnl"/>
        </w:rPr>
      </w:pPr>
      <w:r w:rsidRPr="0054276D">
        <w:rPr>
          <w:rFonts w:ascii="Arial" w:eastAsia="Times New Roman" w:hAnsi="Arial" w:cs="Arial"/>
          <w:sz w:val="20"/>
          <w:szCs w:val="20"/>
          <w:lang w:val="en-US" w:eastAsia="es-ES_tradnl"/>
        </w:rPr>
        <w:t xml:space="preserve">- </w:t>
      </w:r>
      <w:r w:rsidRPr="0054276D">
        <w:rPr>
          <w:rFonts w:ascii="Arial" w:eastAsia="Times New Roman" w:hAnsi="Arial" w:cs="Arial"/>
          <w:i/>
          <w:iCs/>
          <w:sz w:val="20"/>
          <w:szCs w:val="20"/>
          <w:lang w:val="en-US" w:eastAsia="es-ES_tradnl"/>
        </w:rPr>
        <w:t>Culture Magazine</w:t>
      </w:r>
      <w:r w:rsidRPr="0054276D">
        <w:rPr>
          <w:rFonts w:ascii="Arial" w:eastAsia="Times New Roman" w:hAnsi="Arial" w:cs="Arial"/>
          <w:sz w:val="20"/>
          <w:szCs w:val="20"/>
          <w:lang w:val="en-US" w:eastAsia="es-ES_tradnl"/>
        </w:rPr>
        <w:t>, SB, pág. 135</w:t>
      </w:r>
      <w:r w:rsidR="00097DAB" w:rsidRPr="0054276D">
        <w:rPr>
          <w:rFonts w:ascii="Arial" w:eastAsia="Times New Roman" w:hAnsi="Arial" w:cs="Arial"/>
          <w:sz w:val="20"/>
          <w:szCs w:val="20"/>
          <w:lang w:val="en-US" w:eastAsia="es-ES_tradnl"/>
        </w:rPr>
        <w:t>.</w:t>
      </w:r>
    </w:p>
    <w:p w14:paraId="3A3E19C2" w14:textId="77777777" w:rsidR="00C109E0" w:rsidRPr="008163E1" w:rsidRDefault="00C109E0" w:rsidP="00C109E0">
      <w:pPr>
        <w:widowControl w:val="0"/>
        <w:suppressAutoHyphens/>
        <w:spacing w:after="0" w:line="240" w:lineRule="auto"/>
        <w:ind w:left="360"/>
        <w:rPr>
          <w:rFonts w:ascii="Arial" w:eastAsia="Times New Roman" w:hAnsi="Arial" w:cs="Arial"/>
          <w:sz w:val="20"/>
          <w:szCs w:val="20"/>
          <w:lang w:eastAsia="es-ES_tradnl"/>
        </w:rPr>
      </w:pPr>
      <w:r w:rsidRPr="008163E1">
        <w:rPr>
          <w:rFonts w:ascii="Arial" w:eastAsia="Times New Roman" w:hAnsi="Arial" w:cs="Arial"/>
          <w:sz w:val="20"/>
          <w:szCs w:val="20"/>
          <w:lang w:eastAsia="es-ES_tradnl"/>
        </w:rPr>
        <w:t xml:space="preserve">- </w:t>
      </w:r>
      <w:r w:rsidRPr="008163E1">
        <w:rPr>
          <w:rFonts w:ascii="Arial" w:eastAsia="Times New Roman" w:hAnsi="Arial" w:cs="Arial"/>
          <w:i/>
          <w:iCs/>
          <w:sz w:val="20"/>
          <w:szCs w:val="20"/>
          <w:lang w:eastAsia="es-ES_tradnl"/>
        </w:rPr>
        <w:t>Grammar</w:t>
      </w:r>
      <w:r w:rsidRPr="008163E1">
        <w:rPr>
          <w:rFonts w:ascii="Arial" w:eastAsia="Times New Roman" w:hAnsi="Arial" w:cs="Arial"/>
          <w:sz w:val="20"/>
          <w:szCs w:val="20"/>
          <w:lang w:eastAsia="es-ES_tradnl"/>
        </w:rPr>
        <w:t>, SB, pág. 51, ejs. 6 y 7</w:t>
      </w:r>
      <w:r w:rsidR="00097DAB" w:rsidRPr="008163E1">
        <w:rPr>
          <w:rFonts w:ascii="Arial" w:eastAsia="Times New Roman" w:hAnsi="Arial" w:cs="Arial"/>
          <w:sz w:val="20"/>
          <w:szCs w:val="20"/>
          <w:lang w:eastAsia="es-ES_tradnl"/>
        </w:rPr>
        <w:t>.</w:t>
      </w:r>
    </w:p>
    <w:p w14:paraId="7B6EFC98" w14:textId="77777777" w:rsidR="00C109E0" w:rsidRPr="00097DAB"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097DAB">
        <w:rPr>
          <w:rFonts w:ascii="Arial" w:eastAsia="Times New Roman" w:hAnsi="Arial" w:cs="Arial"/>
          <w:sz w:val="20"/>
          <w:szCs w:val="20"/>
          <w:lang w:val="en-GB" w:eastAsia="es-ES_tradnl"/>
        </w:rPr>
        <w:t xml:space="preserve">- </w:t>
      </w:r>
      <w:r w:rsidRPr="00097DAB">
        <w:rPr>
          <w:rFonts w:ascii="Arial" w:eastAsia="Times New Roman" w:hAnsi="Arial" w:cs="Arial"/>
          <w:i/>
          <w:iCs/>
          <w:sz w:val="20"/>
          <w:szCs w:val="20"/>
          <w:lang w:val="en-GB" w:eastAsia="es-ES_tradnl"/>
        </w:rPr>
        <w:t>Reading</w:t>
      </w:r>
      <w:r w:rsidRPr="00097DAB">
        <w:rPr>
          <w:rFonts w:ascii="Arial" w:eastAsia="Times New Roman" w:hAnsi="Arial" w:cs="Arial"/>
          <w:sz w:val="20"/>
          <w:szCs w:val="20"/>
          <w:lang w:val="en-GB" w:eastAsia="es-ES_tradnl"/>
        </w:rPr>
        <w:t>, WB, pág. 35</w:t>
      </w:r>
      <w:r w:rsidR="00097DAB" w:rsidRPr="00097DAB">
        <w:rPr>
          <w:rFonts w:ascii="Arial" w:eastAsia="Times New Roman" w:hAnsi="Arial" w:cs="Arial"/>
          <w:sz w:val="20"/>
          <w:szCs w:val="20"/>
          <w:lang w:val="en-GB" w:eastAsia="es-ES_tradnl"/>
        </w:rPr>
        <w:t>.</w:t>
      </w:r>
    </w:p>
    <w:p w14:paraId="6BDD3A3E" w14:textId="77777777" w:rsidR="00C109E0" w:rsidRPr="00097DAB"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097DAB">
        <w:rPr>
          <w:rFonts w:ascii="Arial" w:eastAsia="Times New Roman" w:hAnsi="Arial" w:cs="Arial"/>
          <w:sz w:val="20"/>
          <w:szCs w:val="20"/>
          <w:lang w:val="en-GB" w:eastAsia="es-ES_tradnl"/>
        </w:rPr>
        <w:t xml:space="preserve">- </w:t>
      </w:r>
      <w:r w:rsidRPr="00097DAB">
        <w:rPr>
          <w:rFonts w:ascii="Arial" w:eastAsia="Times New Roman" w:hAnsi="Arial" w:cs="Arial"/>
          <w:i/>
          <w:iCs/>
          <w:sz w:val="20"/>
          <w:szCs w:val="20"/>
          <w:lang w:val="en-GB" w:eastAsia="es-ES_tradnl"/>
        </w:rPr>
        <w:t>Did You Know</w:t>
      </w:r>
      <w:proofErr w:type="gramStart"/>
      <w:r w:rsidRPr="00097DAB">
        <w:rPr>
          <w:rFonts w:ascii="Arial" w:eastAsia="Times New Roman" w:hAnsi="Arial" w:cs="Arial"/>
          <w:i/>
          <w:iCs/>
          <w:sz w:val="20"/>
          <w:szCs w:val="20"/>
          <w:lang w:val="en-GB" w:eastAsia="es-ES_tradnl"/>
        </w:rPr>
        <w:t>?</w:t>
      </w:r>
      <w:r w:rsidRPr="00097DAB">
        <w:rPr>
          <w:rFonts w:ascii="Arial" w:eastAsia="Times New Roman" w:hAnsi="Arial" w:cs="Arial"/>
          <w:sz w:val="20"/>
          <w:szCs w:val="20"/>
          <w:lang w:val="en-GB" w:eastAsia="es-ES_tradnl"/>
        </w:rPr>
        <w:t>,</w:t>
      </w:r>
      <w:proofErr w:type="gramEnd"/>
      <w:r w:rsidRPr="00097DAB">
        <w:rPr>
          <w:rFonts w:ascii="Arial" w:eastAsia="Times New Roman" w:hAnsi="Arial" w:cs="Arial"/>
          <w:sz w:val="20"/>
          <w:szCs w:val="20"/>
          <w:lang w:val="en-GB" w:eastAsia="es-ES_tradnl"/>
        </w:rPr>
        <w:t xml:space="preserve"> SB, pág. 52</w:t>
      </w:r>
      <w:r w:rsidR="00097DAB" w:rsidRPr="00097DAB">
        <w:rPr>
          <w:rFonts w:ascii="Arial" w:eastAsia="Times New Roman" w:hAnsi="Arial" w:cs="Arial"/>
          <w:sz w:val="20"/>
          <w:szCs w:val="20"/>
          <w:lang w:val="en-GB" w:eastAsia="es-ES_tradnl"/>
        </w:rPr>
        <w:t>.</w:t>
      </w:r>
    </w:p>
    <w:p w14:paraId="21105370" w14:textId="77777777" w:rsidR="00C109E0" w:rsidRPr="00097DAB" w:rsidRDefault="00C109E0" w:rsidP="00C109E0">
      <w:pPr>
        <w:widowControl w:val="0"/>
        <w:suppressAutoHyphens/>
        <w:autoSpaceDE w:val="0"/>
        <w:spacing w:after="0" w:line="240" w:lineRule="auto"/>
        <w:rPr>
          <w:rFonts w:ascii="Arial" w:eastAsia="Times New Roman" w:hAnsi="Arial" w:cs="Arial"/>
          <w:b/>
          <w:color w:val="000000"/>
          <w:sz w:val="20"/>
          <w:szCs w:val="20"/>
          <w:lang w:val="en-GB" w:eastAsia="es-ES"/>
        </w:rPr>
      </w:pPr>
    </w:p>
    <w:p w14:paraId="0A5DAD5B"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 xml:space="preserve">d) </w:t>
      </w:r>
      <w:r w:rsidRPr="00C109E0">
        <w:rPr>
          <w:rFonts w:ascii="Arial" w:eastAsia="Times New Roman" w:hAnsi="Arial" w:cs="Arial"/>
          <w:b/>
          <w:bCs/>
          <w:color w:val="000000"/>
          <w:sz w:val="20"/>
          <w:szCs w:val="20"/>
          <w:lang w:eastAsia="es-ES"/>
        </w:rPr>
        <w:t>Temas interdisciplinares</w:t>
      </w:r>
    </w:p>
    <w:p w14:paraId="46D04257"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3E8DEBFB" w14:textId="77777777" w:rsidR="00C109E0" w:rsidRPr="00C109E0" w:rsidRDefault="00C109E0" w:rsidP="007C3542">
      <w:pPr>
        <w:widowControl w:val="0"/>
        <w:numPr>
          <w:ilvl w:val="0"/>
          <w:numId w:val="62"/>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Biología y Geología</w:t>
      </w:r>
    </w:p>
    <w:p w14:paraId="65A2D6FF"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sz w:val="20"/>
          <w:szCs w:val="20"/>
          <w:lang w:eastAsia="zh-CN" w:bidi="hi-IN"/>
        </w:rPr>
        <w:t>- Forma de vida de las hormigas y otros animales.</w:t>
      </w:r>
    </w:p>
    <w:p w14:paraId="331ED42C"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40BE662A" w14:textId="77777777" w:rsidR="00C109E0" w:rsidRPr="00C109E0" w:rsidRDefault="00C109E0" w:rsidP="007C3542">
      <w:pPr>
        <w:widowControl w:val="0"/>
        <w:numPr>
          <w:ilvl w:val="0"/>
          <w:numId w:val="62"/>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Geografía e Historia:</w:t>
      </w:r>
    </w:p>
    <w:p w14:paraId="63622C5A"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La tribu de los sentineleses.</w:t>
      </w:r>
    </w:p>
    <w:p w14:paraId="484C6365"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358DE658" w14:textId="77777777" w:rsidR="00C109E0" w:rsidRPr="00C109E0" w:rsidRDefault="00C109E0" w:rsidP="007C3542">
      <w:pPr>
        <w:widowControl w:val="0"/>
        <w:numPr>
          <w:ilvl w:val="0"/>
          <w:numId w:val="63"/>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lastRenderedPageBreak/>
        <w:t>Valores Éticos:</w:t>
      </w:r>
    </w:p>
    <w:p w14:paraId="1FCA90D7"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Interacciones sociales y vida en la ciudad.</w:t>
      </w:r>
    </w:p>
    <w:p w14:paraId="39235DE6"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El voluntariado.</w:t>
      </w:r>
    </w:p>
    <w:p w14:paraId="1CD61992"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La importancia de mantener una actitud de respeto tanto hacia el profesor/a y hacia los compañeros/as de clase.</w:t>
      </w:r>
    </w:p>
    <w:p w14:paraId="5C9FC7C9"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color w:val="000000"/>
          <w:kern w:val="1"/>
          <w:sz w:val="20"/>
          <w:szCs w:val="20"/>
          <w:lang w:eastAsia="zh-CN" w:bidi="hi-IN"/>
        </w:rPr>
        <w:t>- Aprendizaje y respeto hacia los turnos de palabra dentro y fuera del aula.</w:t>
      </w:r>
    </w:p>
    <w:p w14:paraId="78C04A60" w14:textId="77777777" w:rsidR="00C109E0" w:rsidRPr="00C109E0" w:rsidRDefault="00C109E0" w:rsidP="00C109E0">
      <w:pPr>
        <w:widowControl w:val="0"/>
        <w:suppressAutoHyphens/>
        <w:spacing w:after="0" w:line="240" w:lineRule="auto"/>
        <w:rPr>
          <w:rFonts w:ascii="Arial" w:eastAsia="Times" w:hAnsi="Arial" w:cs="Arial"/>
          <w:color w:val="000000"/>
          <w:kern w:val="1"/>
          <w:sz w:val="20"/>
          <w:szCs w:val="20"/>
          <w:lang w:eastAsia="zh-CN" w:bidi="hi-IN"/>
        </w:rPr>
      </w:pPr>
    </w:p>
    <w:p w14:paraId="03F23559" w14:textId="77777777" w:rsidR="00C109E0" w:rsidRPr="00C109E0" w:rsidRDefault="00C109E0" w:rsidP="007C3542">
      <w:pPr>
        <w:widowControl w:val="0"/>
        <w:numPr>
          <w:ilvl w:val="0"/>
          <w:numId w:val="64"/>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Tecnologías de la Información y la Comunicación:</w:t>
      </w:r>
    </w:p>
    <w:p w14:paraId="7DF53D2B"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Material digital e interactivo para complementar el uso de los libros.</w:t>
      </w:r>
    </w:p>
    <w:p w14:paraId="44389069" w14:textId="77777777" w:rsidR="00C109E0" w:rsidRPr="00C109E0" w:rsidRDefault="00C109E0" w:rsidP="00C109E0">
      <w:pPr>
        <w:widowControl w:val="0"/>
        <w:suppressAutoHyphens/>
        <w:spacing w:after="0" w:line="240" w:lineRule="auto"/>
        <w:rPr>
          <w:rFonts w:ascii="Arial" w:eastAsia="Times" w:hAnsi="Arial" w:cs="Arial"/>
          <w:kern w:val="1"/>
          <w:sz w:val="20"/>
          <w:szCs w:val="20"/>
          <w:lang w:eastAsia="zh-CN" w:bidi="hi-IN"/>
        </w:rPr>
      </w:pPr>
    </w:p>
    <w:p w14:paraId="4908D44D" w14:textId="77777777" w:rsidR="00C109E0" w:rsidRPr="00C109E0" w:rsidRDefault="00C109E0" w:rsidP="007C3542">
      <w:pPr>
        <w:widowControl w:val="0"/>
        <w:numPr>
          <w:ilvl w:val="0"/>
          <w:numId w:val="64"/>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Lengua y Literatura:</w:t>
      </w:r>
    </w:p>
    <w:p w14:paraId="72C564BD"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El primer, segundo y tercer condicional.</w:t>
      </w:r>
    </w:p>
    <w:p w14:paraId="19B68D8A"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El condicional cero.</w:t>
      </w:r>
    </w:p>
    <w:p w14:paraId="0B60A9BF"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Las oraciones temporales.</w:t>
      </w:r>
    </w:p>
    <w:p w14:paraId="165CCA39"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El lenguaje formal.</w:t>
      </w:r>
    </w:p>
    <w:p w14:paraId="00C6AB47" w14:textId="77777777" w:rsidR="00C109E0" w:rsidRPr="00C109E0" w:rsidRDefault="00C109E0" w:rsidP="00C109E0">
      <w:pPr>
        <w:widowControl w:val="0"/>
        <w:tabs>
          <w:tab w:val="left" w:pos="5454"/>
        </w:tabs>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ahoma" w:hAnsi="Arial" w:cs="Arial"/>
          <w:kern w:val="1"/>
          <w:sz w:val="20"/>
          <w:szCs w:val="20"/>
          <w:lang w:eastAsia="zh-CN" w:bidi="hi-IN"/>
        </w:rPr>
        <w:t xml:space="preserve">- Traducción castellano-inglés en el </w:t>
      </w:r>
      <w:r w:rsidRPr="00C109E0">
        <w:rPr>
          <w:rFonts w:ascii="Arial" w:eastAsia="Tahoma" w:hAnsi="Arial" w:cs="Arial"/>
          <w:i/>
          <w:kern w:val="1"/>
          <w:sz w:val="20"/>
          <w:szCs w:val="20"/>
          <w:lang w:eastAsia="zh-CN" w:bidi="hi-IN"/>
        </w:rPr>
        <w:t>Workbook</w:t>
      </w:r>
      <w:r w:rsidRPr="00C109E0">
        <w:rPr>
          <w:rFonts w:ascii="Arial" w:eastAsia="Tahoma" w:hAnsi="Arial" w:cs="Arial"/>
          <w:kern w:val="1"/>
          <w:sz w:val="20"/>
          <w:szCs w:val="20"/>
          <w:lang w:eastAsia="zh-CN" w:bidi="hi-IN"/>
        </w:rPr>
        <w:t xml:space="preserve"> e inglés-castellano en el </w:t>
      </w:r>
      <w:r w:rsidRPr="00C109E0">
        <w:rPr>
          <w:rFonts w:ascii="Arial" w:eastAsia="Tahoma" w:hAnsi="Arial" w:cs="Arial"/>
          <w:i/>
          <w:kern w:val="1"/>
          <w:sz w:val="20"/>
          <w:szCs w:val="20"/>
          <w:lang w:eastAsia="zh-CN" w:bidi="hi-IN"/>
        </w:rPr>
        <w:t>Language Builder</w:t>
      </w:r>
      <w:r w:rsidRPr="00C109E0">
        <w:rPr>
          <w:rFonts w:ascii="Arial" w:eastAsia="Tahoma" w:hAnsi="Arial" w:cs="Arial"/>
          <w:kern w:val="1"/>
          <w:sz w:val="20"/>
          <w:szCs w:val="20"/>
          <w:lang w:eastAsia="zh-CN" w:bidi="hi-IN"/>
        </w:rPr>
        <w:t>.</w:t>
      </w:r>
    </w:p>
    <w:p w14:paraId="60A5699B" w14:textId="77777777" w:rsidR="00C109E0" w:rsidRPr="00C109E0" w:rsidRDefault="00C109E0" w:rsidP="00C109E0">
      <w:pPr>
        <w:widowControl w:val="0"/>
        <w:suppressAutoHyphens/>
        <w:spacing w:after="0" w:line="240" w:lineRule="auto"/>
        <w:rPr>
          <w:rFonts w:ascii="Arial" w:eastAsia="Times" w:hAnsi="Arial" w:cs="Arial"/>
          <w:color w:val="000000"/>
          <w:kern w:val="1"/>
          <w:sz w:val="20"/>
          <w:szCs w:val="20"/>
          <w:lang w:eastAsia="zh-CN" w:bidi="hi-IN"/>
        </w:rPr>
      </w:pPr>
    </w:p>
    <w:p w14:paraId="44D13C98" w14:textId="77777777" w:rsidR="00C109E0" w:rsidRPr="00C109E0" w:rsidRDefault="00C109E0" w:rsidP="007C3542">
      <w:pPr>
        <w:widowControl w:val="0"/>
        <w:numPr>
          <w:ilvl w:val="0"/>
          <w:numId w:val="64"/>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Lengua Extranjera:</w:t>
      </w:r>
    </w:p>
    <w:p w14:paraId="2A0E7DFE" w14:textId="77777777" w:rsidR="00C109E0" w:rsidRDefault="00C109E0" w:rsidP="00C109E0">
      <w:pPr>
        <w:widowControl w:val="0"/>
        <w:suppressAutoHyphens/>
        <w:spacing w:after="0" w:line="240" w:lineRule="auto"/>
        <w:rPr>
          <w:rFonts w:ascii="Arial" w:eastAsia="Times" w:hAnsi="Arial" w:cs="Arial"/>
          <w:kern w:val="1"/>
          <w:sz w:val="20"/>
          <w:szCs w:val="20"/>
          <w:lang w:eastAsia="zh-CN" w:bidi="hi-IN"/>
        </w:rPr>
      </w:pPr>
      <w:r w:rsidRPr="00C109E0">
        <w:rPr>
          <w:rFonts w:ascii="Arial" w:eastAsia="Times" w:hAnsi="Arial" w:cs="Arial"/>
          <w:kern w:val="1"/>
          <w:sz w:val="20"/>
          <w:szCs w:val="20"/>
          <w:lang w:eastAsia="zh-CN" w:bidi="hi-IN"/>
        </w:rPr>
        <w:t xml:space="preserve">- Traducción de </w:t>
      </w:r>
      <w:r w:rsidRPr="00C109E0">
        <w:rPr>
          <w:rFonts w:ascii="Arial" w:eastAsia="Times" w:hAnsi="Arial" w:cs="Arial"/>
          <w:i/>
          <w:iCs/>
          <w:kern w:val="1"/>
          <w:sz w:val="20"/>
          <w:szCs w:val="20"/>
          <w:lang w:eastAsia="zh-CN" w:bidi="hi-IN"/>
        </w:rPr>
        <w:t>idioms</w:t>
      </w:r>
      <w:r w:rsidRPr="00C109E0">
        <w:rPr>
          <w:rFonts w:ascii="Arial" w:eastAsia="Times" w:hAnsi="Arial" w:cs="Arial"/>
          <w:kern w:val="1"/>
          <w:sz w:val="20"/>
          <w:szCs w:val="20"/>
          <w:lang w:eastAsia="zh-CN" w:bidi="hi-IN"/>
        </w:rPr>
        <w:t>.</w:t>
      </w:r>
    </w:p>
    <w:p w14:paraId="09044CE6" w14:textId="77777777" w:rsidR="00B32BD2" w:rsidRDefault="00B32BD2" w:rsidP="00C109E0">
      <w:pPr>
        <w:widowControl w:val="0"/>
        <w:suppressAutoHyphens/>
        <w:spacing w:after="0" w:line="240" w:lineRule="auto"/>
        <w:rPr>
          <w:rFonts w:ascii="Arial" w:eastAsia="Times" w:hAnsi="Arial" w:cs="Arial"/>
          <w:kern w:val="1"/>
          <w:sz w:val="20"/>
          <w:szCs w:val="20"/>
          <w:lang w:eastAsia="zh-CN" w:bidi="hi-IN"/>
        </w:rPr>
      </w:pPr>
    </w:p>
    <w:p w14:paraId="0506BBF2" w14:textId="77777777" w:rsidR="00B32BD2" w:rsidRDefault="00B32BD2" w:rsidP="00B32BD2">
      <w:pPr>
        <w:tabs>
          <w:tab w:val="left" w:pos="709"/>
        </w:tabs>
        <w:rPr>
          <w:rFonts w:ascii="Arial" w:eastAsia="Times New Roman" w:hAnsi="Arial" w:cs="Arial"/>
          <w:b/>
          <w:bCs/>
          <w:color w:val="000000"/>
          <w:sz w:val="20"/>
          <w:szCs w:val="20"/>
          <w:lang w:eastAsia="es-ES_tradnl"/>
        </w:rPr>
      </w:pPr>
      <w:r>
        <w:rPr>
          <w:rFonts w:ascii="Arial" w:eastAsia="Times New Roman" w:hAnsi="Arial" w:cs="Arial"/>
          <w:b/>
          <w:bCs/>
          <w:color w:val="000000"/>
          <w:sz w:val="20"/>
          <w:szCs w:val="20"/>
          <w:lang w:eastAsia="es-ES_tradnl"/>
        </w:rPr>
        <w:t>e) Contenidos indispensables en caso de confinamiento</w:t>
      </w:r>
    </w:p>
    <w:p w14:paraId="6E64E2B7" w14:textId="77777777" w:rsidR="00B32BD2" w:rsidRPr="00B32BD2" w:rsidRDefault="00B32BD2" w:rsidP="00B32BD2">
      <w:pPr>
        <w:tabs>
          <w:tab w:val="left" w:pos="709"/>
        </w:tabs>
        <w:rPr>
          <w:rFonts w:ascii="Arial" w:eastAsia="Times New Roman" w:hAnsi="Arial" w:cs="Arial"/>
          <w:color w:val="000000"/>
          <w:sz w:val="20"/>
          <w:szCs w:val="20"/>
          <w:lang w:eastAsia="es-ES_tradnl"/>
        </w:rPr>
      </w:pPr>
      <w:r>
        <w:rPr>
          <w:rFonts w:ascii="Arial" w:eastAsia="Times New Roman" w:hAnsi="Arial" w:cs="Arial"/>
          <w:color w:val="000000"/>
          <w:sz w:val="20"/>
          <w:szCs w:val="20"/>
          <w:lang w:eastAsia="es-ES_tradnl"/>
        </w:rPr>
        <w:t>- Vocabulario: Interacción social, vida en la ciudad</w:t>
      </w:r>
      <w:r>
        <w:rPr>
          <w:rFonts w:ascii="Arial" w:eastAsia="Times New Roman" w:hAnsi="Arial" w:cs="Arial"/>
          <w:color w:val="000000"/>
          <w:sz w:val="20"/>
          <w:szCs w:val="20"/>
          <w:lang w:eastAsia="es-ES_tradnl"/>
        </w:rPr>
        <w:br/>
        <w:t>- Gramática: Conditional Sentences</w:t>
      </w:r>
      <w:r>
        <w:rPr>
          <w:rFonts w:ascii="Arial" w:eastAsia="Times New Roman" w:hAnsi="Arial" w:cs="Arial"/>
          <w:color w:val="000000"/>
          <w:sz w:val="20"/>
          <w:szCs w:val="20"/>
          <w:lang w:eastAsia="es-ES_tradnl"/>
        </w:rPr>
        <w:br/>
        <w:t>- Expresión escrita: E-mail formal</w:t>
      </w:r>
      <w:r>
        <w:rPr>
          <w:rFonts w:ascii="Arial" w:eastAsia="Times New Roman" w:hAnsi="Arial" w:cs="Arial"/>
          <w:color w:val="000000"/>
          <w:sz w:val="20"/>
          <w:szCs w:val="20"/>
          <w:lang w:eastAsia="es-ES_tradnl"/>
        </w:rPr>
        <w:br/>
        <w:t>- Expresión oral: Quejas y exposición de problemas</w:t>
      </w:r>
    </w:p>
    <w:p w14:paraId="2F5A8257" w14:textId="77777777" w:rsidR="00B32BD2" w:rsidRPr="00B32BD2" w:rsidRDefault="00B32BD2" w:rsidP="00C109E0">
      <w:pPr>
        <w:widowControl w:val="0"/>
        <w:suppressAutoHyphens/>
        <w:spacing w:after="0" w:line="240" w:lineRule="auto"/>
        <w:rPr>
          <w:rFonts w:ascii="Arial" w:eastAsia="Times New Roman" w:hAnsi="Arial" w:cs="Arial"/>
          <w:sz w:val="20"/>
          <w:szCs w:val="20"/>
          <w:lang w:eastAsia="es-ES_tradnl"/>
        </w:rPr>
      </w:pPr>
    </w:p>
    <w:p w14:paraId="3E4700D3" w14:textId="77777777" w:rsidR="00C109E0" w:rsidRPr="00C109E0" w:rsidRDefault="00C109E0" w:rsidP="00C109E0">
      <w:pPr>
        <w:pageBreakBefore/>
        <w:widowControl w:val="0"/>
        <w:suppressAutoHyphens/>
        <w:spacing w:after="0" w:line="240" w:lineRule="auto"/>
        <w:jc w:val="center"/>
        <w:rPr>
          <w:rFonts w:ascii="Arial" w:eastAsia="Times New Roman" w:hAnsi="Arial" w:cs="Arial"/>
          <w:sz w:val="20"/>
          <w:szCs w:val="20"/>
          <w:lang w:val="es-ES_tradnl" w:eastAsia="es-ES_tradnl"/>
        </w:rPr>
      </w:pPr>
      <w:r w:rsidRPr="00C109E0">
        <w:rPr>
          <w:rFonts w:ascii="Arial" w:eastAsia="Times New Roman" w:hAnsi="Arial" w:cs="Arial"/>
          <w:b/>
          <w:bCs/>
          <w:color w:val="000000"/>
          <w:sz w:val="20"/>
          <w:szCs w:val="20"/>
          <w:lang w:eastAsia="es-ES_tradnl"/>
        </w:rPr>
        <w:lastRenderedPageBreak/>
        <w:t xml:space="preserve">UNIDAD 5: </w:t>
      </w:r>
      <w:r w:rsidRPr="00C109E0">
        <w:rPr>
          <w:rFonts w:ascii="Arial" w:eastAsia="Times New Roman" w:hAnsi="Arial" w:cs="Arial"/>
          <w:b/>
          <w:bCs/>
          <w:i/>
          <w:iCs/>
          <w:color w:val="000000"/>
          <w:sz w:val="20"/>
          <w:szCs w:val="20"/>
          <w:lang w:eastAsia="es-ES_tradnl"/>
        </w:rPr>
        <w:t>Made for You</w:t>
      </w:r>
    </w:p>
    <w:p w14:paraId="44F7617D"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6163D326"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a) Objetivos</w:t>
      </w:r>
    </w:p>
    <w:p w14:paraId="4DA8315F"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487AD7D0" w14:textId="77777777" w:rsidR="00C109E0" w:rsidRPr="00C109E0" w:rsidRDefault="00C109E0" w:rsidP="007C3542">
      <w:pPr>
        <w:widowControl w:val="0"/>
        <w:numPr>
          <w:ilvl w:val="0"/>
          <w:numId w:val="203"/>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Aprender vocabulario relacionado con el </w:t>
      </w:r>
      <w:r w:rsidRPr="00C109E0">
        <w:rPr>
          <w:rFonts w:ascii="Arial" w:eastAsia="Times New Roman" w:hAnsi="Arial" w:cs="Arial"/>
          <w:i/>
          <w:iCs/>
          <w:sz w:val="20"/>
          <w:szCs w:val="20"/>
          <w:lang w:eastAsia="es-ES_tradnl"/>
        </w:rPr>
        <w:t>marketing</w:t>
      </w:r>
      <w:r w:rsidRPr="00C109E0">
        <w:rPr>
          <w:rFonts w:ascii="Arial" w:eastAsia="Times New Roman" w:hAnsi="Arial" w:cs="Arial"/>
          <w:sz w:val="20"/>
          <w:szCs w:val="20"/>
          <w:lang w:eastAsia="es-ES_tradnl"/>
        </w:rPr>
        <w:t xml:space="preserve"> y con las compras.</w:t>
      </w:r>
    </w:p>
    <w:p w14:paraId="2BB61949" w14:textId="77777777" w:rsidR="00C109E0" w:rsidRPr="00C109E0" w:rsidRDefault="00C109E0" w:rsidP="007C3542">
      <w:pPr>
        <w:widowControl w:val="0"/>
        <w:numPr>
          <w:ilvl w:val="0"/>
          <w:numId w:val="203"/>
        </w:numPr>
        <w:suppressAutoHyphens/>
        <w:spacing w:after="0" w:line="240" w:lineRule="auto"/>
        <w:rPr>
          <w:rFonts w:ascii="Arial" w:eastAsia="Times New Roman" w:hAnsi="Arial" w:cs="Arial"/>
          <w:sz w:val="20"/>
          <w:szCs w:val="20"/>
          <w:lang w:val="es-ES_tradnl" w:eastAsia="es-ES_tradnl"/>
        </w:rPr>
      </w:pPr>
      <w:r w:rsidRPr="00C109E0">
        <w:rPr>
          <w:rFonts w:ascii="Arial" w:eastAsia="Symbol" w:hAnsi="Arial" w:cs="Arial"/>
          <w:sz w:val="20"/>
          <w:szCs w:val="20"/>
          <w:lang w:eastAsia="es-ES_tradnl"/>
        </w:rPr>
        <w:t>Utilizar la pasiva en presente, pasado y futuro</w:t>
      </w:r>
      <w:r w:rsidRPr="00C109E0">
        <w:rPr>
          <w:rFonts w:ascii="Arial" w:eastAsia="Times New Roman" w:hAnsi="Arial" w:cs="Arial"/>
          <w:sz w:val="20"/>
          <w:szCs w:val="20"/>
          <w:lang w:eastAsia="es-ES_tradnl"/>
        </w:rPr>
        <w:t>.</w:t>
      </w:r>
    </w:p>
    <w:p w14:paraId="03F4CD61" w14:textId="77777777" w:rsidR="00C109E0" w:rsidRPr="00C109E0" w:rsidRDefault="00C109E0" w:rsidP="007C3542">
      <w:pPr>
        <w:widowControl w:val="0"/>
        <w:numPr>
          <w:ilvl w:val="0"/>
          <w:numId w:val="203"/>
        </w:numPr>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sz w:val="20"/>
          <w:szCs w:val="20"/>
          <w:lang w:eastAsia="zh-CN" w:bidi="hi-IN"/>
        </w:rPr>
        <w:t>Leer de forma comprensiva y autónoma una página web con información para consumidores y un texto sobre la historia del dinero.</w:t>
      </w:r>
    </w:p>
    <w:p w14:paraId="6177BD21" w14:textId="77777777" w:rsidR="00C109E0" w:rsidRPr="00C109E0" w:rsidRDefault="00C109E0" w:rsidP="007C3542">
      <w:pPr>
        <w:widowControl w:val="0"/>
        <w:numPr>
          <w:ilvl w:val="0"/>
          <w:numId w:val="203"/>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Escuchar y comprender una noticia sobre el Día del Soltero</w:t>
      </w:r>
      <w:r w:rsidRPr="00C109E0">
        <w:rPr>
          <w:rFonts w:ascii="Arial" w:eastAsia="Times New Roman" w:hAnsi="Arial" w:cs="Arial"/>
          <w:i/>
          <w:iCs/>
          <w:sz w:val="20"/>
          <w:szCs w:val="20"/>
          <w:lang w:eastAsia="es-ES_tradnl"/>
        </w:rPr>
        <w:t xml:space="preserve"> </w:t>
      </w:r>
      <w:r w:rsidRPr="00C109E0">
        <w:rPr>
          <w:rFonts w:ascii="Arial" w:eastAsia="Times New Roman" w:hAnsi="Arial" w:cs="Arial"/>
          <w:sz w:val="20"/>
          <w:szCs w:val="20"/>
          <w:lang w:eastAsia="es-ES_tradnl"/>
        </w:rPr>
        <w:t>y una conversación en una tienda.</w:t>
      </w:r>
    </w:p>
    <w:p w14:paraId="499F9259" w14:textId="77777777" w:rsidR="00C109E0" w:rsidRPr="00C109E0" w:rsidRDefault="00C109E0" w:rsidP="007C3542">
      <w:pPr>
        <w:widowControl w:val="0"/>
        <w:numPr>
          <w:ilvl w:val="0"/>
          <w:numId w:val="203"/>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Describir un producto, hablar sobre el futuro y tomar una decisión.</w:t>
      </w:r>
    </w:p>
    <w:p w14:paraId="09BE47BD" w14:textId="77777777" w:rsidR="00C109E0" w:rsidRPr="00C109E0" w:rsidRDefault="00C109E0" w:rsidP="007C3542">
      <w:pPr>
        <w:widowControl w:val="0"/>
        <w:numPr>
          <w:ilvl w:val="0"/>
          <w:numId w:val="203"/>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Hablar sobre algo para comprar o vender.</w:t>
      </w:r>
    </w:p>
    <w:p w14:paraId="63D2C43F" w14:textId="77777777" w:rsidR="00C109E0" w:rsidRPr="00C109E0" w:rsidRDefault="00C109E0" w:rsidP="007C3542">
      <w:pPr>
        <w:widowControl w:val="0"/>
        <w:numPr>
          <w:ilvl w:val="0"/>
          <w:numId w:val="203"/>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Escribir un artículo de opinión sobre las compras online o en tienda, prestando atención al uso de la pasiva.</w:t>
      </w:r>
    </w:p>
    <w:p w14:paraId="27BF93A2" w14:textId="77777777" w:rsidR="00C109E0" w:rsidRPr="00C109E0" w:rsidRDefault="00C109E0" w:rsidP="007C3542">
      <w:pPr>
        <w:widowControl w:val="0"/>
        <w:numPr>
          <w:ilvl w:val="0"/>
          <w:numId w:val="203"/>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Identificar y producir el sonido de las letras </w:t>
      </w:r>
      <w:r w:rsidRPr="00C109E0">
        <w:rPr>
          <w:rFonts w:ascii="Arial" w:eastAsia="Times New Roman" w:hAnsi="Arial" w:cs="Arial"/>
          <w:b/>
          <w:iCs/>
          <w:sz w:val="20"/>
          <w:szCs w:val="20"/>
          <w:lang w:eastAsia="es-ES_tradnl"/>
        </w:rPr>
        <w:t>ch</w:t>
      </w:r>
      <w:r w:rsidRPr="00C109E0">
        <w:rPr>
          <w:rFonts w:ascii="Arial" w:eastAsia="Times New Roman" w:hAnsi="Arial" w:cs="Arial"/>
          <w:sz w:val="20"/>
          <w:szCs w:val="20"/>
          <w:lang w:eastAsia="es-ES_tradnl"/>
        </w:rPr>
        <w:t xml:space="preserve"> en palabras como </w:t>
      </w:r>
      <w:r w:rsidRPr="00C109E0">
        <w:rPr>
          <w:rFonts w:ascii="Arial" w:eastAsia="Times New Roman" w:hAnsi="Arial" w:cs="Arial"/>
          <w:b/>
          <w:sz w:val="20"/>
          <w:szCs w:val="20"/>
          <w:lang w:eastAsia="es-ES_tradnl"/>
        </w:rPr>
        <w:t>charge</w:t>
      </w:r>
      <w:r w:rsidRPr="00C109E0">
        <w:rPr>
          <w:rFonts w:ascii="Arial" w:eastAsia="Times New Roman" w:hAnsi="Arial" w:cs="Arial"/>
          <w:sz w:val="20"/>
          <w:szCs w:val="20"/>
          <w:lang w:eastAsia="es-ES_tradnl"/>
        </w:rPr>
        <w:t xml:space="preserve">, </w:t>
      </w:r>
      <w:r w:rsidRPr="00C109E0">
        <w:rPr>
          <w:rFonts w:ascii="Arial" w:eastAsia="Times New Roman" w:hAnsi="Arial" w:cs="Arial"/>
          <w:b/>
          <w:iCs/>
          <w:sz w:val="20"/>
          <w:szCs w:val="20"/>
          <w:lang w:eastAsia="es-ES_tradnl"/>
        </w:rPr>
        <w:t>sh</w:t>
      </w:r>
      <w:r w:rsidRPr="00C109E0">
        <w:rPr>
          <w:rFonts w:ascii="Arial" w:eastAsia="Times New Roman" w:hAnsi="Arial" w:cs="Arial"/>
          <w:sz w:val="20"/>
          <w:szCs w:val="20"/>
          <w:lang w:eastAsia="es-ES_tradnl"/>
        </w:rPr>
        <w:t xml:space="preserve"> en palabras como </w:t>
      </w:r>
      <w:r w:rsidRPr="00C109E0">
        <w:rPr>
          <w:rFonts w:ascii="Arial" w:eastAsia="Times New Roman" w:hAnsi="Arial" w:cs="Arial"/>
          <w:b/>
          <w:sz w:val="20"/>
          <w:szCs w:val="20"/>
          <w:lang w:eastAsia="es-ES_tradnl"/>
        </w:rPr>
        <w:t>shopping</w:t>
      </w:r>
      <w:r w:rsidRPr="00C109E0">
        <w:rPr>
          <w:rFonts w:ascii="Arial" w:eastAsia="Times New Roman" w:hAnsi="Arial" w:cs="Arial"/>
          <w:sz w:val="20"/>
          <w:szCs w:val="20"/>
          <w:lang w:eastAsia="es-ES_tradnl"/>
        </w:rPr>
        <w:t xml:space="preserve"> y </w:t>
      </w:r>
      <w:r w:rsidRPr="00C109E0">
        <w:rPr>
          <w:rFonts w:ascii="Arial" w:eastAsia="Times New Roman" w:hAnsi="Arial" w:cs="Arial"/>
          <w:b/>
          <w:iCs/>
          <w:sz w:val="20"/>
          <w:szCs w:val="20"/>
          <w:lang w:eastAsia="es-ES_tradnl"/>
        </w:rPr>
        <w:t>ge</w:t>
      </w:r>
      <w:r w:rsidRPr="00C109E0">
        <w:rPr>
          <w:rFonts w:ascii="Arial" w:eastAsia="Times New Roman" w:hAnsi="Arial" w:cs="Arial"/>
          <w:sz w:val="20"/>
          <w:szCs w:val="20"/>
          <w:lang w:eastAsia="es-ES_tradnl"/>
        </w:rPr>
        <w:t xml:space="preserve"> o </w:t>
      </w:r>
      <w:r w:rsidRPr="00C109E0">
        <w:rPr>
          <w:rFonts w:ascii="Arial" w:eastAsia="Times New Roman" w:hAnsi="Arial" w:cs="Arial"/>
          <w:b/>
          <w:iCs/>
          <w:sz w:val="20"/>
          <w:szCs w:val="20"/>
          <w:lang w:eastAsia="es-ES_tradnl"/>
        </w:rPr>
        <w:t>j</w:t>
      </w:r>
      <w:r w:rsidRPr="00C109E0">
        <w:rPr>
          <w:rFonts w:ascii="Arial" w:eastAsia="Times New Roman" w:hAnsi="Arial" w:cs="Arial"/>
          <w:sz w:val="20"/>
          <w:szCs w:val="20"/>
          <w:lang w:eastAsia="es-ES_tradnl"/>
        </w:rPr>
        <w:t xml:space="preserve"> en palabras como </w:t>
      </w:r>
      <w:r w:rsidRPr="00C109E0">
        <w:rPr>
          <w:rFonts w:ascii="Arial" w:eastAsia="Times New Roman" w:hAnsi="Arial" w:cs="Arial"/>
          <w:b/>
          <w:sz w:val="20"/>
          <w:szCs w:val="20"/>
          <w:lang w:eastAsia="es-ES_tradnl"/>
        </w:rPr>
        <w:t>range</w:t>
      </w:r>
      <w:r w:rsidRPr="00C109E0">
        <w:rPr>
          <w:rFonts w:ascii="Arial" w:eastAsia="Times New Roman" w:hAnsi="Arial" w:cs="Arial"/>
          <w:sz w:val="20"/>
          <w:szCs w:val="20"/>
          <w:lang w:eastAsia="es-ES_tradnl"/>
        </w:rPr>
        <w:t xml:space="preserve"> o </w:t>
      </w:r>
      <w:r w:rsidRPr="00C109E0">
        <w:rPr>
          <w:rFonts w:ascii="Arial" w:eastAsia="Times New Roman" w:hAnsi="Arial" w:cs="Arial"/>
          <w:b/>
          <w:sz w:val="20"/>
          <w:szCs w:val="20"/>
          <w:lang w:eastAsia="es-ES_tradnl"/>
        </w:rPr>
        <w:t>job</w:t>
      </w:r>
      <w:r w:rsidRPr="00C109E0">
        <w:rPr>
          <w:rFonts w:ascii="Arial" w:eastAsia="Times New Roman" w:hAnsi="Arial" w:cs="Arial"/>
          <w:sz w:val="20"/>
          <w:szCs w:val="20"/>
          <w:lang w:eastAsia="es-ES_tradnl"/>
        </w:rPr>
        <w:t>.</w:t>
      </w:r>
    </w:p>
    <w:p w14:paraId="7B8F7328" w14:textId="77777777" w:rsidR="00C109E0" w:rsidRPr="00C109E0" w:rsidRDefault="00C109E0" w:rsidP="00C109E0">
      <w:pPr>
        <w:widowControl w:val="0"/>
        <w:suppressAutoHyphens/>
        <w:autoSpaceDE w:val="0"/>
        <w:spacing w:after="0" w:line="240" w:lineRule="auto"/>
        <w:ind w:left="360"/>
        <w:rPr>
          <w:rFonts w:ascii="Arial" w:eastAsia="Times New Roman" w:hAnsi="Arial" w:cs="Arial"/>
          <w:color w:val="000000"/>
          <w:sz w:val="20"/>
          <w:szCs w:val="20"/>
          <w:lang w:eastAsia="es-ES"/>
        </w:rPr>
      </w:pPr>
    </w:p>
    <w:p w14:paraId="4941C668"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b) Contenidos didácticos</w:t>
      </w:r>
    </w:p>
    <w:p w14:paraId="7B656DCD"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7D32527F"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Vocabulary</w:t>
      </w:r>
    </w:p>
    <w:p w14:paraId="0E93CA40" w14:textId="77777777" w:rsidR="00C109E0" w:rsidRPr="00C109E0" w:rsidRDefault="00C109E0" w:rsidP="007C3542">
      <w:pPr>
        <w:widowControl w:val="0"/>
        <w:numPr>
          <w:ilvl w:val="0"/>
          <w:numId w:val="166"/>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 xml:space="preserve">Vocabulario sobre </w:t>
      </w:r>
      <w:r w:rsidRPr="00C109E0">
        <w:rPr>
          <w:rFonts w:ascii="Arial" w:eastAsia="Times New Roman" w:hAnsi="Arial" w:cs="Arial"/>
          <w:i/>
          <w:color w:val="000000"/>
          <w:sz w:val="20"/>
          <w:szCs w:val="20"/>
          <w:lang w:eastAsia="es-ES_tradnl"/>
        </w:rPr>
        <w:t>marketing</w:t>
      </w:r>
      <w:r w:rsidR="00845C88">
        <w:rPr>
          <w:rFonts w:ascii="Arial" w:eastAsia="Times New Roman" w:hAnsi="Arial" w:cs="Arial"/>
          <w:color w:val="000000"/>
          <w:sz w:val="20"/>
          <w:szCs w:val="20"/>
          <w:lang w:eastAsia="es-ES_tradnl"/>
        </w:rPr>
        <w:t xml:space="preserve"> </w:t>
      </w:r>
      <w:r w:rsidR="00845C88" w:rsidRPr="00845C88">
        <w:rPr>
          <w:rFonts w:ascii="Arial" w:eastAsia="Times New Roman" w:hAnsi="Arial" w:cs="Arial"/>
          <w:color w:val="000000"/>
          <w:sz w:val="20"/>
          <w:szCs w:val="20"/>
          <w:lang w:eastAsia="es-ES_tradnl"/>
        </w:rPr>
        <w:t>y compras.</w:t>
      </w:r>
    </w:p>
    <w:p w14:paraId="56C2B352" w14:textId="77777777" w:rsidR="00C109E0" w:rsidRPr="00C109E0" w:rsidRDefault="00C109E0" w:rsidP="007C3542">
      <w:pPr>
        <w:widowControl w:val="0"/>
        <w:numPr>
          <w:ilvl w:val="0"/>
          <w:numId w:val="166"/>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Comprensión de las diferentes opiniones escritas expresadas.</w:t>
      </w:r>
    </w:p>
    <w:p w14:paraId="066621DE" w14:textId="77777777" w:rsidR="00845C88" w:rsidRPr="00845C88" w:rsidRDefault="00845C88" w:rsidP="007C3542">
      <w:pPr>
        <w:widowControl w:val="0"/>
        <w:numPr>
          <w:ilvl w:val="0"/>
          <w:numId w:val="166"/>
        </w:numPr>
        <w:tabs>
          <w:tab w:val="clear" w:pos="720"/>
          <w:tab w:val="left" w:pos="709"/>
          <w:tab w:val="num" w:pos="1077"/>
        </w:tabs>
        <w:suppressAutoHyphens/>
        <w:autoSpaceDE w:val="0"/>
        <w:spacing w:after="0" w:line="240" w:lineRule="auto"/>
        <w:ind w:left="1077"/>
        <w:rPr>
          <w:rFonts w:ascii="Arial" w:eastAsia="Times New Roman" w:hAnsi="Arial" w:cs="Arial"/>
          <w:sz w:val="20"/>
          <w:szCs w:val="20"/>
          <w:lang w:val="es-ES_tradnl" w:eastAsia="es-ES_tradnl"/>
        </w:rPr>
      </w:pPr>
      <w:r w:rsidRPr="00C109E0">
        <w:rPr>
          <w:rFonts w:ascii="Arial" w:eastAsia="Times New Roman" w:hAnsi="Arial" w:cs="Arial"/>
          <w:i/>
          <w:iCs/>
          <w:color w:val="000000"/>
          <w:sz w:val="20"/>
          <w:szCs w:val="20"/>
          <w:lang w:eastAsia="es-ES"/>
        </w:rPr>
        <w:t>Word Power</w:t>
      </w:r>
      <w:r w:rsidRPr="00C109E0">
        <w:rPr>
          <w:rFonts w:ascii="Arial" w:eastAsia="Times New Roman" w:hAnsi="Arial" w:cs="Arial"/>
          <w:color w:val="000000"/>
          <w:sz w:val="20"/>
          <w:szCs w:val="20"/>
          <w:lang w:eastAsia="es-ES"/>
        </w:rPr>
        <w:t xml:space="preserve">: </w:t>
      </w:r>
      <w:r w:rsidRPr="00C109E0">
        <w:rPr>
          <w:rFonts w:ascii="Arial" w:eastAsia="Times New Roman" w:hAnsi="Arial" w:cs="Arial"/>
          <w:i/>
          <w:iCs/>
          <w:color w:val="000000"/>
          <w:sz w:val="20"/>
          <w:szCs w:val="20"/>
          <w:lang w:eastAsia="es-ES"/>
        </w:rPr>
        <w:t>collocations</w:t>
      </w:r>
      <w:r w:rsidRPr="00C109E0">
        <w:rPr>
          <w:rFonts w:ascii="Arial" w:eastAsia="Times New Roman" w:hAnsi="Arial" w:cs="Arial"/>
          <w:color w:val="000000"/>
          <w:sz w:val="20"/>
          <w:szCs w:val="20"/>
          <w:lang w:eastAsia="es-ES"/>
        </w:rPr>
        <w:t xml:space="preserve"> </w:t>
      </w:r>
    </w:p>
    <w:p w14:paraId="172DE34B" w14:textId="77777777" w:rsidR="00C109E0" w:rsidRPr="00C109E0" w:rsidRDefault="00C109E0" w:rsidP="007C3542">
      <w:pPr>
        <w:widowControl w:val="0"/>
        <w:numPr>
          <w:ilvl w:val="0"/>
          <w:numId w:val="166"/>
        </w:numPr>
        <w:tabs>
          <w:tab w:val="clear" w:pos="720"/>
          <w:tab w:val="left" w:pos="709"/>
          <w:tab w:val="num" w:pos="1077"/>
        </w:tabs>
        <w:suppressAutoHyphens/>
        <w:autoSpaceDE w:val="0"/>
        <w:spacing w:after="0" w:line="240" w:lineRule="auto"/>
        <w:ind w:left="1077"/>
        <w:rPr>
          <w:rFonts w:ascii="Arial" w:eastAsia="Times New Roman" w:hAnsi="Arial" w:cs="Arial"/>
          <w:sz w:val="20"/>
          <w:szCs w:val="20"/>
          <w:lang w:val="es-ES_tradnl" w:eastAsia="es-ES_tradnl"/>
        </w:rPr>
      </w:pPr>
      <w:r w:rsidRPr="00C109E0">
        <w:rPr>
          <w:rFonts w:ascii="Arial" w:eastAsia="Times New Roman" w:hAnsi="Arial" w:cs="Arial"/>
          <w:i/>
          <w:color w:val="000000"/>
          <w:sz w:val="20"/>
          <w:szCs w:val="20"/>
          <w:lang w:eastAsia="es-ES"/>
        </w:rPr>
        <w:t>English in Use</w:t>
      </w:r>
      <w:r w:rsidRPr="00C109E0">
        <w:rPr>
          <w:rFonts w:ascii="Arial" w:eastAsia="Times New Roman" w:hAnsi="Arial" w:cs="Arial"/>
          <w:color w:val="000000"/>
          <w:sz w:val="20"/>
          <w:szCs w:val="20"/>
          <w:lang w:eastAsia="es-ES"/>
        </w:rPr>
        <w:t>: diferencias de vocabulario entre el inglés británico y americano.</w:t>
      </w:r>
    </w:p>
    <w:p w14:paraId="56757D13" w14:textId="77777777" w:rsidR="00C109E0" w:rsidRPr="00C109E0" w:rsidRDefault="00C109E0" w:rsidP="00C109E0">
      <w:pPr>
        <w:widowControl w:val="0"/>
        <w:tabs>
          <w:tab w:val="left" w:pos="360"/>
          <w:tab w:val="left" w:pos="720"/>
        </w:tabs>
        <w:suppressAutoHyphens/>
        <w:spacing w:after="0" w:line="240" w:lineRule="auto"/>
        <w:rPr>
          <w:rFonts w:ascii="Arial" w:eastAsia="Times New Roman" w:hAnsi="Arial" w:cs="Arial"/>
          <w:color w:val="000000"/>
          <w:sz w:val="20"/>
          <w:szCs w:val="20"/>
          <w:lang w:eastAsia="es-ES"/>
        </w:rPr>
      </w:pPr>
    </w:p>
    <w:p w14:paraId="744C3105"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Grammar</w:t>
      </w:r>
    </w:p>
    <w:p w14:paraId="2A0174F8" w14:textId="77777777" w:rsidR="00C109E0" w:rsidRPr="00C109E0" w:rsidRDefault="00C109E0" w:rsidP="007C3542">
      <w:pPr>
        <w:widowControl w:val="0"/>
        <w:numPr>
          <w:ilvl w:val="0"/>
          <w:numId w:val="168"/>
        </w:numPr>
        <w:tabs>
          <w:tab w:val="clear" w:pos="720"/>
          <w:tab w:val="left" w:pos="360"/>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Uso de la pasiva en presente</w:t>
      </w:r>
      <w:r w:rsidR="00845C88">
        <w:rPr>
          <w:rFonts w:ascii="Arial" w:eastAsia="Times New Roman" w:hAnsi="Arial" w:cs="Arial"/>
          <w:color w:val="000000"/>
          <w:sz w:val="20"/>
          <w:szCs w:val="20"/>
          <w:lang w:eastAsia="es-ES"/>
        </w:rPr>
        <w:t>, pasado y futuro.</w:t>
      </w:r>
    </w:p>
    <w:p w14:paraId="14F11428" w14:textId="77777777" w:rsidR="00C109E0" w:rsidRPr="00C109E0" w:rsidRDefault="00C109E0" w:rsidP="007C3542">
      <w:pPr>
        <w:widowControl w:val="0"/>
        <w:numPr>
          <w:ilvl w:val="0"/>
          <w:numId w:val="168"/>
        </w:numPr>
        <w:tabs>
          <w:tab w:val="clear" w:pos="720"/>
          <w:tab w:val="left" w:pos="709"/>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Uso correcto de la gramática que se ha visto a lo largo de la sección a través de distintas actividades.</w:t>
      </w:r>
    </w:p>
    <w:p w14:paraId="7F9EEFA2" w14:textId="77777777" w:rsidR="00C109E0" w:rsidRPr="00C109E0" w:rsidRDefault="00C109E0" w:rsidP="007C3542">
      <w:pPr>
        <w:widowControl w:val="0"/>
        <w:numPr>
          <w:ilvl w:val="0"/>
          <w:numId w:val="168"/>
        </w:numPr>
        <w:tabs>
          <w:tab w:val="clear" w:pos="720"/>
          <w:tab w:val="left" w:pos="709"/>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Comprensión oral de un audio para comprobar las respuestas correctas de un ejercicio.</w:t>
      </w:r>
    </w:p>
    <w:p w14:paraId="0F5C2765" w14:textId="77777777" w:rsidR="00C109E0" w:rsidRPr="00C109E0" w:rsidRDefault="00C109E0" w:rsidP="00C109E0">
      <w:pPr>
        <w:widowControl w:val="0"/>
        <w:tabs>
          <w:tab w:val="left" w:pos="709"/>
        </w:tabs>
        <w:suppressAutoHyphens/>
        <w:spacing w:after="0" w:line="240" w:lineRule="auto"/>
        <w:ind w:left="714" w:hanging="357"/>
        <w:rPr>
          <w:rFonts w:ascii="Arial" w:eastAsia="Times New Roman" w:hAnsi="Arial" w:cs="Arial"/>
          <w:color w:val="000000"/>
          <w:sz w:val="20"/>
          <w:szCs w:val="20"/>
          <w:lang w:eastAsia="es-ES"/>
        </w:rPr>
      </w:pPr>
    </w:p>
    <w:p w14:paraId="5D6005D0"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Speaking</w:t>
      </w:r>
    </w:p>
    <w:p w14:paraId="47CBD846" w14:textId="77777777" w:rsidR="00C109E0" w:rsidRPr="00C109E0" w:rsidRDefault="00C109E0" w:rsidP="007C3542">
      <w:pPr>
        <w:widowControl w:val="0"/>
        <w:numPr>
          <w:ilvl w:val="0"/>
          <w:numId w:val="165"/>
        </w:numPr>
        <w:tabs>
          <w:tab w:val="left" w:pos="720"/>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Aplicación del vocabulario y la gramática vistos en la unidad, y puestos en práctica a través de la expresión oral</w:t>
      </w:r>
      <w:r w:rsidRPr="00C109E0">
        <w:rPr>
          <w:rFonts w:ascii="Arial" w:eastAsia="Times New Roman" w:hAnsi="Arial" w:cs="Arial"/>
          <w:i/>
          <w:color w:val="000000"/>
          <w:sz w:val="20"/>
          <w:szCs w:val="20"/>
          <w:lang w:eastAsia="es-ES"/>
        </w:rPr>
        <w:t>.</w:t>
      </w:r>
    </w:p>
    <w:p w14:paraId="7234DBDB" w14:textId="77777777" w:rsidR="00845C88" w:rsidRDefault="00C109E0" w:rsidP="007C3542">
      <w:pPr>
        <w:widowControl w:val="0"/>
        <w:numPr>
          <w:ilvl w:val="0"/>
          <w:numId w:val="165"/>
        </w:numPr>
        <w:tabs>
          <w:tab w:val="left" w:pos="720"/>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sz w:val="20"/>
          <w:szCs w:val="20"/>
          <w:lang w:val="es-ES_tradnl" w:eastAsia="es-ES_tradnl"/>
        </w:rPr>
        <w:t>Práctica oral de conversaciones para describir un producto</w:t>
      </w:r>
      <w:r w:rsidR="00845C88">
        <w:rPr>
          <w:rFonts w:ascii="Arial" w:eastAsia="Times New Roman" w:hAnsi="Arial" w:cs="Arial"/>
          <w:sz w:val="20"/>
          <w:szCs w:val="20"/>
          <w:lang w:val="es-ES_tradnl" w:eastAsia="es-ES_tradnl"/>
        </w:rPr>
        <w:t>.</w:t>
      </w:r>
    </w:p>
    <w:p w14:paraId="70E34602" w14:textId="77777777" w:rsidR="00845C88" w:rsidRPr="00845C88" w:rsidRDefault="00845C88" w:rsidP="007C3542">
      <w:pPr>
        <w:widowControl w:val="0"/>
        <w:numPr>
          <w:ilvl w:val="0"/>
          <w:numId w:val="165"/>
        </w:numPr>
        <w:tabs>
          <w:tab w:val="left" w:pos="720"/>
          <w:tab w:val="num" w:pos="1080"/>
        </w:tabs>
        <w:suppressAutoHyphens/>
        <w:spacing w:after="0" w:line="240" w:lineRule="auto"/>
        <w:ind w:left="1080"/>
        <w:rPr>
          <w:rFonts w:ascii="Arial" w:eastAsia="Times New Roman" w:hAnsi="Arial" w:cs="Arial"/>
          <w:sz w:val="20"/>
          <w:szCs w:val="20"/>
          <w:lang w:val="es-ES_tradnl" w:eastAsia="es-ES_tradnl"/>
        </w:rPr>
      </w:pPr>
      <w:r>
        <w:rPr>
          <w:rFonts w:ascii="Arial" w:eastAsia="Times New Roman" w:hAnsi="Arial" w:cs="Arial"/>
          <w:sz w:val="20"/>
          <w:szCs w:val="20"/>
          <w:lang w:val="es-ES_tradnl" w:eastAsia="es-ES_tradnl"/>
        </w:rPr>
        <w:t>Práctica oral de típica conversación entre cliente/a y personal.</w:t>
      </w:r>
    </w:p>
    <w:p w14:paraId="5A01B8D4" w14:textId="77777777" w:rsidR="00C109E0" w:rsidRPr="00845C88" w:rsidRDefault="00845C88" w:rsidP="007C3542">
      <w:pPr>
        <w:widowControl w:val="0"/>
        <w:numPr>
          <w:ilvl w:val="0"/>
          <w:numId w:val="165"/>
        </w:numPr>
        <w:tabs>
          <w:tab w:val="left" w:pos="720"/>
          <w:tab w:val="num" w:pos="1080"/>
        </w:tabs>
        <w:suppressAutoHyphens/>
        <w:spacing w:after="0" w:line="240" w:lineRule="auto"/>
        <w:ind w:left="1080"/>
        <w:rPr>
          <w:rFonts w:ascii="Arial" w:eastAsia="Times New Roman" w:hAnsi="Arial" w:cs="Arial"/>
          <w:sz w:val="20"/>
          <w:szCs w:val="20"/>
          <w:lang w:val="es-ES_tradnl" w:eastAsia="es-ES_tradnl"/>
        </w:rPr>
      </w:pPr>
      <w:r>
        <w:rPr>
          <w:rFonts w:ascii="Arial" w:eastAsia="Times New Roman" w:hAnsi="Arial" w:cs="Arial"/>
          <w:iCs/>
          <w:color w:val="000000"/>
          <w:sz w:val="20"/>
          <w:szCs w:val="20"/>
          <w:lang w:eastAsia="es-ES"/>
        </w:rPr>
        <w:t>Expresión de acciones futuras.</w:t>
      </w:r>
    </w:p>
    <w:p w14:paraId="0F1C91D5"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Reading</w:t>
      </w:r>
    </w:p>
    <w:p w14:paraId="561352AC" w14:textId="77777777" w:rsidR="00C109E0" w:rsidRPr="00C109E0" w:rsidRDefault="00C109E0" w:rsidP="007C3542">
      <w:pPr>
        <w:widowControl w:val="0"/>
        <w:numPr>
          <w:ilvl w:val="0"/>
          <w:numId w:val="169"/>
        </w:numPr>
        <w:tabs>
          <w:tab w:val="clear" w:pos="720"/>
          <w:tab w:val="left" w:pos="709"/>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 xml:space="preserve">Lectura de un artículo digital que alerta a los consumidores sobre varios aspectos. </w:t>
      </w:r>
    </w:p>
    <w:p w14:paraId="3E577676" w14:textId="77777777" w:rsidR="00C109E0" w:rsidRPr="00C109E0" w:rsidRDefault="00C109E0" w:rsidP="007C3542">
      <w:pPr>
        <w:widowControl w:val="0"/>
        <w:numPr>
          <w:ilvl w:val="0"/>
          <w:numId w:val="169"/>
        </w:numPr>
        <w:tabs>
          <w:tab w:val="clear" w:pos="720"/>
          <w:tab w:val="left" w:pos="709"/>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 xml:space="preserve">Realización de diferentes tipos de ejercicios para demostrar la comprensión del texto. </w:t>
      </w:r>
    </w:p>
    <w:p w14:paraId="3C686EE0" w14:textId="77777777" w:rsidR="00C109E0" w:rsidRPr="00C109E0" w:rsidRDefault="00C109E0" w:rsidP="007C3542">
      <w:pPr>
        <w:widowControl w:val="0"/>
        <w:numPr>
          <w:ilvl w:val="0"/>
          <w:numId w:val="169"/>
        </w:numPr>
        <w:tabs>
          <w:tab w:val="clear" w:pos="720"/>
          <w:tab w:val="left" w:pos="709"/>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Identificación en el texto de palabras clave mediante sus definiciones.</w:t>
      </w:r>
    </w:p>
    <w:p w14:paraId="0D725155" w14:textId="77777777" w:rsidR="00C109E0" w:rsidRPr="00C109E0" w:rsidRDefault="00C109E0" w:rsidP="00845C88">
      <w:pPr>
        <w:widowControl w:val="0"/>
        <w:tabs>
          <w:tab w:val="left" w:pos="360"/>
          <w:tab w:val="left" w:pos="709"/>
        </w:tabs>
        <w:suppressAutoHyphens/>
        <w:spacing w:after="0" w:line="240" w:lineRule="auto"/>
        <w:rPr>
          <w:rFonts w:ascii="Arial" w:eastAsia="Times New Roman" w:hAnsi="Arial" w:cs="Arial"/>
          <w:b/>
          <w:i/>
          <w:color w:val="000000"/>
          <w:sz w:val="20"/>
          <w:szCs w:val="20"/>
          <w:lang w:eastAsia="es-ES"/>
        </w:rPr>
      </w:pPr>
    </w:p>
    <w:p w14:paraId="75A6E811"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Listening</w:t>
      </w:r>
    </w:p>
    <w:p w14:paraId="1F21CB3D" w14:textId="77777777" w:rsidR="00C109E0" w:rsidRPr="00C109E0" w:rsidRDefault="00C109E0" w:rsidP="007C3542">
      <w:pPr>
        <w:widowControl w:val="0"/>
        <w:numPr>
          <w:ilvl w:val="0"/>
          <w:numId w:val="167"/>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 xml:space="preserve">Comprensión oral de una noticia sobre </w:t>
      </w:r>
      <w:r w:rsidR="00845C88">
        <w:rPr>
          <w:rFonts w:ascii="Arial" w:eastAsia="Times New Roman" w:hAnsi="Arial" w:cs="Arial"/>
          <w:color w:val="000000"/>
          <w:sz w:val="20"/>
          <w:szCs w:val="20"/>
          <w:lang w:eastAsia="es-ES"/>
        </w:rPr>
        <w:t>consumo y de un audio sobre una conversación en tienda</w:t>
      </w:r>
    </w:p>
    <w:p w14:paraId="6E7EAEC3" w14:textId="77777777" w:rsidR="00C109E0" w:rsidRPr="00C109E0" w:rsidRDefault="00C109E0" w:rsidP="007C3542">
      <w:pPr>
        <w:widowControl w:val="0"/>
        <w:numPr>
          <w:ilvl w:val="0"/>
          <w:numId w:val="167"/>
        </w:numPr>
        <w:tabs>
          <w:tab w:val="clear" w:pos="720"/>
          <w:tab w:val="left" w:pos="709"/>
          <w:tab w:val="num" w:pos="1077"/>
        </w:tabs>
        <w:suppressAutoHyphens/>
        <w:spacing w:after="0" w:line="240" w:lineRule="auto"/>
        <w:ind w:left="1077"/>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 xml:space="preserve">Realización de ejercicios sobre </w:t>
      </w:r>
      <w:r w:rsidR="00845C88">
        <w:rPr>
          <w:rFonts w:ascii="Arial" w:eastAsia="Times New Roman" w:hAnsi="Arial" w:cs="Arial"/>
          <w:color w:val="000000"/>
          <w:sz w:val="20"/>
          <w:szCs w:val="20"/>
          <w:lang w:eastAsia="es-ES"/>
        </w:rPr>
        <w:t>sus</w:t>
      </w:r>
      <w:r w:rsidRPr="00C109E0">
        <w:rPr>
          <w:rFonts w:ascii="Arial" w:eastAsia="Times New Roman" w:hAnsi="Arial" w:cs="Arial"/>
          <w:color w:val="000000"/>
          <w:sz w:val="20"/>
          <w:szCs w:val="20"/>
          <w:lang w:eastAsia="es-ES"/>
        </w:rPr>
        <w:t xml:space="preserve"> contenido</w:t>
      </w:r>
      <w:r w:rsidR="00845C88">
        <w:rPr>
          <w:rFonts w:ascii="Arial" w:eastAsia="Times New Roman" w:hAnsi="Arial" w:cs="Arial"/>
          <w:color w:val="000000"/>
          <w:sz w:val="20"/>
          <w:szCs w:val="20"/>
          <w:lang w:eastAsia="es-ES"/>
        </w:rPr>
        <w:t>s</w:t>
      </w:r>
      <w:r w:rsidRPr="00C109E0">
        <w:rPr>
          <w:rFonts w:ascii="Arial" w:eastAsia="Times New Roman" w:hAnsi="Arial" w:cs="Arial"/>
          <w:color w:val="000000"/>
          <w:sz w:val="20"/>
          <w:szCs w:val="20"/>
          <w:lang w:eastAsia="es-ES"/>
        </w:rPr>
        <w:t xml:space="preserve">. </w:t>
      </w:r>
    </w:p>
    <w:p w14:paraId="0D03533F" w14:textId="77777777" w:rsidR="00C109E0" w:rsidRPr="00C109E0" w:rsidRDefault="00C109E0" w:rsidP="00845C88">
      <w:pPr>
        <w:widowControl w:val="0"/>
        <w:suppressAutoHyphens/>
        <w:spacing w:after="0" w:line="240" w:lineRule="auto"/>
        <w:rPr>
          <w:rFonts w:ascii="Arial" w:eastAsia="Times New Roman" w:hAnsi="Arial" w:cs="Arial"/>
          <w:i/>
          <w:iCs/>
          <w:color w:val="000000"/>
          <w:sz w:val="20"/>
          <w:szCs w:val="20"/>
          <w:lang w:eastAsia="es-ES"/>
        </w:rPr>
      </w:pPr>
    </w:p>
    <w:p w14:paraId="539D5AA6" w14:textId="77777777" w:rsidR="00C109E0" w:rsidRPr="00845C88" w:rsidRDefault="00C109E0" w:rsidP="00845C88">
      <w:pPr>
        <w:widowControl w:val="0"/>
        <w:suppressAutoHyphens/>
        <w:spacing w:after="0" w:line="240" w:lineRule="auto"/>
        <w:rPr>
          <w:rFonts w:ascii="Arial" w:eastAsia="Times New Roman" w:hAnsi="Arial" w:cs="Arial"/>
          <w:b/>
          <w:bCs/>
          <w:sz w:val="20"/>
          <w:szCs w:val="20"/>
          <w:lang w:val="es-ES_tradnl" w:eastAsia="es-ES_tradnl"/>
        </w:rPr>
      </w:pPr>
      <w:r w:rsidRPr="00845C88">
        <w:rPr>
          <w:rFonts w:ascii="Arial" w:eastAsia="Times New Roman" w:hAnsi="Arial" w:cs="Arial"/>
          <w:b/>
          <w:bCs/>
          <w:i/>
          <w:color w:val="000000"/>
          <w:sz w:val="20"/>
          <w:szCs w:val="20"/>
          <w:lang w:eastAsia="es-ES"/>
        </w:rPr>
        <w:t>Pronunciation</w:t>
      </w:r>
    </w:p>
    <w:p w14:paraId="56AB6613" w14:textId="77777777" w:rsidR="00C109E0" w:rsidRPr="00C109E0" w:rsidRDefault="00C109E0" w:rsidP="007C3542">
      <w:pPr>
        <w:widowControl w:val="0"/>
        <w:numPr>
          <w:ilvl w:val="0"/>
          <w:numId w:val="171"/>
        </w:numPr>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Pronunciación correcta de</w:t>
      </w:r>
      <w:r w:rsidRPr="00C109E0">
        <w:rPr>
          <w:rFonts w:ascii="Arial" w:eastAsia="Times New Roman" w:hAnsi="Arial" w:cs="Arial"/>
          <w:i/>
          <w:color w:val="000000"/>
          <w:sz w:val="20"/>
          <w:szCs w:val="20"/>
          <w:lang w:eastAsia="es-ES"/>
        </w:rPr>
        <w:t xml:space="preserve"> </w:t>
      </w:r>
      <w:r w:rsidRPr="00C109E0">
        <w:rPr>
          <w:rFonts w:ascii="Arial" w:eastAsia="Times New Roman" w:hAnsi="Arial" w:cs="Arial"/>
          <w:color w:val="000000"/>
          <w:sz w:val="20"/>
          <w:szCs w:val="20"/>
          <w:lang w:eastAsia="es-ES"/>
        </w:rPr>
        <w:t>los sonidos /t</w:t>
      </w:r>
      <w:r w:rsidRPr="00C109E0">
        <w:rPr>
          <w:rFonts w:ascii="Arial" w:hAnsi="Arial" w:cs="Arial"/>
          <w:color w:val="000000"/>
          <w:sz w:val="20"/>
          <w:szCs w:val="20"/>
          <w:lang w:eastAsia="es-ES"/>
        </w:rPr>
        <w:t>ʃ</w:t>
      </w:r>
      <w:r w:rsidRPr="00C109E0">
        <w:rPr>
          <w:rFonts w:ascii="Arial" w:eastAsia="Times New Roman" w:hAnsi="Arial" w:cs="Arial"/>
          <w:color w:val="000000"/>
          <w:sz w:val="20"/>
          <w:szCs w:val="20"/>
          <w:lang w:eastAsia="es-ES"/>
        </w:rPr>
        <w:t>/, /</w:t>
      </w:r>
      <w:r w:rsidRPr="00C109E0">
        <w:rPr>
          <w:rFonts w:ascii="Arial" w:hAnsi="Arial" w:cs="Arial"/>
          <w:color w:val="000000"/>
          <w:sz w:val="20"/>
          <w:szCs w:val="20"/>
          <w:lang w:eastAsia="es-ES"/>
        </w:rPr>
        <w:t>ʃ</w:t>
      </w:r>
      <w:r w:rsidRPr="00C109E0">
        <w:rPr>
          <w:rFonts w:ascii="Arial" w:eastAsia="Times New Roman" w:hAnsi="Arial" w:cs="Arial"/>
          <w:color w:val="000000"/>
          <w:sz w:val="20"/>
          <w:szCs w:val="20"/>
          <w:lang w:eastAsia="es-ES"/>
        </w:rPr>
        <w:t>/ y /d</w:t>
      </w:r>
      <w:r w:rsidRPr="00C109E0">
        <w:rPr>
          <w:rFonts w:ascii="Arial" w:hAnsi="Arial" w:cs="Arial"/>
          <w:color w:val="000000"/>
          <w:sz w:val="20"/>
          <w:szCs w:val="20"/>
          <w:lang w:eastAsia="es-ES"/>
        </w:rPr>
        <w:t>ʒ</w:t>
      </w:r>
      <w:r w:rsidRPr="00C109E0">
        <w:rPr>
          <w:rFonts w:ascii="Arial" w:eastAsia="Times New Roman" w:hAnsi="Arial" w:cs="Arial"/>
          <w:color w:val="000000"/>
          <w:sz w:val="20"/>
          <w:szCs w:val="20"/>
          <w:lang w:eastAsia="es-ES"/>
        </w:rPr>
        <w:t>/, y diferenciación de pronunciación de una misma palabra según actúe como sustantivo o verbo.</w:t>
      </w:r>
    </w:p>
    <w:p w14:paraId="0877C398" w14:textId="77777777" w:rsidR="00C109E0" w:rsidRPr="00C109E0" w:rsidRDefault="00C109E0" w:rsidP="007C3542">
      <w:pPr>
        <w:widowControl w:val="0"/>
        <w:numPr>
          <w:ilvl w:val="0"/>
          <w:numId w:val="171"/>
        </w:numPr>
        <w:tabs>
          <w:tab w:val="left" w:pos="0"/>
          <w:tab w:val="left" w:pos="360"/>
          <w:tab w:val="left" w:pos="709"/>
        </w:tabs>
        <w:suppressAutoHyphens/>
        <w:autoSpaceDE w:val="0"/>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i/>
          <w:color w:val="000000"/>
          <w:sz w:val="20"/>
          <w:szCs w:val="20"/>
          <w:lang w:eastAsia="es-ES"/>
        </w:rPr>
        <w:t>English in Use</w:t>
      </w:r>
      <w:r w:rsidRPr="00C109E0">
        <w:rPr>
          <w:rFonts w:ascii="Arial" w:eastAsia="Times New Roman" w:hAnsi="Arial" w:cs="Arial"/>
          <w:color w:val="000000"/>
          <w:sz w:val="20"/>
          <w:szCs w:val="20"/>
          <w:lang w:eastAsia="es-ES"/>
        </w:rPr>
        <w:t>: diferenciación de pronunciación de una misma palabra según actúe como sustantivo o verbo.</w:t>
      </w:r>
    </w:p>
    <w:p w14:paraId="759745C7" w14:textId="77777777" w:rsidR="00C109E0" w:rsidRPr="001F0E59" w:rsidRDefault="00C109E0" w:rsidP="00845C88">
      <w:pPr>
        <w:widowControl w:val="0"/>
        <w:tabs>
          <w:tab w:val="left" w:pos="736"/>
        </w:tabs>
        <w:suppressAutoHyphens/>
        <w:spacing w:after="0" w:line="240" w:lineRule="auto"/>
        <w:rPr>
          <w:rFonts w:ascii="Arial" w:eastAsia="Times New Roman" w:hAnsi="Arial" w:cs="Arial"/>
          <w:color w:val="000000"/>
          <w:sz w:val="20"/>
          <w:szCs w:val="20"/>
          <w:lang w:eastAsia="es-ES_tradnl"/>
        </w:rPr>
      </w:pPr>
    </w:p>
    <w:p w14:paraId="475CDFE6" w14:textId="77777777" w:rsidR="00C109E0" w:rsidRPr="00845C88" w:rsidRDefault="00C109E0" w:rsidP="00845C88">
      <w:pPr>
        <w:widowControl w:val="0"/>
        <w:suppressAutoHyphens/>
        <w:spacing w:after="0" w:line="240" w:lineRule="auto"/>
        <w:rPr>
          <w:rFonts w:ascii="Arial" w:eastAsia="Times New Roman" w:hAnsi="Arial" w:cs="Arial"/>
          <w:b/>
          <w:bCs/>
          <w:sz w:val="20"/>
          <w:szCs w:val="20"/>
          <w:lang w:val="es-ES_tradnl" w:eastAsia="es-ES_tradnl"/>
        </w:rPr>
      </w:pPr>
      <w:r w:rsidRPr="00845C88">
        <w:rPr>
          <w:rFonts w:ascii="Arial" w:eastAsia="Times New Roman" w:hAnsi="Arial" w:cs="Arial"/>
          <w:b/>
          <w:bCs/>
          <w:i/>
          <w:color w:val="000000"/>
          <w:sz w:val="20"/>
          <w:szCs w:val="20"/>
          <w:lang w:eastAsia="es-ES"/>
        </w:rPr>
        <w:t>Writing</w:t>
      </w:r>
    </w:p>
    <w:p w14:paraId="51065717" w14:textId="77777777" w:rsidR="00C109E0" w:rsidRPr="00C109E0" w:rsidRDefault="00C109E0" w:rsidP="007C3542">
      <w:pPr>
        <w:widowControl w:val="0"/>
        <w:numPr>
          <w:ilvl w:val="0"/>
          <w:numId w:val="174"/>
        </w:numPr>
        <w:tabs>
          <w:tab w:val="left" w:pos="709"/>
        </w:tabs>
        <w:suppressAutoHyphens/>
        <w:spacing w:after="0" w:line="240" w:lineRule="auto"/>
        <w:ind w:left="1069"/>
        <w:rPr>
          <w:rFonts w:ascii="Arial" w:eastAsia="Times New Roman" w:hAnsi="Arial" w:cs="Arial"/>
          <w:sz w:val="20"/>
          <w:szCs w:val="20"/>
          <w:lang w:val="es-ES_tradnl" w:eastAsia="es-ES_tradnl"/>
        </w:rPr>
      </w:pPr>
      <w:r w:rsidRPr="00C109E0">
        <w:rPr>
          <w:rFonts w:ascii="Arial" w:eastAsia="Times New Roman" w:hAnsi="Arial" w:cs="Arial"/>
          <w:i/>
          <w:iCs/>
          <w:color w:val="000000"/>
          <w:sz w:val="20"/>
          <w:szCs w:val="20"/>
          <w:lang w:eastAsia="es-ES"/>
        </w:rPr>
        <w:t>Writing Task</w:t>
      </w:r>
      <w:r w:rsidRPr="00C109E0">
        <w:rPr>
          <w:rFonts w:ascii="Arial" w:eastAsia="Times New Roman" w:hAnsi="Arial" w:cs="Arial"/>
          <w:color w:val="000000"/>
          <w:sz w:val="20"/>
          <w:szCs w:val="20"/>
          <w:lang w:eastAsia="es-ES"/>
        </w:rPr>
        <w:t xml:space="preserve">: producción de un texto para expresar una opinión siguiendo los pasos facilitados en el apartado </w:t>
      </w:r>
      <w:r w:rsidRPr="00C109E0">
        <w:rPr>
          <w:rFonts w:ascii="Arial" w:eastAsia="Times New Roman" w:hAnsi="Arial" w:cs="Arial"/>
          <w:i/>
          <w:iCs/>
          <w:color w:val="000000"/>
          <w:sz w:val="20"/>
          <w:szCs w:val="20"/>
          <w:lang w:eastAsia="es-ES"/>
        </w:rPr>
        <w:t xml:space="preserve">Getting Ready to Write </w:t>
      </w:r>
      <w:r w:rsidRPr="00C109E0">
        <w:rPr>
          <w:rFonts w:ascii="Arial" w:eastAsia="Times New Roman" w:hAnsi="Arial" w:cs="Arial"/>
          <w:color w:val="000000"/>
          <w:sz w:val="20"/>
          <w:szCs w:val="20"/>
          <w:lang w:eastAsia="es-ES"/>
        </w:rPr>
        <w:t xml:space="preserve">y con ayuda del cuadro </w:t>
      </w:r>
      <w:r w:rsidRPr="00C109E0">
        <w:rPr>
          <w:rFonts w:ascii="Arial" w:eastAsia="Times New Roman" w:hAnsi="Arial" w:cs="Arial"/>
          <w:i/>
          <w:iCs/>
          <w:color w:val="000000"/>
          <w:sz w:val="20"/>
          <w:szCs w:val="20"/>
          <w:lang w:eastAsia="es-ES"/>
        </w:rPr>
        <w:t>English in Use</w:t>
      </w:r>
      <w:r w:rsidRPr="00C109E0">
        <w:rPr>
          <w:rFonts w:ascii="Arial" w:eastAsia="Times New Roman" w:hAnsi="Arial" w:cs="Arial"/>
          <w:i/>
          <w:color w:val="000000"/>
          <w:sz w:val="20"/>
          <w:szCs w:val="20"/>
          <w:lang w:eastAsia="es-ES"/>
        </w:rPr>
        <w:t>.</w:t>
      </w:r>
    </w:p>
    <w:p w14:paraId="7B47F3B4"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125D453E"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bCs/>
          <w:color w:val="000000"/>
          <w:sz w:val="20"/>
          <w:szCs w:val="20"/>
          <w:lang w:eastAsia="es-ES"/>
        </w:rPr>
        <w:t>c) Competencias clave</w:t>
      </w:r>
    </w:p>
    <w:p w14:paraId="1F3610F3"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7835014E" w14:textId="77777777" w:rsidR="00C109E0" w:rsidRPr="00C109E0" w:rsidRDefault="00C109E0" w:rsidP="007C3542">
      <w:pPr>
        <w:widowControl w:val="0"/>
        <w:numPr>
          <w:ilvl w:val="0"/>
          <w:numId w:val="65"/>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Comunicación lingüística:</w:t>
      </w:r>
    </w:p>
    <w:p w14:paraId="24801508"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C109E0">
        <w:rPr>
          <w:rFonts w:ascii="Arial" w:eastAsia="Times New Roman" w:hAnsi="Arial" w:cs="Arial"/>
          <w:i/>
          <w:sz w:val="20"/>
          <w:szCs w:val="20"/>
          <w:lang w:val="en-GB" w:eastAsia="es-ES_tradnl"/>
        </w:rPr>
        <w:t>- Vocabulary</w:t>
      </w:r>
      <w:r w:rsidRPr="00C109E0">
        <w:rPr>
          <w:rFonts w:ascii="Arial" w:eastAsia="Times New Roman" w:hAnsi="Arial" w:cs="Arial"/>
          <w:sz w:val="20"/>
          <w:szCs w:val="20"/>
          <w:lang w:val="en-GB" w:eastAsia="es-ES_tradnl"/>
        </w:rPr>
        <w:t xml:space="preserve">, SB, págs. 62, 66 y 72; </w:t>
      </w:r>
      <w:r w:rsidRPr="00C109E0">
        <w:rPr>
          <w:rFonts w:ascii="Arial" w:eastAsia="Times New Roman" w:hAnsi="Arial" w:cs="Arial"/>
          <w:i/>
          <w:iCs/>
          <w:sz w:val="20"/>
          <w:szCs w:val="20"/>
          <w:lang w:val="en-GB" w:eastAsia="es-ES_tradnl"/>
        </w:rPr>
        <w:t>Language Builder</w:t>
      </w:r>
      <w:r w:rsidRPr="00C109E0">
        <w:rPr>
          <w:rFonts w:ascii="Arial" w:eastAsia="Times New Roman" w:hAnsi="Arial" w:cs="Arial"/>
          <w:sz w:val="20"/>
          <w:szCs w:val="20"/>
          <w:lang w:val="en-GB" w:eastAsia="es-ES_tradnl"/>
        </w:rPr>
        <w:t xml:space="preserve">, WB, págs. </w:t>
      </w:r>
      <w:r w:rsidRPr="00C109E0">
        <w:rPr>
          <w:rFonts w:ascii="Arial" w:eastAsia="Times New Roman" w:hAnsi="Arial" w:cs="Arial"/>
          <w:sz w:val="20"/>
          <w:szCs w:val="20"/>
          <w:lang w:eastAsia="es-ES_tradnl"/>
        </w:rPr>
        <w:t>14-15</w:t>
      </w:r>
      <w:r w:rsidR="00845C88">
        <w:rPr>
          <w:rFonts w:ascii="Arial" w:eastAsia="Times New Roman" w:hAnsi="Arial" w:cs="Arial"/>
          <w:sz w:val="20"/>
          <w:szCs w:val="20"/>
          <w:lang w:eastAsia="es-ES_tradnl"/>
        </w:rPr>
        <w:t>.</w:t>
      </w: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English in Use</w:t>
      </w:r>
      <w:r w:rsidRPr="00C109E0">
        <w:rPr>
          <w:rFonts w:ascii="Arial" w:eastAsia="Times New Roman" w:hAnsi="Arial" w:cs="Arial"/>
          <w:sz w:val="20"/>
          <w:szCs w:val="20"/>
          <w:lang w:eastAsia="es-ES_tradnl"/>
        </w:rPr>
        <w:t xml:space="preserve">, SB, pág. 62: diferencias entre las palabras </w:t>
      </w:r>
      <w:r w:rsidRPr="00C109E0">
        <w:rPr>
          <w:rFonts w:ascii="Arial" w:eastAsia="Times New Roman" w:hAnsi="Arial" w:cs="Arial"/>
          <w:b/>
          <w:bCs/>
          <w:sz w:val="20"/>
          <w:szCs w:val="20"/>
          <w:lang w:eastAsia="es-ES_tradnl"/>
        </w:rPr>
        <w:t xml:space="preserve">ad </w:t>
      </w:r>
      <w:r w:rsidRPr="00C109E0">
        <w:rPr>
          <w:rFonts w:ascii="Arial" w:eastAsia="Times New Roman" w:hAnsi="Arial" w:cs="Arial"/>
          <w:sz w:val="20"/>
          <w:szCs w:val="20"/>
          <w:lang w:eastAsia="es-ES_tradnl"/>
        </w:rPr>
        <w:t xml:space="preserve">y </w:t>
      </w:r>
      <w:r w:rsidRPr="00C109E0">
        <w:rPr>
          <w:rFonts w:ascii="Arial" w:eastAsia="Times New Roman" w:hAnsi="Arial" w:cs="Arial"/>
          <w:b/>
          <w:bCs/>
          <w:sz w:val="20"/>
          <w:szCs w:val="20"/>
          <w:lang w:eastAsia="es-ES_tradnl"/>
        </w:rPr>
        <w:t>advert</w:t>
      </w:r>
      <w:r w:rsidRPr="00C109E0">
        <w:rPr>
          <w:rFonts w:ascii="Arial" w:eastAsia="Times New Roman" w:hAnsi="Arial" w:cs="Arial"/>
          <w:sz w:val="20"/>
          <w:szCs w:val="20"/>
          <w:lang w:eastAsia="es-ES_tradnl"/>
        </w:rPr>
        <w:t xml:space="preserve">. </w:t>
      </w:r>
      <w:r w:rsidRPr="001F0E59">
        <w:rPr>
          <w:rFonts w:ascii="Arial" w:eastAsia="Times New Roman" w:hAnsi="Arial" w:cs="Arial"/>
          <w:i/>
          <w:iCs/>
          <w:sz w:val="20"/>
          <w:szCs w:val="20"/>
          <w:lang w:val="en-US" w:eastAsia="es-ES_tradnl"/>
        </w:rPr>
        <w:t>Word Power</w:t>
      </w:r>
      <w:r w:rsidRPr="001F0E59">
        <w:rPr>
          <w:rFonts w:ascii="Arial" w:eastAsia="Times New Roman" w:hAnsi="Arial" w:cs="Arial"/>
          <w:sz w:val="20"/>
          <w:szCs w:val="20"/>
          <w:lang w:val="en-US" w:eastAsia="es-ES_tradnl"/>
        </w:rPr>
        <w:t>, SB, pág. 64</w:t>
      </w:r>
    </w:p>
    <w:p w14:paraId="60B3ABF2"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sz w:val="20"/>
          <w:szCs w:val="20"/>
          <w:lang w:val="en-US" w:eastAsia="es-ES_tradnl"/>
        </w:rPr>
        <w:lastRenderedPageBreak/>
        <w:t xml:space="preserve">- </w:t>
      </w:r>
      <w:r w:rsidRPr="001F0E59">
        <w:rPr>
          <w:rFonts w:ascii="Arial" w:eastAsia="Times New Roman" w:hAnsi="Arial" w:cs="Arial"/>
          <w:i/>
          <w:iCs/>
          <w:sz w:val="20"/>
          <w:szCs w:val="20"/>
          <w:lang w:val="en-US" w:eastAsia="es-ES_tradnl"/>
        </w:rPr>
        <w:t>Listening</w:t>
      </w:r>
      <w:r w:rsidRPr="001F0E59">
        <w:rPr>
          <w:rFonts w:ascii="Arial" w:eastAsia="Times New Roman" w:hAnsi="Arial" w:cs="Arial"/>
          <w:sz w:val="20"/>
          <w:szCs w:val="20"/>
          <w:lang w:val="en-US" w:eastAsia="es-ES_tradnl"/>
        </w:rPr>
        <w:t xml:space="preserve">, SB, págs. 65 y 66; </w:t>
      </w:r>
      <w:r w:rsidRPr="001F0E59">
        <w:rPr>
          <w:rFonts w:ascii="Arial" w:eastAsia="Times New Roman" w:hAnsi="Arial" w:cs="Arial"/>
          <w:i/>
          <w:iCs/>
          <w:sz w:val="20"/>
          <w:szCs w:val="20"/>
          <w:lang w:val="en-US" w:eastAsia="es-ES_tradnl"/>
        </w:rPr>
        <w:t>CLIL,</w:t>
      </w:r>
      <w:r w:rsidRPr="001F0E59">
        <w:rPr>
          <w:rFonts w:ascii="Arial" w:eastAsia="Times New Roman" w:hAnsi="Arial" w:cs="Arial"/>
          <w:sz w:val="20"/>
          <w:szCs w:val="20"/>
          <w:lang w:val="en-US" w:eastAsia="es-ES_tradnl"/>
        </w:rPr>
        <w:t xml:space="preserve"> SB, pág. 69; </w:t>
      </w:r>
      <w:r w:rsidRPr="001F0E59">
        <w:rPr>
          <w:rFonts w:ascii="Arial" w:eastAsia="Times New Roman" w:hAnsi="Arial" w:cs="Arial"/>
          <w:i/>
          <w:iCs/>
          <w:sz w:val="20"/>
          <w:szCs w:val="20"/>
          <w:lang w:val="en-US" w:eastAsia="es-ES_tradnl"/>
        </w:rPr>
        <w:t>Listening</w:t>
      </w:r>
      <w:r w:rsidRPr="001F0E59">
        <w:rPr>
          <w:rFonts w:ascii="Arial" w:eastAsia="Times New Roman" w:hAnsi="Arial" w:cs="Arial"/>
          <w:sz w:val="20"/>
          <w:szCs w:val="20"/>
          <w:lang w:val="en-US" w:eastAsia="es-ES_tradnl"/>
        </w:rPr>
        <w:t>, WB, pág. 43, ejs. 3-4</w:t>
      </w:r>
    </w:p>
    <w:p w14:paraId="67D84D29"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Grammar</w:t>
      </w:r>
      <w:r w:rsidRPr="001F0E59">
        <w:rPr>
          <w:rFonts w:ascii="Arial" w:eastAsia="Times New Roman" w:hAnsi="Arial" w:cs="Arial"/>
          <w:sz w:val="20"/>
          <w:szCs w:val="20"/>
          <w:lang w:val="en-US" w:eastAsia="es-ES_tradnl"/>
        </w:rPr>
        <w:t>, SB, págs. 63, 65 y 72</w:t>
      </w:r>
      <w:r w:rsidR="00845C88" w:rsidRPr="001F0E59">
        <w:rPr>
          <w:rFonts w:ascii="Arial" w:eastAsia="Times New Roman" w:hAnsi="Arial" w:cs="Arial"/>
          <w:sz w:val="20"/>
          <w:szCs w:val="20"/>
          <w:lang w:val="en-US" w:eastAsia="es-ES_tradnl"/>
        </w:rPr>
        <w:t>.</w:t>
      </w:r>
    </w:p>
    <w:p w14:paraId="70150D76" w14:textId="77777777" w:rsidR="00C109E0" w:rsidRPr="00845C88"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1F0E59">
        <w:rPr>
          <w:rFonts w:ascii="Arial" w:eastAsia="Times New Roman" w:hAnsi="Arial" w:cs="Arial"/>
          <w:i/>
          <w:sz w:val="20"/>
          <w:szCs w:val="20"/>
          <w:lang w:val="en-US" w:eastAsia="es-ES_tradnl"/>
        </w:rPr>
        <w:t>- Speaking</w:t>
      </w:r>
      <w:r w:rsidRPr="001F0E59">
        <w:rPr>
          <w:rFonts w:ascii="Arial" w:eastAsia="Times New Roman" w:hAnsi="Arial" w:cs="Arial"/>
          <w:sz w:val="20"/>
          <w:szCs w:val="20"/>
          <w:lang w:val="en-US" w:eastAsia="es-ES_tradnl"/>
        </w:rPr>
        <w:t xml:space="preserve">, SB, págs. </w:t>
      </w:r>
      <w:r w:rsidRPr="00845C88">
        <w:rPr>
          <w:rFonts w:ascii="Arial" w:eastAsia="Times New Roman" w:hAnsi="Arial" w:cs="Arial"/>
          <w:sz w:val="20"/>
          <w:szCs w:val="20"/>
          <w:lang w:val="en-GB" w:eastAsia="es-ES_tradnl"/>
        </w:rPr>
        <w:t xml:space="preserve">63, 65 y 67; </w:t>
      </w:r>
      <w:r w:rsidRPr="00845C88">
        <w:rPr>
          <w:rFonts w:ascii="Arial" w:eastAsia="Times New Roman" w:hAnsi="Arial" w:cs="Arial"/>
          <w:i/>
          <w:iCs/>
          <w:sz w:val="20"/>
          <w:szCs w:val="20"/>
          <w:lang w:val="en-GB" w:eastAsia="es-ES_tradnl"/>
        </w:rPr>
        <w:t>Everyday English</w:t>
      </w:r>
      <w:r w:rsidRPr="00845C88">
        <w:rPr>
          <w:rFonts w:ascii="Arial" w:eastAsia="Times New Roman" w:hAnsi="Arial" w:cs="Arial"/>
          <w:sz w:val="20"/>
          <w:szCs w:val="20"/>
          <w:lang w:val="en-GB" w:eastAsia="es-ES_tradnl"/>
        </w:rPr>
        <w:t>, SB, pág. 70</w:t>
      </w:r>
      <w:r w:rsidR="00845C88" w:rsidRPr="00845C88">
        <w:rPr>
          <w:rFonts w:ascii="Arial" w:eastAsia="Times New Roman" w:hAnsi="Arial" w:cs="Arial"/>
          <w:sz w:val="20"/>
          <w:szCs w:val="20"/>
          <w:lang w:val="en-GB" w:eastAsia="es-ES_tradnl"/>
        </w:rPr>
        <w:t>.</w:t>
      </w:r>
      <w:r w:rsidRPr="00845C88">
        <w:rPr>
          <w:rFonts w:ascii="Arial" w:eastAsia="Times New Roman" w:hAnsi="Arial" w:cs="Arial"/>
          <w:sz w:val="20"/>
          <w:szCs w:val="20"/>
          <w:lang w:val="en-GB" w:eastAsia="es-ES_tradnl"/>
        </w:rPr>
        <w:t xml:space="preserve"> </w:t>
      </w:r>
      <w:r w:rsidRPr="001F0E59">
        <w:rPr>
          <w:rFonts w:ascii="Arial" w:eastAsia="Times New Roman" w:hAnsi="Arial" w:cs="Arial"/>
          <w:i/>
          <w:iCs/>
          <w:sz w:val="20"/>
          <w:szCs w:val="20"/>
          <w:lang w:val="en-US" w:eastAsia="es-ES_tradnl"/>
        </w:rPr>
        <w:t>English in Use</w:t>
      </w:r>
      <w:r w:rsidRPr="001F0E59">
        <w:rPr>
          <w:rFonts w:ascii="Arial" w:eastAsia="Times New Roman" w:hAnsi="Arial" w:cs="Arial"/>
          <w:sz w:val="20"/>
          <w:szCs w:val="20"/>
          <w:lang w:val="en-US" w:eastAsia="es-ES_tradnl"/>
        </w:rPr>
        <w:t xml:space="preserve">, SB, págs. </w:t>
      </w:r>
      <w:r w:rsidRPr="00845C88">
        <w:rPr>
          <w:rFonts w:ascii="Arial" w:eastAsia="Times New Roman" w:hAnsi="Arial" w:cs="Arial"/>
          <w:sz w:val="20"/>
          <w:szCs w:val="20"/>
          <w:lang w:val="en-GB" w:eastAsia="es-ES_tradnl"/>
        </w:rPr>
        <w:t>63 y 67</w:t>
      </w:r>
      <w:r w:rsidR="00845C88" w:rsidRPr="00845C88">
        <w:rPr>
          <w:rFonts w:ascii="Arial" w:eastAsia="Times New Roman" w:hAnsi="Arial" w:cs="Arial"/>
          <w:sz w:val="20"/>
          <w:szCs w:val="20"/>
          <w:lang w:val="en-GB" w:eastAsia="es-ES_tradnl"/>
        </w:rPr>
        <w:t>.</w:t>
      </w:r>
    </w:p>
    <w:p w14:paraId="72B25376" w14:textId="77777777" w:rsidR="00C109E0" w:rsidRPr="00845C88"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845C88">
        <w:rPr>
          <w:rFonts w:ascii="Arial" w:eastAsia="Times New Roman" w:hAnsi="Arial" w:cs="Arial"/>
          <w:i/>
          <w:sz w:val="20"/>
          <w:szCs w:val="20"/>
          <w:lang w:val="en-GB" w:eastAsia="es-ES_tradnl"/>
        </w:rPr>
        <w:t>- Reading</w:t>
      </w:r>
      <w:r w:rsidRPr="00845C88">
        <w:rPr>
          <w:rFonts w:ascii="Arial" w:eastAsia="Times New Roman" w:hAnsi="Arial" w:cs="Arial"/>
          <w:sz w:val="20"/>
          <w:szCs w:val="20"/>
          <w:lang w:val="en-GB" w:eastAsia="es-ES_tradnl"/>
        </w:rPr>
        <w:t xml:space="preserve">, SB, pág. 64; </w:t>
      </w:r>
      <w:r w:rsidRPr="00845C88">
        <w:rPr>
          <w:rFonts w:ascii="Arial" w:eastAsia="Times New Roman" w:hAnsi="Arial" w:cs="Arial"/>
          <w:i/>
          <w:iCs/>
          <w:sz w:val="20"/>
          <w:szCs w:val="20"/>
          <w:lang w:val="en-GB" w:eastAsia="es-ES_tradnl"/>
        </w:rPr>
        <w:t>CLIL,</w:t>
      </w:r>
      <w:r w:rsidRPr="00845C88">
        <w:rPr>
          <w:rFonts w:ascii="Arial" w:eastAsia="Times New Roman" w:hAnsi="Arial" w:cs="Arial"/>
          <w:sz w:val="20"/>
          <w:szCs w:val="20"/>
          <w:lang w:val="en-GB" w:eastAsia="es-ES_tradnl"/>
        </w:rPr>
        <w:t xml:space="preserve"> SB, pág. 69; </w:t>
      </w:r>
      <w:r w:rsidRPr="00845C88">
        <w:rPr>
          <w:rFonts w:ascii="Arial" w:eastAsia="Times New Roman" w:hAnsi="Arial" w:cs="Arial"/>
          <w:i/>
          <w:iCs/>
          <w:sz w:val="20"/>
          <w:szCs w:val="20"/>
          <w:lang w:val="en-GB" w:eastAsia="es-ES_tradnl"/>
        </w:rPr>
        <w:t>Culture Magazine,</w:t>
      </w:r>
      <w:r w:rsidRPr="00845C88">
        <w:rPr>
          <w:rFonts w:ascii="Arial" w:eastAsia="Times New Roman" w:hAnsi="Arial" w:cs="Arial"/>
          <w:sz w:val="20"/>
          <w:szCs w:val="20"/>
          <w:lang w:val="en-GB" w:eastAsia="es-ES_tradnl"/>
        </w:rPr>
        <w:t xml:space="preserve"> SB, pág. 136; </w:t>
      </w:r>
      <w:r w:rsidRPr="00845C88">
        <w:rPr>
          <w:rFonts w:ascii="Arial" w:eastAsia="Times New Roman" w:hAnsi="Arial" w:cs="Arial"/>
          <w:i/>
          <w:sz w:val="20"/>
          <w:szCs w:val="20"/>
          <w:lang w:val="en-GB" w:eastAsia="es-ES_tradnl"/>
        </w:rPr>
        <w:t>Reading</w:t>
      </w:r>
      <w:r w:rsidRPr="00845C88">
        <w:rPr>
          <w:rFonts w:ascii="Arial" w:eastAsia="Times New Roman" w:hAnsi="Arial" w:cs="Arial"/>
          <w:sz w:val="20"/>
          <w:szCs w:val="20"/>
          <w:lang w:val="en-GB" w:eastAsia="es-ES_tradnl"/>
        </w:rPr>
        <w:t>, WB, pág. 43, ejs. 1-2</w:t>
      </w:r>
      <w:r w:rsidR="00845C88" w:rsidRPr="00845C88">
        <w:rPr>
          <w:rFonts w:ascii="Arial" w:eastAsia="Times New Roman" w:hAnsi="Arial" w:cs="Arial"/>
          <w:sz w:val="20"/>
          <w:szCs w:val="20"/>
          <w:lang w:val="en-GB" w:eastAsia="es-ES_tradnl"/>
        </w:rPr>
        <w:t>.</w:t>
      </w:r>
    </w:p>
    <w:p w14:paraId="3E38CFC7" w14:textId="77777777" w:rsidR="00C109E0" w:rsidRPr="00845C88"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845C88">
        <w:rPr>
          <w:rFonts w:ascii="Arial" w:eastAsia="Times New Roman" w:hAnsi="Arial" w:cs="Arial"/>
          <w:i/>
          <w:sz w:val="20"/>
          <w:szCs w:val="20"/>
          <w:lang w:val="en-GB" w:eastAsia="es-ES_tradnl"/>
        </w:rPr>
        <w:t>- Pronunciation</w:t>
      </w:r>
      <w:r w:rsidRPr="00845C88">
        <w:rPr>
          <w:rFonts w:ascii="Arial" w:eastAsia="Times New Roman" w:hAnsi="Arial" w:cs="Arial"/>
          <w:sz w:val="20"/>
          <w:szCs w:val="20"/>
          <w:lang w:val="en-GB" w:eastAsia="es-ES_tradnl"/>
        </w:rPr>
        <w:t>, SB, pág. 67</w:t>
      </w:r>
      <w:r w:rsidR="00845C88" w:rsidRPr="00845C88">
        <w:rPr>
          <w:rFonts w:ascii="Arial" w:eastAsia="Times New Roman" w:hAnsi="Arial" w:cs="Arial"/>
          <w:sz w:val="20"/>
          <w:szCs w:val="20"/>
          <w:lang w:val="en-GB" w:eastAsia="es-ES_tradnl"/>
        </w:rPr>
        <w:t xml:space="preserve">. </w:t>
      </w:r>
      <w:r w:rsidRPr="00845C88">
        <w:rPr>
          <w:rFonts w:ascii="Arial" w:eastAsia="Times New Roman" w:hAnsi="Arial" w:cs="Arial"/>
          <w:i/>
          <w:iCs/>
          <w:sz w:val="20"/>
          <w:szCs w:val="20"/>
          <w:lang w:val="en-GB" w:eastAsia="es-ES_tradnl"/>
        </w:rPr>
        <w:t>English in Use</w:t>
      </w:r>
      <w:r w:rsidRPr="00845C88">
        <w:rPr>
          <w:rFonts w:ascii="Arial" w:eastAsia="Times New Roman" w:hAnsi="Arial" w:cs="Arial"/>
          <w:sz w:val="20"/>
          <w:szCs w:val="20"/>
          <w:lang w:val="en-GB" w:eastAsia="es-ES_tradnl"/>
        </w:rPr>
        <w:t>, pág. 67</w:t>
      </w:r>
      <w:r w:rsidR="00845C88" w:rsidRPr="00845C88">
        <w:rPr>
          <w:rFonts w:ascii="Arial" w:eastAsia="Times New Roman" w:hAnsi="Arial" w:cs="Arial"/>
          <w:sz w:val="20"/>
          <w:szCs w:val="20"/>
          <w:lang w:val="en-GB" w:eastAsia="es-ES_tradnl"/>
        </w:rPr>
        <w:t>.</w:t>
      </w:r>
    </w:p>
    <w:p w14:paraId="2487CD27"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val="en-GB" w:eastAsia="es-ES_tradnl"/>
        </w:rPr>
        <w:t>- Writing</w:t>
      </w:r>
      <w:r w:rsidRPr="00C109E0">
        <w:rPr>
          <w:rFonts w:ascii="Arial" w:eastAsia="Times New Roman" w:hAnsi="Arial" w:cs="Arial"/>
          <w:sz w:val="20"/>
          <w:szCs w:val="20"/>
          <w:lang w:val="en-GB" w:eastAsia="es-ES_tradnl"/>
        </w:rPr>
        <w:t xml:space="preserve">, SB, pág. 68; </w:t>
      </w:r>
      <w:r w:rsidRPr="00C109E0">
        <w:rPr>
          <w:rFonts w:ascii="Arial" w:eastAsia="Times New Roman" w:hAnsi="Arial" w:cs="Arial"/>
          <w:i/>
          <w:sz w:val="20"/>
          <w:szCs w:val="20"/>
          <w:lang w:val="en-GB" w:eastAsia="es-ES_tradnl"/>
        </w:rPr>
        <w:t>Everyday English</w:t>
      </w:r>
      <w:r w:rsidRPr="00C109E0">
        <w:rPr>
          <w:rFonts w:ascii="Arial" w:eastAsia="Times New Roman" w:hAnsi="Arial" w:cs="Arial"/>
          <w:sz w:val="20"/>
          <w:szCs w:val="20"/>
          <w:lang w:val="en-GB" w:eastAsia="es-ES_tradnl"/>
        </w:rPr>
        <w:t xml:space="preserve">, SB, pág. 71, </w:t>
      </w:r>
      <w:r w:rsidRPr="00C109E0">
        <w:rPr>
          <w:rFonts w:ascii="Arial" w:eastAsia="Times New Roman" w:hAnsi="Arial" w:cs="Arial"/>
          <w:i/>
          <w:sz w:val="20"/>
          <w:szCs w:val="20"/>
          <w:lang w:val="en-GB" w:eastAsia="es-ES_tradnl"/>
        </w:rPr>
        <w:t>English in Use</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iCs/>
          <w:sz w:val="20"/>
          <w:szCs w:val="20"/>
          <w:lang w:val="en-GB" w:eastAsia="es-ES_tradnl"/>
        </w:rPr>
        <w:t>Culture Magazine</w:t>
      </w:r>
      <w:r w:rsidRPr="00C109E0">
        <w:rPr>
          <w:rFonts w:ascii="Arial" w:eastAsia="Times New Roman" w:hAnsi="Arial" w:cs="Arial"/>
          <w:sz w:val="20"/>
          <w:szCs w:val="20"/>
          <w:lang w:val="en-GB" w:eastAsia="es-ES_tradnl"/>
        </w:rPr>
        <w:t xml:space="preserve">, SB, pág. 136, </w:t>
      </w:r>
      <w:r w:rsidRPr="00C109E0">
        <w:rPr>
          <w:rFonts w:ascii="Arial" w:eastAsia="Times New Roman" w:hAnsi="Arial" w:cs="Arial"/>
          <w:i/>
          <w:iCs/>
          <w:sz w:val="20"/>
          <w:szCs w:val="20"/>
          <w:lang w:val="en-GB" w:eastAsia="es-ES_tradnl"/>
        </w:rPr>
        <w:t>TASK</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sz w:val="20"/>
          <w:szCs w:val="20"/>
          <w:lang w:val="en-GB" w:eastAsia="es-ES_tradnl"/>
        </w:rPr>
        <w:t>Writing</w:t>
      </w:r>
      <w:r w:rsidRPr="00C109E0">
        <w:rPr>
          <w:rFonts w:ascii="Arial" w:eastAsia="Times New Roman" w:hAnsi="Arial" w:cs="Arial"/>
          <w:sz w:val="20"/>
          <w:szCs w:val="20"/>
          <w:lang w:val="en-GB" w:eastAsia="es-ES_tradnl"/>
        </w:rPr>
        <w:t xml:space="preserve">, WB, págs. </w:t>
      </w:r>
      <w:r w:rsidRPr="00C109E0">
        <w:rPr>
          <w:rFonts w:ascii="Arial" w:eastAsia="Times New Roman" w:hAnsi="Arial" w:cs="Arial"/>
          <w:sz w:val="20"/>
          <w:szCs w:val="20"/>
          <w:lang w:eastAsia="es-ES_tradnl"/>
        </w:rPr>
        <w:t>45 y 120 (</w:t>
      </w:r>
      <w:r w:rsidRPr="00C109E0">
        <w:rPr>
          <w:rFonts w:ascii="Arial" w:eastAsia="Times New Roman" w:hAnsi="Arial" w:cs="Arial"/>
          <w:i/>
          <w:iCs/>
          <w:sz w:val="20"/>
          <w:szCs w:val="20"/>
          <w:lang w:eastAsia="es-ES_tradnl"/>
        </w:rPr>
        <w:t>Writing Plan</w:t>
      </w:r>
      <w:r w:rsidR="00845C88">
        <w:rPr>
          <w:rFonts w:ascii="Arial" w:eastAsia="Times New Roman" w:hAnsi="Arial" w:cs="Arial"/>
          <w:sz w:val="20"/>
          <w:szCs w:val="20"/>
          <w:lang w:eastAsia="es-ES_tradnl"/>
        </w:rPr>
        <w:t>)</w:t>
      </w:r>
    </w:p>
    <w:p w14:paraId="08D60C11"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169992D0" w14:textId="77777777" w:rsidR="00C109E0" w:rsidRPr="00C109E0" w:rsidRDefault="00C109E0" w:rsidP="007C3542">
      <w:pPr>
        <w:widowControl w:val="0"/>
        <w:numPr>
          <w:ilvl w:val="0"/>
          <w:numId w:val="66"/>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 matemática y competencias básicas en ciencia y tecnología:</w:t>
      </w:r>
    </w:p>
    <w:p w14:paraId="1CA1F69A"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color w:val="000000"/>
          <w:sz w:val="20"/>
          <w:szCs w:val="20"/>
          <w:lang w:val="en-US" w:eastAsia="es-ES_tradnl"/>
        </w:rPr>
        <w:t xml:space="preserve">- CLIL, </w:t>
      </w:r>
      <w:r w:rsidRPr="001F0E59">
        <w:rPr>
          <w:rFonts w:ascii="Arial" w:eastAsia="Times New Roman" w:hAnsi="Arial" w:cs="Arial"/>
          <w:color w:val="000000"/>
          <w:sz w:val="20"/>
          <w:szCs w:val="20"/>
          <w:lang w:val="en-US" w:eastAsia="es-ES_tradnl"/>
        </w:rPr>
        <w:t>SB, pág. 69</w:t>
      </w:r>
      <w:r w:rsidR="00845C88" w:rsidRPr="001F0E59">
        <w:rPr>
          <w:rFonts w:ascii="Arial" w:eastAsia="Times New Roman" w:hAnsi="Arial" w:cs="Arial"/>
          <w:color w:val="000000"/>
          <w:sz w:val="20"/>
          <w:szCs w:val="20"/>
          <w:lang w:val="en-US" w:eastAsia="es-ES_tradnl"/>
        </w:rPr>
        <w:t>.</w:t>
      </w:r>
    </w:p>
    <w:p w14:paraId="0C7E3EE6"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color w:val="000000"/>
          <w:sz w:val="20"/>
          <w:szCs w:val="20"/>
          <w:lang w:val="en-US" w:eastAsia="es-ES_tradnl"/>
        </w:rPr>
        <w:t xml:space="preserve">- Vocabulary, </w:t>
      </w:r>
      <w:r w:rsidRPr="001F0E59">
        <w:rPr>
          <w:rFonts w:ascii="Arial" w:eastAsia="Times New Roman" w:hAnsi="Arial" w:cs="Arial"/>
          <w:color w:val="000000"/>
          <w:sz w:val="20"/>
          <w:szCs w:val="20"/>
          <w:lang w:val="en-US" w:eastAsia="es-ES_tradnl"/>
        </w:rPr>
        <w:t>SB, pág. 62</w:t>
      </w:r>
      <w:r w:rsidR="00845C88" w:rsidRPr="001F0E59">
        <w:rPr>
          <w:rFonts w:ascii="Arial" w:eastAsia="Times New Roman" w:hAnsi="Arial" w:cs="Arial"/>
          <w:color w:val="000000"/>
          <w:sz w:val="20"/>
          <w:szCs w:val="20"/>
          <w:lang w:val="en-US" w:eastAsia="es-ES_tradnl"/>
        </w:rPr>
        <w:t>.</w:t>
      </w:r>
    </w:p>
    <w:p w14:paraId="623FC5EF"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color w:val="000000"/>
          <w:sz w:val="20"/>
          <w:szCs w:val="20"/>
          <w:lang w:val="en-US" w:eastAsia="es-ES_tradnl"/>
        </w:rPr>
        <w:t>- Reading</w:t>
      </w:r>
      <w:r w:rsidRPr="001F0E59">
        <w:rPr>
          <w:rFonts w:ascii="Arial" w:eastAsia="Times New Roman" w:hAnsi="Arial" w:cs="Arial"/>
          <w:color w:val="000000"/>
          <w:sz w:val="20"/>
          <w:szCs w:val="20"/>
          <w:lang w:val="en-US" w:eastAsia="es-ES_tradnl"/>
        </w:rPr>
        <w:t>, SB, pág. 64</w:t>
      </w:r>
      <w:r w:rsidR="00845C88" w:rsidRPr="001F0E59">
        <w:rPr>
          <w:rFonts w:ascii="Arial" w:eastAsia="Times New Roman" w:hAnsi="Arial" w:cs="Arial"/>
          <w:color w:val="000000"/>
          <w:sz w:val="20"/>
          <w:szCs w:val="20"/>
          <w:lang w:val="en-US" w:eastAsia="es-ES_tradnl"/>
        </w:rPr>
        <w:t>.</w:t>
      </w:r>
    </w:p>
    <w:p w14:paraId="43994D7F" w14:textId="77777777" w:rsidR="00C109E0" w:rsidRPr="00845C88"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845C88">
        <w:rPr>
          <w:rFonts w:ascii="Arial" w:eastAsia="Times New Roman" w:hAnsi="Arial" w:cs="Arial"/>
          <w:i/>
          <w:iCs/>
          <w:color w:val="000000"/>
          <w:sz w:val="20"/>
          <w:szCs w:val="20"/>
          <w:lang w:val="en-GB" w:eastAsia="es-ES_tradnl"/>
        </w:rPr>
        <w:t>- Vocabulary</w:t>
      </w:r>
      <w:r w:rsidRPr="00845C88">
        <w:rPr>
          <w:rFonts w:ascii="Arial" w:eastAsia="Times New Roman" w:hAnsi="Arial" w:cs="Arial"/>
          <w:sz w:val="20"/>
          <w:szCs w:val="20"/>
          <w:lang w:val="en-GB" w:eastAsia="es-ES_tradnl"/>
        </w:rPr>
        <w:t xml:space="preserve">, SB, pág. 66; </w:t>
      </w:r>
      <w:r w:rsidRPr="00845C88">
        <w:rPr>
          <w:rFonts w:ascii="Arial" w:eastAsia="Times New Roman" w:hAnsi="Arial" w:cs="Arial"/>
          <w:i/>
          <w:iCs/>
          <w:sz w:val="20"/>
          <w:szCs w:val="20"/>
          <w:lang w:val="en-GB" w:eastAsia="es-ES_tradnl"/>
        </w:rPr>
        <w:t>Listening</w:t>
      </w:r>
      <w:r w:rsidRPr="00845C88">
        <w:rPr>
          <w:rFonts w:ascii="Arial" w:eastAsia="Times New Roman" w:hAnsi="Arial" w:cs="Arial"/>
          <w:sz w:val="20"/>
          <w:szCs w:val="20"/>
          <w:lang w:val="en-GB" w:eastAsia="es-ES_tradnl"/>
        </w:rPr>
        <w:t xml:space="preserve">, SB, pág. 66; </w:t>
      </w:r>
      <w:r w:rsidRPr="00845C88">
        <w:rPr>
          <w:rFonts w:ascii="Arial" w:eastAsia="Times New Roman" w:hAnsi="Arial" w:cs="Arial"/>
          <w:i/>
          <w:iCs/>
          <w:sz w:val="20"/>
          <w:szCs w:val="20"/>
          <w:lang w:val="en-GB" w:eastAsia="es-ES_tradnl"/>
        </w:rPr>
        <w:t>Everyday English</w:t>
      </w:r>
      <w:r w:rsidRPr="00845C88">
        <w:rPr>
          <w:rFonts w:ascii="Arial" w:eastAsia="Times New Roman" w:hAnsi="Arial" w:cs="Arial"/>
          <w:sz w:val="20"/>
          <w:szCs w:val="20"/>
          <w:lang w:val="en-GB" w:eastAsia="es-ES_tradnl"/>
        </w:rPr>
        <w:t>, SB, pág. 70</w:t>
      </w:r>
      <w:r w:rsidR="00845C88" w:rsidRPr="00845C88">
        <w:rPr>
          <w:rFonts w:ascii="Arial" w:eastAsia="Times New Roman" w:hAnsi="Arial" w:cs="Arial"/>
          <w:sz w:val="20"/>
          <w:szCs w:val="20"/>
          <w:lang w:val="en-GB" w:eastAsia="es-ES_tradnl"/>
        </w:rPr>
        <w:t>.</w:t>
      </w:r>
    </w:p>
    <w:p w14:paraId="6B3EDBA6" w14:textId="77777777" w:rsidR="00C109E0" w:rsidRPr="00C109E0" w:rsidRDefault="00C109E0" w:rsidP="00C109E0">
      <w:pPr>
        <w:widowControl w:val="0"/>
        <w:suppressAutoHyphens/>
        <w:spacing w:after="0" w:line="240" w:lineRule="auto"/>
        <w:ind w:firstLine="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Culture Magazine</w:t>
      </w:r>
      <w:r w:rsidRPr="00C109E0">
        <w:rPr>
          <w:rFonts w:ascii="Arial" w:eastAsia="Times New Roman" w:hAnsi="Arial" w:cs="Arial"/>
          <w:sz w:val="20"/>
          <w:szCs w:val="20"/>
          <w:lang w:eastAsia="es-ES_tradnl"/>
        </w:rPr>
        <w:t>, SB, pág. 136</w:t>
      </w:r>
      <w:r w:rsidR="00845C88">
        <w:rPr>
          <w:rFonts w:ascii="Arial" w:eastAsia="Times New Roman" w:hAnsi="Arial" w:cs="Arial"/>
          <w:sz w:val="20"/>
          <w:szCs w:val="20"/>
          <w:lang w:eastAsia="es-ES_tradnl"/>
        </w:rPr>
        <w:t>.</w:t>
      </w:r>
    </w:p>
    <w:p w14:paraId="657D5954"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14D8C642" w14:textId="77777777" w:rsidR="00C109E0" w:rsidRPr="00C109E0" w:rsidRDefault="00C109E0" w:rsidP="007C3542">
      <w:pPr>
        <w:widowControl w:val="0"/>
        <w:numPr>
          <w:ilvl w:val="0"/>
          <w:numId w:val="67"/>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 digital:</w:t>
      </w:r>
    </w:p>
    <w:p w14:paraId="5B3A842D" w14:textId="77777777" w:rsidR="00845C88" w:rsidRPr="00DD29AA" w:rsidRDefault="00845C88" w:rsidP="00845C88">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New Roman" w:hAnsi="Arial" w:cs="Arial"/>
          <w:sz w:val="20"/>
          <w:szCs w:val="20"/>
          <w:lang w:val="en-GB" w:eastAsia="es-ES_tradnl"/>
        </w:rPr>
        <w:t xml:space="preserve">- </w:t>
      </w:r>
      <w:r w:rsidRPr="00DD29AA">
        <w:rPr>
          <w:rFonts w:ascii="Arial" w:eastAsia="Times New Roman" w:hAnsi="Arial" w:cs="Arial"/>
          <w:i/>
          <w:iCs/>
          <w:sz w:val="20"/>
          <w:szCs w:val="20"/>
          <w:lang w:val="en-GB" w:eastAsia="es-ES_tradnl"/>
        </w:rPr>
        <w:t>IS Interactive Student</w:t>
      </w:r>
      <w:r w:rsidRPr="00DD29AA">
        <w:rPr>
          <w:rFonts w:ascii="Arial" w:eastAsia="Times New Roman" w:hAnsi="Arial" w:cs="Arial"/>
          <w:sz w:val="20"/>
          <w:szCs w:val="20"/>
          <w:lang w:val="en-GB" w:eastAsia="es-ES_tradnl"/>
        </w:rPr>
        <w:t xml:space="preserve"> </w:t>
      </w:r>
      <w:hyperlink r:id="rId28" w:history="1">
        <w:r w:rsidRPr="00DD29AA">
          <w:rPr>
            <w:rFonts w:ascii="Arial" w:eastAsia="Times New Roman" w:hAnsi="Arial" w:cs="Arial"/>
            <w:sz w:val="20"/>
            <w:szCs w:val="20"/>
            <w:lang w:val="en-GB" w:eastAsia="es-ES_tradnl"/>
          </w:rPr>
          <w:t>www.burlingtonbooks.es/IS</w:t>
        </w:r>
      </w:hyperlink>
      <w:r w:rsidRPr="00DD29AA">
        <w:rPr>
          <w:rFonts w:ascii="Arial" w:eastAsia="Times New Roman" w:hAnsi="Arial" w:cs="Arial"/>
          <w:sz w:val="20"/>
          <w:szCs w:val="20"/>
          <w:lang w:val="en-GB" w:eastAsia="es-ES_tradnl"/>
        </w:rPr>
        <w:t xml:space="preserve"> &amp; WordApp</w:t>
      </w:r>
    </w:p>
    <w:p w14:paraId="6EEDA702" w14:textId="77777777" w:rsidR="00845C88" w:rsidRPr="004F1665" w:rsidRDefault="00845C88" w:rsidP="00845C88">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Digital Teacher's Resources:</w:t>
      </w:r>
    </w:p>
    <w:p w14:paraId="2E2CF0D0" w14:textId="77777777" w:rsidR="00845C88" w:rsidRPr="004F1665" w:rsidRDefault="00845C88" w:rsidP="00845C88">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Grammar Factory</w:t>
      </w:r>
      <w:r w:rsidRPr="004F1665">
        <w:rPr>
          <w:rFonts w:ascii="Arial" w:eastAsia="Times New Roman" w:hAnsi="Arial" w:cs="Arial"/>
          <w:color w:val="000000"/>
          <w:sz w:val="20"/>
          <w:szCs w:val="20"/>
          <w:lang w:eastAsia="es-ES_tradnl"/>
        </w:rPr>
        <w:t>: práctica de los puntos gramaticales tratados en esta unidad.</w:t>
      </w:r>
    </w:p>
    <w:p w14:paraId="0D1F236C" w14:textId="77777777" w:rsidR="00845C88" w:rsidRPr="004F1665" w:rsidRDefault="00845C88" w:rsidP="00845C88">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Culture Bank</w:t>
      </w:r>
      <w:r w:rsidRPr="004F1665">
        <w:rPr>
          <w:rFonts w:ascii="Arial" w:eastAsia="Times New Roman" w:hAnsi="Arial" w:cs="Arial"/>
          <w:color w:val="000000"/>
          <w:sz w:val="20"/>
          <w:szCs w:val="20"/>
          <w:lang w:eastAsia="es-ES_tradnl"/>
        </w:rPr>
        <w:t>: conocimiento y valoración de aspectos culturales relevantes mediante preguntas interculturales.</w:t>
      </w:r>
    </w:p>
    <w:p w14:paraId="7E9EA120" w14:textId="77777777" w:rsidR="00845C88" w:rsidRPr="009012FA" w:rsidRDefault="00845C88" w:rsidP="00845C88">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w:hAnsi="Arial" w:cs="Arial"/>
          <w:color w:val="000000"/>
          <w:sz w:val="20"/>
          <w:szCs w:val="20"/>
          <w:lang w:eastAsia="es-ES_tradnl"/>
        </w:rPr>
        <w:t xml:space="preserve">  </w:t>
      </w:r>
      <w:r w:rsidRPr="009012FA">
        <w:rPr>
          <w:rFonts w:ascii="Arial" w:eastAsia="Times New Roman" w:hAnsi="Arial" w:cs="Arial"/>
          <w:color w:val="000000"/>
          <w:sz w:val="20"/>
          <w:szCs w:val="20"/>
          <w:lang w:val="en-GB" w:eastAsia="es-ES_tradnl"/>
        </w:rPr>
        <w:t xml:space="preserve">+ </w:t>
      </w:r>
      <w:r w:rsidRPr="009012FA">
        <w:rPr>
          <w:rFonts w:ascii="Arial" w:eastAsia="Times New Roman" w:hAnsi="Arial" w:cs="Arial"/>
          <w:i/>
          <w:iCs/>
          <w:color w:val="000000"/>
          <w:sz w:val="20"/>
          <w:szCs w:val="20"/>
          <w:lang w:val="en-GB" w:eastAsia="es-ES_tradnl"/>
        </w:rPr>
        <w:t>Interactive Whiteboard Digital Materials</w:t>
      </w:r>
      <w:r w:rsidRPr="009012FA">
        <w:rPr>
          <w:rFonts w:ascii="Arial" w:eastAsia="Times New Roman" w:hAnsi="Arial" w:cs="Arial"/>
          <w:color w:val="000000"/>
          <w:sz w:val="20"/>
          <w:szCs w:val="20"/>
          <w:lang w:val="en-GB" w:eastAsia="es-ES_tradnl"/>
        </w:rPr>
        <w:t>:</w:t>
      </w:r>
      <w:r>
        <w:rPr>
          <w:rFonts w:ascii="Arial" w:eastAsia="Times New Roman" w:hAnsi="Arial" w:cs="Arial"/>
          <w:color w:val="000000"/>
          <w:sz w:val="20"/>
          <w:szCs w:val="20"/>
          <w:lang w:val="en-GB" w:eastAsia="es-ES_tradnl"/>
        </w:rPr>
        <w:t xml:space="preserve"> </w:t>
      </w:r>
      <w:r w:rsidRPr="009012FA">
        <w:rPr>
          <w:rFonts w:ascii="Arial" w:eastAsia="Times" w:hAnsi="Arial" w:cs="Arial"/>
          <w:i/>
          <w:iCs/>
          <w:color w:val="000000"/>
          <w:sz w:val="20"/>
          <w:szCs w:val="20"/>
          <w:lang w:val="en-GB" w:eastAsia="zh-CN" w:bidi="hi-IN"/>
        </w:rPr>
        <w:t>Grammar Animation</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Wordlists and Dictations</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Slideshows</w:t>
      </w:r>
      <w:r w:rsidRPr="009012FA">
        <w:rPr>
          <w:rFonts w:ascii="Arial" w:eastAsia="Times" w:hAnsi="Arial" w:cs="Arial"/>
          <w:color w:val="000000"/>
          <w:sz w:val="20"/>
          <w:szCs w:val="20"/>
          <w:lang w:val="en-GB" w:eastAsia="zh-CN" w:bidi="hi-IN"/>
        </w:rPr>
        <w:t xml:space="preserve"> y </w:t>
      </w:r>
      <w:r w:rsidRPr="009012FA">
        <w:rPr>
          <w:rFonts w:ascii="Arial" w:eastAsia="Times" w:hAnsi="Arial" w:cs="Arial"/>
          <w:i/>
          <w:iCs/>
          <w:color w:val="000000"/>
          <w:sz w:val="20"/>
          <w:szCs w:val="20"/>
          <w:lang w:val="en-GB" w:eastAsia="zh-CN" w:bidi="hi-IN"/>
        </w:rPr>
        <w:t>Team Games</w:t>
      </w:r>
      <w:r w:rsidRPr="009012FA">
        <w:rPr>
          <w:rFonts w:ascii="Arial" w:eastAsia="Times" w:hAnsi="Arial" w:cs="Arial"/>
          <w:color w:val="000000"/>
          <w:sz w:val="20"/>
          <w:szCs w:val="20"/>
          <w:lang w:val="en-GB" w:eastAsia="zh-CN" w:bidi="hi-IN"/>
        </w:rPr>
        <w:t>.</w:t>
      </w:r>
    </w:p>
    <w:p w14:paraId="26983FFD" w14:textId="77777777" w:rsidR="00845C88" w:rsidRPr="004F1665" w:rsidRDefault="00845C88" w:rsidP="00845C88">
      <w:pPr>
        <w:widowControl w:val="0"/>
        <w:suppressAutoHyphens/>
        <w:spacing w:after="0" w:line="240" w:lineRule="auto"/>
        <w:ind w:left="360"/>
        <w:rPr>
          <w:rFonts w:ascii="Arial" w:eastAsia="Times New Roman" w:hAnsi="Arial" w:cs="Arial"/>
          <w:sz w:val="20"/>
          <w:szCs w:val="20"/>
          <w:lang w:val="es-ES_tradnl" w:eastAsia="es-ES_tradnl"/>
        </w:rPr>
      </w:pPr>
      <w:r w:rsidRPr="009012FA">
        <w:rPr>
          <w:rFonts w:ascii="Arial" w:eastAsia="Times" w:hAnsi="Arial" w:cs="Arial"/>
          <w:color w:val="000000"/>
          <w:sz w:val="20"/>
          <w:szCs w:val="20"/>
          <w:lang w:val="en-GB" w:eastAsia="zh-CN" w:bidi="hi-IN"/>
        </w:rPr>
        <w:t xml:space="preserve">  </w:t>
      </w:r>
      <w:r w:rsidRPr="004F1665">
        <w:rPr>
          <w:rFonts w:ascii="Arial" w:eastAsia="Times" w:hAnsi="Arial" w:cs="Arial"/>
          <w:color w:val="000000"/>
          <w:sz w:val="20"/>
          <w:szCs w:val="20"/>
          <w:lang w:eastAsia="zh-CN" w:bidi="hi-IN"/>
        </w:rPr>
        <w:t xml:space="preserve">+ </w:t>
      </w:r>
      <w:r w:rsidRPr="004F1665">
        <w:rPr>
          <w:rFonts w:ascii="Arial" w:eastAsia="Times" w:hAnsi="Arial" w:cs="Arial"/>
          <w:i/>
          <w:iCs/>
          <w:color w:val="000000"/>
          <w:sz w:val="20"/>
          <w:szCs w:val="20"/>
          <w:lang w:eastAsia="zh-CN" w:bidi="hi-IN"/>
        </w:rPr>
        <w:t>Test Factory and Other Resources</w:t>
      </w:r>
    </w:p>
    <w:p w14:paraId="39DB8E06" w14:textId="77777777" w:rsidR="00C109E0" w:rsidRPr="00C109E0" w:rsidRDefault="00C109E0" w:rsidP="00C109E0">
      <w:pPr>
        <w:widowControl w:val="0"/>
        <w:suppressAutoHyphens/>
        <w:spacing w:after="0" w:line="240" w:lineRule="auto"/>
        <w:ind w:left="1440"/>
        <w:rPr>
          <w:rFonts w:ascii="Arial" w:eastAsia="Times New Roman" w:hAnsi="Arial" w:cs="Arial"/>
          <w:color w:val="000000"/>
          <w:sz w:val="20"/>
          <w:szCs w:val="20"/>
          <w:lang w:eastAsia="es-ES_tradnl"/>
        </w:rPr>
      </w:pPr>
    </w:p>
    <w:p w14:paraId="36E4501A" w14:textId="77777777" w:rsidR="00C109E0" w:rsidRPr="00C109E0" w:rsidRDefault="00C109E0" w:rsidP="007C3542">
      <w:pPr>
        <w:widowControl w:val="0"/>
        <w:numPr>
          <w:ilvl w:val="0"/>
          <w:numId w:val="70"/>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Aprender a aprender:</w:t>
      </w:r>
    </w:p>
    <w:p w14:paraId="6FE1B9B4"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val="en-GB" w:eastAsia="es-ES_tradnl"/>
        </w:rPr>
        <w:t>-</w:t>
      </w:r>
      <w:r w:rsidRPr="00C109E0">
        <w:rPr>
          <w:rFonts w:ascii="Arial" w:eastAsia="Times New Roman" w:hAnsi="Arial" w:cs="Arial"/>
          <w:color w:val="000000"/>
          <w:sz w:val="20"/>
          <w:szCs w:val="20"/>
          <w:lang w:val="en-GB" w:eastAsia="es-ES_tradnl"/>
        </w:rPr>
        <w:t xml:space="preserve"> </w:t>
      </w:r>
      <w:r w:rsidRPr="00C109E0">
        <w:rPr>
          <w:rFonts w:ascii="Arial" w:eastAsia="Times New Roman" w:hAnsi="Arial" w:cs="Arial"/>
          <w:i/>
          <w:color w:val="000000"/>
          <w:sz w:val="20"/>
          <w:szCs w:val="20"/>
          <w:lang w:val="en-GB" w:eastAsia="es-ES_tradnl"/>
        </w:rPr>
        <w:t>Check Your Progress</w:t>
      </w:r>
      <w:r w:rsidRPr="00C109E0">
        <w:rPr>
          <w:rFonts w:ascii="Arial" w:eastAsia="Times New Roman" w:hAnsi="Arial" w:cs="Arial"/>
          <w:color w:val="000000"/>
          <w:sz w:val="20"/>
          <w:szCs w:val="20"/>
          <w:lang w:val="en-GB" w:eastAsia="es-ES_tradnl"/>
        </w:rPr>
        <w:t xml:space="preserve">, WB, págs. 46-47; </w:t>
      </w:r>
      <w:r w:rsidRPr="00C109E0">
        <w:rPr>
          <w:rFonts w:ascii="Arial" w:eastAsia="Times New Roman" w:hAnsi="Arial" w:cs="Arial"/>
          <w:i/>
          <w:color w:val="000000"/>
          <w:sz w:val="20"/>
          <w:szCs w:val="20"/>
          <w:lang w:val="en-GB" w:eastAsia="es-ES_tradnl"/>
        </w:rPr>
        <w:t>Self-Evaluation</w:t>
      </w:r>
      <w:r w:rsidRPr="00C109E0">
        <w:rPr>
          <w:rFonts w:ascii="Arial" w:eastAsia="Times New Roman" w:hAnsi="Arial" w:cs="Arial"/>
          <w:color w:val="000000"/>
          <w:sz w:val="20"/>
          <w:szCs w:val="20"/>
          <w:lang w:val="en-GB" w:eastAsia="es-ES_tradnl"/>
        </w:rPr>
        <w:t xml:space="preserve">, WB, págs. 47 y 131; </w:t>
      </w:r>
      <w:r w:rsidRPr="00C109E0">
        <w:rPr>
          <w:rFonts w:ascii="Arial" w:eastAsia="Times New Roman" w:hAnsi="Arial" w:cs="Arial"/>
          <w:i/>
          <w:iCs/>
          <w:color w:val="000000"/>
          <w:sz w:val="20"/>
          <w:szCs w:val="20"/>
          <w:lang w:val="en-GB" w:eastAsia="es-ES_tradnl"/>
        </w:rPr>
        <w:t>Language Builder</w:t>
      </w:r>
      <w:r w:rsidRPr="00C109E0">
        <w:rPr>
          <w:rFonts w:ascii="Arial" w:eastAsia="Times New Roman" w:hAnsi="Arial" w:cs="Arial"/>
          <w:color w:val="000000"/>
          <w:sz w:val="20"/>
          <w:szCs w:val="20"/>
          <w:lang w:val="en-GB" w:eastAsia="es-ES_tradnl"/>
        </w:rPr>
        <w:t>, WB,</w:t>
      </w:r>
      <w:r w:rsidRPr="00C109E0">
        <w:rPr>
          <w:rFonts w:ascii="Arial" w:eastAsia="Times New Roman" w:hAnsi="Arial" w:cs="Arial"/>
          <w:i/>
          <w:iCs/>
          <w:color w:val="000000"/>
          <w:sz w:val="20"/>
          <w:szCs w:val="20"/>
          <w:lang w:val="en-GB" w:eastAsia="es-ES_tradnl"/>
        </w:rPr>
        <w:t xml:space="preserve"> </w:t>
      </w:r>
      <w:r w:rsidRPr="00C109E0">
        <w:rPr>
          <w:rFonts w:ascii="Arial" w:eastAsia="Times New Roman" w:hAnsi="Arial" w:cs="Arial"/>
          <w:color w:val="000000"/>
          <w:sz w:val="20"/>
          <w:szCs w:val="20"/>
          <w:lang w:val="en-GB" w:eastAsia="es-ES_tradnl"/>
        </w:rPr>
        <w:t xml:space="preserve">págs. </w:t>
      </w:r>
      <w:r w:rsidRPr="00C109E0">
        <w:rPr>
          <w:rFonts w:ascii="Arial" w:eastAsia="Times New Roman" w:hAnsi="Arial" w:cs="Arial"/>
          <w:color w:val="000000"/>
          <w:sz w:val="20"/>
          <w:szCs w:val="20"/>
          <w:lang w:eastAsia="es-ES_tradnl"/>
        </w:rPr>
        <w:t>14-15</w:t>
      </w:r>
      <w:r w:rsidR="00845C88">
        <w:rPr>
          <w:rFonts w:ascii="Arial" w:eastAsia="Times New Roman" w:hAnsi="Arial" w:cs="Arial"/>
          <w:color w:val="000000"/>
          <w:sz w:val="20"/>
          <w:szCs w:val="20"/>
          <w:lang w:eastAsia="es-ES_tradnl"/>
        </w:rPr>
        <w:t>.</w:t>
      </w:r>
    </w:p>
    <w:p w14:paraId="419E1A70" w14:textId="77777777" w:rsidR="00C109E0" w:rsidRPr="00C109E0" w:rsidRDefault="00C109E0" w:rsidP="00C109E0">
      <w:pPr>
        <w:widowControl w:val="0"/>
        <w:suppressAutoHyphens/>
        <w:spacing w:after="0" w:line="240" w:lineRule="auto"/>
        <w:ind w:left="1440"/>
        <w:rPr>
          <w:rFonts w:ascii="Arial" w:eastAsia="Times New Roman" w:hAnsi="Arial" w:cs="Arial"/>
          <w:color w:val="000000"/>
          <w:sz w:val="20"/>
          <w:szCs w:val="20"/>
          <w:lang w:eastAsia="es-ES_tradnl"/>
        </w:rPr>
      </w:pPr>
    </w:p>
    <w:p w14:paraId="696911D4" w14:textId="77777777" w:rsidR="00C109E0" w:rsidRPr="00C109E0" w:rsidRDefault="00C109E0" w:rsidP="007C3542">
      <w:pPr>
        <w:widowControl w:val="0"/>
        <w:numPr>
          <w:ilvl w:val="0"/>
          <w:numId w:val="68"/>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Competencias sociales y cívicas:</w:t>
      </w:r>
    </w:p>
    <w:p w14:paraId="7EDDD55E"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val="en-GB" w:eastAsia="es-ES_tradnl"/>
        </w:rPr>
        <w:t xml:space="preserve">-Listening, </w:t>
      </w:r>
      <w:r w:rsidRPr="00C109E0">
        <w:rPr>
          <w:rFonts w:ascii="Arial" w:eastAsia="Times New Roman" w:hAnsi="Arial" w:cs="Arial"/>
          <w:sz w:val="20"/>
          <w:szCs w:val="20"/>
          <w:lang w:val="en-GB" w:eastAsia="es-ES_tradnl"/>
        </w:rPr>
        <w:t xml:space="preserve">SB, págs. 63 y 66; </w:t>
      </w:r>
      <w:r w:rsidRPr="00C109E0">
        <w:rPr>
          <w:rFonts w:ascii="Arial" w:eastAsia="Times New Roman" w:hAnsi="Arial" w:cs="Arial"/>
          <w:i/>
          <w:iCs/>
          <w:sz w:val="20"/>
          <w:szCs w:val="20"/>
          <w:lang w:val="en-GB" w:eastAsia="es-ES_tradnl"/>
        </w:rPr>
        <w:t>Speaking</w:t>
      </w:r>
      <w:r w:rsidRPr="00C109E0">
        <w:rPr>
          <w:rFonts w:ascii="Arial" w:eastAsia="Times New Roman" w:hAnsi="Arial" w:cs="Arial"/>
          <w:sz w:val="20"/>
          <w:szCs w:val="20"/>
          <w:lang w:val="en-GB" w:eastAsia="es-ES_tradnl"/>
        </w:rPr>
        <w:t xml:space="preserve">, SB, págs. </w:t>
      </w:r>
      <w:r w:rsidRPr="00C109E0">
        <w:rPr>
          <w:rFonts w:ascii="Arial" w:eastAsia="Times New Roman" w:hAnsi="Arial" w:cs="Arial"/>
          <w:sz w:val="20"/>
          <w:szCs w:val="20"/>
          <w:lang w:eastAsia="es-ES_tradnl"/>
        </w:rPr>
        <w:t>65 y 67</w:t>
      </w:r>
      <w:proofErr w:type="gramStart"/>
      <w:r w:rsidRPr="00C109E0">
        <w:rPr>
          <w:rFonts w:ascii="Arial" w:eastAsia="Times New Roman" w:hAnsi="Arial" w:cs="Arial"/>
          <w:sz w:val="20"/>
          <w:szCs w:val="20"/>
          <w:lang w:eastAsia="es-ES_tradnl"/>
        </w:rPr>
        <w:t>:</w:t>
      </w:r>
      <w:r w:rsidR="00845C88">
        <w:rPr>
          <w:rFonts w:ascii="Arial" w:eastAsia="Times New Roman" w:hAnsi="Arial" w:cs="Arial"/>
          <w:sz w:val="20"/>
          <w:szCs w:val="20"/>
          <w:lang w:eastAsia="es-ES_tradnl"/>
        </w:rPr>
        <w:t>.</w:t>
      </w:r>
      <w:proofErr w:type="gramEnd"/>
    </w:p>
    <w:p w14:paraId="1F4F71CF"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eastAsia="es-ES_tradnl"/>
        </w:rPr>
        <w:t xml:space="preserve">- </w:t>
      </w:r>
      <w:r w:rsidRPr="00C109E0">
        <w:rPr>
          <w:rFonts w:ascii="Arial" w:eastAsia="Times New Roman" w:hAnsi="Arial" w:cs="Arial"/>
          <w:sz w:val="20"/>
          <w:szCs w:val="20"/>
          <w:lang w:eastAsia="es-ES_tradnl"/>
        </w:rPr>
        <w:t>Mantenimiento de una actitud constructiva y solidaria ante la información que se presenta y ante las interacciones que se dan en el aula.</w:t>
      </w:r>
    </w:p>
    <w:p w14:paraId="45CDD303"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0424F881" w14:textId="77777777" w:rsidR="00C109E0" w:rsidRPr="00C109E0" w:rsidRDefault="00C109E0" w:rsidP="007C3542">
      <w:pPr>
        <w:widowControl w:val="0"/>
        <w:numPr>
          <w:ilvl w:val="0"/>
          <w:numId w:val="71"/>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Sentido de iniciativa y espíritu emprendedor:</w:t>
      </w:r>
    </w:p>
    <w:p w14:paraId="195E1B3F" w14:textId="77777777" w:rsidR="00C109E0" w:rsidRPr="00845C88"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1F0E59">
        <w:rPr>
          <w:rFonts w:ascii="Arial" w:eastAsia="Times New Roman" w:hAnsi="Arial" w:cs="Arial"/>
          <w:sz w:val="20"/>
          <w:szCs w:val="20"/>
          <w:lang w:val="en-US" w:eastAsia="es-ES_tradnl"/>
        </w:rPr>
        <w:t xml:space="preserve">- </w:t>
      </w:r>
      <w:r w:rsidRPr="001F0E59">
        <w:rPr>
          <w:rFonts w:ascii="Arial" w:eastAsia="Times New Roman" w:hAnsi="Arial" w:cs="Arial"/>
          <w:i/>
          <w:iCs/>
          <w:sz w:val="20"/>
          <w:szCs w:val="20"/>
          <w:lang w:val="en-US" w:eastAsia="es-ES_tradnl"/>
        </w:rPr>
        <w:t>Speaking</w:t>
      </w:r>
      <w:r w:rsidRPr="001F0E59">
        <w:rPr>
          <w:rFonts w:ascii="Arial" w:eastAsia="Times New Roman" w:hAnsi="Arial" w:cs="Arial"/>
          <w:sz w:val="20"/>
          <w:szCs w:val="20"/>
          <w:lang w:val="en-US" w:eastAsia="es-ES_tradnl"/>
        </w:rPr>
        <w:t xml:space="preserve">, SB, págs. </w:t>
      </w:r>
      <w:r w:rsidRPr="00845C88">
        <w:rPr>
          <w:rFonts w:ascii="Arial" w:eastAsia="Times New Roman" w:hAnsi="Arial" w:cs="Arial"/>
          <w:sz w:val="20"/>
          <w:szCs w:val="20"/>
          <w:lang w:val="en-GB" w:eastAsia="es-ES_tradnl"/>
        </w:rPr>
        <w:t xml:space="preserve">63, 65 y 67; </w:t>
      </w:r>
      <w:r w:rsidRPr="00845C88">
        <w:rPr>
          <w:rFonts w:ascii="Arial" w:eastAsia="Times New Roman" w:hAnsi="Arial" w:cs="Arial"/>
          <w:i/>
          <w:iCs/>
          <w:sz w:val="20"/>
          <w:szCs w:val="20"/>
          <w:lang w:val="en-GB" w:eastAsia="es-ES_tradnl"/>
        </w:rPr>
        <w:t>Everyday English</w:t>
      </w:r>
      <w:r w:rsidRPr="00845C88">
        <w:rPr>
          <w:rFonts w:ascii="Arial" w:eastAsia="Times New Roman" w:hAnsi="Arial" w:cs="Arial"/>
          <w:sz w:val="20"/>
          <w:szCs w:val="20"/>
          <w:lang w:val="en-GB" w:eastAsia="es-ES_tradnl"/>
        </w:rPr>
        <w:t>, SB, pág. 70</w:t>
      </w:r>
      <w:r w:rsidR="00845C88" w:rsidRPr="00845C88">
        <w:rPr>
          <w:rFonts w:ascii="Arial" w:eastAsia="Times New Roman" w:hAnsi="Arial" w:cs="Arial"/>
          <w:sz w:val="20"/>
          <w:szCs w:val="20"/>
          <w:lang w:val="en-GB" w:eastAsia="es-ES_tradnl"/>
        </w:rPr>
        <w:t>.</w:t>
      </w:r>
      <w:r w:rsidRPr="00845C88">
        <w:rPr>
          <w:rFonts w:ascii="Arial" w:eastAsia="Times New Roman" w:hAnsi="Arial" w:cs="Arial"/>
          <w:sz w:val="20"/>
          <w:szCs w:val="20"/>
          <w:lang w:val="en-GB" w:eastAsia="es-ES_tradnl"/>
        </w:rPr>
        <w:t xml:space="preserve"> </w:t>
      </w:r>
    </w:p>
    <w:p w14:paraId="4A480412" w14:textId="77777777" w:rsidR="00C109E0" w:rsidRPr="00845C88"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845C88">
        <w:rPr>
          <w:rFonts w:ascii="Arial" w:eastAsia="Times New Roman" w:hAnsi="Arial" w:cs="Arial"/>
          <w:sz w:val="20"/>
          <w:szCs w:val="20"/>
          <w:lang w:val="en-GB" w:eastAsia="es-ES_tradnl"/>
        </w:rPr>
        <w:t xml:space="preserve">- </w:t>
      </w:r>
      <w:r w:rsidRPr="00845C88">
        <w:rPr>
          <w:rFonts w:ascii="Arial" w:eastAsia="Times New Roman" w:hAnsi="Arial" w:cs="Arial"/>
          <w:i/>
          <w:iCs/>
          <w:sz w:val="20"/>
          <w:szCs w:val="20"/>
          <w:lang w:val="en-GB" w:eastAsia="es-ES_tradnl"/>
        </w:rPr>
        <w:t>Grammar</w:t>
      </w:r>
      <w:r w:rsidRPr="00845C88">
        <w:rPr>
          <w:rFonts w:ascii="Arial" w:eastAsia="Times New Roman" w:hAnsi="Arial" w:cs="Arial"/>
          <w:sz w:val="20"/>
          <w:szCs w:val="20"/>
          <w:lang w:val="en-GB" w:eastAsia="es-ES_tradnl"/>
        </w:rPr>
        <w:t xml:space="preserve">, SB, pág. 63; </w:t>
      </w:r>
      <w:r w:rsidRPr="00845C88">
        <w:rPr>
          <w:rFonts w:ascii="Arial" w:eastAsia="Times New Roman" w:hAnsi="Arial" w:cs="Arial"/>
          <w:i/>
          <w:sz w:val="20"/>
          <w:szCs w:val="20"/>
          <w:lang w:val="en-GB" w:eastAsia="es-ES_tradnl"/>
        </w:rPr>
        <w:t>Reading</w:t>
      </w:r>
      <w:r w:rsidRPr="00845C88">
        <w:rPr>
          <w:rFonts w:ascii="Arial" w:eastAsia="Times New Roman" w:hAnsi="Arial" w:cs="Arial"/>
          <w:sz w:val="20"/>
          <w:szCs w:val="20"/>
          <w:lang w:val="en-GB" w:eastAsia="es-ES_tradnl"/>
        </w:rPr>
        <w:t xml:space="preserve">, SB, pág. 64; </w:t>
      </w:r>
      <w:r w:rsidRPr="00845C88">
        <w:rPr>
          <w:rFonts w:ascii="Arial" w:eastAsia="Times New Roman" w:hAnsi="Arial" w:cs="Arial"/>
          <w:i/>
          <w:iCs/>
          <w:sz w:val="20"/>
          <w:szCs w:val="20"/>
          <w:lang w:val="en-GB" w:eastAsia="es-ES_tradnl"/>
        </w:rPr>
        <w:t>CLIL</w:t>
      </w:r>
      <w:r w:rsidRPr="00845C88">
        <w:rPr>
          <w:rFonts w:ascii="Arial" w:eastAsia="Times New Roman" w:hAnsi="Arial" w:cs="Arial"/>
          <w:sz w:val="20"/>
          <w:szCs w:val="20"/>
          <w:lang w:val="en-GB" w:eastAsia="es-ES_tradnl"/>
        </w:rPr>
        <w:t xml:space="preserve">, SB, pág. 69; </w:t>
      </w:r>
      <w:r w:rsidRPr="00845C88">
        <w:rPr>
          <w:rFonts w:ascii="Arial" w:eastAsia="Times New Roman" w:hAnsi="Arial" w:cs="Arial"/>
          <w:i/>
          <w:iCs/>
          <w:sz w:val="20"/>
          <w:szCs w:val="20"/>
          <w:lang w:val="en-GB" w:eastAsia="es-ES_tradnl"/>
        </w:rPr>
        <w:t>Culture Magazine</w:t>
      </w:r>
      <w:r w:rsidRPr="00845C88">
        <w:rPr>
          <w:rFonts w:ascii="Arial" w:eastAsia="Times New Roman" w:hAnsi="Arial" w:cs="Arial"/>
          <w:sz w:val="20"/>
          <w:szCs w:val="20"/>
          <w:lang w:val="en-GB" w:eastAsia="es-ES_tradnl"/>
        </w:rPr>
        <w:t>, SB, pág. 136</w:t>
      </w:r>
      <w:r w:rsidR="00845C88" w:rsidRPr="00845C88">
        <w:rPr>
          <w:rFonts w:ascii="Arial" w:eastAsia="Times New Roman" w:hAnsi="Arial" w:cs="Arial"/>
          <w:sz w:val="20"/>
          <w:szCs w:val="20"/>
          <w:lang w:val="en-GB" w:eastAsia="es-ES_tradnl"/>
        </w:rPr>
        <w:t>.</w:t>
      </w:r>
    </w:p>
    <w:p w14:paraId="47D10B9E"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val="en-GB" w:eastAsia="es-ES_tradnl"/>
        </w:rPr>
        <w:t xml:space="preserve">- </w:t>
      </w:r>
      <w:r w:rsidRPr="00C109E0">
        <w:rPr>
          <w:rFonts w:ascii="Arial" w:eastAsia="Times New Roman" w:hAnsi="Arial" w:cs="Arial"/>
          <w:i/>
          <w:sz w:val="20"/>
          <w:szCs w:val="20"/>
          <w:lang w:val="en-GB" w:eastAsia="es-ES_tradnl"/>
        </w:rPr>
        <w:t>Writing</w:t>
      </w:r>
      <w:r w:rsidRPr="00C109E0">
        <w:rPr>
          <w:rFonts w:ascii="Arial" w:eastAsia="Times New Roman" w:hAnsi="Arial" w:cs="Arial"/>
          <w:sz w:val="20"/>
          <w:szCs w:val="20"/>
          <w:lang w:val="en-GB" w:eastAsia="es-ES_tradnl"/>
        </w:rPr>
        <w:t>, SB, pág. 68 (</w:t>
      </w:r>
      <w:r w:rsidRPr="00C109E0">
        <w:rPr>
          <w:rFonts w:ascii="Arial" w:eastAsia="Times New Roman" w:hAnsi="Arial" w:cs="Arial"/>
          <w:i/>
          <w:iCs/>
          <w:sz w:val="20"/>
          <w:szCs w:val="20"/>
          <w:lang w:val="en-GB" w:eastAsia="es-ES_tradnl"/>
        </w:rPr>
        <w:t>Getting Ready to Write</w:t>
      </w:r>
      <w:r w:rsidRPr="00C109E0">
        <w:rPr>
          <w:rFonts w:ascii="Arial" w:eastAsia="Times New Roman" w:hAnsi="Arial" w:cs="Arial"/>
          <w:sz w:val="20"/>
          <w:szCs w:val="20"/>
          <w:lang w:val="en-GB" w:eastAsia="es-ES_tradnl"/>
        </w:rPr>
        <w:t xml:space="preserve"> y </w:t>
      </w:r>
      <w:r w:rsidRPr="00C109E0">
        <w:rPr>
          <w:rFonts w:ascii="Arial" w:eastAsia="Times New Roman" w:hAnsi="Arial" w:cs="Arial"/>
          <w:i/>
          <w:iCs/>
          <w:sz w:val="20"/>
          <w:szCs w:val="20"/>
          <w:lang w:val="en-GB" w:eastAsia="es-ES_tradnl"/>
        </w:rPr>
        <w:t>Writing Task</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iCs/>
          <w:sz w:val="20"/>
          <w:szCs w:val="20"/>
          <w:lang w:val="en-GB" w:eastAsia="es-ES_tradnl"/>
        </w:rPr>
        <w:t>Culture Magazine</w:t>
      </w:r>
      <w:r w:rsidRPr="00C109E0">
        <w:rPr>
          <w:rFonts w:ascii="Arial" w:eastAsia="Times New Roman" w:hAnsi="Arial" w:cs="Arial"/>
          <w:sz w:val="20"/>
          <w:szCs w:val="20"/>
          <w:lang w:val="en-GB" w:eastAsia="es-ES_tradnl"/>
        </w:rPr>
        <w:t xml:space="preserve">, SB, pág. 136, </w:t>
      </w:r>
      <w:r w:rsidRPr="00C109E0">
        <w:rPr>
          <w:rFonts w:ascii="Arial" w:eastAsia="Times New Roman" w:hAnsi="Arial" w:cs="Arial"/>
          <w:i/>
          <w:iCs/>
          <w:sz w:val="20"/>
          <w:szCs w:val="20"/>
          <w:lang w:val="en-GB" w:eastAsia="es-ES_tradnl"/>
        </w:rPr>
        <w:t>TASK</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sz w:val="20"/>
          <w:szCs w:val="20"/>
          <w:lang w:val="en-GB" w:eastAsia="es-ES_tradnl"/>
        </w:rPr>
        <w:t>Writing</w:t>
      </w:r>
      <w:r w:rsidRPr="00C109E0">
        <w:rPr>
          <w:rFonts w:ascii="Arial" w:eastAsia="Times New Roman" w:hAnsi="Arial" w:cs="Arial"/>
          <w:sz w:val="20"/>
          <w:szCs w:val="20"/>
          <w:lang w:val="en-GB" w:eastAsia="es-ES_tradnl"/>
        </w:rPr>
        <w:t xml:space="preserve">, WB, págs. </w:t>
      </w:r>
      <w:r w:rsidRPr="00C109E0">
        <w:rPr>
          <w:rFonts w:ascii="Arial" w:eastAsia="Times New Roman" w:hAnsi="Arial" w:cs="Arial"/>
          <w:sz w:val="20"/>
          <w:szCs w:val="20"/>
          <w:lang w:eastAsia="es-ES_tradnl"/>
        </w:rPr>
        <w:t>45 y 120 (</w:t>
      </w:r>
      <w:r w:rsidRPr="00C109E0">
        <w:rPr>
          <w:rFonts w:ascii="Arial" w:eastAsia="Times New Roman" w:hAnsi="Arial" w:cs="Arial"/>
          <w:i/>
          <w:iCs/>
          <w:sz w:val="20"/>
          <w:szCs w:val="20"/>
          <w:lang w:eastAsia="es-ES_tradnl"/>
        </w:rPr>
        <w:t>Writing Plan</w:t>
      </w:r>
      <w:r w:rsidRPr="00C109E0">
        <w:rPr>
          <w:rFonts w:ascii="Arial" w:eastAsia="Times New Roman" w:hAnsi="Arial" w:cs="Arial"/>
          <w:sz w:val="20"/>
          <w:szCs w:val="20"/>
          <w:lang w:eastAsia="es-ES_tradnl"/>
        </w:rPr>
        <w:t>)</w:t>
      </w:r>
      <w:r w:rsidR="00845C88">
        <w:rPr>
          <w:rFonts w:ascii="Arial" w:eastAsia="Times New Roman" w:hAnsi="Arial" w:cs="Arial"/>
          <w:sz w:val="20"/>
          <w:szCs w:val="20"/>
          <w:lang w:eastAsia="es-ES_tradnl"/>
        </w:rPr>
        <w:t>.</w:t>
      </w:r>
    </w:p>
    <w:p w14:paraId="39B78783" w14:textId="77777777" w:rsidR="00C109E0" w:rsidRPr="00C109E0" w:rsidRDefault="00C109E0" w:rsidP="00845C88">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Self-Evaluation</w:t>
      </w:r>
      <w:r w:rsidRPr="00C109E0">
        <w:rPr>
          <w:rFonts w:ascii="Arial" w:eastAsia="Times New Roman" w:hAnsi="Arial" w:cs="Arial"/>
          <w:sz w:val="20"/>
          <w:szCs w:val="20"/>
          <w:lang w:eastAsia="es-ES_tradnl"/>
        </w:rPr>
        <w:t>, WB, págs. 47 y 131</w:t>
      </w:r>
      <w:r w:rsidR="00845C88">
        <w:rPr>
          <w:rFonts w:ascii="Arial" w:eastAsia="Times New Roman" w:hAnsi="Arial" w:cs="Arial"/>
          <w:sz w:val="20"/>
          <w:szCs w:val="20"/>
          <w:lang w:eastAsia="es-ES_tradnl"/>
        </w:rPr>
        <w:t>.</w:t>
      </w:r>
    </w:p>
    <w:p w14:paraId="50D681A2"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
        </w:rPr>
      </w:pPr>
    </w:p>
    <w:p w14:paraId="503803E9" w14:textId="77777777" w:rsidR="00C109E0" w:rsidRPr="00C109E0" w:rsidRDefault="00C109E0" w:rsidP="007C3542">
      <w:pPr>
        <w:widowControl w:val="0"/>
        <w:numPr>
          <w:ilvl w:val="0"/>
          <w:numId w:val="69"/>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Conciencia y expresiones culturales:</w:t>
      </w:r>
    </w:p>
    <w:p w14:paraId="0FFAD63E" w14:textId="77777777" w:rsidR="00C109E0" w:rsidRPr="00845C88" w:rsidRDefault="00C109E0" w:rsidP="00C109E0">
      <w:pPr>
        <w:widowControl w:val="0"/>
        <w:tabs>
          <w:tab w:val="left" w:pos="1080"/>
        </w:tabs>
        <w:suppressAutoHyphens/>
        <w:spacing w:after="0" w:line="240" w:lineRule="auto"/>
        <w:ind w:left="360"/>
        <w:rPr>
          <w:rFonts w:ascii="Arial" w:eastAsia="Times New Roman" w:hAnsi="Arial" w:cs="Arial"/>
          <w:sz w:val="20"/>
          <w:szCs w:val="20"/>
          <w:lang w:val="en-GB" w:eastAsia="es-ES_tradnl"/>
        </w:rPr>
      </w:pPr>
      <w:r w:rsidRPr="00845C88">
        <w:rPr>
          <w:rFonts w:ascii="Arial" w:eastAsia="Times New Roman" w:hAnsi="Arial" w:cs="Arial"/>
          <w:sz w:val="20"/>
          <w:szCs w:val="20"/>
          <w:lang w:val="en-GB" w:eastAsia="es-ES_tradnl"/>
        </w:rPr>
        <w:t xml:space="preserve">- </w:t>
      </w:r>
      <w:r w:rsidRPr="00845C88">
        <w:rPr>
          <w:rFonts w:ascii="Arial" w:eastAsia="Times New Roman" w:hAnsi="Arial" w:cs="Arial"/>
          <w:i/>
          <w:sz w:val="20"/>
          <w:szCs w:val="20"/>
          <w:lang w:val="en-GB" w:eastAsia="es-ES_tradnl"/>
        </w:rPr>
        <w:t>Vocabulary</w:t>
      </w:r>
      <w:r w:rsidRPr="00845C88">
        <w:rPr>
          <w:rFonts w:ascii="Arial" w:eastAsia="Times New Roman" w:hAnsi="Arial" w:cs="Arial"/>
          <w:sz w:val="20"/>
          <w:szCs w:val="20"/>
          <w:lang w:val="en-GB" w:eastAsia="es-ES_tradnl"/>
        </w:rPr>
        <w:t xml:space="preserve">, SB, pág. 62; </w:t>
      </w:r>
      <w:r w:rsidRPr="00845C88">
        <w:rPr>
          <w:rFonts w:ascii="Arial" w:eastAsia="Times New Roman" w:hAnsi="Arial" w:cs="Arial"/>
          <w:i/>
          <w:iCs/>
          <w:sz w:val="20"/>
          <w:szCs w:val="20"/>
          <w:lang w:val="en-GB" w:eastAsia="es-ES_tradnl"/>
        </w:rPr>
        <w:t>Grammar</w:t>
      </w:r>
      <w:r w:rsidRPr="00845C88">
        <w:rPr>
          <w:rFonts w:ascii="Arial" w:eastAsia="Times New Roman" w:hAnsi="Arial" w:cs="Arial"/>
          <w:sz w:val="20"/>
          <w:szCs w:val="20"/>
          <w:lang w:val="en-GB" w:eastAsia="es-ES_tradnl"/>
        </w:rPr>
        <w:t>, SB, pág. 63, ej. 5</w:t>
      </w:r>
      <w:r w:rsidR="00845C88" w:rsidRPr="00845C88">
        <w:rPr>
          <w:rFonts w:ascii="Arial" w:eastAsia="Times New Roman" w:hAnsi="Arial" w:cs="Arial"/>
          <w:sz w:val="20"/>
          <w:szCs w:val="20"/>
          <w:lang w:val="en-GB" w:eastAsia="es-ES_tradnl"/>
        </w:rPr>
        <w:t>.</w:t>
      </w:r>
    </w:p>
    <w:p w14:paraId="24F9BEC6"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eastAsia="es-ES_tradnl"/>
        </w:rPr>
        <w:t>- CLIL</w:t>
      </w:r>
      <w:r w:rsidRPr="00C109E0">
        <w:rPr>
          <w:rFonts w:ascii="Arial" w:eastAsia="Times New Roman" w:hAnsi="Arial" w:cs="Arial"/>
          <w:sz w:val="20"/>
          <w:szCs w:val="20"/>
          <w:lang w:eastAsia="es-ES_tradnl"/>
        </w:rPr>
        <w:t>, SB, pág. 69</w:t>
      </w:r>
      <w:r w:rsidR="00845C88">
        <w:rPr>
          <w:rFonts w:ascii="Arial" w:eastAsia="Times New Roman" w:hAnsi="Arial" w:cs="Arial"/>
          <w:sz w:val="20"/>
          <w:szCs w:val="20"/>
          <w:lang w:eastAsia="es-ES_tradnl"/>
        </w:rPr>
        <w:t>.</w:t>
      </w:r>
    </w:p>
    <w:p w14:paraId="1C1878E4" w14:textId="77777777" w:rsidR="00C109E0" w:rsidRPr="00C109E0" w:rsidRDefault="00C109E0" w:rsidP="00C109E0">
      <w:pPr>
        <w:widowControl w:val="0"/>
        <w:tabs>
          <w:tab w:val="left" w:pos="1080"/>
        </w:tabs>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Culture Magazine</w:t>
      </w:r>
      <w:r w:rsidRPr="00C109E0">
        <w:rPr>
          <w:rFonts w:ascii="Arial" w:eastAsia="Times New Roman" w:hAnsi="Arial" w:cs="Arial"/>
          <w:sz w:val="20"/>
          <w:szCs w:val="20"/>
          <w:lang w:eastAsia="es-ES_tradnl"/>
        </w:rPr>
        <w:t>, SB, pág. 136</w:t>
      </w:r>
      <w:r w:rsidR="00845C88">
        <w:rPr>
          <w:rFonts w:ascii="Arial" w:eastAsia="Times New Roman" w:hAnsi="Arial" w:cs="Arial"/>
          <w:sz w:val="20"/>
          <w:szCs w:val="20"/>
          <w:lang w:eastAsia="es-ES_tradnl"/>
        </w:rPr>
        <w:t>.</w:t>
      </w:r>
    </w:p>
    <w:p w14:paraId="71E276D3" w14:textId="77777777" w:rsidR="00C109E0" w:rsidRPr="00C109E0" w:rsidRDefault="00C109E0" w:rsidP="00C109E0">
      <w:pPr>
        <w:widowControl w:val="0"/>
        <w:suppressAutoHyphens/>
        <w:autoSpaceDE w:val="0"/>
        <w:spacing w:after="0" w:line="240" w:lineRule="auto"/>
        <w:rPr>
          <w:rFonts w:ascii="Arial" w:eastAsia="Times New Roman" w:hAnsi="Arial" w:cs="Arial"/>
          <w:color w:val="000000"/>
          <w:sz w:val="20"/>
          <w:szCs w:val="20"/>
          <w:lang w:eastAsia="es-ES"/>
        </w:rPr>
      </w:pPr>
    </w:p>
    <w:p w14:paraId="17F57F1B"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 xml:space="preserve">d) </w:t>
      </w:r>
      <w:r w:rsidRPr="00C109E0">
        <w:rPr>
          <w:rFonts w:ascii="Arial" w:eastAsia="Times New Roman" w:hAnsi="Arial" w:cs="Arial"/>
          <w:b/>
          <w:bCs/>
          <w:color w:val="000000"/>
          <w:sz w:val="20"/>
          <w:szCs w:val="20"/>
          <w:lang w:eastAsia="es-ES"/>
        </w:rPr>
        <w:t>Temas interdisciplinares</w:t>
      </w:r>
    </w:p>
    <w:p w14:paraId="4019EB6D"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3D698C6A" w14:textId="77777777" w:rsidR="00C109E0" w:rsidRPr="00C109E0" w:rsidRDefault="00C109E0" w:rsidP="007C3542">
      <w:pPr>
        <w:widowControl w:val="0"/>
        <w:numPr>
          <w:ilvl w:val="0"/>
          <w:numId w:val="72"/>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Geografía e Historia:</w:t>
      </w:r>
    </w:p>
    <w:p w14:paraId="153C93DB"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Historia del dinero.</w:t>
      </w:r>
    </w:p>
    <w:p w14:paraId="5000E7C3"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4DC80E50" w14:textId="77777777" w:rsidR="00C109E0" w:rsidRPr="00C109E0" w:rsidRDefault="00C109E0" w:rsidP="007C3542">
      <w:pPr>
        <w:widowControl w:val="0"/>
        <w:numPr>
          <w:ilvl w:val="0"/>
          <w:numId w:val="73"/>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Valores Éticos:</w:t>
      </w:r>
    </w:p>
    <w:p w14:paraId="0ED9F12D"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La publicidad engañosa y subliminal.</w:t>
      </w:r>
    </w:p>
    <w:p w14:paraId="5A060438"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Fórmulas adecuadas para comprar en una tienda.</w:t>
      </w:r>
    </w:p>
    <w:p w14:paraId="33DCAD04"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La importancia de mantener una actitud de respeto tanto hacia el profesor/a y hacia los compañeros/as de clase.</w:t>
      </w:r>
    </w:p>
    <w:p w14:paraId="33E62FAC"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color w:val="000000"/>
          <w:kern w:val="1"/>
          <w:sz w:val="20"/>
          <w:szCs w:val="20"/>
          <w:lang w:eastAsia="zh-CN" w:bidi="hi-IN"/>
        </w:rPr>
        <w:t>- Aprendizaje y respeto hacia los turnos de palabra dentro y fuera del aula.</w:t>
      </w:r>
    </w:p>
    <w:p w14:paraId="20BF9C53" w14:textId="77777777" w:rsidR="00C109E0" w:rsidRPr="00C109E0" w:rsidRDefault="00C109E0" w:rsidP="00C109E0">
      <w:pPr>
        <w:widowControl w:val="0"/>
        <w:suppressAutoHyphens/>
        <w:spacing w:after="0" w:line="240" w:lineRule="auto"/>
        <w:ind w:left="720"/>
        <w:rPr>
          <w:rFonts w:ascii="Arial" w:eastAsia="Lucida Grande" w:hAnsi="Arial" w:cs="Arial"/>
          <w:color w:val="000000"/>
          <w:kern w:val="1"/>
          <w:sz w:val="20"/>
          <w:szCs w:val="20"/>
          <w:lang w:eastAsia="zh-CN" w:bidi="en-US"/>
        </w:rPr>
      </w:pPr>
    </w:p>
    <w:p w14:paraId="71DCD086" w14:textId="77777777" w:rsidR="00C109E0" w:rsidRPr="00C109E0" w:rsidRDefault="00C109E0" w:rsidP="007C3542">
      <w:pPr>
        <w:widowControl w:val="0"/>
        <w:numPr>
          <w:ilvl w:val="0"/>
          <w:numId w:val="74"/>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Educación Plástica, Visual y Audiovisual:</w:t>
      </w:r>
    </w:p>
    <w:p w14:paraId="3F38A39C"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La creación de publicidad y anuncios.</w:t>
      </w:r>
    </w:p>
    <w:p w14:paraId="7AE9661E" w14:textId="77777777" w:rsidR="00C109E0" w:rsidRPr="00C109E0" w:rsidRDefault="00C109E0" w:rsidP="00C109E0">
      <w:pPr>
        <w:widowControl w:val="0"/>
        <w:suppressAutoHyphens/>
        <w:spacing w:after="0" w:line="240" w:lineRule="auto"/>
        <w:rPr>
          <w:rFonts w:ascii="Arial" w:eastAsia="Times" w:hAnsi="Arial" w:cs="Arial"/>
          <w:kern w:val="1"/>
          <w:sz w:val="20"/>
          <w:szCs w:val="20"/>
          <w:lang w:eastAsia="zh-CN" w:bidi="hi-IN"/>
        </w:rPr>
      </w:pPr>
    </w:p>
    <w:p w14:paraId="66FF93EB" w14:textId="77777777" w:rsidR="00C109E0" w:rsidRPr="00C109E0" w:rsidRDefault="00C109E0" w:rsidP="007C3542">
      <w:pPr>
        <w:widowControl w:val="0"/>
        <w:numPr>
          <w:ilvl w:val="0"/>
          <w:numId w:val="74"/>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Tecnologías de la Información y la Comunicación:</w:t>
      </w:r>
    </w:p>
    <w:p w14:paraId="75DA847F"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xml:space="preserve">- Internet como herramienta para el comercio y el </w:t>
      </w:r>
      <w:r w:rsidRPr="00C109E0">
        <w:rPr>
          <w:rFonts w:ascii="Arial" w:eastAsia="Times" w:hAnsi="Arial" w:cs="Arial"/>
          <w:i/>
          <w:iCs/>
          <w:kern w:val="1"/>
          <w:sz w:val="20"/>
          <w:szCs w:val="20"/>
          <w:lang w:eastAsia="zh-CN" w:bidi="hi-IN"/>
        </w:rPr>
        <w:t>marketing</w:t>
      </w:r>
      <w:r w:rsidRPr="00C109E0">
        <w:rPr>
          <w:rFonts w:ascii="Arial" w:eastAsia="Times" w:hAnsi="Arial" w:cs="Arial"/>
          <w:kern w:val="1"/>
          <w:sz w:val="20"/>
          <w:szCs w:val="20"/>
          <w:lang w:eastAsia="zh-CN" w:bidi="hi-IN"/>
        </w:rPr>
        <w:t>.</w:t>
      </w:r>
    </w:p>
    <w:p w14:paraId="5B19EC14"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Material digital e interactivo para complementar el uso de los libros.</w:t>
      </w:r>
    </w:p>
    <w:p w14:paraId="0C82A37F" w14:textId="77777777" w:rsidR="00C109E0" w:rsidRPr="00C109E0" w:rsidRDefault="00C109E0" w:rsidP="00C109E0">
      <w:pPr>
        <w:widowControl w:val="0"/>
        <w:tabs>
          <w:tab w:val="left" w:pos="1177"/>
        </w:tabs>
        <w:suppressAutoHyphens/>
        <w:spacing w:after="0" w:line="240" w:lineRule="auto"/>
        <w:rPr>
          <w:rFonts w:ascii="Arial" w:eastAsia="Times" w:hAnsi="Arial" w:cs="Arial"/>
          <w:color w:val="000000"/>
          <w:kern w:val="1"/>
          <w:sz w:val="20"/>
          <w:szCs w:val="20"/>
          <w:lang w:eastAsia="zh-CN" w:bidi="hi-IN"/>
        </w:rPr>
      </w:pPr>
    </w:p>
    <w:p w14:paraId="0AC6E5A7" w14:textId="77777777" w:rsidR="00C109E0" w:rsidRPr="00C109E0" w:rsidRDefault="00C109E0" w:rsidP="007C3542">
      <w:pPr>
        <w:widowControl w:val="0"/>
        <w:numPr>
          <w:ilvl w:val="0"/>
          <w:numId w:val="74"/>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Lengua y Literatura:</w:t>
      </w:r>
    </w:p>
    <w:p w14:paraId="0B64F915"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La pasiva en presente, pasado y futuro.</w:t>
      </w:r>
    </w:p>
    <w:p w14:paraId="3BB4640F"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xml:space="preserve">- Diferencias entre las palabras </w:t>
      </w:r>
      <w:r w:rsidRPr="00C109E0">
        <w:rPr>
          <w:rFonts w:ascii="Arial" w:eastAsia="Times" w:hAnsi="Arial" w:cs="Arial"/>
          <w:b/>
          <w:bCs/>
          <w:kern w:val="1"/>
          <w:sz w:val="20"/>
          <w:szCs w:val="20"/>
          <w:lang w:eastAsia="zh-CN" w:bidi="hi-IN"/>
        </w:rPr>
        <w:t xml:space="preserve">ad </w:t>
      </w:r>
      <w:r w:rsidRPr="00C109E0">
        <w:rPr>
          <w:rFonts w:ascii="Arial" w:eastAsia="Times" w:hAnsi="Arial" w:cs="Arial"/>
          <w:kern w:val="1"/>
          <w:sz w:val="20"/>
          <w:szCs w:val="20"/>
          <w:lang w:eastAsia="zh-CN" w:bidi="hi-IN"/>
        </w:rPr>
        <w:t xml:space="preserve">y </w:t>
      </w:r>
      <w:r w:rsidRPr="00C109E0">
        <w:rPr>
          <w:rFonts w:ascii="Arial" w:eastAsia="Times" w:hAnsi="Arial" w:cs="Arial"/>
          <w:b/>
          <w:bCs/>
          <w:kern w:val="1"/>
          <w:sz w:val="20"/>
          <w:szCs w:val="20"/>
          <w:lang w:eastAsia="zh-CN" w:bidi="hi-IN"/>
        </w:rPr>
        <w:t>advert</w:t>
      </w:r>
      <w:r w:rsidRPr="00C109E0">
        <w:rPr>
          <w:rFonts w:ascii="Arial" w:eastAsia="Times" w:hAnsi="Arial" w:cs="Arial"/>
          <w:kern w:val="1"/>
          <w:sz w:val="20"/>
          <w:szCs w:val="20"/>
          <w:lang w:eastAsia="zh-CN" w:bidi="hi-IN"/>
        </w:rPr>
        <w:t>.</w:t>
      </w:r>
    </w:p>
    <w:p w14:paraId="126F6D97"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Familias de palabras.</w:t>
      </w:r>
    </w:p>
    <w:p w14:paraId="57CC0109" w14:textId="77777777" w:rsidR="00C109E0" w:rsidRPr="00C109E0" w:rsidRDefault="00C109E0" w:rsidP="00C109E0">
      <w:pPr>
        <w:widowControl w:val="0"/>
        <w:tabs>
          <w:tab w:val="left" w:pos="5454"/>
        </w:tabs>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ahoma" w:hAnsi="Arial" w:cs="Arial"/>
          <w:kern w:val="1"/>
          <w:sz w:val="20"/>
          <w:szCs w:val="20"/>
          <w:lang w:eastAsia="zh-CN" w:bidi="hi-IN"/>
        </w:rPr>
        <w:t xml:space="preserve">- Traducción castellano-inglés en el </w:t>
      </w:r>
      <w:r w:rsidRPr="00C109E0">
        <w:rPr>
          <w:rFonts w:ascii="Arial" w:eastAsia="Tahoma" w:hAnsi="Arial" w:cs="Arial"/>
          <w:i/>
          <w:kern w:val="1"/>
          <w:sz w:val="20"/>
          <w:szCs w:val="20"/>
          <w:lang w:eastAsia="zh-CN" w:bidi="hi-IN"/>
        </w:rPr>
        <w:t>Workbook</w:t>
      </w:r>
      <w:r w:rsidRPr="00C109E0">
        <w:rPr>
          <w:rFonts w:ascii="Arial" w:eastAsia="Tahoma" w:hAnsi="Arial" w:cs="Arial"/>
          <w:kern w:val="1"/>
          <w:sz w:val="20"/>
          <w:szCs w:val="20"/>
          <w:lang w:eastAsia="zh-CN" w:bidi="hi-IN"/>
        </w:rPr>
        <w:t xml:space="preserve"> e inglés-castellano en el </w:t>
      </w:r>
      <w:r w:rsidRPr="00C109E0">
        <w:rPr>
          <w:rFonts w:ascii="Arial" w:eastAsia="Tahoma" w:hAnsi="Arial" w:cs="Arial"/>
          <w:i/>
          <w:kern w:val="1"/>
          <w:sz w:val="20"/>
          <w:szCs w:val="20"/>
          <w:lang w:eastAsia="zh-CN" w:bidi="hi-IN"/>
        </w:rPr>
        <w:t>Language Builder</w:t>
      </w:r>
      <w:r w:rsidRPr="00C109E0">
        <w:rPr>
          <w:rFonts w:ascii="Arial" w:eastAsia="Tahoma" w:hAnsi="Arial" w:cs="Arial"/>
          <w:kern w:val="1"/>
          <w:sz w:val="20"/>
          <w:szCs w:val="20"/>
          <w:lang w:eastAsia="zh-CN" w:bidi="hi-IN"/>
        </w:rPr>
        <w:t>.</w:t>
      </w:r>
    </w:p>
    <w:p w14:paraId="4850A58A" w14:textId="77777777" w:rsidR="00C109E0" w:rsidRPr="00C109E0" w:rsidRDefault="00C109E0" w:rsidP="00C109E0">
      <w:pPr>
        <w:widowControl w:val="0"/>
        <w:suppressAutoHyphens/>
        <w:spacing w:after="0" w:line="240" w:lineRule="auto"/>
        <w:rPr>
          <w:rFonts w:ascii="Arial" w:eastAsia="Times" w:hAnsi="Arial" w:cs="Arial"/>
          <w:color w:val="000000"/>
          <w:kern w:val="1"/>
          <w:sz w:val="20"/>
          <w:szCs w:val="20"/>
          <w:lang w:eastAsia="zh-CN" w:bidi="hi-IN"/>
        </w:rPr>
      </w:pPr>
    </w:p>
    <w:p w14:paraId="58EB6EDB" w14:textId="77777777" w:rsidR="00C109E0" w:rsidRPr="00C109E0" w:rsidRDefault="00C109E0" w:rsidP="007C3542">
      <w:pPr>
        <w:widowControl w:val="0"/>
        <w:numPr>
          <w:ilvl w:val="0"/>
          <w:numId w:val="75"/>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Matemáticas Orientadas a las Enseñanzas Aplicadas:</w:t>
      </w:r>
    </w:p>
    <w:p w14:paraId="5B08AB96"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Economía y dinero.</w:t>
      </w:r>
    </w:p>
    <w:p w14:paraId="76AB8623" w14:textId="77777777" w:rsidR="00C109E0" w:rsidRPr="00C109E0" w:rsidRDefault="00C109E0" w:rsidP="00C109E0">
      <w:pPr>
        <w:widowControl w:val="0"/>
        <w:suppressAutoHyphens/>
        <w:spacing w:after="0" w:line="240" w:lineRule="auto"/>
        <w:ind w:left="720"/>
        <w:rPr>
          <w:rFonts w:ascii="Arial" w:eastAsia="Times" w:hAnsi="Arial" w:cs="Arial"/>
          <w:color w:val="000000"/>
          <w:kern w:val="1"/>
          <w:sz w:val="20"/>
          <w:szCs w:val="20"/>
          <w:lang w:eastAsia="es-ES" w:bidi="hi-IN"/>
        </w:rPr>
      </w:pPr>
    </w:p>
    <w:p w14:paraId="2D45D517" w14:textId="77777777" w:rsidR="00C109E0" w:rsidRPr="00C109E0" w:rsidRDefault="00C109E0" w:rsidP="007C3542">
      <w:pPr>
        <w:widowControl w:val="0"/>
        <w:numPr>
          <w:ilvl w:val="0"/>
          <w:numId w:val="75"/>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Lengua Extranjera:</w:t>
      </w:r>
    </w:p>
    <w:p w14:paraId="6B0CAE3E"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Diferencias entre el inglés británico y el americano.</w:t>
      </w:r>
    </w:p>
    <w:p w14:paraId="60856706" w14:textId="77777777" w:rsidR="00C109E0" w:rsidRPr="00C109E0" w:rsidRDefault="00C109E0" w:rsidP="00C109E0">
      <w:pPr>
        <w:widowControl w:val="0"/>
        <w:suppressAutoHyphens/>
        <w:spacing w:after="0" w:line="240" w:lineRule="auto"/>
        <w:rPr>
          <w:rFonts w:ascii="Arial" w:eastAsia="Times" w:hAnsi="Arial" w:cs="Arial"/>
          <w:kern w:val="1"/>
          <w:sz w:val="20"/>
          <w:szCs w:val="20"/>
          <w:lang w:eastAsia="zh-CN" w:bidi="hi-IN"/>
        </w:rPr>
      </w:pPr>
    </w:p>
    <w:p w14:paraId="78CE3D99" w14:textId="77777777" w:rsidR="00C109E0" w:rsidRPr="00C109E0" w:rsidRDefault="00C109E0" w:rsidP="007C3542">
      <w:pPr>
        <w:widowControl w:val="0"/>
        <w:numPr>
          <w:ilvl w:val="0"/>
          <w:numId w:val="75"/>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Tecnología:</w:t>
      </w:r>
    </w:p>
    <w:p w14:paraId="1B1E106B" w14:textId="77777777" w:rsidR="00C109E0" w:rsidRDefault="00C109E0" w:rsidP="00C109E0">
      <w:pPr>
        <w:widowControl w:val="0"/>
        <w:suppressAutoHyphens/>
        <w:spacing w:after="0" w:line="240" w:lineRule="auto"/>
        <w:rPr>
          <w:rFonts w:ascii="Arial" w:eastAsia="Tahoma" w:hAnsi="Arial" w:cs="Arial"/>
          <w:kern w:val="1"/>
          <w:sz w:val="20"/>
          <w:szCs w:val="20"/>
          <w:lang w:eastAsia="zh-CN" w:bidi="hi-IN"/>
        </w:rPr>
      </w:pPr>
      <w:r w:rsidRPr="00C109E0">
        <w:rPr>
          <w:rFonts w:ascii="Arial" w:eastAsia="Tahoma" w:hAnsi="Arial" w:cs="Arial"/>
          <w:kern w:val="1"/>
          <w:sz w:val="20"/>
          <w:szCs w:val="20"/>
          <w:lang w:eastAsia="zh-CN" w:bidi="hi-IN"/>
        </w:rPr>
        <w:t>- La compra y venta online a través del ordenador u otros dispositivos.</w:t>
      </w:r>
    </w:p>
    <w:p w14:paraId="6B6899D5" w14:textId="77777777" w:rsidR="00617B83" w:rsidRDefault="00617B83" w:rsidP="00C109E0">
      <w:pPr>
        <w:widowControl w:val="0"/>
        <w:suppressAutoHyphens/>
        <w:spacing w:after="0" w:line="240" w:lineRule="auto"/>
        <w:rPr>
          <w:rFonts w:ascii="Arial" w:eastAsia="Tahoma" w:hAnsi="Arial" w:cs="Arial"/>
          <w:kern w:val="1"/>
          <w:sz w:val="20"/>
          <w:szCs w:val="20"/>
          <w:lang w:eastAsia="zh-CN" w:bidi="hi-IN"/>
        </w:rPr>
      </w:pPr>
    </w:p>
    <w:p w14:paraId="26E26CBA" w14:textId="77777777" w:rsidR="00617B83" w:rsidRDefault="00617B83" w:rsidP="00617B83">
      <w:pPr>
        <w:tabs>
          <w:tab w:val="left" w:pos="709"/>
        </w:tabs>
        <w:rPr>
          <w:rFonts w:ascii="Arial" w:eastAsia="Times New Roman" w:hAnsi="Arial" w:cs="Arial"/>
          <w:b/>
          <w:bCs/>
          <w:color w:val="000000"/>
          <w:sz w:val="20"/>
          <w:szCs w:val="20"/>
          <w:lang w:eastAsia="es-ES_tradnl"/>
        </w:rPr>
      </w:pPr>
      <w:r>
        <w:rPr>
          <w:rFonts w:ascii="Arial" w:eastAsia="Times New Roman" w:hAnsi="Arial" w:cs="Arial"/>
          <w:b/>
          <w:bCs/>
          <w:color w:val="000000"/>
          <w:sz w:val="20"/>
          <w:szCs w:val="20"/>
          <w:lang w:eastAsia="es-ES_tradnl"/>
        </w:rPr>
        <w:t>e) Contenidos indispensables en caso de confinamiento</w:t>
      </w:r>
    </w:p>
    <w:p w14:paraId="5771E839" w14:textId="77777777" w:rsidR="00617B83" w:rsidRPr="00617B83" w:rsidRDefault="00617B83" w:rsidP="00C109E0">
      <w:pPr>
        <w:widowControl w:val="0"/>
        <w:suppressAutoHyphens/>
        <w:spacing w:after="0" w:line="240" w:lineRule="auto"/>
        <w:rPr>
          <w:rFonts w:ascii="Arial" w:eastAsia="Times New Roman" w:hAnsi="Arial" w:cs="Arial"/>
          <w:sz w:val="20"/>
          <w:szCs w:val="20"/>
          <w:lang w:eastAsia="es-ES_tradnl"/>
        </w:rPr>
      </w:pPr>
      <w:r>
        <w:rPr>
          <w:rFonts w:ascii="Arial" w:eastAsia="Times New Roman" w:hAnsi="Arial" w:cs="Arial"/>
          <w:sz w:val="20"/>
          <w:szCs w:val="20"/>
          <w:lang w:eastAsia="es-ES_tradnl"/>
        </w:rPr>
        <w:t>- Vocabulario: Marketin</w:t>
      </w:r>
      <w:r w:rsidR="00845C88">
        <w:rPr>
          <w:rFonts w:ascii="Arial" w:eastAsia="Times New Roman" w:hAnsi="Arial" w:cs="Arial"/>
          <w:sz w:val="20"/>
          <w:szCs w:val="20"/>
          <w:lang w:eastAsia="es-ES_tradnl"/>
        </w:rPr>
        <w:t>g</w:t>
      </w:r>
      <w:r>
        <w:rPr>
          <w:rFonts w:ascii="Arial" w:eastAsia="Times New Roman" w:hAnsi="Arial" w:cs="Arial"/>
          <w:sz w:val="20"/>
          <w:szCs w:val="20"/>
          <w:lang w:eastAsia="es-ES_tradnl"/>
        </w:rPr>
        <w:t xml:space="preserve"> y compras</w:t>
      </w:r>
      <w:r>
        <w:rPr>
          <w:rFonts w:ascii="Arial" w:eastAsia="Times New Roman" w:hAnsi="Arial" w:cs="Arial"/>
          <w:sz w:val="20"/>
          <w:szCs w:val="20"/>
          <w:lang w:eastAsia="es-ES_tradnl"/>
        </w:rPr>
        <w:br/>
        <w:t>- Gramática: Voz pasiva</w:t>
      </w:r>
      <w:r>
        <w:rPr>
          <w:rFonts w:ascii="Arial" w:eastAsia="Times New Roman" w:hAnsi="Arial" w:cs="Arial"/>
          <w:sz w:val="20"/>
          <w:szCs w:val="20"/>
          <w:lang w:eastAsia="es-ES_tradnl"/>
        </w:rPr>
        <w:br/>
        <w:t>- Expresión escrita: Ensayo de opinión</w:t>
      </w:r>
    </w:p>
    <w:p w14:paraId="47E6A594" w14:textId="77777777" w:rsidR="00C109E0" w:rsidRPr="00C109E0" w:rsidRDefault="00C109E0" w:rsidP="00C109E0">
      <w:pPr>
        <w:pageBreakBefore/>
        <w:widowControl w:val="0"/>
        <w:suppressAutoHyphens/>
        <w:spacing w:after="0" w:line="240" w:lineRule="auto"/>
        <w:jc w:val="center"/>
        <w:rPr>
          <w:rFonts w:ascii="Arial" w:eastAsia="Times New Roman" w:hAnsi="Arial" w:cs="Arial"/>
          <w:sz w:val="20"/>
          <w:szCs w:val="20"/>
          <w:lang w:val="es-ES_tradnl" w:eastAsia="es-ES_tradnl"/>
        </w:rPr>
      </w:pPr>
      <w:r w:rsidRPr="00C109E0">
        <w:rPr>
          <w:rFonts w:ascii="Arial" w:eastAsia="Times New Roman" w:hAnsi="Arial" w:cs="Arial"/>
          <w:b/>
          <w:bCs/>
          <w:color w:val="000000"/>
          <w:sz w:val="20"/>
          <w:szCs w:val="20"/>
          <w:lang w:eastAsia="es-ES_tradnl"/>
        </w:rPr>
        <w:lastRenderedPageBreak/>
        <w:t xml:space="preserve">UNIDAD 6: </w:t>
      </w:r>
      <w:r w:rsidRPr="00C109E0">
        <w:rPr>
          <w:rFonts w:ascii="Arial" w:eastAsia="Times New Roman" w:hAnsi="Arial" w:cs="Arial"/>
          <w:b/>
          <w:bCs/>
          <w:i/>
          <w:iCs/>
          <w:color w:val="000000"/>
          <w:sz w:val="20"/>
          <w:szCs w:val="20"/>
          <w:lang w:eastAsia="es-ES_tradnl"/>
        </w:rPr>
        <w:t>Saving Our Planet</w:t>
      </w:r>
    </w:p>
    <w:p w14:paraId="766AF48E"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0034EAF8"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a) Objetivos</w:t>
      </w:r>
    </w:p>
    <w:p w14:paraId="0926D77B"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322543AE" w14:textId="77777777" w:rsidR="00C109E0" w:rsidRPr="00C109E0" w:rsidRDefault="00C109E0" w:rsidP="007C3542">
      <w:pPr>
        <w:widowControl w:val="0"/>
        <w:numPr>
          <w:ilvl w:val="0"/>
          <w:numId w:val="198"/>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Aprender vocabulario relacionado con el medio ambiente y el reciclaje.</w:t>
      </w:r>
    </w:p>
    <w:p w14:paraId="5AA242B1" w14:textId="77777777" w:rsidR="00C109E0" w:rsidRPr="00C109E0" w:rsidRDefault="00C109E0" w:rsidP="007C3542">
      <w:pPr>
        <w:widowControl w:val="0"/>
        <w:numPr>
          <w:ilvl w:val="0"/>
          <w:numId w:val="198"/>
        </w:numPr>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sz w:val="20"/>
          <w:szCs w:val="20"/>
          <w:lang w:eastAsia="zh-CN" w:bidi="hi-IN"/>
        </w:rPr>
        <w:t>Utilizar correctamente el estilo indirecto y los verbos declarativos.</w:t>
      </w:r>
    </w:p>
    <w:p w14:paraId="1DE55EC0" w14:textId="77777777" w:rsidR="00C109E0" w:rsidRPr="00C109E0" w:rsidRDefault="00C109E0" w:rsidP="007C3542">
      <w:pPr>
        <w:widowControl w:val="0"/>
        <w:numPr>
          <w:ilvl w:val="0"/>
          <w:numId w:val="198"/>
        </w:numPr>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sz w:val="20"/>
          <w:szCs w:val="20"/>
          <w:lang w:eastAsia="zh-CN" w:bidi="hi-IN"/>
        </w:rPr>
        <w:t>Leer de forma comprensiva y autónoma un informe sobre la limpieza del mar y un texto sobre las islas Galápagos.</w:t>
      </w:r>
    </w:p>
    <w:p w14:paraId="0370B0D7" w14:textId="77777777" w:rsidR="00C109E0" w:rsidRPr="00C109E0" w:rsidRDefault="00C109E0" w:rsidP="007C3542">
      <w:pPr>
        <w:widowControl w:val="0"/>
        <w:numPr>
          <w:ilvl w:val="0"/>
          <w:numId w:val="198"/>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Escuchar y comprender una entrevista radiofónica y una encuesta sobre el reciclaje.</w:t>
      </w:r>
    </w:p>
    <w:p w14:paraId="153CC75A" w14:textId="77777777" w:rsidR="00C109E0" w:rsidRPr="00C109E0" w:rsidRDefault="00C109E0" w:rsidP="007C3542">
      <w:pPr>
        <w:widowControl w:val="0"/>
        <w:numPr>
          <w:ilvl w:val="0"/>
          <w:numId w:val="198"/>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Decir lo que ha dicho otra persona, hablar sobre una conversación y hacer una encuesta.</w:t>
      </w:r>
    </w:p>
    <w:p w14:paraId="57B897B8" w14:textId="77777777" w:rsidR="00C109E0" w:rsidRPr="00C109E0" w:rsidRDefault="00C109E0" w:rsidP="007C3542">
      <w:pPr>
        <w:widowControl w:val="0"/>
        <w:numPr>
          <w:ilvl w:val="0"/>
          <w:numId w:val="198"/>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Frases que se utilizan al llegar a un hotel.</w:t>
      </w:r>
    </w:p>
    <w:p w14:paraId="5FA14762" w14:textId="77777777" w:rsidR="00C109E0" w:rsidRPr="00C109E0" w:rsidRDefault="00C109E0" w:rsidP="007C3542">
      <w:pPr>
        <w:widowControl w:val="0"/>
        <w:numPr>
          <w:ilvl w:val="0"/>
          <w:numId w:val="198"/>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Escribir un post sobre un viaje, incluyendo conectores copulativos.</w:t>
      </w:r>
    </w:p>
    <w:p w14:paraId="493C56C3" w14:textId="77777777" w:rsidR="00C109E0" w:rsidRPr="00C109E0" w:rsidRDefault="00C109E0" w:rsidP="007C3542">
      <w:pPr>
        <w:widowControl w:val="0"/>
        <w:numPr>
          <w:ilvl w:val="0"/>
          <w:numId w:val="198"/>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Identificar y producir el sonido de </w:t>
      </w:r>
      <w:r w:rsidRPr="00C109E0">
        <w:rPr>
          <w:rFonts w:ascii="Arial" w:eastAsia="Times New Roman" w:hAnsi="Arial" w:cs="Arial"/>
          <w:b/>
          <w:iCs/>
          <w:sz w:val="20"/>
          <w:szCs w:val="20"/>
          <w:lang w:eastAsia="es-ES_tradnl"/>
        </w:rPr>
        <w:t>th</w:t>
      </w:r>
      <w:r w:rsidRPr="00C109E0">
        <w:rPr>
          <w:rFonts w:ascii="Arial" w:eastAsia="Times New Roman" w:hAnsi="Arial" w:cs="Arial"/>
          <w:sz w:val="20"/>
          <w:szCs w:val="20"/>
          <w:lang w:eastAsia="es-ES_tradnl"/>
        </w:rPr>
        <w:t xml:space="preserve"> en palabras como </w:t>
      </w:r>
      <w:r w:rsidRPr="00C109E0">
        <w:rPr>
          <w:rFonts w:ascii="Arial" w:eastAsia="Times New Roman" w:hAnsi="Arial" w:cs="Arial"/>
          <w:b/>
          <w:sz w:val="20"/>
          <w:szCs w:val="20"/>
          <w:lang w:eastAsia="es-ES_tradnl"/>
        </w:rPr>
        <w:t>think</w:t>
      </w:r>
      <w:r w:rsidRPr="00C109E0">
        <w:rPr>
          <w:rFonts w:ascii="Arial" w:eastAsia="Times New Roman" w:hAnsi="Arial" w:cs="Arial"/>
          <w:sz w:val="20"/>
          <w:szCs w:val="20"/>
          <w:lang w:eastAsia="es-ES_tradnl"/>
        </w:rPr>
        <w:t xml:space="preserve"> o </w:t>
      </w:r>
      <w:r w:rsidRPr="00C109E0">
        <w:rPr>
          <w:rFonts w:ascii="Arial" w:eastAsia="Times New Roman" w:hAnsi="Arial" w:cs="Arial"/>
          <w:b/>
          <w:sz w:val="20"/>
          <w:szCs w:val="20"/>
          <w:lang w:eastAsia="es-ES_tradnl"/>
        </w:rPr>
        <w:t>they</w:t>
      </w:r>
      <w:r w:rsidRPr="00C109E0">
        <w:rPr>
          <w:rFonts w:ascii="Arial" w:eastAsia="Times New Roman" w:hAnsi="Arial" w:cs="Arial"/>
          <w:sz w:val="20"/>
          <w:szCs w:val="20"/>
          <w:lang w:eastAsia="es-ES_tradnl"/>
        </w:rPr>
        <w:t xml:space="preserve">. </w:t>
      </w:r>
      <w:r w:rsidRPr="00C109E0">
        <w:rPr>
          <w:rFonts w:ascii="Arial" w:eastAsia="Times New Roman" w:hAnsi="Arial" w:cs="Arial"/>
          <w:sz w:val="20"/>
          <w:szCs w:val="20"/>
          <w:lang w:eastAsia="es-ES"/>
        </w:rPr>
        <w:t xml:space="preserve">Identificar y producir el sonido de la </w:t>
      </w:r>
      <w:r w:rsidRPr="00C109E0">
        <w:rPr>
          <w:rFonts w:ascii="Arial" w:eastAsia="Times New Roman" w:hAnsi="Arial" w:cs="Arial"/>
          <w:b/>
          <w:sz w:val="20"/>
          <w:szCs w:val="20"/>
          <w:lang w:eastAsia="es-ES"/>
        </w:rPr>
        <w:t>u</w:t>
      </w:r>
      <w:r w:rsidRPr="00C109E0">
        <w:rPr>
          <w:rFonts w:ascii="Arial" w:eastAsia="Times New Roman" w:hAnsi="Arial" w:cs="Arial"/>
          <w:sz w:val="20"/>
          <w:szCs w:val="20"/>
          <w:lang w:eastAsia="es-ES"/>
        </w:rPr>
        <w:t xml:space="preserve"> corta o larga en palabras como </w:t>
      </w:r>
      <w:r w:rsidRPr="00C109E0">
        <w:rPr>
          <w:rFonts w:ascii="Arial" w:eastAsia="Times New Roman" w:hAnsi="Arial" w:cs="Arial"/>
          <w:b/>
          <w:sz w:val="20"/>
          <w:szCs w:val="20"/>
          <w:lang w:eastAsia="es-ES"/>
        </w:rPr>
        <w:t>look</w:t>
      </w:r>
      <w:r w:rsidRPr="00C109E0">
        <w:rPr>
          <w:rFonts w:ascii="Arial" w:eastAsia="Times New Roman" w:hAnsi="Arial" w:cs="Arial"/>
          <w:sz w:val="20"/>
          <w:szCs w:val="20"/>
          <w:lang w:eastAsia="es-ES"/>
        </w:rPr>
        <w:t xml:space="preserve"> o </w:t>
      </w:r>
      <w:r w:rsidRPr="00C109E0">
        <w:rPr>
          <w:rFonts w:ascii="Arial" w:eastAsia="Times New Roman" w:hAnsi="Arial" w:cs="Arial"/>
          <w:b/>
          <w:sz w:val="20"/>
          <w:szCs w:val="20"/>
          <w:lang w:eastAsia="es-ES"/>
        </w:rPr>
        <w:t>too</w:t>
      </w:r>
      <w:r w:rsidRPr="00C109E0">
        <w:rPr>
          <w:rFonts w:ascii="Arial" w:eastAsia="Times New Roman" w:hAnsi="Arial" w:cs="Arial"/>
          <w:sz w:val="20"/>
          <w:szCs w:val="20"/>
          <w:lang w:eastAsia="es-ES"/>
        </w:rPr>
        <w:t>.</w:t>
      </w:r>
    </w:p>
    <w:p w14:paraId="2AD960B7" w14:textId="77777777" w:rsidR="00C109E0" w:rsidRPr="00C109E0" w:rsidRDefault="00C109E0" w:rsidP="00C109E0">
      <w:pPr>
        <w:widowControl w:val="0"/>
        <w:suppressAutoHyphens/>
        <w:autoSpaceDE w:val="0"/>
        <w:spacing w:after="0" w:line="240" w:lineRule="auto"/>
        <w:ind w:left="360"/>
        <w:rPr>
          <w:rFonts w:ascii="Arial" w:eastAsia="Times New Roman" w:hAnsi="Arial" w:cs="Arial"/>
          <w:color w:val="000000"/>
          <w:sz w:val="20"/>
          <w:szCs w:val="20"/>
          <w:lang w:eastAsia="es-ES"/>
        </w:rPr>
      </w:pPr>
    </w:p>
    <w:p w14:paraId="70601934"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b) Contenidos didácticos</w:t>
      </w:r>
    </w:p>
    <w:p w14:paraId="31B3E018"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5CA8CA77"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Vocabulary</w:t>
      </w:r>
    </w:p>
    <w:p w14:paraId="526C1796" w14:textId="77777777" w:rsidR="00C109E0" w:rsidRPr="00C109E0" w:rsidRDefault="00C109E0" w:rsidP="007C3542">
      <w:pPr>
        <w:widowControl w:val="0"/>
        <w:numPr>
          <w:ilvl w:val="1"/>
          <w:numId w:val="213"/>
        </w:numPr>
        <w:tabs>
          <w:tab w:val="left" w:pos="72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Vocabulario relacionado con el medioambiente.</w:t>
      </w:r>
    </w:p>
    <w:p w14:paraId="17D1C5F6" w14:textId="77777777" w:rsidR="00C109E0" w:rsidRPr="00C109E0" w:rsidRDefault="00C109E0" w:rsidP="007C3542">
      <w:pPr>
        <w:widowControl w:val="0"/>
        <w:numPr>
          <w:ilvl w:val="1"/>
          <w:numId w:val="213"/>
        </w:numPr>
        <w:tabs>
          <w:tab w:val="left" w:pos="36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Realización de diferentes ejercicios para practicar el vocabulario aprendido.</w:t>
      </w:r>
    </w:p>
    <w:p w14:paraId="65A43A7E" w14:textId="77777777" w:rsidR="00C109E0" w:rsidRPr="00C109E0" w:rsidRDefault="00C109E0" w:rsidP="007C3542">
      <w:pPr>
        <w:widowControl w:val="0"/>
        <w:numPr>
          <w:ilvl w:val="1"/>
          <w:numId w:val="213"/>
        </w:numPr>
        <w:tabs>
          <w:tab w:val="left" w:pos="36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Relación de palabras clave del texto con sus definiciones.</w:t>
      </w:r>
    </w:p>
    <w:p w14:paraId="6864E297" w14:textId="77777777" w:rsidR="00C109E0" w:rsidRPr="00C109E0" w:rsidRDefault="00C109E0" w:rsidP="007C3542">
      <w:pPr>
        <w:widowControl w:val="0"/>
        <w:numPr>
          <w:ilvl w:val="1"/>
          <w:numId w:val="213"/>
        </w:numPr>
        <w:tabs>
          <w:tab w:val="left" w:pos="709"/>
        </w:tabs>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i/>
          <w:color w:val="000000"/>
          <w:sz w:val="20"/>
          <w:szCs w:val="20"/>
          <w:lang w:eastAsia="es-ES"/>
        </w:rPr>
        <w:t>Word Power</w:t>
      </w:r>
      <w:r w:rsidRPr="00C109E0">
        <w:rPr>
          <w:rFonts w:ascii="Arial" w:eastAsia="Times New Roman" w:hAnsi="Arial" w:cs="Arial"/>
          <w:color w:val="000000"/>
          <w:sz w:val="20"/>
          <w:szCs w:val="20"/>
          <w:lang w:eastAsia="es-ES"/>
        </w:rPr>
        <w:t xml:space="preserve">: prefijos y sufijos: </w:t>
      </w:r>
      <w:r w:rsidRPr="00C109E0">
        <w:rPr>
          <w:rFonts w:ascii="Arial" w:eastAsia="Times New Roman" w:hAnsi="Arial" w:cs="Arial"/>
          <w:b/>
          <w:color w:val="000000"/>
          <w:sz w:val="20"/>
          <w:szCs w:val="20"/>
          <w:lang w:eastAsia="es-ES"/>
        </w:rPr>
        <w:t>re-</w:t>
      </w:r>
      <w:r w:rsidRPr="00C109E0">
        <w:rPr>
          <w:rFonts w:ascii="Arial" w:eastAsia="Times New Roman" w:hAnsi="Arial" w:cs="Arial"/>
          <w:color w:val="000000"/>
          <w:sz w:val="20"/>
          <w:szCs w:val="20"/>
          <w:lang w:eastAsia="es-ES"/>
        </w:rPr>
        <w:t xml:space="preserve"> y </w:t>
      </w:r>
      <w:r w:rsidRPr="00C109E0">
        <w:rPr>
          <w:rFonts w:ascii="Arial" w:eastAsia="Times New Roman" w:hAnsi="Arial" w:cs="Arial"/>
          <w:b/>
          <w:color w:val="000000"/>
          <w:sz w:val="20"/>
          <w:szCs w:val="20"/>
          <w:lang w:eastAsia="es-ES"/>
        </w:rPr>
        <w:t>-able</w:t>
      </w:r>
      <w:r w:rsidRPr="00C109E0">
        <w:rPr>
          <w:rFonts w:ascii="Arial" w:eastAsia="Times New Roman" w:hAnsi="Arial" w:cs="Arial"/>
          <w:color w:val="000000"/>
          <w:sz w:val="20"/>
          <w:szCs w:val="20"/>
          <w:lang w:eastAsia="es-ES"/>
        </w:rPr>
        <w:t>.</w:t>
      </w:r>
    </w:p>
    <w:p w14:paraId="0155AD80" w14:textId="77777777" w:rsidR="00C109E0" w:rsidRPr="00C109E0" w:rsidRDefault="00C109E0" w:rsidP="00C109E0">
      <w:pPr>
        <w:widowControl w:val="0"/>
        <w:tabs>
          <w:tab w:val="left" w:pos="360"/>
          <w:tab w:val="left" w:pos="720"/>
        </w:tabs>
        <w:suppressAutoHyphens/>
        <w:spacing w:after="0" w:line="240" w:lineRule="auto"/>
        <w:rPr>
          <w:rFonts w:ascii="Arial" w:eastAsia="Times New Roman" w:hAnsi="Arial" w:cs="Arial"/>
          <w:color w:val="000000"/>
          <w:sz w:val="20"/>
          <w:szCs w:val="20"/>
          <w:lang w:eastAsia="es-ES"/>
        </w:rPr>
      </w:pPr>
    </w:p>
    <w:p w14:paraId="4EEDB787"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Grammar</w:t>
      </w:r>
    </w:p>
    <w:p w14:paraId="10A6A072" w14:textId="77777777" w:rsidR="00C109E0" w:rsidRPr="00C109E0" w:rsidRDefault="00C109E0" w:rsidP="007C3542">
      <w:pPr>
        <w:widowControl w:val="0"/>
        <w:numPr>
          <w:ilvl w:val="0"/>
          <w:numId w:val="29"/>
        </w:numPr>
        <w:tabs>
          <w:tab w:val="left" w:pos="360"/>
          <w:tab w:val="left" w:pos="1074"/>
        </w:tabs>
        <w:suppressAutoHyphens/>
        <w:spacing w:after="0" w:line="240" w:lineRule="auto"/>
        <w:ind w:left="1074"/>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Uso del estilo indirecto para reproducir lo dicho por otra persona.</w:t>
      </w:r>
    </w:p>
    <w:p w14:paraId="6365F1A8" w14:textId="77777777" w:rsidR="00C109E0" w:rsidRPr="00C109E0" w:rsidRDefault="00C109E0" w:rsidP="007C3542">
      <w:pPr>
        <w:widowControl w:val="0"/>
        <w:numPr>
          <w:ilvl w:val="0"/>
          <w:numId w:val="29"/>
        </w:numPr>
        <w:suppressAutoHyphens/>
        <w:spacing w:after="0" w:line="240" w:lineRule="auto"/>
        <w:ind w:left="1074"/>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Uso correcto de la gramática que se ha visto a lo largo de la sección a través de distintas actividades.</w:t>
      </w:r>
    </w:p>
    <w:p w14:paraId="58F4955E" w14:textId="77777777" w:rsidR="00C109E0" w:rsidRPr="000C4487" w:rsidRDefault="000C4487" w:rsidP="007C3542">
      <w:pPr>
        <w:widowControl w:val="0"/>
        <w:numPr>
          <w:ilvl w:val="0"/>
          <w:numId w:val="29"/>
        </w:numPr>
        <w:suppressAutoHyphens/>
        <w:spacing w:after="0" w:line="240" w:lineRule="auto"/>
        <w:ind w:left="1074"/>
        <w:rPr>
          <w:rFonts w:ascii="Arial" w:eastAsia="Times New Roman" w:hAnsi="Arial" w:cs="Arial"/>
          <w:iCs/>
          <w:sz w:val="20"/>
          <w:szCs w:val="20"/>
          <w:lang w:val="es-ES_tradnl" w:eastAsia="es-ES_tradnl"/>
        </w:rPr>
      </w:pPr>
      <w:r w:rsidRPr="000C4487">
        <w:rPr>
          <w:rFonts w:ascii="Arial" w:eastAsia="Times New Roman" w:hAnsi="Arial" w:cs="Arial"/>
          <w:iCs/>
          <w:color w:val="000000"/>
          <w:sz w:val="20"/>
          <w:szCs w:val="20"/>
          <w:lang w:eastAsia="es-ES"/>
        </w:rPr>
        <w:t>Verbos declarativos</w:t>
      </w:r>
    </w:p>
    <w:p w14:paraId="3A132119" w14:textId="77777777" w:rsidR="00C109E0" w:rsidRPr="00C109E0" w:rsidRDefault="00C109E0" w:rsidP="00C109E0">
      <w:pPr>
        <w:widowControl w:val="0"/>
        <w:suppressAutoHyphens/>
        <w:spacing w:after="0" w:line="240" w:lineRule="auto"/>
        <w:rPr>
          <w:rFonts w:ascii="Arial" w:eastAsia="Times New Roman" w:hAnsi="Arial" w:cs="Arial"/>
          <w:b/>
          <w:i/>
          <w:color w:val="000000"/>
          <w:sz w:val="20"/>
          <w:szCs w:val="20"/>
          <w:lang w:eastAsia="es-ES"/>
        </w:rPr>
      </w:pPr>
    </w:p>
    <w:p w14:paraId="0AE98FC8"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Speaking</w:t>
      </w:r>
    </w:p>
    <w:p w14:paraId="3D3D9B03" w14:textId="77777777" w:rsidR="00C109E0" w:rsidRPr="00C109E0" w:rsidRDefault="00C109E0" w:rsidP="007C3542">
      <w:pPr>
        <w:widowControl w:val="0"/>
        <w:numPr>
          <w:ilvl w:val="0"/>
          <w:numId w:val="201"/>
        </w:numPr>
        <w:tabs>
          <w:tab w:val="left" w:pos="72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Aplicación del vocabulario y la gramática vistos en la unidad, y puestos en práctica a través de la expresión oral</w:t>
      </w:r>
      <w:r w:rsidRPr="00C109E0">
        <w:rPr>
          <w:rFonts w:ascii="Arial" w:eastAsia="Times New Roman" w:hAnsi="Arial" w:cs="Arial"/>
          <w:i/>
          <w:color w:val="000000"/>
          <w:sz w:val="20"/>
          <w:szCs w:val="20"/>
          <w:lang w:eastAsia="es-ES"/>
        </w:rPr>
        <w:t>.</w:t>
      </w:r>
    </w:p>
    <w:p w14:paraId="7F709422" w14:textId="77777777" w:rsidR="00C109E0" w:rsidRPr="00C109E0" w:rsidRDefault="00C109E0" w:rsidP="007C3542">
      <w:pPr>
        <w:widowControl w:val="0"/>
        <w:numPr>
          <w:ilvl w:val="0"/>
          <w:numId w:val="201"/>
        </w:numPr>
        <w:tabs>
          <w:tab w:val="left" w:pos="72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val="es-ES_tradnl" w:eastAsia="es-ES_tradnl"/>
        </w:rPr>
        <w:t>Práctica oral de conversaciones utilizando el estilo indirecto mediante el empleo de la gramática y el vocabulario vistos</w:t>
      </w:r>
      <w:r w:rsidRPr="00C109E0">
        <w:rPr>
          <w:rFonts w:ascii="Arial" w:eastAsia="Times New Roman" w:hAnsi="Arial" w:cs="Arial"/>
          <w:i/>
          <w:color w:val="000000"/>
          <w:sz w:val="20"/>
          <w:szCs w:val="20"/>
          <w:lang w:eastAsia="es-ES"/>
        </w:rPr>
        <w:t>.</w:t>
      </w:r>
    </w:p>
    <w:p w14:paraId="1CEFD896" w14:textId="77777777" w:rsidR="00C109E0" w:rsidRPr="00C109E0" w:rsidRDefault="00C109E0" w:rsidP="00C109E0">
      <w:pPr>
        <w:widowControl w:val="0"/>
        <w:tabs>
          <w:tab w:val="left" w:pos="360"/>
          <w:tab w:val="left" w:pos="720"/>
        </w:tabs>
        <w:suppressAutoHyphens/>
        <w:spacing w:after="0" w:line="240" w:lineRule="auto"/>
        <w:ind w:left="714" w:hanging="357"/>
        <w:rPr>
          <w:rFonts w:ascii="Arial" w:eastAsia="Times New Roman" w:hAnsi="Arial" w:cs="Arial"/>
          <w:color w:val="000000"/>
          <w:sz w:val="20"/>
          <w:szCs w:val="20"/>
          <w:lang w:eastAsia="es-ES"/>
        </w:rPr>
      </w:pPr>
    </w:p>
    <w:p w14:paraId="3854AC43"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Reading</w:t>
      </w:r>
    </w:p>
    <w:p w14:paraId="236161E7" w14:textId="77777777" w:rsidR="00C109E0" w:rsidRPr="00C109E0" w:rsidRDefault="00C109E0" w:rsidP="007C3542">
      <w:pPr>
        <w:widowControl w:val="0"/>
        <w:numPr>
          <w:ilvl w:val="0"/>
          <w:numId w:val="202"/>
        </w:numPr>
        <w:tabs>
          <w:tab w:val="left" w:pos="709"/>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 xml:space="preserve">Lectura de un texto sobre la contaminación marítima. </w:t>
      </w:r>
    </w:p>
    <w:p w14:paraId="69F5B368" w14:textId="77777777" w:rsidR="00C109E0" w:rsidRPr="00C109E0" w:rsidRDefault="00C109E0" w:rsidP="007C3542">
      <w:pPr>
        <w:widowControl w:val="0"/>
        <w:numPr>
          <w:ilvl w:val="0"/>
          <w:numId w:val="202"/>
        </w:numPr>
        <w:tabs>
          <w:tab w:val="left" w:pos="72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Realización de diferentes ejercicios sobre el contenido del texto.</w:t>
      </w:r>
    </w:p>
    <w:p w14:paraId="11F08A7B" w14:textId="77777777" w:rsidR="00C109E0" w:rsidRPr="00C109E0" w:rsidRDefault="00C109E0" w:rsidP="007C3542">
      <w:pPr>
        <w:widowControl w:val="0"/>
        <w:numPr>
          <w:ilvl w:val="0"/>
          <w:numId w:val="202"/>
        </w:numPr>
        <w:tabs>
          <w:tab w:val="left" w:pos="72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Identificación en el texto de palabras clave mediante sus definiciones.</w:t>
      </w:r>
    </w:p>
    <w:p w14:paraId="53FD4129" w14:textId="77777777" w:rsidR="00C109E0" w:rsidRPr="001F0E59" w:rsidRDefault="00C109E0" w:rsidP="00C109E0">
      <w:pPr>
        <w:widowControl w:val="0"/>
        <w:suppressAutoHyphens/>
        <w:spacing w:after="0" w:line="240" w:lineRule="auto"/>
        <w:rPr>
          <w:rFonts w:ascii="Arial" w:eastAsia="Times New Roman" w:hAnsi="Arial" w:cs="Arial"/>
          <w:b/>
          <w:i/>
          <w:color w:val="000000"/>
          <w:sz w:val="20"/>
          <w:szCs w:val="20"/>
          <w:lang w:eastAsia="es-ES"/>
        </w:rPr>
      </w:pPr>
    </w:p>
    <w:p w14:paraId="35B9AFBE"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Listening</w:t>
      </w:r>
    </w:p>
    <w:p w14:paraId="2F97CA71" w14:textId="77777777" w:rsidR="00C109E0" w:rsidRPr="000C4487" w:rsidRDefault="00C109E0" w:rsidP="007C3542">
      <w:pPr>
        <w:widowControl w:val="0"/>
        <w:numPr>
          <w:ilvl w:val="0"/>
          <w:numId w:val="177"/>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Comprensión oral de una entrevista en la radio.</w:t>
      </w:r>
    </w:p>
    <w:p w14:paraId="6D3E104A" w14:textId="77777777" w:rsidR="000C4487" w:rsidRPr="00C109E0" w:rsidRDefault="000C4487" w:rsidP="007C3542">
      <w:pPr>
        <w:widowControl w:val="0"/>
        <w:numPr>
          <w:ilvl w:val="0"/>
          <w:numId w:val="177"/>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Pr>
          <w:rFonts w:ascii="Arial" w:eastAsia="Times New Roman" w:hAnsi="Arial" w:cs="Arial"/>
          <w:color w:val="000000"/>
          <w:sz w:val="20"/>
          <w:szCs w:val="20"/>
          <w:lang w:eastAsia="es-ES"/>
        </w:rPr>
        <w:t>Comprensión oral de una encuesta.</w:t>
      </w:r>
    </w:p>
    <w:p w14:paraId="0103CC6A" w14:textId="77777777" w:rsidR="00C109E0" w:rsidRPr="00C109E0" w:rsidRDefault="00C109E0" w:rsidP="007C3542">
      <w:pPr>
        <w:widowControl w:val="0"/>
        <w:numPr>
          <w:ilvl w:val="0"/>
          <w:numId w:val="177"/>
        </w:numPr>
        <w:tabs>
          <w:tab w:val="left" w:pos="360"/>
          <w:tab w:val="left" w:pos="720"/>
          <w:tab w:val="num" w:pos="1077"/>
        </w:tabs>
        <w:suppressAutoHyphens/>
        <w:spacing w:after="0" w:line="240" w:lineRule="auto"/>
        <w:ind w:left="1077"/>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Diferentes ejercicios para demostrar la comprensión de la información clave de la entrevista en la radio.</w:t>
      </w:r>
    </w:p>
    <w:p w14:paraId="09C5B6C8" w14:textId="77777777" w:rsidR="000C4487" w:rsidRDefault="000C4487" w:rsidP="000C4487">
      <w:pPr>
        <w:widowControl w:val="0"/>
        <w:suppressAutoHyphens/>
        <w:spacing w:after="0" w:line="240" w:lineRule="auto"/>
        <w:rPr>
          <w:rFonts w:ascii="Arial" w:eastAsia="Times New Roman" w:hAnsi="Arial" w:cs="Arial"/>
          <w:i/>
          <w:iCs/>
          <w:color w:val="000000"/>
          <w:sz w:val="20"/>
          <w:szCs w:val="20"/>
          <w:lang w:eastAsia="es-ES"/>
        </w:rPr>
      </w:pPr>
    </w:p>
    <w:p w14:paraId="0101D9F2" w14:textId="77777777" w:rsidR="00C109E0" w:rsidRPr="000C4487" w:rsidRDefault="00C109E0" w:rsidP="000C4487">
      <w:pPr>
        <w:widowControl w:val="0"/>
        <w:suppressAutoHyphens/>
        <w:spacing w:after="0" w:line="240" w:lineRule="auto"/>
        <w:rPr>
          <w:rFonts w:ascii="Arial" w:eastAsia="Times New Roman" w:hAnsi="Arial" w:cs="Arial"/>
          <w:b/>
          <w:bCs/>
          <w:sz w:val="20"/>
          <w:szCs w:val="20"/>
          <w:lang w:val="es-ES_tradnl" w:eastAsia="es-ES_tradnl"/>
        </w:rPr>
      </w:pPr>
      <w:r w:rsidRPr="000C4487">
        <w:rPr>
          <w:rFonts w:ascii="Arial" w:eastAsia="Times New Roman" w:hAnsi="Arial" w:cs="Arial"/>
          <w:b/>
          <w:bCs/>
          <w:i/>
          <w:color w:val="000000"/>
          <w:sz w:val="20"/>
          <w:szCs w:val="20"/>
          <w:lang w:eastAsia="es-ES"/>
        </w:rPr>
        <w:t>Pronunciation</w:t>
      </w:r>
    </w:p>
    <w:p w14:paraId="3F12DC3D" w14:textId="77777777" w:rsidR="00C109E0" w:rsidRPr="00C109E0" w:rsidRDefault="00C109E0" w:rsidP="007C3542">
      <w:pPr>
        <w:widowControl w:val="0"/>
        <w:numPr>
          <w:ilvl w:val="0"/>
          <w:numId w:val="32"/>
        </w:numPr>
        <w:tabs>
          <w:tab w:val="clear" w:pos="720"/>
          <w:tab w:val="num" w:pos="1091"/>
        </w:tabs>
        <w:suppressAutoHyphens/>
        <w:spacing w:after="0" w:line="240" w:lineRule="auto"/>
        <w:ind w:left="1091"/>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Pronunciación correcta de los sonidos /</w:t>
      </w:r>
      <w:r w:rsidRPr="00C109E0">
        <w:rPr>
          <w:rFonts w:ascii="Arial" w:eastAsia="Times New Roman" w:hAnsi="Arial" w:cs="Arial"/>
          <w:color w:val="000000"/>
          <w:sz w:val="20"/>
          <w:szCs w:val="20"/>
          <w:lang w:val="es-ES_tradnl" w:eastAsia="es-ES_tradnl"/>
        </w:rPr>
        <w:t>θ</w:t>
      </w:r>
      <w:r w:rsidRPr="00C109E0">
        <w:rPr>
          <w:rFonts w:ascii="Arial" w:eastAsia="Times New Roman" w:hAnsi="Arial" w:cs="Arial"/>
          <w:color w:val="000000"/>
          <w:sz w:val="20"/>
          <w:szCs w:val="20"/>
          <w:lang w:eastAsia="es-ES_tradnl"/>
        </w:rPr>
        <w:t>/, /</w:t>
      </w:r>
      <w:r w:rsidRPr="00C109E0">
        <w:rPr>
          <w:rFonts w:ascii="Arial" w:eastAsia="Times New Roman" w:hAnsi="Arial" w:cs="Arial"/>
          <w:color w:val="000000"/>
          <w:sz w:val="20"/>
          <w:szCs w:val="20"/>
          <w:lang w:val="es-ES_tradnl" w:eastAsia="es-ES_tradnl"/>
        </w:rPr>
        <w:t>ð</w:t>
      </w:r>
      <w:r w:rsidRPr="00C109E0">
        <w:rPr>
          <w:rFonts w:ascii="Arial" w:eastAsia="Times New Roman" w:hAnsi="Arial" w:cs="Arial"/>
          <w:color w:val="000000"/>
          <w:sz w:val="20"/>
          <w:szCs w:val="20"/>
          <w:lang w:eastAsia="es-ES_tradnl"/>
        </w:rPr>
        <w:t>/, /</w:t>
      </w:r>
      <w:r w:rsidRPr="00C109E0">
        <w:rPr>
          <w:rFonts w:ascii="Arial" w:hAnsi="Arial" w:cs="Arial"/>
          <w:color w:val="000000"/>
          <w:sz w:val="20"/>
          <w:szCs w:val="20"/>
          <w:lang w:val="es-ES_tradnl" w:eastAsia="es-ES_tradnl"/>
        </w:rPr>
        <w:t>ʊ</w:t>
      </w:r>
      <w:r w:rsidRPr="00C109E0">
        <w:rPr>
          <w:rFonts w:ascii="Arial" w:eastAsia="Times New Roman" w:hAnsi="Arial" w:cs="Arial"/>
          <w:color w:val="000000"/>
          <w:sz w:val="20"/>
          <w:szCs w:val="20"/>
          <w:lang w:eastAsia="es-ES_tradnl"/>
        </w:rPr>
        <w:t>/ y /</w:t>
      </w:r>
      <w:r w:rsidRPr="00C109E0">
        <w:rPr>
          <w:rFonts w:ascii="Arial" w:eastAsia="Times New Roman" w:hAnsi="Arial" w:cs="Arial"/>
          <w:color w:val="000000"/>
          <w:sz w:val="20"/>
          <w:szCs w:val="20"/>
          <w:lang w:val="es-ES_tradnl" w:eastAsia="es-ES_tradnl"/>
        </w:rPr>
        <w:t>u:</w:t>
      </w:r>
      <w:r w:rsidRPr="00C109E0">
        <w:rPr>
          <w:rFonts w:ascii="Arial" w:eastAsia="Times New Roman" w:hAnsi="Arial" w:cs="Arial"/>
          <w:color w:val="000000"/>
          <w:sz w:val="20"/>
          <w:szCs w:val="20"/>
          <w:lang w:eastAsia="es-ES_tradnl"/>
        </w:rPr>
        <w:t>/.</w:t>
      </w:r>
    </w:p>
    <w:p w14:paraId="5197DEA6" w14:textId="77777777" w:rsidR="00C109E0" w:rsidRPr="001F0E59" w:rsidRDefault="00C109E0" w:rsidP="000C4487">
      <w:pPr>
        <w:widowControl w:val="0"/>
        <w:tabs>
          <w:tab w:val="left" w:pos="736"/>
        </w:tabs>
        <w:suppressAutoHyphens/>
        <w:spacing w:after="0" w:line="240" w:lineRule="auto"/>
        <w:rPr>
          <w:rFonts w:ascii="Arial" w:eastAsia="Times New Roman" w:hAnsi="Arial" w:cs="Arial"/>
          <w:color w:val="000000"/>
          <w:sz w:val="20"/>
          <w:szCs w:val="20"/>
          <w:lang w:eastAsia="es-ES_tradnl"/>
        </w:rPr>
      </w:pPr>
    </w:p>
    <w:p w14:paraId="4A4562C4" w14:textId="77777777" w:rsidR="00C109E0" w:rsidRPr="000C4487" w:rsidRDefault="00C109E0" w:rsidP="000C4487">
      <w:pPr>
        <w:widowControl w:val="0"/>
        <w:suppressAutoHyphens/>
        <w:spacing w:after="0" w:line="240" w:lineRule="auto"/>
        <w:rPr>
          <w:rFonts w:ascii="Arial" w:eastAsia="Times New Roman" w:hAnsi="Arial" w:cs="Arial"/>
          <w:b/>
          <w:bCs/>
          <w:sz w:val="20"/>
          <w:szCs w:val="20"/>
          <w:lang w:val="es-ES_tradnl" w:eastAsia="es-ES_tradnl"/>
        </w:rPr>
      </w:pPr>
      <w:r w:rsidRPr="000C4487">
        <w:rPr>
          <w:rFonts w:ascii="Arial" w:eastAsia="Times New Roman" w:hAnsi="Arial" w:cs="Arial"/>
          <w:b/>
          <w:bCs/>
          <w:i/>
          <w:color w:val="000000"/>
          <w:sz w:val="20"/>
          <w:szCs w:val="20"/>
          <w:lang w:eastAsia="es-ES"/>
        </w:rPr>
        <w:t>Writing</w:t>
      </w:r>
    </w:p>
    <w:p w14:paraId="62EAD896" w14:textId="77777777" w:rsidR="00C109E0" w:rsidRPr="00C109E0" w:rsidRDefault="00C109E0" w:rsidP="007C3542">
      <w:pPr>
        <w:widowControl w:val="0"/>
        <w:numPr>
          <w:ilvl w:val="1"/>
          <w:numId w:val="35"/>
        </w:numPr>
        <w:tabs>
          <w:tab w:val="left" w:pos="709"/>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i/>
          <w:iCs/>
          <w:color w:val="000000"/>
          <w:sz w:val="20"/>
          <w:szCs w:val="20"/>
          <w:lang w:eastAsia="es-ES"/>
        </w:rPr>
        <w:t>Writing Task</w:t>
      </w:r>
      <w:r w:rsidRPr="00C109E0">
        <w:rPr>
          <w:rFonts w:ascii="Arial" w:eastAsia="Times New Roman" w:hAnsi="Arial" w:cs="Arial"/>
          <w:color w:val="000000"/>
          <w:sz w:val="20"/>
          <w:szCs w:val="20"/>
          <w:lang w:eastAsia="es-ES"/>
        </w:rPr>
        <w:t xml:space="preserve">: producción de un comentario para expresar una opinión siguiendo los pasos facilitados en el apartado </w:t>
      </w:r>
      <w:r w:rsidRPr="00C109E0">
        <w:rPr>
          <w:rFonts w:ascii="Arial" w:eastAsia="Times New Roman" w:hAnsi="Arial" w:cs="Arial"/>
          <w:i/>
          <w:iCs/>
          <w:color w:val="000000"/>
          <w:sz w:val="20"/>
          <w:szCs w:val="20"/>
          <w:lang w:eastAsia="es-ES"/>
        </w:rPr>
        <w:t xml:space="preserve">Getting Ready to Write </w:t>
      </w:r>
      <w:r w:rsidRPr="00C109E0">
        <w:rPr>
          <w:rFonts w:ascii="Arial" w:eastAsia="Times New Roman" w:hAnsi="Arial" w:cs="Arial"/>
          <w:color w:val="000000"/>
          <w:sz w:val="20"/>
          <w:szCs w:val="20"/>
          <w:lang w:eastAsia="es-ES"/>
        </w:rPr>
        <w:t xml:space="preserve">y con ayuda del cuadro </w:t>
      </w:r>
      <w:r w:rsidRPr="00C109E0">
        <w:rPr>
          <w:rFonts w:ascii="Arial" w:eastAsia="Times New Roman" w:hAnsi="Arial" w:cs="Arial"/>
          <w:i/>
          <w:iCs/>
          <w:color w:val="000000"/>
          <w:sz w:val="20"/>
          <w:szCs w:val="20"/>
          <w:lang w:eastAsia="es-ES"/>
        </w:rPr>
        <w:t>English in Use</w:t>
      </w:r>
      <w:r w:rsidRPr="00C109E0">
        <w:rPr>
          <w:rFonts w:ascii="Arial" w:eastAsia="Times New Roman" w:hAnsi="Arial" w:cs="Arial"/>
          <w:i/>
          <w:color w:val="000000"/>
          <w:sz w:val="20"/>
          <w:szCs w:val="20"/>
          <w:lang w:eastAsia="es-ES"/>
        </w:rPr>
        <w:t>.</w:t>
      </w:r>
    </w:p>
    <w:p w14:paraId="6683D519" w14:textId="77777777" w:rsidR="00C109E0" w:rsidRPr="00C109E0" w:rsidRDefault="00C109E0" w:rsidP="00C109E0">
      <w:pPr>
        <w:widowControl w:val="0"/>
        <w:tabs>
          <w:tab w:val="left" w:pos="0"/>
        </w:tabs>
        <w:suppressAutoHyphens/>
        <w:spacing w:after="0" w:line="240" w:lineRule="auto"/>
        <w:rPr>
          <w:rFonts w:ascii="Arial" w:eastAsia="Times New Roman" w:hAnsi="Arial" w:cs="Arial"/>
          <w:b/>
          <w:bCs/>
          <w:color w:val="000000"/>
          <w:sz w:val="20"/>
          <w:szCs w:val="20"/>
          <w:lang w:eastAsia="es-ES"/>
        </w:rPr>
      </w:pPr>
    </w:p>
    <w:p w14:paraId="6A92FB6B" w14:textId="77777777" w:rsidR="00C109E0" w:rsidRPr="00C109E0" w:rsidRDefault="00C109E0" w:rsidP="00C109E0">
      <w:pPr>
        <w:widowControl w:val="0"/>
        <w:tabs>
          <w:tab w:val="left" w:pos="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bCs/>
          <w:color w:val="000000"/>
          <w:sz w:val="20"/>
          <w:szCs w:val="20"/>
          <w:lang w:eastAsia="es-ES"/>
        </w:rPr>
        <w:t>c) Competencias clave</w:t>
      </w:r>
    </w:p>
    <w:p w14:paraId="23C421D2"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365248FC" w14:textId="77777777" w:rsidR="00C109E0" w:rsidRPr="00C109E0" w:rsidRDefault="00C109E0" w:rsidP="007C3542">
      <w:pPr>
        <w:widowControl w:val="0"/>
        <w:numPr>
          <w:ilvl w:val="0"/>
          <w:numId w:val="76"/>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Comunicación lingüística:</w:t>
      </w:r>
    </w:p>
    <w:p w14:paraId="0DC6C145"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val="en-GB" w:eastAsia="es-ES_tradnl"/>
        </w:rPr>
        <w:t>- Vocabulary</w:t>
      </w:r>
      <w:r w:rsidRPr="00C109E0">
        <w:rPr>
          <w:rFonts w:ascii="Arial" w:eastAsia="Times New Roman" w:hAnsi="Arial" w:cs="Arial"/>
          <w:sz w:val="20"/>
          <w:szCs w:val="20"/>
          <w:lang w:val="en-GB" w:eastAsia="es-ES_tradnl"/>
        </w:rPr>
        <w:t xml:space="preserve">, SB, págs. 74, 78 y 84; </w:t>
      </w:r>
      <w:r w:rsidRPr="00C109E0">
        <w:rPr>
          <w:rFonts w:ascii="Arial" w:eastAsia="Times New Roman" w:hAnsi="Arial" w:cs="Arial"/>
          <w:i/>
          <w:iCs/>
          <w:sz w:val="20"/>
          <w:szCs w:val="20"/>
          <w:lang w:val="en-GB" w:eastAsia="es-ES_tradnl"/>
        </w:rPr>
        <w:t>Language Builder</w:t>
      </w:r>
      <w:r w:rsidRPr="00C109E0">
        <w:rPr>
          <w:rFonts w:ascii="Arial" w:eastAsia="Times New Roman" w:hAnsi="Arial" w:cs="Arial"/>
          <w:sz w:val="20"/>
          <w:szCs w:val="20"/>
          <w:lang w:val="en-GB" w:eastAsia="es-ES_tradnl"/>
        </w:rPr>
        <w:t xml:space="preserve">, WB, págs. </w:t>
      </w:r>
      <w:r w:rsidRPr="00C109E0">
        <w:rPr>
          <w:rFonts w:ascii="Arial" w:eastAsia="Times New Roman" w:hAnsi="Arial" w:cs="Arial"/>
          <w:sz w:val="20"/>
          <w:szCs w:val="20"/>
          <w:lang w:eastAsia="es-ES_tradnl"/>
        </w:rPr>
        <w:t>16-17</w:t>
      </w:r>
    </w:p>
    <w:p w14:paraId="1CF11FC1"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Listening</w:t>
      </w:r>
      <w:r w:rsidRPr="00C109E0">
        <w:rPr>
          <w:rFonts w:ascii="Arial" w:eastAsia="Times New Roman" w:hAnsi="Arial" w:cs="Arial"/>
          <w:sz w:val="20"/>
          <w:szCs w:val="20"/>
          <w:lang w:eastAsia="es-ES_tradnl"/>
        </w:rPr>
        <w:t xml:space="preserve">, SB, págs. 77 y 78; </w:t>
      </w:r>
      <w:r w:rsidRPr="00C109E0">
        <w:rPr>
          <w:rFonts w:ascii="Arial" w:eastAsia="Times New Roman" w:hAnsi="Arial" w:cs="Arial"/>
          <w:i/>
          <w:iCs/>
          <w:sz w:val="20"/>
          <w:szCs w:val="20"/>
          <w:lang w:eastAsia="es-ES_tradnl"/>
        </w:rPr>
        <w:t>Listening</w:t>
      </w:r>
      <w:r w:rsidRPr="00C109E0">
        <w:rPr>
          <w:rFonts w:ascii="Arial" w:eastAsia="Times New Roman" w:hAnsi="Arial" w:cs="Arial"/>
          <w:sz w:val="20"/>
          <w:szCs w:val="20"/>
          <w:lang w:eastAsia="es-ES_tradnl"/>
        </w:rPr>
        <w:t>, WB, pág. 51, ejs. 3-4</w:t>
      </w:r>
      <w:r w:rsidR="000C4487">
        <w:rPr>
          <w:rFonts w:ascii="Arial" w:eastAsia="Times New Roman" w:hAnsi="Arial" w:cs="Arial"/>
          <w:sz w:val="20"/>
          <w:szCs w:val="20"/>
          <w:lang w:eastAsia="es-ES_tradnl"/>
        </w:rPr>
        <w:t>.</w:t>
      </w:r>
    </w:p>
    <w:p w14:paraId="695BDE9E"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eastAsia="es-ES_tradnl"/>
        </w:rPr>
        <w:t>- Grammar</w:t>
      </w:r>
      <w:r w:rsidRPr="00C109E0">
        <w:rPr>
          <w:rFonts w:ascii="Arial" w:eastAsia="Times New Roman" w:hAnsi="Arial" w:cs="Arial"/>
          <w:sz w:val="20"/>
          <w:szCs w:val="20"/>
          <w:lang w:eastAsia="es-ES_tradnl"/>
        </w:rPr>
        <w:t>, SB, págs. 75, 77 y 84</w:t>
      </w:r>
      <w:r w:rsidR="00E70626">
        <w:rPr>
          <w:rFonts w:ascii="Arial" w:eastAsia="Times New Roman" w:hAnsi="Arial" w:cs="Arial"/>
          <w:sz w:val="20"/>
          <w:szCs w:val="20"/>
          <w:lang w:eastAsia="es-ES_tradnl"/>
        </w:rPr>
        <w:t>.</w:t>
      </w:r>
      <w:r w:rsidRPr="00C109E0">
        <w:rPr>
          <w:rFonts w:ascii="Arial" w:eastAsia="Times New Roman" w:hAnsi="Arial" w:cs="Arial"/>
          <w:sz w:val="20"/>
          <w:szCs w:val="20"/>
          <w:lang w:eastAsia="es-ES_tradnl"/>
        </w:rPr>
        <w:t xml:space="preserve"> </w:t>
      </w:r>
    </w:p>
    <w:p w14:paraId="04783363" w14:textId="77777777" w:rsidR="00C109E0" w:rsidRPr="00E70626"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1F0E59">
        <w:rPr>
          <w:rFonts w:ascii="Arial" w:eastAsia="Times New Roman" w:hAnsi="Arial" w:cs="Arial"/>
          <w:i/>
          <w:sz w:val="20"/>
          <w:szCs w:val="20"/>
          <w:lang w:val="en-US" w:eastAsia="es-ES_tradnl"/>
        </w:rPr>
        <w:t>- Speaking</w:t>
      </w:r>
      <w:r w:rsidRPr="001F0E59">
        <w:rPr>
          <w:rFonts w:ascii="Arial" w:eastAsia="Times New Roman" w:hAnsi="Arial" w:cs="Arial"/>
          <w:sz w:val="20"/>
          <w:szCs w:val="20"/>
          <w:lang w:val="en-US" w:eastAsia="es-ES_tradnl"/>
        </w:rPr>
        <w:t xml:space="preserve">, SB, págs. </w:t>
      </w:r>
      <w:r w:rsidRPr="00E70626">
        <w:rPr>
          <w:rFonts w:ascii="Arial" w:eastAsia="Times New Roman" w:hAnsi="Arial" w:cs="Arial"/>
          <w:sz w:val="20"/>
          <w:szCs w:val="20"/>
          <w:lang w:val="en-GB" w:eastAsia="es-ES_tradnl"/>
        </w:rPr>
        <w:t xml:space="preserve">75, 77 y 79; </w:t>
      </w:r>
      <w:r w:rsidRPr="00E70626">
        <w:rPr>
          <w:rFonts w:ascii="Arial" w:eastAsia="Times New Roman" w:hAnsi="Arial" w:cs="Arial"/>
          <w:i/>
          <w:iCs/>
          <w:sz w:val="20"/>
          <w:szCs w:val="20"/>
          <w:lang w:val="en-GB" w:eastAsia="es-ES_tradnl"/>
        </w:rPr>
        <w:t>Everyday English</w:t>
      </w:r>
      <w:r w:rsidRPr="00E70626">
        <w:rPr>
          <w:rFonts w:ascii="Arial" w:eastAsia="Times New Roman" w:hAnsi="Arial" w:cs="Arial"/>
          <w:sz w:val="20"/>
          <w:szCs w:val="20"/>
          <w:lang w:val="en-GB" w:eastAsia="es-ES_tradnl"/>
        </w:rPr>
        <w:t>, SB, pág. 82</w:t>
      </w:r>
      <w:r w:rsidR="00E70626" w:rsidRPr="00E70626">
        <w:rPr>
          <w:rFonts w:ascii="Arial" w:eastAsia="Times New Roman" w:hAnsi="Arial" w:cs="Arial"/>
          <w:sz w:val="20"/>
          <w:szCs w:val="20"/>
          <w:lang w:val="en-GB" w:eastAsia="es-ES_tradnl"/>
        </w:rPr>
        <w:t xml:space="preserve">. </w:t>
      </w:r>
      <w:r w:rsidRPr="00E70626">
        <w:rPr>
          <w:rFonts w:ascii="Arial" w:eastAsia="Times New Roman" w:hAnsi="Arial" w:cs="Arial"/>
          <w:i/>
          <w:iCs/>
          <w:sz w:val="20"/>
          <w:szCs w:val="20"/>
          <w:lang w:val="en-GB" w:eastAsia="es-ES_tradnl"/>
        </w:rPr>
        <w:t>English in Use</w:t>
      </w:r>
      <w:r w:rsidRPr="00E70626">
        <w:rPr>
          <w:rFonts w:ascii="Arial" w:eastAsia="Times New Roman" w:hAnsi="Arial" w:cs="Arial"/>
          <w:sz w:val="20"/>
          <w:szCs w:val="20"/>
          <w:lang w:val="en-GB" w:eastAsia="es-ES_tradnl"/>
        </w:rPr>
        <w:t>, SB, págs. 77 y 79</w:t>
      </w:r>
      <w:r w:rsidR="00E70626" w:rsidRPr="00E70626">
        <w:rPr>
          <w:rFonts w:ascii="Arial" w:eastAsia="Times New Roman" w:hAnsi="Arial" w:cs="Arial"/>
          <w:sz w:val="20"/>
          <w:szCs w:val="20"/>
          <w:lang w:val="en-GB" w:eastAsia="es-ES_tradnl"/>
        </w:rPr>
        <w:t>.</w:t>
      </w:r>
    </w:p>
    <w:p w14:paraId="1258043B" w14:textId="77777777" w:rsidR="00C109E0" w:rsidRPr="00E70626"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E70626">
        <w:rPr>
          <w:rFonts w:ascii="Arial" w:eastAsia="Times New Roman" w:hAnsi="Arial" w:cs="Arial"/>
          <w:i/>
          <w:sz w:val="20"/>
          <w:szCs w:val="20"/>
          <w:lang w:val="en-GB" w:eastAsia="es-ES_tradnl"/>
        </w:rPr>
        <w:lastRenderedPageBreak/>
        <w:t>- Reading</w:t>
      </w:r>
      <w:r w:rsidRPr="00E70626">
        <w:rPr>
          <w:rFonts w:ascii="Arial" w:eastAsia="Times New Roman" w:hAnsi="Arial" w:cs="Arial"/>
          <w:sz w:val="20"/>
          <w:szCs w:val="20"/>
          <w:lang w:val="en-GB" w:eastAsia="es-ES_tradnl"/>
        </w:rPr>
        <w:t xml:space="preserve">, SB, pág. 76; </w:t>
      </w:r>
      <w:r w:rsidRPr="00E70626">
        <w:rPr>
          <w:rFonts w:ascii="Arial" w:eastAsia="Times New Roman" w:hAnsi="Arial" w:cs="Arial"/>
          <w:i/>
          <w:iCs/>
          <w:sz w:val="20"/>
          <w:szCs w:val="20"/>
          <w:lang w:val="en-GB" w:eastAsia="es-ES_tradnl"/>
        </w:rPr>
        <w:t>CLIL,</w:t>
      </w:r>
      <w:r w:rsidRPr="00E70626">
        <w:rPr>
          <w:rFonts w:ascii="Arial" w:eastAsia="Times New Roman" w:hAnsi="Arial" w:cs="Arial"/>
          <w:sz w:val="20"/>
          <w:szCs w:val="20"/>
          <w:lang w:val="en-GB" w:eastAsia="es-ES_tradnl"/>
        </w:rPr>
        <w:t xml:space="preserve"> SB, pág. 81; </w:t>
      </w:r>
      <w:r w:rsidRPr="00E70626">
        <w:rPr>
          <w:rFonts w:ascii="Arial" w:eastAsia="Times New Roman" w:hAnsi="Arial" w:cs="Arial"/>
          <w:i/>
          <w:iCs/>
          <w:sz w:val="20"/>
          <w:szCs w:val="20"/>
          <w:lang w:val="en-GB" w:eastAsia="es-ES_tradnl"/>
        </w:rPr>
        <w:t>Culture Magazine,</w:t>
      </w:r>
      <w:r w:rsidRPr="00E70626">
        <w:rPr>
          <w:rFonts w:ascii="Arial" w:eastAsia="Times New Roman" w:hAnsi="Arial" w:cs="Arial"/>
          <w:sz w:val="20"/>
          <w:szCs w:val="20"/>
          <w:lang w:val="en-GB" w:eastAsia="es-ES_tradnl"/>
        </w:rPr>
        <w:t xml:space="preserve"> SB, pág. 137; </w:t>
      </w:r>
      <w:r w:rsidRPr="00E70626">
        <w:rPr>
          <w:rFonts w:ascii="Arial" w:eastAsia="Times New Roman" w:hAnsi="Arial" w:cs="Arial"/>
          <w:i/>
          <w:sz w:val="20"/>
          <w:szCs w:val="20"/>
          <w:lang w:val="en-GB" w:eastAsia="es-ES_tradnl"/>
        </w:rPr>
        <w:t>Reading</w:t>
      </w:r>
      <w:r w:rsidRPr="00E70626">
        <w:rPr>
          <w:rFonts w:ascii="Arial" w:eastAsia="Times New Roman" w:hAnsi="Arial" w:cs="Arial"/>
          <w:sz w:val="20"/>
          <w:szCs w:val="20"/>
          <w:lang w:val="en-GB" w:eastAsia="es-ES_tradnl"/>
        </w:rPr>
        <w:t>, WB, pág. 51, ejs. 1-2</w:t>
      </w:r>
      <w:r w:rsidR="00E70626" w:rsidRPr="00E70626">
        <w:rPr>
          <w:rFonts w:ascii="Arial" w:eastAsia="Times New Roman" w:hAnsi="Arial" w:cs="Arial"/>
          <w:sz w:val="20"/>
          <w:szCs w:val="20"/>
          <w:lang w:val="en-GB" w:eastAsia="es-ES_tradnl"/>
        </w:rPr>
        <w:t>.</w:t>
      </w:r>
    </w:p>
    <w:p w14:paraId="55A705CD"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Pronunciation</w:t>
      </w:r>
      <w:r w:rsidRPr="001F0E59">
        <w:rPr>
          <w:rFonts w:ascii="Arial" w:eastAsia="Times New Roman" w:hAnsi="Arial" w:cs="Arial"/>
          <w:sz w:val="20"/>
          <w:szCs w:val="20"/>
          <w:lang w:val="en-US" w:eastAsia="es-ES_tradnl"/>
        </w:rPr>
        <w:t>, SB, pág. 79</w:t>
      </w:r>
      <w:r w:rsidR="00E70626" w:rsidRPr="001F0E59">
        <w:rPr>
          <w:rFonts w:ascii="Arial" w:eastAsia="Times New Roman" w:hAnsi="Arial" w:cs="Arial"/>
          <w:sz w:val="20"/>
          <w:szCs w:val="20"/>
          <w:lang w:val="en-US" w:eastAsia="es-ES_tradnl"/>
        </w:rPr>
        <w:t>.</w:t>
      </w:r>
    </w:p>
    <w:p w14:paraId="0396766C"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val="en-GB" w:eastAsia="es-ES_tradnl"/>
        </w:rPr>
        <w:t>- Writing</w:t>
      </w:r>
      <w:r w:rsidRPr="00C109E0">
        <w:rPr>
          <w:rFonts w:ascii="Arial" w:eastAsia="Times New Roman" w:hAnsi="Arial" w:cs="Arial"/>
          <w:sz w:val="20"/>
          <w:szCs w:val="20"/>
          <w:lang w:val="en-GB" w:eastAsia="es-ES_tradnl"/>
        </w:rPr>
        <w:t xml:space="preserve">, SB, pág. 80; </w:t>
      </w:r>
      <w:r w:rsidRPr="00C109E0">
        <w:rPr>
          <w:rFonts w:ascii="Arial" w:eastAsia="Times New Roman" w:hAnsi="Arial" w:cs="Arial"/>
          <w:i/>
          <w:sz w:val="20"/>
          <w:szCs w:val="20"/>
          <w:lang w:val="en-GB" w:eastAsia="es-ES_tradnl"/>
        </w:rPr>
        <w:t>Everyday English</w:t>
      </w:r>
      <w:r w:rsidRPr="00C109E0">
        <w:rPr>
          <w:rFonts w:ascii="Arial" w:eastAsia="Times New Roman" w:hAnsi="Arial" w:cs="Arial"/>
          <w:sz w:val="20"/>
          <w:szCs w:val="20"/>
          <w:lang w:val="en-GB" w:eastAsia="es-ES_tradnl"/>
        </w:rPr>
        <w:t xml:space="preserve">, SB, pág. 83, </w:t>
      </w:r>
      <w:r w:rsidRPr="00C109E0">
        <w:rPr>
          <w:rFonts w:ascii="Arial" w:eastAsia="Times New Roman" w:hAnsi="Arial" w:cs="Arial"/>
          <w:i/>
          <w:sz w:val="20"/>
          <w:szCs w:val="20"/>
          <w:lang w:val="en-GB" w:eastAsia="es-ES_tradnl"/>
        </w:rPr>
        <w:t>English in Use</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iCs/>
          <w:sz w:val="20"/>
          <w:szCs w:val="20"/>
          <w:lang w:val="en-GB" w:eastAsia="es-ES_tradnl"/>
        </w:rPr>
        <w:t>Culture Magazine</w:t>
      </w:r>
      <w:r w:rsidRPr="00C109E0">
        <w:rPr>
          <w:rFonts w:ascii="Arial" w:eastAsia="Times New Roman" w:hAnsi="Arial" w:cs="Arial"/>
          <w:sz w:val="20"/>
          <w:szCs w:val="20"/>
          <w:lang w:val="en-GB" w:eastAsia="es-ES_tradnl"/>
        </w:rPr>
        <w:t xml:space="preserve">, SB, pág. 137, </w:t>
      </w:r>
      <w:r w:rsidRPr="00C109E0">
        <w:rPr>
          <w:rFonts w:ascii="Arial" w:eastAsia="Times New Roman" w:hAnsi="Arial" w:cs="Arial"/>
          <w:i/>
          <w:iCs/>
          <w:sz w:val="20"/>
          <w:szCs w:val="20"/>
          <w:lang w:val="en-GB" w:eastAsia="es-ES_tradnl"/>
        </w:rPr>
        <w:t>TASK</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sz w:val="20"/>
          <w:szCs w:val="20"/>
          <w:lang w:val="en-GB" w:eastAsia="es-ES_tradnl"/>
        </w:rPr>
        <w:t>Writing</w:t>
      </w:r>
      <w:r w:rsidRPr="00C109E0">
        <w:rPr>
          <w:rFonts w:ascii="Arial" w:eastAsia="Times New Roman" w:hAnsi="Arial" w:cs="Arial"/>
          <w:sz w:val="20"/>
          <w:szCs w:val="20"/>
          <w:lang w:val="en-GB" w:eastAsia="es-ES_tradnl"/>
        </w:rPr>
        <w:t xml:space="preserve">, WB, págs. </w:t>
      </w:r>
      <w:r w:rsidRPr="00C109E0">
        <w:rPr>
          <w:rFonts w:ascii="Arial" w:eastAsia="Times New Roman" w:hAnsi="Arial" w:cs="Arial"/>
          <w:sz w:val="20"/>
          <w:szCs w:val="20"/>
          <w:lang w:eastAsia="es-ES_tradnl"/>
        </w:rPr>
        <w:t>53 y 121 (</w:t>
      </w:r>
      <w:r w:rsidRPr="00C109E0">
        <w:rPr>
          <w:rFonts w:ascii="Arial" w:eastAsia="Times New Roman" w:hAnsi="Arial" w:cs="Arial"/>
          <w:i/>
          <w:iCs/>
          <w:sz w:val="20"/>
          <w:szCs w:val="20"/>
          <w:lang w:eastAsia="es-ES_tradnl"/>
        </w:rPr>
        <w:t>Writing Plan</w:t>
      </w:r>
      <w:r w:rsidRPr="00C109E0">
        <w:rPr>
          <w:rFonts w:ascii="Arial" w:eastAsia="Times New Roman" w:hAnsi="Arial" w:cs="Arial"/>
          <w:sz w:val="20"/>
          <w:szCs w:val="20"/>
          <w:lang w:eastAsia="es-ES_tradnl"/>
        </w:rPr>
        <w:t>)</w:t>
      </w:r>
      <w:r w:rsidR="00E70626">
        <w:rPr>
          <w:rFonts w:ascii="Arial" w:eastAsia="Times New Roman" w:hAnsi="Arial" w:cs="Arial"/>
          <w:sz w:val="20"/>
          <w:szCs w:val="20"/>
          <w:lang w:eastAsia="es-ES_tradnl"/>
        </w:rPr>
        <w:t>.</w:t>
      </w:r>
    </w:p>
    <w:p w14:paraId="3E49C4C2"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2F0E10CF" w14:textId="77777777" w:rsidR="00C109E0" w:rsidRPr="00C109E0" w:rsidRDefault="00C109E0" w:rsidP="007C3542">
      <w:pPr>
        <w:widowControl w:val="0"/>
        <w:numPr>
          <w:ilvl w:val="0"/>
          <w:numId w:val="77"/>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 matemática y competencias básicas en ciencia y tecnología:</w:t>
      </w:r>
    </w:p>
    <w:p w14:paraId="49A78FDE"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color w:val="000000"/>
          <w:sz w:val="20"/>
          <w:szCs w:val="20"/>
          <w:lang w:val="en-US" w:eastAsia="es-ES_tradnl"/>
        </w:rPr>
        <w:t>- Grammar</w:t>
      </w:r>
      <w:r w:rsidRPr="001F0E59">
        <w:rPr>
          <w:rFonts w:ascii="Arial" w:eastAsia="Times New Roman" w:hAnsi="Arial" w:cs="Arial"/>
          <w:color w:val="000000"/>
          <w:sz w:val="20"/>
          <w:szCs w:val="20"/>
          <w:lang w:val="en-US" w:eastAsia="es-ES_tradnl"/>
        </w:rPr>
        <w:t>, SB, pág. 75, ej. 7</w:t>
      </w:r>
      <w:r w:rsidR="00E70626" w:rsidRPr="001F0E59">
        <w:rPr>
          <w:rFonts w:ascii="Arial" w:eastAsia="Times New Roman" w:hAnsi="Arial" w:cs="Arial"/>
          <w:color w:val="000000"/>
          <w:sz w:val="20"/>
          <w:szCs w:val="20"/>
          <w:lang w:val="en-US" w:eastAsia="es-ES_tradnl"/>
        </w:rPr>
        <w:t>.</w:t>
      </w:r>
    </w:p>
    <w:p w14:paraId="3C471A1B" w14:textId="77777777" w:rsidR="00C109E0" w:rsidRPr="00E70626"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E70626">
        <w:rPr>
          <w:rFonts w:ascii="Arial" w:eastAsia="Times New Roman" w:hAnsi="Arial" w:cs="Arial"/>
          <w:i/>
          <w:color w:val="000000"/>
          <w:sz w:val="20"/>
          <w:szCs w:val="20"/>
          <w:lang w:val="en-GB" w:eastAsia="es-ES_tradnl"/>
        </w:rPr>
        <w:t>- Vocabulary</w:t>
      </w:r>
      <w:r w:rsidRPr="00E70626">
        <w:rPr>
          <w:rFonts w:ascii="Arial" w:eastAsia="Times New Roman" w:hAnsi="Arial" w:cs="Arial"/>
          <w:color w:val="000000"/>
          <w:sz w:val="20"/>
          <w:szCs w:val="20"/>
          <w:lang w:val="en-GB" w:eastAsia="es-ES_tradnl"/>
        </w:rPr>
        <w:t xml:space="preserve">, SB, pág. 74; </w:t>
      </w:r>
      <w:r w:rsidRPr="00E70626">
        <w:rPr>
          <w:rFonts w:ascii="Arial" w:eastAsia="Times New Roman" w:hAnsi="Arial" w:cs="Arial"/>
          <w:i/>
          <w:iCs/>
          <w:color w:val="000000"/>
          <w:sz w:val="20"/>
          <w:szCs w:val="20"/>
          <w:lang w:val="en-GB" w:eastAsia="es-ES_tradnl"/>
        </w:rPr>
        <w:t>Reading</w:t>
      </w:r>
      <w:r w:rsidRPr="00E70626">
        <w:rPr>
          <w:rFonts w:ascii="Arial" w:eastAsia="Times New Roman" w:hAnsi="Arial" w:cs="Arial"/>
          <w:color w:val="000000"/>
          <w:sz w:val="20"/>
          <w:szCs w:val="20"/>
          <w:lang w:val="en-GB" w:eastAsia="es-ES_tradnl"/>
        </w:rPr>
        <w:t xml:space="preserve">, SB, pág. 76; </w:t>
      </w:r>
      <w:r w:rsidRPr="00E70626">
        <w:rPr>
          <w:rFonts w:ascii="Arial" w:eastAsia="Times New Roman" w:hAnsi="Arial" w:cs="Arial"/>
          <w:i/>
          <w:iCs/>
          <w:color w:val="000000"/>
          <w:sz w:val="20"/>
          <w:szCs w:val="20"/>
          <w:lang w:val="en-GB" w:eastAsia="es-ES_tradnl"/>
        </w:rPr>
        <w:t>CLIL</w:t>
      </w:r>
      <w:r w:rsidRPr="00E70626">
        <w:rPr>
          <w:rFonts w:ascii="Arial" w:eastAsia="Times New Roman" w:hAnsi="Arial" w:cs="Arial"/>
          <w:color w:val="000000"/>
          <w:sz w:val="20"/>
          <w:szCs w:val="20"/>
          <w:lang w:val="en-GB" w:eastAsia="es-ES_tradnl"/>
        </w:rPr>
        <w:t>, SB, pág. 81</w:t>
      </w:r>
      <w:r w:rsidR="00E70626" w:rsidRPr="00E70626">
        <w:rPr>
          <w:rFonts w:ascii="Arial" w:eastAsia="Times New Roman" w:hAnsi="Arial" w:cs="Arial"/>
          <w:color w:val="000000"/>
          <w:sz w:val="20"/>
          <w:szCs w:val="20"/>
          <w:lang w:val="en-GB" w:eastAsia="es-ES_tradnl"/>
        </w:rPr>
        <w:t>.</w:t>
      </w:r>
    </w:p>
    <w:p w14:paraId="0EC14B36" w14:textId="77777777" w:rsidR="00C109E0" w:rsidRPr="00E70626"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E70626">
        <w:rPr>
          <w:rFonts w:ascii="Arial" w:eastAsia="Times New Roman" w:hAnsi="Arial" w:cs="Arial"/>
          <w:color w:val="000000"/>
          <w:sz w:val="20"/>
          <w:szCs w:val="20"/>
          <w:lang w:val="en-GB" w:eastAsia="es-ES_tradnl"/>
        </w:rPr>
        <w:t xml:space="preserve">- </w:t>
      </w:r>
      <w:r w:rsidRPr="00E70626">
        <w:rPr>
          <w:rFonts w:ascii="Arial" w:eastAsia="Times New Roman" w:hAnsi="Arial" w:cs="Arial"/>
          <w:i/>
          <w:iCs/>
          <w:color w:val="000000"/>
          <w:sz w:val="20"/>
          <w:szCs w:val="20"/>
          <w:lang w:val="en-GB" w:eastAsia="es-ES_tradnl"/>
        </w:rPr>
        <w:t>Vocabulary</w:t>
      </w:r>
      <w:r w:rsidRPr="00E70626">
        <w:rPr>
          <w:rFonts w:ascii="Arial" w:eastAsia="Times New Roman" w:hAnsi="Arial" w:cs="Arial"/>
          <w:color w:val="000000"/>
          <w:sz w:val="20"/>
          <w:szCs w:val="20"/>
          <w:lang w:val="en-GB" w:eastAsia="es-ES_tradnl"/>
        </w:rPr>
        <w:t xml:space="preserve">, SB, pág. 78; </w:t>
      </w:r>
      <w:r w:rsidRPr="00E70626">
        <w:rPr>
          <w:rFonts w:ascii="Arial" w:eastAsia="Times New Roman" w:hAnsi="Arial" w:cs="Arial"/>
          <w:i/>
          <w:iCs/>
          <w:color w:val="000000"/>
          <w:sz w:val="20"/>
          <w:szCs w:val="20"/>
          <w:lang w:val="en-GB" w:eastAsia="es-ES_tradnl"/>
        </w:rPr>
        <w:t>Speaking</w:t>
      </w:r>
      <w:r w:rsidRPr="00E70626">
        <w:rPr>
          <w:rFonts w:ascii="Arial" w:eastAsia="Times New Roman" w:hAnsi="Arial" w:cs="Arial"/>
          <w:color w:val="000000"/>
          <w:sz w:val="20"/>
          <w:szCs w:val="20"/>
          <w:lang w:val="en-GB" w:eastAsia="es-ES_tradnl"/>
        </w:rPr>
        <w:t>, SB, pág. 79</w:t>
      </w:r>
      <w:r w:rsidR="00E70626" w:rsidRPr="00E70626">
        <w:rPr>
          <w:rFonts w:ascii="Arial" w:eastAsia="Times New Roman" w:hAnsi="Arial" w:cs="Arial"/>
          <w:color w:val="000000"/>
          <w:sz w:val="20"/>
          <w:szCs w:val="20"/>
          <w:lang w:val="en-GB" w:eastAsia="es-ES_tradnl"/>
        </w:rPr>
        <w:t>.</w:t>
      </w:r>
    </w:p>
    <w:p w14:paraId="286F2272"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 xml:space="preserve">- </w:t>
      </w:r>
      <w:r w:rsidRPr="00C109E0">
        <w:rPr>
          <w:rFonts w:ascii="Arial" w:eastAsia="Times New Roman" w:hAnsi="Arial" w:cs="Arial"/>
          <w:i/>
          <w:iCs/>
          <w:color w:val="000000"/>
          <w:sz w:val="20"/>
          <w:szCs w:val="20"/>
          <w:lang w:eastAsia="es-ES_tradnl"/>
        </w:rPr>
        <w:t>Culture Magazine</w:t>
      </w:r>
      <w:r w:rsidRPr="00C109E0">
        <w:rPr>
          <w:rFonts w:ascii="Arial" w:eastAsia="Times New Roman" w:hAnsi="Arial" w:cs="Arial"/>
          <w:color w:val="000000"/>
          <w:sz w:val="20"/>
          <w:szCs w:val="20"/>
          <w:lang w:eastAsia="es-ES_tradnl"/>
        </w:rPr>
        <w:t>, SB, pág. 137</w:t>
      </w:r>
      <w:r w:rsidR="00E70626">
        <w:rPr>
          <w:rFonts w:ascii="Arial" w:eastAsia="Times New Roman" w:hAnsi="Arial" w:cs="Arial"/>
          <w:color w:val="000000"/>
          <w:sz w:val="20"/>
          <w:szCs w:val="20"/>
          <w:lang w:eastAsia="es-ES_tradnl"/>
        </w:rPr>
        <w:t>.</w:t>
      </w:r>
    </w:p>
    <w:p w14:paraId="4A89425C"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0EC3A030" w14:textId="77777777" w:rsidR="00C109E0" w:rsidRPr="00C109E0" w:rsidRDefault="00C109E0" w:rsidP="007C3542">
      <w:pPr>
        <w:widowControl w:val="0"/>
        <w:numPr>
          <w:ilvl w:val="0"/>
          <w:numId w:val="77"/>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 digital:</w:t>
      </w:r>
    </w:p>
    <w:p w14:paraId="01E4FFF9" w14:textId="77777777" w:rsidR="00E70626" w:rsidRPr="00DD29AA" w:rsidRDefault="00E70626" w:rsidP="00E70626">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New Roman" w:hAnsi="Arial" w:cs="Arial"/>
          <w:sz w:val="20"/>
          <w:szCs w:val="20"/>
          <w:lang w:val="en-GB" w:eastAsia="es-ES_tradnl"/>
        </w:rPr>
        <w:t xml:space="preserve">- </w:t>
      </w:r>
      <w:r w:rsidRPr="00DD29AA">
        <w:rPr>
          <w:rFonts w:ascii="Arial" w:eastAsia="Times New Roman" w:hAnsi="Arial" w:cs="Arial"/>
          <w:i/>
          <w:iCs/>
          <w:sz w:val="20"/>
          <w:szCs w:val="20"/>
          <w:lang w:val="en-GB" w:eastAsia="es-ES_tradnl"/>
        </w:rPr>
        <w:t>IS Interactive Student</w:t>
      </w:r>
      <w:r w:rsidRPr="00DD29AA">
        <w:rPr>
          <w:rFonts w:ascii="Arial" w:eastAsia="Times New Roman" w:hAnsi="Arial" w:cs="Arial"/>
          <w:sz w:val="20"/>
          <w:szCs w:val="20"/>
          <w:lang w:val="en-GB" w:eastAsia="es-ES_tradnl"/>
        </w:rPr>
        <w:t xml:space="preserve"> </w:t>
      </w:r>
      <w:hyperlink r:id="rId29" w:history="1">
        <w:r w:rsidRPr="00DD29AA">
          <w:rPr>
            <w:rFonts w:ascii="Arial" w:eastAsia="Times New Roman" w:hAnsi="Arial" w:cs="Arial"/>
            <w:sz w:val="20"/>
            <w:szCs w:val="20"/>
            <w:lang w:val="en-GB" w:eastAsia="es-ES_tradnl"/>
          </w:rPr>
          <w:t>www.burlingtonbooks.es/IS</w:t>
        </w:r>
      </w:hyperlink>
      <w:r w:rsidRPr="00DD29AA">
        <w:rPr>
          <w:rFonts w:ascii="Arial" w:eastAsia="Times New Roman" w:hAnsi="Arial" w:cs="Arial"/>
          <w:sz w:val="20"/>
          <w:szCs w:val="20"/>
          <w:lang w:val="en-GB" w:eastAsia="es-ES_tradnl"/>
        </w:rPr>
        <w:t xml:space="preserve"> &amp; WordApp</w:t>
      </w:r>
    </w:p>
    <w:p w14:paraId="493C9F37" w14:textId="77777777" w:rsidR="00E70626" w:rsidRPr="004F1665" w:rsidRDefault="00E70626" w:rsidP="00E70626">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Digital Teacher's Resources:</w:t>
      </w:r>
    </w:p>
    <w:p w14:paraId="35B4DDD2" w14:textId="77777777" w:rsidR="00E70626" w:rsidRPr="004F1665" w:rsidRDefault="00E70626" w:rsidP="00E70626">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Grammar Factory</w:t>
      </w:r>
      <w:r w:rsidRPr="004F1665">
        <w:rPr>
          <w:rFonts w:ascii="Arial" w:eastAsia="Times New Roman" w:hAnsi="Arial" w:cs="Arial"/>
          <w:color w:val="000000"/>
          <w:sz w:val="20"/>
          <w:szCs w:val="20"/>
          <w:lang w:eastAsia="es-ES_tradnl"/>
        </w:rPr>
        <w:t>: práctica de los puntos gramaticales tratados en esta unidad.</w:t>
      </w:r>
    </w:p>
    <w:p w14:paraId="76AE8DCA" w14:textId="77777777" w:rsidR="00E70626" w:rsidRPr="004F1665" w:rsidRDefault="00E70626" w:rsidP="00E70626">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Culture Bank</w:t>
      </w:r>
      <w:r w:rsidRPr="004F1665">
        <w:rPr>
          <w:rFonts w:ascii="Arial" w:eastAsia="Times New Roman" w:hAnsi="Arial" w:cs="Arial"/>
          <w:color w:val="000000"/>
          <w:sz w:val="20"/>
          <w:szCs w:val="20"/>
          <w:lang w:eastAsia="es-ES_tradnl"/>
        </w:rPr>
        <w:t>: conocimiento y valoración de aspectos culturales relevantes mediante preguntas interculturales.</w:t>
      </w:r>
    </w:p>
    <w:p w14:paraId="218269AF" w14:textId="77777777" w:rsidR="00E70626" w:rsidRPr="009012FA" w:rsidRDefault="00E70626" w:rsidP="00E70626">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w:hAnsi="Arial" w:cs="Arial"/>
          <w:color w:val="000000"/>
          <w:sz w:val="20"/>
          <w:szCs w:val="20"/>
          <w:lang w:eastAsia="es-ES_tradnl"/>
        </w:rPr>
        <w:t xml:space="preserve">  </w:t>
      </w:r>
      <w:r w:rsidRPr="009012FA">
        <w:rPr>
          <w:rFonts w:ascii="Arial" w:eastAsia="Times New Roman" w:hAnsi="Arial" w:cs="Arial"/>
          <w:color w:val="000000"/>
          <w:sz w:val="20"/>
          <w:szCs w:val="20"/>
          <w:lang w:val="en-GB" w:eastAsia="es-ES_tradnl"/>
        </w:rPr>
        <w:t xml:space="preserve">+ </w:t>
      </w:r>
      <w:r w:rsidRPr="009012FA">
        <w:rPr>
          <w:rFonts w:ascii="Arial" w:eastAsia="Times New Roman" w:hAnsi="Arial" w:cs="Arial"/>
          <w:i/>
          <w:iCs/>
          <w:color w:val="000000"/>
          <w:sz w:val="20"/>
          <w:szCs w:val="20"/>
          <w:lang w:val="en-GB" w:eastAsia="es-ES_tradnl"/>
        </w:rPr>
        <w:t>Interactive Whiteboard Digital Materials</w:t>
      </w:r>
      <w:r w:rsidRPr="009012FA">
        <w:rPr>
          <w:rFonts w:ascii="Arial" w:eastAsia="Times New Roman" w:hAnsi="Arial" w:cs="Arial"/>
          <w:color w:val="000000"/>
          <w:sz w:val="20"/>
          <w:szCs w:val="20"/>
          <w:lang w:val="en-GB" w:eastAsia="es-ES_tradnl"/>
        </w:rPr>
        <w:t>:</w:t>
      </w:r>
      <w:r>
        <w:rPr>
          <w:rFonts w:ascii="Arial" w:eastAsia="Times New Roman" w:hAnsi="Arial" w:cs="Arial"/>
          <w:color w:val="000000"/>
          <w:sz w:val="20"/>
          <w:szCs w:val="20"/>
          <w:lang w:val="en-GB" w:eastAsia="es-ES_tradnl"/>
        </w:rPr>
        <w:t xml:space="preserve"> </w:t>
      </w:r>
      <w:r w:rsidRPr="009012FA">
        <w:rPr>
          <w:rFonts w:ascii="Arial" w:eastAsia="Times" w:hAnsi="Arial" w:cs="Arial"/>
          <w:i/>
          <w:iCs/>
          <w:color w:val="000000"/>
          <w:sz w:val="20"/>
          <w:szCs w:val="20"/>
          <w:lang w:val="en-GB" w:eastAsia="zh-CN" w:bidi="hi-IN"/>
        </w:rPr>
        <w:t>Grammar Animation</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Wordlists and Dictations</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Slideshows</w:t>
      </w:r>
      <w:r w:rsidRPr="009012FA">
        <w:rPr>
          <w:rFonts w:ascii="Arial" w:eastAsia="Times" w:hAnsi="Arial" w:cs="Arial"/>
          <w:color w:val="000000"/>
          <w:sz w:val="20"/>
          <w:szCs w:val="20"/>
          <w:lang w:val="en-GB" w:eastAsia="zh-CN" w:bidi="hi-IN"/>
        </w:rPr>
        <w:t xml:space="preserve"> y </w:t>
      </w:r>
      <w:r w:rsidRPr="009012FA">
        <w:rPr>
          <w:rFonts w:ascii="Arial" w:eastAsia="Times" w:hAnsi="Arial" w:cs="Arial"/>
          <w:i/>
          <w:iCs/>
          <w:color w:val="000000"/>
          <w:sz w:val="20"/>
          <w:szCs w:val="20"/>
          <w:lang w:val="en-GB" w:eastAsia="zh-CN" w:bidi="hi-IN"/>
        </w:rPr>
        <w:t>Team Games</w:t>
      </w:r>
      <w:r w:rsidRPr="009012FA">
        <w:rPr>
          <w:rFonts w:ascii="Arial" w:eastAsia="Times" w:hAnsi="Arial" w:cs="Arial"/>
          <w:color w:val="000000"/>
          <w:sz w:val="20"/>
          <w:szCs w:val="20"/>
          <w:lang w:val="en-GB" w:eastAsia="zh-CN" w:bidi="hi-IN"/>
        </w:rPr>
        <w:t>.</w:t>
      </w:r>
    </w:p>
    <w:p w14:paraId="231D163F" w14:textId="77777777" w:rsidR="00E70626" w:rsidRPr="004F1665" w:rsidRDefault="00E70626" w:rsidP="00E70626">
      <w:pPr>
        <w:widowControl w:val="0"/>
        <w:suppressAutoHyphens/>
        <w:spacing w:after="0" w:line="240" w:lineRule="auto"/>
        <w:ind w:left="360"/>
        <w:rPr>
          <w:rFonts w:ascii="Arial" w:eastAsia="Times New Roman" w:hAnsi="Arial" w:cs="Arial"/>
          <w:sz w:val="20"/>
          <w:szCs w:val="20"/>
          <w:lang w:val="es-ES_tradnl" w:eastAsia="es-ES_tradnl"/>
        </w:rPr>
      </w:pPr>
      <w:r w:rsidRPr="009012FA">
        <w:rPr>
          <w:rFonts w:ascii="Arial" w:eastAsia="Times" w:hAnsi="Arial" w:cs="Arial"/>
          <w:color w:val="000000"/>
          <w:sz w:val="20"/>
          <w:szCs w:val="20"/>
          <w:lang w:val="en-GB" w:eastAsia="zh-CN" w:bidi="hi-IN"/>
        </w:rPr>
        <w:t xml:space="preserve">  </w:t>
      </w:r>
      <w:r w:rsidRPr="004F1665">
        <w:rPr>
          <w:rFonts w:ascii="Arial" w:eastAsia="Times" w:hAnsi="Arial" w:cs="Arial"/>
          <w:color w:val="000000"/>
          <w:sz w:val="20"/>
          <w:szCs w:val="20"/>
          <w:lang w:eastAsia="zh-CN" w:bidi="hi-IN"/>
        </w:rPr>
        <w:t xml:space="preserve">+ </w:t>
      </w:r>
      <w:r w:rsidRPr="004F1665">
        <w:rPr>
          <w:rFonts w:ascii="Arial" w:eastAsia="Times" w:hAnsi="Arial" w:cs="Arial"/>
          <w:i/>
          <w:iCs/>
          <w:color w:val="000000"/>
          <w:sz w:val="20"/>
          <w:szCs w:val="20"/>
          <w:lang w:eastAsia="zh-CN" w:bidi="hi-IN"/>
        </w:rPr>
        <w:t>Test Factory and Other Resources</w:t>
      </w:r>
    </w:p>
    <w:p w14:paraId="2DEB4727"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36157BF5" w14:textId="77777777" w:rsidR="00C109E0" w:rsidRPr="00C109E0" w:rsidRDefault="00C109E0" w:rsidP="007C3542">
      <w:pPr>
        <w:widowControl w:val="0"/>
        <w:numPr>
          <w:ilvl w:val="0"/>
          <w:numId w:val="78"/>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Aprender a aprender:</w:t>
      </w:r>
    </w:p>
    <w:p w14:paraId="71414935"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val="en-GB" w:eastAsia="es-ES_tradnl"/>
        </w:rPr>
        <w:t xml:space="preserve">- </w:t>
      </w:r>
      <w:r w:rsidRPr="00C109E0">
        <w:rPr>
          <w:rFonts w:ascii="Arial" w:eastAsia="Times New Roman" w:hAnsi="Arial" w:cs="Arial"/>
          <w:i/>
          <w:color w:val="000000"/>
          <w:sz w:val="20"/>
          <w:szCs w:val="20"/>
          <w:lang w:val="en-GB" w:eastAsia="es-ES_tradnl"/>
        </w:rPr>
        <w:t>Check Your Progress</w:t>
      </w:r>
      <w:r w:rsidRPr="00C109E0">
        <w:rPr>
          <w:rFonts w:ascii="Arial" w:eastAsia="Times New Roman" w:hAnsi="Arial" w:cs="Arial"/>
          <w:color w:val="000000"/>
          <w:sz w:val="20"/>
          <w:szCs w:val="20"/>
          <w:lang w:val="en-GB" w:eastAsia="es-ES_tradnl"/>
        </w:rPr>
        <w:t xml:space="preserve">, WB, págs. 54-55; </w:t>
      </w:r>
      <w:r w:rsidRPr="00C109E0">
        <w:rPr>
          <w:rFonts w:ascii="Arial" w:eastAsia="Times New Roman" w:hAnsi="Arial" w:cs="Arial"/>
          <w:i/>
          <w:color w:val="000000"/>
          <w:sz w:val="20"/>
          <w:szCs w:val="20"/>
          <w:lang w:val="en-GB" w:eastAsia="es-ES_tradnl"/>
        </w:rPr>
        <w:t>Self-Evaluation</w:t>
      </w:r>
      <w:r w:rsidRPr="00C109E0">
        <w:rPr>
          <w:rFonts w:ascii="Arial" w:eastAsia="Times New Roman" w:hAnsi="Arial" w:cs="Arial"/>
          <w:color w:val="000000"/>
          <w:sz w:val="20"/>
          <w:szCs w:val="20"/>
          <w:lang w:val="en-GB" w:eastAsia="es-ES_tradnl"/>
        </w:rPr>
        <w:t xml:space="preserve">, WB, págs. 55 y 131; </w:t>
      </w:r>
      <w:r w:rsidRPr="00C109E0">
        <w:rPr>
          <w:rFonts w:ascii="Arial" w:eastAsia="Times New Roman" w:hAnsi="Arial" w:cs="Arial"/>
          <w:i/>
          <w:iCs/>
          <w:color w:val="000000"/>
          <w:sz w:val="20"/>
          <w:szCs w:val="20"/>
          <w:lang w:val="en-GB" w:eastAsia="es-ES_tradnl"/>
        </w:rPr>
        <w:t>Language Builder</w:t>
      </w:r>
      <w:r w:rsidRPr="00C109E0">
        <w:rPr>
          <w:rFonts w:ascii="Arial" w:eastAsia="Times New Roman" w:hAnsi="Arial" w:cs="Arial"/>
          <w:color w:val="000000"/>
          <w:sz w:val="20"/>
          <w:szCs w:val="20"/>
          <w:lang w:val="en-GB" w:eastAsia="es-ES_tradnl"/>
        </w:rPr>
        <w:t>, WB,</w:t>
      </w:r>
      <w:r w:rsidRPr="00C109E0">
        <w:rPr>
          <w:rFonts w:ascii="Arial" w:eastAsia="Times New Roman" w:hAnsi="Arial" w:cs="Arial"/>
          <w:i/>
          <w:iCs/>
          <w:color w:val="000000"/>
          <w:sz w:val="20"/>
          <w:szCs w:val="20"/>
          <w:lang w:val="en-GB" w:eastAsia="es-ES_tradnl"/>
        </w:rPr>
        <w:t xml:space="preserve"> </w:t>
      </w:r>
      <w:r w:rsidRPr="00C109E0">
        <w:rPr>
          <w:rFonts w:ascii="Arial" w:eastAsia="Times New Roman" w:hAnsi="Arial" w:cs="Arial"/>
          <w:color w:val="000000"/>
          <w:sz w:val="20"/>
          <w:szCs w:val="20"/>
          <w:lang w:val="en-GB" w:eastAsia="es-ES_tradnl"/>
        </w:rPr>
        <w:t xml:space="preserve">págs. </w:t>
      </w:r>
      <w:r w:rsidRPr="00C109E0">
        <w:rPr>
          <w:rFonts w:ascii="Arial" w:eastAsia="Times New Roman" w:hAnsi="Arial" w:cs="Arial"/>
          <w:color w:val="000000"/>
          <w:sz w:val="20"/>
          <w:szCs w:val="20"/>
          <w:lang w:eastAsia="es-ES_tradnl"/>
        </w:rPr>
        <w:t>16-17</w:t>
      </w:r>
      <w:r w:rsidR="00A76455">
        <w:rPr>
          <w:rFonts w:ascii="Arial" w:eastAsia="Times New Roman" w:hAnsi="Arial" w:cs="Arial"/>
          <w:color w:val="000000"/>
          <w:sz w:val="20"/>
          <w:szCs w:val="20"/>
          <w:lang w:eastAsia="es-ES_tradnl"/>
        </w:rPr>
        <w:t>.</w:t>
      </w:r>
    </w:p>
    <w:p w14:paraId="70A262F9"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20BBD9E1" w14:textId="77777777" w:rsidR="00C109E0" w:rsidRPr="00C109E0" w:rsidRDefault="00C109E0" w:rsidP="007C3542">
      <w:pPr>
        <w:widowControl w:val="0"/>
        <w:numPr>
          <w:ilvl w:val="0"/>
          <w:numId w:val="79"/>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Competencias sociales y cívicas:</w:t>
      </w:r>
    </w:p>
    <w:p w14:paraId="61A2441C"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xml:space="preserve">- Vocabulary, </w:t>
      </w:r>
      <w:r w:rsidRPr="001F0E59">
        <w:rPr>
          <w:rFonts w:ascii="Arial" w:eastAsia="Times New Roman" w:hAnsi="Arial" w:cs="Arial"/>
          <w:sz w:val="20"/>
          <w:szCs w:val="20"/>
          <w:lang w:val="en-US" w:eastAsia="es-ES_tradnl"/>
        </w:rPr>
        <w:t xml:space="preserve">SB, págs. 74 y 78; </w:t>
      </w:r>
      <w:r w:rsidRPr="001F0E59">
        <w:rPr>
          <w:rFonts w:ascii="Arial" w:eastAsia="Times New Roman" w:hAnsi="Arial" w:cs="Arial"/>
          <w:i/>
          <w:iCs/>
          <w:sz w:val="20"/>
          <w:szCs w:val="20"/>
          <w:lang w:val="en-US" w:eastAsia="es-ES_tradnl"/>
        </w:rPr>
        <w:t>Grammar</w:t>
      </w:r>
      <w:r w:rsidRPr="001F0E59">
        <w:rPr>
          <w:rFonts w:ascii="Arial" w:eastAsia="Times New Roman" w:hAnsi="Arial" w:cs="Arial"/>
          <w:sz w:val="20"/>
          <w:szCs w:val="20"/>
          <w:lang w:val="en-US" w:eastAsia="es-ES_tradnl"/>
        </w:rPr>
        <w:t xml:space="preserve">, SB, pág. 75; </w:t>
      </w:r>
      <w:r w:rsidRPr="001F0E59">
        <w:rPr>
          <w:rFonts w:ascii="Arial" w:eastAsia="Times New Roman" w:hAnsi="Arial" w:cs="Arial"/>
          <w:i/>
          <w:iCs/>
          <w:sz w:val="20"/>
          <w:szCs w:val="20"/>
          <w:lang w:val="en-US" w:eastAsia="es-ES_tradnl"/>
        </w:rPr>
        <w:t>Reading</w:t>
      </w:r>
      <w:r w:rsidRPr="001F0E59">
        <w:rPr>
          <w:rFonts w:ascii="Arial" w:eastAsia="Times New Roman" w:hAnsi="Arial" w:cs="Arial"/>
          <w:sz w:val="20"/>
          <w:szCs w:val="20"/>
          <w:lang w:val="en-US" w:eastAsia="es-ES_tradnl"/>
        </w:rPr>
        <w:t xml:space="preserve">, SB, pág. 76; </w:t>
      </w:r>
      <w:r w:rsidRPr="001F0E59">
        <w:rPr>
          <w:rFonts w:ascii="Arial" w:eastAsia="Times New Roman" w:hAnsi="Arial" w:cs="Arial"/>
          <w:i/>
          <w:iCs/>
          <w:sz w:val="20"/>
          <w:szCs w:val="20"/>
          <w:lang w:val="en-US" w:eastAsia="es-ES_tradnl"/>
        </w:rPr>
        <w:t>CLIL</w:t>
      </w:r>
      <w:r w:rsidRPr="001F0E59">
        <w:rPr>
          <w:rFonts w:ascii="Arial" w:eastAsia="Times New Roman" w:hAnsi="Arial" w:cs="Arial"/>
          <w:sz w:val="20"/>
          <w:szCs w:val="20"/>
          <w:lang w:val="en-US" w:eastAsia="es-ES_tradnl"/>
        </w:rPr>
        <w:t>, SB, pág. 81</w:t>
      </w:r>
      <w:r w:rsidR="00A76455" w:rsidRPr="001F0E59">
        <w:rPr>
          <w:rFonts w:ascii="Arial" w:eastAsia="Times New Roman" w:hAnsi="Arial" w:cs="Arial"/>
          <w:sz w:val="20"/>
          <w:szCs w:val="20"/>
          <w:lang w:val="en-US" w:eastAsia="es-ES_tradnl"/>
        </w:rPr>
        <w:t>.</w:t>
      </w:r>
    </w:p>
    <w:p w14:paraId="291BC8EE"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C109E0">
        <w:rPr>
          <w:rFonts w:ascii="Arial" w:eastAsia="Times New Roman" w:hAnsi="Arial" w:cs="Arial"/>
          <w:sz w:val="20"/>
          <w:szCs w:val="20"/>
          <w:lang w:val="en-GB" w:eastAsia="es-ES_tradnl"/>
        </w:rPr>
        <w:t xml:space="preserve">- </w:t>
      </w:r>
      <w:r w:rsidRPr="00C109E0">
        <w:rPr>
          <w:rFonts w:ascii="Arial" w:eastAsia="Times New Roman" w:hAnsi="Arial" w:cs="Arial"/>
          <w:i/>
          <w:iCs/>
          <w:sz w:val="20"/>
          <w:szCs w:val="20"/>
          <w:lang w:val="en-GB" w:eastAsia="es-ES_tradnl"/>
        </w:rPr>
        <w:t>English in Use</w:t>
      </w:r>
      <w:r w:rsidRPr="00C109E0">
        <w:rPr>
          <w:rFonts w:ascii="Arial" w:eastAsia="Times New Roman" w:hAnsi="Arial" w:cs="Arial"/>
          <w:sz w:val="20"/>
          <w:szCs w:val="20"/>
          <w:lang w:val="en-GB" w:eastAsia="es-ES_tradnl"/>
        </w:rPr>
        <w:t xml:space="preserve">, SB, págs. </w:t>
      </w:r>
      <w:r w:rsidRPr="001F0E59">
        <w:rPr>
          <w:rFonts w:ascii="Arial" w:eastAsia="Times New Roman" w:hAnsi="Arial" w:cs="Arial"/>
          <w:sz w:val="20"/>
          <w:szCs w:val="20"/>
          <w:lang w:val="en-US" w:eastAsia="es-ES_tradnl"/>
        </w:rPr>
        <w:t>77 y 79</w:t>
      </w:r>
      <w:r w:rsidR="00A76455" w:rsidRPr="001F0E59">
        <w:rPr>
          <w:rFonts w:ascii="Arial" w:eastAsia="Times New Roman" w:hAnsi="Arial" w:cs="Arial"/>
          <w:sz w:val="20"/>
          <w:szCs w:val="20"/>
          <w:lang w:val="en-US" w:eastAsia="es-ES_tradnl"/>
        </w:rPr>
        <w:t>.</w:t>
      </w:r>
    </w:p>
    <w:p w14:paraId="29F81560" w14:textId="77777777" w:rsidR="00C109E0" w:rsidRPr="001F0E59" w:rsidRDefault="00C109E0" w:rsidP="00A76455">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sz w:val="20"/>
          <w:szCs w:val="20"/>
          <w:lang w:val="en-US" w:eastAsia="es-ES_tradnl"/>
        </w:rPr>
        <w:t xml:space="preserve">- </w:t>
      </w:r>
      <w:r w:rsidRPr="001F0E59">
        <w:rPr>
          <w:rFonts w:ascii="Arial" w:eastAsia="Times New Roman" w:hAnsi="Arial" w:cs="Arial"/>
          <w:i/>
          <w:iCs/>
          <w:sz w:val="20"/>
          <w:szCs w:val="20"/>
          <w:lang w:val="en-US" w:eastAsia="es-ES_tradnl"/>
        </w:rPr>
        <w:t>Everyday English</w:t>
      </w:r>
      <w:r w:rsidRPr="001F0E59">
        <w:rPr>
          <w:rFonts w:ascii="Arial" w:eastAsia="Times New Roman" w:hAnsi="Arial" w:cs="Arial"/>
          <w:sz w:val="20"/>
          <w:szCs w:val="20"/>
          <w:lang w:val="en-US" w:eastAsia="es-ES_tradnl"/>
        </w:rPr>
        <w:t>, SB, pág. 82</w:t>
      </w:r>
      <w:r w:rsidR="00A76455" w:rsidRPr="001F0E59">
        <w:rPr>
          <w:rFonts w:ascii="Arial" w:eastAsia="Times New Roman" w:hAnsi="Arial" w:cs="Arial"/>
          <w:sz w:val="20"/>
          <w:szCs w:val="20"/>
          <w:lang w:val="en-US" w:eastAsia="es-ES_tradnl"/>
        </w:rPr>
        <w:t>.</w:t>
      </w:r>
    </w:p>
    <w:p w14:paraId="2D58BF38" w14:textId="77777777" w:rsidR="00C109E0" w:rsidRPr="001F0E59" w:rsidRDefault="00C109E0" w:rsidP="00C109E0">
      <w:pPr>
        <w:widowControl w:val="0"/>
        <w:suppressAutoHyphens/>
        <w:spacing w:after="0" w:line="240" w:lineRule="auto"/>
        <w:rPr>
          <w:rFonts w:ascii="Arial" w:eastAsia="Times New Roman" w:hAnsi="Arial" w:cs="Arial"/>
          <w:color w:val="000000"/>
          <w:sz w:val="20"/>
          <w:szCs w:val="20"/>
          <w:lang w:val="en-US" w:eastAsia="es-ES_tradnl"/>
        </w:rPr>
      </w:pPr>
    </w:p>
    <w:p w14:paraId="40AC9BCA" w14:textId="77777777" w:rsidR="00C109E0" w:rsidRPr="00C109E0" w:rsidRDefault="00C109E0" w:rsidP="007C3542">
      <w:pPr>
        <w:widowControl w:val="0"/>
        <w:numPr>
          <w:ilvl w:val="0"/>
          <w:numId w:val="80"/>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Sentido de iniciativa y espíritu emprendedor:</w:t>
      </w:r>
    </w:p>
    <w:p w14:paraId="38E1630F" w14:textId="77777777" w:rsidR="00C109E0" w:rsidRPr="00A76455"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1F0E59">
        <w:rPr>
          <w:rFonts w:ascii="Arial" w:eastAsia="Times New Roman" w:hAnsi="Arial" w:cs="Arial"/>
          <w:sz w:val="20"/>
          <w:szCs w:val="20"/>
          <w:lang w:val="en-US" w:eastAsia="es-ES_tradnl"/>
        </w:rPr>
        <w:t xml:space="preserve">- </w:t>
      </w:r>
      <w:r w:rsidRPr="001F0E59">
        <w:rPr>
          <w:rFonts w:ascii="Arial" w:eastAsia="Times New Roman" w:hAnsi="Arial" w:cs="Arial"/>
          <w:i/>
          <w:iCs/>
          <w:sz w:val="20"/>
          <w:szCs w:val="20"/>
          <w:lang w:val="en-US" w:eastAsia="es-ES_tradnl"/>
        </w:rPr>
        <w:t>Speaking</w:t>
      </w:r>
      <w:r w:rsidRPr="001F0E59">
        <w:rPr>
          <w:rFonts w:ascii="Arial" w:eastAsia="Times New Roman" w:hAnsi="Arial" w:cs="Arial"/>
          <w:sz w:val="20"/>
          <w:szCs w:val="20"/>
          <w:lang w:val="en-US" w:eastAsia="es-ES_tradnl"/>
        </w:rPr>
        <w:t xml:space="preserve">, SB, págs. </w:t>
      </w:r>
      <w:r w:rsidRPr="00A76455">
        <w:rPr>
          <w:rFonts w:ascii="Arial" w:eastAsia="Times New Roman" w:hAnsi="Arial" w:cs="Arial"/>
          <w:sz w:val="20"/>
          <w:szCs w:val="20"/>
          <w:lang w:val="en-GB" w:eastAsia="es-ES_tradnl"/>
        </w:rPr>
        <w:t xml:space="preserve">75, 77 y 79; </w:t>
      </w:r>
      <w:r w:rsidRPr="00A76455">
        <w:rPr>
          <w:rFonts w:ascii="Arial" w:eastAsia="Times New Roman" w:hAnsi="Arial" w:cs="Arial"/>
          <w:i/>
          <w:iCs/>
          <w:sz w:val="20"/>
          <w:szCs w:val="20"/>
          <w:lang w:val="en-GB" w:eastAsia="es-ES_tradnl"/>
        </w:rPr>
        <w:t>Everyday English</w:t>
      </w:r>
      <w:r w:rsidRPr="00A76455">
        <w:rPr>
          <w:rFonts w:ascii="Arial" w:eastAsia="Times New Roman" w:hAnsi="Arial" w:cs="Arial"/>
          <w:sz w:val="20"/>
          <w:szCs w:val="20"/>
          <w:lang w:val="en-GB" w:eastAsia="es-ES_tradnl"/>
        </w:rPr>
        <w:t>, SB, pág. 82</w:t>
      </w:r>
      <w:r w:rsidR="00A76455" w:rsidRPr="00A76455">
        <w:rPr>
          <w:rFonts w:ascii="Arial" w:eastAsia="Times New Roman" w:hAnsi="Arial" w:cs="Arial"/>
          <w:sz w:val="20"/>
          <w:szCs w:val="20"/>
          <w:lang w:val="en-GB" w:eastAsia="es-ES_tradnl"/>
        </w:rPr>
        <w:t>.</w:t>
      </w:r>
      <w:r w:rsidRPr="00A76455">
        <w:rPr>
          <w:rFonts w:ascii="Arial" w:eastAsia="Times New Roman" w:hAnsi="Arial" w:cs="Arial"/>
          <w:sz w:val="20"/>
          <w:szCs w:val="20"/>
          <w:lang w:val="en-GB" w:eastAsia="es-ES_tradnl"/>
        </w:rPr>
        <w:t xml:space="preserve"> </w:t>
      </w:r>
    </w:p>
    <w:p w14:paraId="39A205A6" w14:textId="77777777" w:rsidR="00C109E0" w:rsidRPr="00A76455"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A76455">
        <w:rPr>
          <w:rFonts w:ascii="Arial" w:eastAsia="Times New Roman" w:hAnsi="Arial" w:cs="Arial"/>
          <w:sz w:val="20"/>
          <w:szCs w:val="20"/>
          <w:lang w:val="en-GB" w:eastAsia="es-ES_tradnl"/>
        </w:rPr>
        <w:t xml:space="preserve">- </w:t>
      </w:r>
      <w:r w:rsidRPr="00A76455">
        <w:rPr>
          <w:rFonts w:ascii="Arial" w:eastAsia="Times New Roman" w:hAnsi="Arial" w:cs="Arial"/>
          <w:i/>
          <w:sz w:val="20"/>
          <w:szCs w:val="20"/>
          <w:lang w:val="en-GB" w:eastAsia="es-ES_tradnl"/>
        </w:rPr>
        <w:t>Reading</w:t>
      </w:r>
      <w:r w:rsidRPr="00A76455">
        <w:rPr>
          <w:rFonts w:ascii="Arial" w:eastAsia="Times New Roman" w:hAnsi="Arial" w:cs="Arial"/>
          <w:sz w:val="20"/>
          <w:szCs w:val="20"/>
          <w:lang w:val="en-GB" w:eastAsia="es-ES_tradnl"/>
        </w:rPr>
        <w:t xml:space="preserve">, SB, pág. 76; </w:t>
      </w:r>
      <w:r w:rsidRPr="00A76455">
        <w:rPr>
          <w:rFonts w:ascii="Arial" w:eastAsia="Times New Roman" w:hAnsi="Arial" w:cs="Arial"/>
          <w:i/>
          <w:iCs/>
          <w:sz w:val="20"/>
          <w:szCs w:val="20"/>
          <w:lang w:val="en-GB" w:eastAsia="es-ES_tradnl"/>
        </w:rPr>
        <w:t>Grammar</w:t>
      </w:r>
      <w:r w:rsidRPr="00A76455">
        <w:rPr>
          <w:rFonts w:ascii="Arial" w:eastAsia="Times New Roman" w:hAnsi="Arial" w:cs="Arial"/>
          <w:sz w:val="20"/>
          <w:szCs w:val="20"/>
          <w:lang w:val="en-GB" w:eastAsia="es-ES_tradnl"/>
        </w:rPr>
        <w:t xml:space="preserve">, SB, pág. 77; </w:t>
      </w:r>
      <w:r w:rsidRPr="00A76455">
        <w:rPr>
          <w:rFonts w:ascii="Arial" w:eastAsia="Times New Roman" w:hAnsi="Arial" w:cs="Arial"/>
          <w:i/>
          <w:iCs/>
          <w:sz w:val="20"/>
          <w:szCs w:val="20"/>
          <w:lang w:val="en-GB" w:eastAsia="es-ES_tradnl"/>
        </w:rPr>
        <w:t>CLIL</w:t>
      </w:r>
      <w:r w:rsidRPr="00A76455">
        <w:rPr>
          <w:rFonts w:ascii="Arial" w:eastAsia="Times New Roman" w:hAnsi="Arial" w:cs="Arial"/>
          <w:sz w:val="20"/>
          <w:szCs w:val="20"/>
          <w:lang w:val="en-GB" w:eastAsia="es-ES_tradnl"/>
        </w:rPr>
        <w:t xml:space="preserve">, SB, pág. 81; </w:t>
      </w:r>
      <w:r w:rsidRPr="00A76455">
        <w:rPr>
          <w:rFonts w:ascii="Arial" w:eastAsia="Times New Roman" w:hAnsi="Arial" w:cs="Arial"/>
          <w:i/>
          <w:iCs/>
          <w:sz w:val="20"/>
          <w:szCs w:val="20"/>
          <w:lang w:val="en-GB" w:eastAsia="es-ES_tradnl"/>
        </w:rPr>
        <w:t>Culture Magazine</w:t>
      </w:r>
      <w:r w:rsidRPr="00A76455">
        <w:rPr>
          <w:rFonts w:ascii="Arial" w:eastAsia="Times New Roman" w:hAnsi="Arial" w:cs="Arial"/>
          <w:sz w:val="20"/>
          <w:szCs w:val="20"/>
          <w:lang w:val="en-GB" w:eastAsia="es-ES_tradnl"/>
        </w:rPr>
        <w:t>, SB, pág. 137</w:t>
      </w:r>
      <w:r w:rsidR="00A76455" w:rsidRPr="00A76455">
        <w:rPr>
          <w:rFonts w:ascii="Arial" w:eastAsia="Times New Roman" w:hAnsi="Arial" w:cs="Arial"/>
          <w:sz w:val="20"/>
          <w:szCs w:val="20"/>
          <w:lang w:val="en-GB" w:eastAsia="es-ES_tradnl"/>
        </w:rPr>
        <w:t>.</w:t>
      </w:r>
    </w:p>
    <w:p w14:paraId="17BF8AEC"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val="en-GB" w:eastAsia="es-ES_tradnl"/>
        </w:rPr>
        <w:t xml:space="preserve">- </w:t>
      </w:r>
      <w:r w:rsidRPr="00C109E0">
        <w:rPr>
          <w:rFonts w:ascii="Arial" w:eastAsia="Times New Roman" w:hAnsi="Arial" w:cs="Arial"/>
          <w:i/>
          <w:sz w:val="20"/>
          <w:szCs w:val="20"/>
          <w:lang w:val="en-GB" w:eastAsia="es-ES_tradnl"/>
        </w:rPr>
        <w:t>Writing</w:t>
      </w:r>
      <w:r w:rsidRPr="00C109E0">
        <w:rPr>
          <w:rFonts w:ascii="Arial" w:eastAsia="Times New Roman" w:hAnsi="Arial" w:cs="Arial"/>
          <w:sz w:val="20"/>
          <w:szCs w:val="20"/>
          <w:lang w:val="en-GB" w:eastAsia="es-ES_tradnl"/>
        </w:rPr>
        <w:t>, SB, pág. 80 (</w:t>
      </w:r>
      <w:r w:rsidRPr="00C109E0">
        <w:rPr>
          <w:rFonts w:ascii="Arial" w:eastAsia="Times New Roman" w:hAnsi="Arial" w:cs="Arial"/>
          <w:i/>
          <w:iCs/>
          <w:sz w:val="20"/>
          <w:szCs w:val="20"/>
          <w:lang w:val="en-GB" w:eastAsia="es-ES_tradnl"/>
        </w:rPr>
        <w:t>Getting Ready to Write</w:t>
      </w:r>
      <w:r w:rsidRPr="00C109E0">
        <w:rPr>
          <w:rFonts w:ascii="Arial" w:eastAsia="Times New Roman" w:hAnsi="Arial" w:cs="Arial"/>
          <w:sz w:val="20"/>
          <w:szCs w:val="20"/>
          <w:lang w:val="en-GB" w:eastAsia="es-ES_tradnl"/>
        </w:rPr>
        <w:t xml:space="preserve"> y </w:t>
      </w:r>
      <w:r w:rsidRPr="00C109E0">
        <w:rPr>
          <w:rFonts w:ascii="Arial" w:eastAsia="Times New Roman" w:hAnsi="Arial" w:cs="Arial"/>
          <w:i/>
          <w:iCs/>
          <w:sz w:val="20"/>
          <w:szCs w:val="20"/>
          <w:lang w:val="en-GB" w:eastAsia="es-ES_tradnl"/>
        </w:rPr>
        <w:t>Writing Task</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iCs/>
          <w:sz w:val="20"/>
          <w:szCs w:val="20"/>
          <w:lang w:val="en-GB" w:eastAsia="es-ES_tradnl"/>
        </w:rPr>
        <w:t>Culture Magazine</w:t>
      </w:r>
      <w:r w:rsidRPr="00C109E0">
        <w:rPr>
          <w:rFonts w:ascii="Arial" w:eastAsia="Times New Roman" w:hAnsi="Arial" w:cs="Arial"/>
          <w:sz w:val="20"/>
          <w:szCs w:val="20"/>
          <w:lang w:val="en-GB" w:eastAsia="es-ES_tradnl"/>
        </w:rPr>
        <w:t xml:space="preserve">, SB, pág. 137, </w:t>
      </w:r>
      <w:r w:rsidRPr="00C109E0">
        <w:rPr>
          <w:rFonts w:ascii="Arial" w:eastAsia="Times New Roman" w:hAnsi="Arial" w:cs="Arial"/>
          <w:i/>
          <w:iCs/>
          <w:sz w:val="20"/>
          <w:szCs w:val="20"/>
          <w:lang w:val="en-GB" w:eastAsia="es-ES_tradnl"/>
        </w:rPr>
        <w:t>TASK</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sz w:val="20"/>
          <w:szCs w:val="20"/>
          <w:lang w:val="en-GB" w:eastAsia="es-ES_tradnl"/>
        </w:rPr>
        <w:t>Writing</w:t>
      </w:r>
      <w:r w:rsidRPr="00C109E0">
        <w:rPr>
          <w:rFonts w:ascii="Arial" w:eastAsia="Times New Roman" w:hAnsi="Arial" w:cs="Arial"/>
          <w:sz w:val="20"/>
          <w:szCs w:val="20"/>
          <w:lang w:val="en-GB" w:eastAsia="es-ES_tradnl"/>
        </w:rPr>
        <w:t xml:space="preserve">, WB, págs. </w:t>
      </w:r>
      <w:r w:rsidRPr="00C109E0">
        <w:rPr>
          <w:rFonts w:ascii="Arial" w:eastAsia="Times New Roman" w:hAnsi="Arial" w:cs="Arial"/>
          <w:sz w:val="20"/>
          <w:szCs w:val="20"/>
          <w:lang w:eastAsia="es-ES_tradnl"/>
        </w:rPr>
        <w:t>53 y 121 (</w:t>
      </w:r>
      <w:r w:rsidRPr="00C109E0">
        <w:rPr>
          <w:rFonts w:ascii="Arial" w:eastAsia="Times New Roman" w:hAnsi="Arial" w:cs="Arial"/>
          <w:i/>
          <w:iCs/>
          <w:sz w:val="20"/>
          <w:szCs w:val="20"/>
          <w:lang w:eastAsia="es-ES_tradnl"/>
        </w:rPr>
        <w:t>Writing Plan</w:t>
      </w:r>
      <w:r w:rsidRPr="00C109E0">
        <w:rPr>
          <w:rFonts w:ascii="Arial" w:eastAsia="Times New Roman" w:hAnsi="Arial" w:cs="Arial"/>
          <w:sz w:val="20"/>
          <w:szCs w:val="20"/>
          <w:lang w:eastAsia="es-ES_tradnl"/>
        </w:rPr>
        <w:t>)</w:t>
      </w:r>
      <w:r w:rsidR="00A76455">
        <w:rPr>
          <w:rFonts w:ascii="Arial" w:eastAsia="Times New Roman" w:hAnsi="Arial" w:cs="Arial"/>
          <w:sz w:val="20"/>
          <w:szCs w:val="20"/>
          <w:lang w:eastAsia="es-ES_tradnl"/>
        </w:rPr>
        <w:t>.</w:t>
      </w:r>
    </w:p>
    <w:p w14:paraId="2A413C81" w14:textId="77777777" w:rsidR="00C109E0" w:rsidRPr="00C109E0" w:rsidRDefault="00C109E0" w:rsidP="00A76455">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Self-Evaluation</w:t>
      </w:r>
      <w:r w:rsidRPr="00C109E0">
        <w:rPr>
          <w:rFonts w:ascii="Arial" w:eastAsia="Times New Roman" w:hAnsi="Arial" w:cs="Arial"/>
          <w:sz w:val="20"/>
          <w:szCs w:val="20"/>
          <w:lang w:eastAsia="es-ES_tradnl"/>
        </w:rPr>
        <w:t>, WB, págs. 55 y 131</w:t>
      </w:r>
      <w:r w:rsidR="00A76455">
        <w:rPr>
          <w:rFonts w:ascii="Arial" w:eastAsia="Times New Roman" w:hAnsi="Arial" w:cs="Arial"/>
          <w:sz w:val="20"/>
          <w:szCs w:val="20"/>
          <w:lang w:eastAsia="es-ES_tradnl"/>
        </w:rPr>
        <w:t>.</w:t>
      </w:r>
    </w:p>
    <w:p w14:paraId="23BAE041"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5339EAB7" w14:textId="77777777" w:rsidR="00C109E0" w:rsidRPr="00C109E0" w:rsidRDefault="00C109E0" w:rsidP="007C3542">
      <w:pPr>
        <w:widowControl w:val="0"/>
        <w:numPr>
          <w:ilvl w:val="0"/>
          <w:numId w:val="81"/>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Conciencia y expresiones culturales:</w:t>
      </w:r>
    </w:p>
    <w:p w14:paraId="6FEE44CC" w14:textId="77777777" w:rsidR="00C109E0" w:rsidRPr="00C109E0" w:rsidRDefault="00C109E0" w:rsidP="00C109E0">
      <w:pPr>
        <w:widowControl w:val="0"/>
        <w:tabs>
          <w:tab w:val="left" w:pos="1080"/>
        </w:tabs>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sz w:val="20"/>
          <w:szCs w:val="20"/>
          <w:lang w:eastAsia="es-ES_tradnl"/>
        </w:rPr>
        <w:t>Writing</w:t>
      </w:r>
      <w:r w:rsidRPr="00C109E0">
        <w:rPr>
          <w:rFonts w:ascii="Arial" w:eastAsia="Times New Roman" w:hAnsi="Arial" w:cs="Arial"/>
          <w:sz w:val="20"/>
          <w:szCs w:val="20"/>
          <w:lang w:eastAsia="es-ES_tradnl"/>
        </w:rPr>
        <w:t>, SB, pág. 80</w:t>
      </w:r>
      <w:r w:rsidR="00A76455">
        <w:rPr>
          <w:rFonts w:ascii="Arial" w:eastAsia="Times New Roman" w:hAnsi="Arial" w:cs="Arial"/>
          <w:sz w:val="20"/>
          <w:szCs w:val="20"/>
          <w:lang w:eastAsia="es-ES_tradnl"/>
        </w:rPr>
        <w:t>.</w:t>
      </w:r>
    </w:p>
    <w:p w14:paraId="22D2298B" w14:textId="77777777" w:rsidR="00C109E0" w:rsidRPr="00A76455" w:rsidRDefault="00C109E0" w:rsidP="00C109E0">
      <w:pPr>
        <w:widowControl w:val="0"/>
        <w:tabs>
          <w:tab w:val="left" w:pos="1080"/>
        </w:tabs>
        <w:suppressAutoHyphens/>
        <w:spacing w:after="0" w:line="240" w:lineRule="auto"/>
        <w:ind w:left="360"/>
        <w:rPr>
          <w:rFonts w:ascii="Arial" w:eastAsia="Times New Roman" w:hAnsi="Arial" w:cs="Arial"/>
          <w:sz w:val="20"/>
          <w:szCs w:val="20"/>
          <w:lang w:val="en-GB" w:eastAsia="es-ES_tradnl"/>
        </w:rPr>
      </w:pPr>
      <w:r w:rsidRPr="00C109E0">
        <w:rPr>
          <w:rFonts w:ascii="Arial" w:eastAsia="Times New Roman" w:hAnsi="Arial" w:cs="Arial"/>
          <w:sz w:val="20"/>
          <w:szCs w:val="20"/>
          <w:lang w:val="en-GB" w:eastAsia="es-ES_tradnl"/>
        </w:rPr>
        <w:t xml:space="preserve">- </w:t>
      </w:r>
      <w:r w:rsidRPr="00C109E0">
        <w:rPr>
          <w:rFonts w:ascii="Arial" w:eastAsia="Times New Roman" w:hAnsi="Arial" w:cs="Arial"/>
          <w:i/>
          <w:iCs/>
          <w:sz w:val="20"/>
          <w:szCs w:val="20"/>
          <w:lang w:val="en-GB" w:eastAsia="es-ES_tradnl"/>
        </w:rPr>
        <w:t>Did You Know</w:t>
      </w:r>
      <w:proofErr w:type="gramStart"/>
      <w:r w:rsidRPr="00C109E0">
        <w:rPr>
          <w:rFonts w:ascii="Arial" w:eastAsia="Times New Roman" w:hAnsi="Arial" w:cs="Arial"/>
          <w:i/>
          <w:iCs/>
          <w:sz w:val="20"/>
          <w:szCs w:val="20"/>
          <w:lang w:val="en-GB" w:eastAsia="es-ES_tradnl"/>
        </w:rPr>
        <w:t>?</w:t>
      </w:r>
      <w:r w:rsidRPr="00C109E0">
        <w:rPr>
          <w:rFonts w:ascii="Arial" w:eastAsia="Times New Roman" w:hAnsi="Arial" w:cs="Arial"/>
          <w:sz w:val="20"/>
          <w:szCs w:val="20"/>
          <w:lang w:val="en-GB" w:eastAsia="es-ES_tradnl"/>
        </w:rPr>
        <w:t>,</w:t>
      </w:r>
      <w:proofErr w:type="gramEnd"/>
      <w:r w:rsidRPr="00C109E0">
        <w:rPr>
          <w:rFonts w:ascii="Arial" w:eastAsia="Times New Roman" w:hAnsi="Arial" w:cs="Arial"/>
          <w:sz w:val="20"/>
          <w:szCs w:val="20"/>
          <w:lang w:val="en-GB" w:eastAsia="es-ES_tradnl"/>
        </w:rPr>
        <w:t xml:space="preserve"> SB, págs. </w:t>
      </w:r>
      <w:r w:rsidRPr="00A76455">
        <w:rPr>
          <w:rFonts w:ascii="Arial" w:eastAsia="Times New Roman" w:hAnsi="Arial" w:cs="Arial"/>
          <w:sz w:val="20"/>
          <w:szCs w:val="20"/>
          <w:lang w:val="en-GB" w:eastAsia="es-ES_tradnl"/>
        </w:rPr>
        <w:t>76 y 137</w:t>
      </w:r>
      <w:r w:rsidR="00A76455" w:rsidRPr="00A76455">
        <w:rPr>
          <w:rFonts w:ascii="Arial" w:eastAsia="Times New Roman" w:hAnsi="Arial" w:cs="Arial"/>
          <w:sz w:val="20"/>
          <w:szCs w:val="20"/>
          <w:lang w:val="en-GB" w:eastAsia="es-ES_tradnl"/>
        </w:rPr>
        <w:t>.</w:t>
      </w:r>
    </w:p>
    <w:p w14:paraId="73906E78" w14:textId="77777777" w:rsidR="00C109E0" w:rsidRPr="00A76455" w:rsidRDefault="00C109E0" w:rsidP="00C109E0">
      <w:pPr>
        <w:widowControl w:val="0"/>
        <w:suppressAutoHyphens/>
        <w:spacing w:after="0" w:line="240" w:lineRule="auto"/>
        <w:rPr>
          <w:rFonts w:ascii="Arial" w:eastAsia="Times New Roman" w:hAnsi="Arial" w:cs="Arial"/>
          <w:color w:val="000000"/>
          <w:sz w:val="20"/>
          <w:szCs w:val="20"/>
          <w:lang w:val="en-GB" w:eastAsia="es-ES_tradnl"/>
        </w:rPr>
      </w:pPr>
    </w:p>
    <w:p w14:paraId="06EADB8C"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 xml:space="preserve">d) </w:t>
      </w:r>
      <w:r w:rsidRPr="00C109E0">
        <w:rPr>
          <w:rFonts w:ascii="Arial" w:eastAsia="Times New Roman" w:hAnsi="Arial" w:cs="Arial"/>
          <w:b/>
          <w:bCs/>
          <w:color w:val="000000"/>
          <w:sz w:val="20"/>
          <w:szCs w:val="20"/>
          <w:lang w:eastAsia="es-ES"/>
        </w:rPr>
        <w:t>Temas interdisciplinares</w:t>
      </w:r>
    </w:p>
    <w:p w14:paraId="7AF53756"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2C58E843" w14:textId="77777777" w:rsidR="00C109E0" w:rsidRPr="00C109E0" w:rsidRDefault="00C109E0" w:rsidP="007C3542">
      <w:pPr>
        <w:widowControl w:val="0"/>
        <w:numPr>
          <w:ilvl w:val="0"/>
          <w:numId w:val="82"/>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Biología y Geología:</w:t>
      </w:r>
    </w:p>
    <w:p w14:paraId="69D31C4B"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sz w:val="20"/>
          <w:szCs w:val="20"/>
          <w:lang w:eastAsia="zh-CN" w:bidi="hi-IN"/>
        </w:rPr>
        <w:t>- El medio ambiente.</w:t>
      </w:r>
    </w:p>
    <w:p w14:paraId="62F14DCC"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sz w:val="20"/>
          <w:szCs w:val="20"/>
          <w:lang w:eastAsia="zh-CN" w:bidi="hi-IN"/>
        </w:rPr>
        <w:t>- La contaminación.</w:t>
      </w:r>
    </w:p>
    <w:p w14:paraId="5E42822B"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sz w:val="20"/>
          <w:szCs w:val="20"/>
          <w:lang w:eastAsia="zh-CN" w:bidi="hi-IN"/>
        </w:rPr>
        <w:t>- El reciclaje.</w:t>
      </w:r>
    </w:p>
    <w:p w14:paraId="38889D83"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sz w:val="20"/>
          <w:szCs w:val="20"/>
          <w:lang w:eastAsia="zh-CN" w:bidi="hi-IN"/>
        </w:rPr>
        <w:t>- El calentamiento global.</w:t>
      </w:r>
    </w:p>
    <w:p w14:paraId="6C0F8806"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sz w:val="20"/>
          <w:szCs w:val="20"/>
          <w:lang w:eastAsia="zh-CN" w:bidi="hi-IN"/>
        </w:rPr>
        <w:t>- Las energías renovables.</w:t>
      </w:r>
    </w:p>
    <w:p w14:paraId="2AE23B6D" w14:textId="77777777" w:rsidR="00C109E0" w:rsidRPr="00C109E0" w:rsidRDefault="00C109E0" w:rsidP="00C109E0">
      <w:pPr>
        <w:widowControl w:val="0"/>
        <w:suppressAutoHyphens/>
        <w:spacing w:after="0" w:line="240" w:lineRule="auto"/>
        <w:rPr>
          <w:rFonts w:ascii="Arial" w:eastAsia="Times" w:hAnsi="Arial" w:cs="Arial"/>
          <w:sz w:val="20"/>
          <w:szCs w:val="20"/>
          <w:lang w:eastAsia="zh-CN" w:bidi="hi-IN"/>
        </w:rPr>
      </w:pPr>
    </w:p>
    <w:p w14:paraId="440E9825" w14:textId="77777777" w:rsidR="00C109E0" w:rsidRPr="00C109E0" w:rsidRDefault="00C109E0" w:rsidP="007C3542">
      <w:pPr>
        <w:widowControl w:val="0"/>
        <w:numPr>
          <w:ilvl w:val="0"/>
          <w:numId w:val="82"/>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Geografía e Historia:</w:t>
      </w:r>
    </w:p>
    <w:p w14:paraId="7EEF8B38"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Los océanos y su cuidado.</w:t>
      </w:r>
    </w:p>
    <w:p w14:paraId="46BCE3FF"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Islandia.</w:t>
      </w:r>
    </w:p>
    <w:p w14:paraId="578382D4"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Las islas Galápagos.</w:t>
      </w:r>
    </w:p>
    <w:p w14:paraId="6B3EED02" w14:textId="77777777" w:rsidR="00C109E0" w:rsidRPr="00C109E0" w:rsidRDefault="00C109E0" w:rsidP="00C109E0">
      <w:pPr>
        <w:widowControl w:val="0"/>
        <w:suppressAutoHyphens/>
        <w:spacing w:after="0" w:line="240" w:lineRule="auto"/>
        <w:rPr>
          <w:rFonts w:ascii="Arial" w:eastAsia="Times" w:hAnsi="Arial" w:cs="Arial"/>
          <w:kern w:val="1"/>
          <w:sz w:val="20"/>
          <w:szCs w:val="20"/>
          <w:lang w:eastAsia="zh-CN" w:bidi="hi-IN"/>
        </w:rPr>
      </w:pPr>
    </w:p>
    <w:p w14:paraId="68175871" w14:textId="77777777" w:rsidR="00C109E0" w:rsidRPr="00C109E0" w:rsidRDefault="00C109E0" w:rsidP="007C3542">
      <w:pPr>
        <w:widowControl w:val="0"/>
        <w:numPr>
          <w:ilvl w:val="0"/>
          <w:numId w:val="83"/>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Valores Éticos:</w:t>
      </w:r>
    </w:p>
    <w:p w14:paraId="62A8C47C"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xml:space="preserve">- Celebración de </w:t>
      </w:r>
      <w:r w:rsidRPr="00C109E0">
        <w:rPr>
          <w:rFonts w:ascii="Arial" w:eastAsia="Times" w:hAnsi="Arial" w:cs="Arial"/>
          <w:i/>
          <w:iCs/>
          <w:kern w:val="1"/>
          <w:sz w:val="20"/>
          <w:szCs w:val="20"/>
          <w:lang w:eastAsia="zh-CN" w:bidi="hi-IN"/>
        </w:rPr>
        <w:t>Earth Day</w:t>
      </w:r>
      <w:r w:rsidRPr="00C109E0">
        <w:rPr>
          <w:rFonts w:ascii="Arial" w:eastAsia="Times" w:hAnsi="Arial" w:cs="Arial"/>
          <w:kern w:val="1"/>
          <w:sz w:val="20"/>
          <w:szCs w:val="20"/>
          <w:lang w:eastAsia="zh-CN" w:bidi="hi-IN"/>
        </w:rPr>
        <w:t>.</w:t>
      </w:r>
    </w:p>
    <w:p w14:paraId="7F86B64A"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Cuidado del medio ambiente.</w:t>
      </w:r>
    </w:p>
    <w:p w14:paraId="6E0C2EA4"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Planteamiento y resolución de problemas medioambientales.</w:t>
      </w:r>
    </w:p>
    <w:p w14:paraId="646629DC"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xml:space="preserve">- La importancia de mantener una actitud de respeto tanto hacia el profesor/a y hacia los compañeros/as de </w:t>
      </w:r>
      <w:r w:rsidRPr="00C109E0">
        <w:rPr>
          <w:rFonts w:ascii="Arial" w:eastAsia="Times" w:hAnsi="Arial" w:cs="Arial"/>
          <w:kern w:val="1"/>
          <w:sz w:val="20"/>
          <w:szCs w:val="20"/>
          <w:lang w:eastAsia="zh-CN" w:bidi="hi-IN"/>
        </w:rPr>
        <w:lastRenderedPageBreak/>
        <w:t>clase.</w:t>
      </w:r>
    </w:p>
    <w:p w14:paraId="3E60C67F"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color w:val="000000"/>
          <w:kern w:val="1"/>
          <w:sz w:val="20"/>
          <w:szCs w:val="20"/>
          <w:lang w:eastAsia="zh-CN" w:bidi="hi-IN"/>
        </w:rPr>
        <w:t>- Aprendizaje y respeto hacia los turnos de palabra dentro y fuera del aula.</w:t>
      </w:r>
    </w:p>
    <w:p w14:paraId="21ABCD5B" w14:textId="77777777" w:rsidR="00C109E0" w:rsidRPr="00C109E0" w:rsidRDefault="00C109E0" w:rsidP="00C109E0">
      <w:pPr>
        <w:widowControl w:val="0"/>
        <w:suppressAutoHyphens/>
        <w:spacing w:after="0" w:line="240" w:lineRule="auto"/>
        <w:rPr>
          <w:rFonts w:ascii="Arial" w:eastAsia="Times" w:hAnsi="Arial" w:cs="Arial"/>
          <w:color w:val="000000"/>
          <w:kern w:val="1"/>
          <w:sz w:val="20"/>
          <w:szCs w:val="20"/>
          <w:lang w:eastAsia="zh-CN" w:bidi="hi-IN"/>
        </w:rPr>
      </w:pPr>
    </w:p>
    <w:p w14:paraId="56F1E004" w14:textId="77777777" w:rsidR="00C109E0" w:rsidRPr="00C109E0" w:rsidRDefault="00C109E0" w:rsidP="007C3542">
      <w:pPr>
        <w:widowControl w:val="0"/>
        <w:numPr>
          <w:ilvl w:val="0"/>
          <w:numId w:val="83"/>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Física y Química:</w:t>
      </w:r>
    </w:p>
    <w:p w14:paraId="182BEFFE"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Las energías renovables.</w:t>
      </w:r>
    </w:p>
    <w:p w14:paraId="68A2A462" w14:textId="77777777" w:rsidR="00C109E0" w:rsidRPr="00C109E0" w:rsidRDefault="00C109E0" w:rsidP="00C109E0">
      <w:pPr>
        <w:widowControl w:val="0"/>
        <w:suppressAutoHyphens/>
        <w:spacing w:after="0" w:line="240" w:lineRule="auto"/>
        <w:rPr>
          <w:rFonts w:ascii="Arial" w:eastAsia="Times" w:hAnsi="Arial" w:cs="Arial"/>
          <w:kern w:val="1"/>
          <w:sz w:val="20"/>
          <w:szCs w:val="20"/>
          <w:lang w:eastAsia="zh-CN" w:bidi="hi-IN"/>
        </w:rPr>
      </w:pPr>
    </w:p>
    <w:p w14:paraId="42893DE2" w14:textId="77777777" w:rsidR="00C109E0" w:rsidRPr="00C109E0" w:rsidRDefault="00C109E0" w:rsidP="007C3542">
      <w:pPr>
        <w:widowControl w:val="0"/>
        <w:numPr>
          <w:ilvl w:val="0"/>
          <w:numId w:val="83"/>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Tecnologías de la Información y la Comunicación</w:t>
      </w:r>
    </w:p>
    <w:p w14:paraId="2617F1BA"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Material digital e interactivo para complementar el uso de los libros.</w:t>
      </w:r>
    </w:p>
    <w:p w14:paraId="7FA13240" w14:textId="77777777" w:rsidR="00C109E0" w:rsidRPr="00C109E0" w:rsidRDefault="00C109E0" w:rsidP="00C109E0">
      <w:pPr>
        <w:widowControl w:val="0"/>
        <w:suppressAutoHyphens/>
        <w:spacing w:after="0" w:line="240" w:lineRule="auto"/>
        <w:rPr>
          <w:rFonts w:ascii="Arial" w:eastAsia="Times" w:hAnsi="Arial" w:cs="Arial"/>
          <w:color w:val="000000"/>
          <w:kern w:val="1"/>
          <w:sz w:val="20"/>
          <w:szCs w:val="20"/>
          <w:lang w:eastAsia="zh-CN" w:bidi="hi-IN"/>
        </w:rPr>
      </w:pPr>
    </w:p>
    <w:p w14:paraId="6611BE9A" w14:textId="77777777" w:rsidR="00C109E0" w:rsidRPr="00C109E0" w:rsidRDefault="00C109E0" w:rsidP="007C3542">
      <w:pPr>
        <w:widowControl w:val="0"/>
        <w:numPr>
          <w:ilvl w:val="0"/>
          <w:numId w:val="84"/>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Lengua Catellana y Literatura:</w:t>
      </w:r>
    </w:p>
    <w:p w14:paraId="51CA15CD"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El estilo indirecto.</w:t>
      </w:r>
    </w:p>
    <w:p w14:paraId="50B33CFA"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Los verbos declarativos.</w:t>
      </w:r>
    </w:p>
    <w:p w14:paraId="0737250E"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xml:space="preserve">- Prefijos: </w:t>
      </w:r>
      <w:r w:rsidRPr="00C109E0">
        <w:rPr>
          <w:rFonts w:ascii="Arial" w:eastAsia="Times" w:hAnsi="Arial" w:cs="Arial"/>
          <w:b/>
          <w:bCs/>
          <w:kern w:val="1"/>
          <w:sz w:val="20"/>
          <w:szCs w:val="20"/>
          <w:lang w:eastAsia="zh-CN" w:bidi="hi-IN"/>
        </w:rPr>
        <w:t>re-</w:t>
      </w:r>
      <w:r w:rsidRPr="00C109E0">
        <w:rPr>
          <w:rFonts w:ascii="Arial" w:eastAsia="Times" w:hAnsi="Arial" w:cs="Arial"/>
          <w:kern w:val="1"/>
          <w:sz w:val="20"/>
          <w:szCs w:val="20"/>
          <w:lang w:eastAsia="zh-CN" w:bidi="hi-IN"/>
        </w:rPr>
        <w:t>.</w:t>
      </w:r>
    </w:p>
    <w:p w14:paraId="69954294"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xml:space="preserve">- Sufijos: </w:t>
      </w:r>
      <w:r w:rsidRPr="00C109E0">
        <w:rPr>
          <w:rFonts w:ascii="Arial" w:eastAsia="Times" w:hAnsi="Arial" w:cs="Arial"/>
          <w:b/>
          <w:bCs/>
          <w:kern w:val="1"/>
          <w:sz w:val="20"/>
          <w:szCs w:val="20"/>
          <w:lang w:eastAsia="zh-CN" w:bidi="hi-IN"/>
        </w:rPr>
        <w:t>-able</w:t>
      </w:r>
      <w:r w:rsidRPr="00C109E0">
        <w:rPr>
          <w:rFonts w:ascii="Arial" w:eastAsia="Times" w:hAnsi="Arial" w:cs="Arial"/>
          <w:kern w:val="1"/>
          <w:sz w:val="20"/>
          <w:szCs w:val="20"/>
          <w:lang w:eastAsia="zh-CN" w:bidi="hi-IN"/>
        </w:rPr>
        <w:t>.</w:t>
      </w:r>
    </w:p>
    <w:p w14:paraId="1E282652" w14:textId="77777777" w:rsidR="00C109E0" w:rsidRPr="00C109E0" w:rsidRDefault="00C109E0" w:rsidP="00C109E0">
      <w:pPr>
        <w:widowControl w:val="0"/>
        <w:tabs>
          <w:tab w:val="left" w:pos="5454"/>
        </w:tabs>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ahoma" w:hAnsi="Arial" w:cs="Arial"/>
          <w:kern w:val="1"/>
          <w:sz w:val="20"/>
          <w:szCs w:val="20"/>
          <w:lang w:eastAsia="zh-CN" w:bidi="hi-IN"/>
        </w:rPr>
        <w:t xml:space="preserve">- Traducción castellano-inglés en el </w:t>
      </w:r>
      <w:r w:rsidRPr="00C109E0">
        <w:rPr>
          <w:rFonts w:ascii="Arial" w:eastAsia="Tahoma" w:hAnsi="Arial" w:cs="Arial"/>
          <w:i/>
          <w:kern w:val="1"/>
          <w:sz w:val="20"/>
          <w:szCs w:val="20"/>
          <w:lang w:eastAsia="zh-CN" w:bidi="hi-IN"/>
        </w:rPr>
        <w:t>Workbook</w:t>
      </w:r>
      <w:r w:rsidRPr="00C109E0">
        <w:rPr>
          <w:rFonts w:ascii="Arial" w:eastAsia="Tahoma" w:hAnsi="Arial" w:cs="Arial"/>
          <w:kern w:val="1"/>
          <w:sz w:val="20"/>
          <w:szCs w:val="20"/>
          <w:lang w:eastAsia="zh-CN" w:bidi="hi-IN"/>
        </w:rPr>
        <w:t xml:space="preserve"> e inglés-castellano en el </w:t>
      </w:r>
      <w:r w:rsidRPr="00C109E0">
        <w:rPr>
          <w:rFonts w:ascii="Arial" w:eastAsia="Tahoma" w:hAnsi="Arial" w:cs="Arial"/>
          <w:i/>
          <w:kern w:val="1"/>
          <w:sz w:val="20"/>
          <w:szCs w:val="20"/>
          <w:lang w:eastAsia="zh-CN" w:bidi="hi-IN"/>
        </w:rPr>
        <w:t>Language Builder</w:t>
      </w:r>
      <w:r w:rsidRPr="00C109E0">
        <w:rPr>
          <w:rFonts w:ascii="Arial" w:eastAsia="Tahoma" w:hAnsi="Arial" w:cs="Arial"/>
          <w:kern w:val="1"/>
          <w:sz w:val="20"/>
          <w:szCs w:val="20"/>
          <w:lang w:eastAsia="zh-CN" w:bidi="hi-IN"/>
        </w:rPr>
        <w:t>.</w:t>
      </w:r>
    </w:p>
    <w:p w14:paraId="0552E99D" w14:textId="77777777" w:rsidR="00C109E0" w:rsidRPr="00C109E0" w:rsidRDefault="00C109E0" w:rsidP="00C109E0">
      <w:pPr>
        <w:widowControl w:val="0"/>
        <w:suppressAutoHyphens/>
        <w:spacing w:after="0" w:line="240" w:lineRule="auto"/>
        <w:ind w:left="1440"/>
        <w:rPr>
          <w:rFonts w:ascii="Arial" w:eastAsia="Times" w:hAnsi="Arial" w:cs="Arial"/>
          <w:color w:val="000000"/>
          <w:kern w:val="1"/>
          <w:sz w:val="20"/>
          <w:szCs w:val="20"/>
          <w:lang w:eastAsia="zh-CN" w:bidi="hi-IN"/>
        </w:rPr>
      </w:pPr>
    </w:p>
    <w:p w14:paraId="58D8ECFF" w14:textId="77777777" w:rsidR="00C109E0" w:rsidRPr="00C109E0" w:rsidRDefault="00C109E0" w:rsidP="007C3542">
      <w:pPr>
        <w:widowControl w:val="0"/>
        <w:numPr>
          <w:ilvl w:val="0"/>
          <w:numId w:val="84"/>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Matemáticas Orientadas a las Enseñanzas Aplicadas:</w:t>
      </w:r>
    </w:p>
    <w:p w14:paraId="1508DEFC"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Recuento de respuestas en una encuesta o sondeo.</w:t>
      </w:r>
    </w:p>
    <w:p w14:paraId="105F360D" w14:textId="77777777" w:rsidR="00C109E0" w:rsidRPr="00C109E0" w:rsidRDefault="00C109E0" w:rsidP="00C109E0">
      <w:pPr>
        <w:widowControl w:val="0"/>
        <w:suppressAutoHyphens/>
        <w:spacing w:after="0" w:line="240" w:lineRule="auto"/>
        <w:rPr>
          <w:rFonts w:ascii="Arial" w:eastAsia="Times" w:hAnsi="Arial" w:cs="Arial"/>
          <w:color w:val="000000"/>
          <w:kern w:val="1"/>
          <w:sz w:val="20"/>
          <w:szCs w:val="20"/>
          <w:lang w:eastAsia="zh-CN" w:bidi="hi-IN"/>
        </w:rPr>
      </w:pPr>
    </w:p>
    <w:p w14:paraId="2FA955A8" w14:textId="77777777" w:rsidR="00C109E0" w:rsidRPr="00C109E0" w:rsidRDefault="00C109E0" w:rsidP="007C3542">
      <w:pPr>
        <w:widowControl w:val="0"/>
        <w:numPr>
          <w:ilvl w:val="0"/>
          <w:numId w:val="84"/>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Lengua Extranjera:</w:t>
      </w:r>
    </w:p>
    <w:p w14:paraId="0E47EC12"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Diferencias de significado entre algunas palabras en inglés británico y americano.</w:t>
      </w:r>
    </w:p>
    <w:p w14:paraId="78382070"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1C4167D8" w14:textId="77777777" w:rsidR="00C109E0" w:rsidRPr="00C109E0" w:rsidRDefault="00C109E0" w:rsidP="007C3542">
      <w:pPr>
        <w:widowControl w:val="0"/>
        <w:numPr>
          <w:ilvl w:val="0"/>
          <w:numId w:val="84"/>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Tecnología:</w:t>
      </w:r>
    </w:p>
    <w:p w14:paraId="14398663" w14:textId="77777777" w:rsidR="00C109E0" w:rsidRDefault="00C109E0" w:rsidP="00C109E0">
      <w:pPr>
        <w:widowControl w:val="0"/>
        <w:suppressAutoHyphens/>
        <w:spacing w:after="0" w:line="240" w:lineRule="auto"/>
        <w:rPr>
          <w:rFonts w:ascii="Arial" w:eastAsia="Tahoma" w:hAnsi="Arial" w:cs="Arial"/>
          <w:kern w:val="1"/>
          <w:sz w:val="20"/>
          <w:szCs w:val="20"/>
          <w:lang w:eastAsia="zh-CN" w:bidi="hi-IN"/>
        </w:rPr>
      </w:pPr>
      <w:r w:rsidRPr="00C109E0">
        <w:rPr>
          <w:rFonts w:ascii="Arial" w:eastAsia="Tahoma" w:hAnsi="Arial" w:cs="Arial"/>
          <w:kern w:val="1"/>
          <w:sz w:val="20"/>
          <w:szCs w:val="20"/>
          <w:lang w:eastAsia="zh-CN" w:bidi="hi-IN"/>
        </w:rPr>
        <w:t>- Uso de los blogs para encontrar o compartir información sobre viajes.</w:t>
      </w:r>
    </w:p>
    <w:p w14:paraId="7DE5514A" w14:textId="77777777" w:rsidR="00617B83" w:rsidRDefault="00617B83" w:rsidP="00C109E0">
      <w:pPr>
        <w:widowControl w:val="0"/>
        <w:suppressAutoHyphens/>
        <w:spacing w:after="0" w:line="240" w:lineRule="auto"/>
        <w:rPr>
          <w:rFonts w:ascii="Arial" w:eastAsia="Times New Roman" w:hAnsi="Arial" w:cs="Arial"/>
          <w:sz w:val="20"/>
          <w:szCs w:val="20"/>
          <w:lang w:eastAsia="es-ES_tradnl"/>
        </w:rPr>
      </w:pPr>
    </w:p>
    <w:p w14:paraId="616C6F1A" w14:textId="77777777" w:rsidR="00617B83" w:rsidRDefault="00617B83" w:rsidP="00617B83">
      <w:pPr>
        <w:tabs>
          <w:tab w:val="left" w:pos="709"/>
        </w:tabs>
        <w:rPr>
          <w:rFonts w:ascii="Arial" w:eastAsia="Times New Roman" w:hAnsi="Arial" w:cs="Arial"/>
          <w:b/>
          <w:bCs/>
          <w:color w:val="000000"/>
          <w:sz w:val="20"/>
          <w:szCs w:val="20"/>
          <w:lang w:eastAsia="es-ES_tradnl"/>
        </w:rPr>
      </w:pPr>
      <w:r>
        <w:rPr>
          <w:rFonts w:ascii="Arial" w:eastAsia="Times New Roman" w:hAnsi="Arial" w:cs="Arial"/>
          <w:b/>
          <w:bCs/>
          <w:color w:val="000000"/>
          <w:sz w:val="20"/>
          <w:szCs w:val="20"/>
          <w:lang w:eastAsia="es-ES_tradnl"/>
        </w:rPr>
        <w:t>e) Contenidos indispensables en caso de confinamiento</w:t>
      </w:r>
    </w:p>
    <w:p w14:paraId="17EF35F4" w14:textId="77777777" w:rsidR="00617B83" w:rsidRPr="00617B83" w:rsidRDefault="00617B83" w:rsidP="00C109E0">
      <w:pPr>
        <w:widowControl w:val="0"/>
        <w:suppressAutoHyphens/>
        <w:spacing w:after="0" w:line="240" w:lineRule="auto"/>
        <w:rPr>
          <w:rFonts w:ascii="Arial" w:eastAsia="Times New Roman" w:hAnsi="Arial" w:cs="Arial"/>
          <w:sz w:val="20"/>
          <w:szCs w:val="20"/>
          <w:lang w:eastAsia="es-ES_tradnl"/>
        </w:rPr>
      </w:pPr>
      <w:r>
        <w:rPr>
          <w:rFonts w:ascii="Arial" w:eastAsia="Times New Roman" w:hAnsi="Arial" w:cs="Arial"/>
          <w:sz w:val="20"/>
          <w:szCs w:val="20"/>
          <w:lang w:eastAsia="es-ES_tradnl"/>
        </w:rPr>
        <w:t>- Vocabulario: Reciclaje y medioambiente</w:t>
      </w:r>
      <w:r>
        <w:rPr>
          <w:rFonts w:ascii="Arial" w:eastAsia="Times New Roman" w:hAnsi="Arial" w:cs="Arial"/>
          <w:sz w:val="20"/>
          <w:szCs w:val="20"/>
          <w:lang w:eastAsia="es-ES_tradnl"/>
        </w:rPr>
        <w:br/>
        <w:t>- Gramática: Estilo indirecto</w:t>
      </w:r>
    </w:p>
    <w:p w14:paraId="4EF58EA2" w14:textId="77777777" w:rsidR="00C109E0" w:rsidRPr="00C109E0" w:rsidRDefault="00C109E0" w:rsidP="00C109E0">
      <w:pPr>
        <w:pageBreakBefore/>
        <w:widowControl w:val="0"/>
        <w:suppressAutoHyphens/>
        <w:spacing w:after="0" w:line="240" w:lineRule="auto"/>
        <w:jc w:val="center"/>
        <w:rPr>
          <w:rFonts w:ascii="Arial" w:eastAsia="Times New Roman" w:hAnsi="Arial" w:cs="Arial"/>
          <w:sz w:val="20"/>
          <w:szCs w:val="20"/>
          <w:lang w:val="es-ES_tradnl" w:eastAsia="es-ES_tradnl"/>
        </w:rPr>
      </w:pPr>
      <w:r w:rsidRPr="00C109E0">
        <w:rPr>
          <w:rFonts w:ascii="Arial" w:eastAsia="Times New Roman" w:hAnsi="Arial" w:cs="Arial"/>
          <w:b/>
          <w:bCs/>
          <w:color w:val="000000"/>
          <w:sz w:val="20"/>
          <w:szCs w:val="20"/>
          <w:lang w:eastAsia="es-ES_tradnl"/>
        </w:rPr>
        <w:lastRenderedPageBreak/>
        <w:t xml:space="preserve">UNIDAD 7: </w:t>
      </w:r>
      <w:r w:rsidRPr="00C109E0">
        <w:rPr>
          <w:rFonts w:ascii="Arial" w:eastAsia="Times New Roman" w:hAnsi="Arial" w:cs="Arial"/>
          <w:b/>
          <w:bCs/>
          <w:i/>
          <w:iCs/>
          <w:color w:val="000000"/>
          <w:sz w:val="20"/>
          <w:szCs w:val="20"/>
          <w:lang w:eastAsia="es-ES_tradnl"/>
        </w:rPr>
        <w:t>Be Healthy!</w:t>
      </w:r>
    </w:p>
    <w:p w14:paraId="3D6DB125"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3431BF8B"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a) Objetivos</w:t>
      </w:r>
    </w:p>
    <w:p w14:paraId="738E0EEF"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2BDFE60E" w14:textId="77777777" w:rsidR="00C109E0" w:rsidRPr="00C109E0" w:rsidRDefault="00C109E0" w:rsidP="007C3542">
      <w:pPr>
        <w:widowControl w:val="0"/>
        <w:numPr>
          <w:ilvl w:val="0"/>
          <w:numId w:val="194"/>
        </w:numPr>
        <w:tabs>
          <w:tab w:val="clear" w:pos="1004"/>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Aprender vocabulario relacionado con las partes del cuerpo y con los problemas de salud.</w:t>
      </w:r>
    </w:p>
    <w:p w14:paraId="47896B0C" w14:textId="77777777" w:rsidR="00C109E0" w:rsidRPr="00C109E0" w:rsidRDefault="00C109E0" w:rsidP="007C3542">
      <w:pPr>
        <w:widowControl w:val="0"/>
        <w:numPr>
          <w:ilvl w:val="0"/>
          <w:numId w:val="194"/>
        </w:numPr>
        <w:tabs>
          <w:tab w:val="clear" w:pos="1004"/>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w:hAnsi="Arial" w:cs="Arial"/>
          <w:sz w:val="20"/>
          <w:szCs w:val="20"/>
          <w:lang w:eastAsia="zh-CN" w:bidi="hi-IN"/>
        </w:rPr>
        <w:t>Utilizar correctamente los verbos modales.</w:t>
      </w:r>
    </w:p>
    <w:p w14:paraId="7DDC7B87" w14:textId="77777777" w:rsidR="00C109E0" w:rsidRPr="00C109E0" w:rsidRDefault="00C109E0" w:rsidP="007C3542">
      <w:pPr>
        <w:widowControl w:val="0"/>
        <w:numPr>
          <w:ilvl w:val="0"/>
          <w:numId w:val="194"/>
        </w:numPr>
        <w:tabs>
          <w:tab w:val="clear" w:pos="1004"/>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w:hAnsi="Arial" w:cs="Arial"/>
          <w:sz w:val="20"/>
          <w:szCs w:val="20"/>
          <w:lang w:eastAsia="zh-CN" w:bidi="hi-IN"/>
        </w:rPr>
        <w:t>Leer de forma comprensiva y autónoma un artículo online sobre un chico que quedó en coma tras un accidente de tráfico y un texto sobre las fobias.</w:t>
      </w:r>
    </w:p>
    <w:p w14:paraId="0E7BF7E3" w14:textId="77777777" w:rsidR="00C109E0" w:rsidRPr="00C109E0" w:rsidRDefault="00C109E0" w:rsidP="007C3542">
      <w:pPr>
        <w:widowControl w:val="0"/>
        <w:numPr>
          <w:ilvl w:val="0"/>
          <w:numId w:val="194"/>
        </w:numPr>
        <w:tabs>
          <w:tab w:val="clear" w:pos="1004"/>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Escuchar y comprender una conversación sobre tres atletas y otra sobre problemas de salud.</w:t>
      </w:r>
    </w:p>
    <w:p w14:paraId="44E16D19" w14:textId="77777777" w:rsidR="00C109E0" w:rsidRPr="00C109E0" w:rsidRDefault="00C109E0" w:rsidP="007C3542">
      <w:pPr>
        <w:widowControl w:val="0"/>
        <w:numPr>
          <w:ilvl w:val="0"/>
          <w:numId w:val="194"/>
        </w:numPr>
        <w:tabs>
          <w:tab w:val="clear" w:pos="1004"/>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Especular, hablar sobre la salud y sobre imágenes.</w:t>
      </w:r>
    </w:p>
    <w:p w14:paraId="17232350" w14:textId="77777777" w:rsidR="00C109E0" w:rsidRPr="00C109E0" w:rsidRDefault="00C109E0" w:rsidP="007C3542">
      <w:pPr>
        <w:widowControl w:val="0"/>
        <w:numPr>
          <w:ilvl w:val="0"/>
          <w:numId w:val="194"/>
        </w:numPr>
        <w:tabs>
          <w:tab w:val="clear" w:pos="1004"/>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Hablar con el médico.</w:t>
      </w:r>
    </w:p>
    <w:p w14:paraId="3A0E75A0" w14:textId="77777777" w:rsidR="00C109E0" w:rsidRPr="00C109E0" w:rsidRDefault="00C109E0" w:rsidP="007C3542">
      <w:pPr>
        <w:widowControl w:val="0"/>
        <w:numPr>
          <w:ilvl w:val="0"/>
          <w:numId w:val="194"/>
        </w:numPr>
        <w:tabs>
          <w:tab w:val="clear" w:pos="1004"/>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Escribir un correo electrónico informal, </w:t>
      </w:r>
      <w:r w:rsidRPr="00C109E0">
        <w:rPr>
          <w:rFonts w:ascii="Arial" w:eastAsia="Times New Roman" w:hAnsi="Arial" w:cs="Arial"/>
          <w:color w:val="000000"/>
          <w:sz w:val="20"/>
          <w:szCs w:val="20"/>
          <w:lang w:eastAsia="es-ES_tradnl"/>
        </w:rPr>
        <w:t>prestando atención a las fórmulas o expresiones de apertura y de cierre.</w:t>
      </w:r>
    </w:p>
    <w:p w14:paraId="57C3527E" w14:textId="77777777" w:rsidR="00C109E0" w:rsidRPr="00C109E0" w:rsidRDefault="00C109E0" w:rsidP="007C3542">
      <w:pPr>
        <w:widowControl w:val="0"/>
        <w:numPr>
          <w:ilvl w:val="0"/>
          <w:numId w:val="194"/>
        </w:numPr>
        <w:tabs>
          <w:tab w:val="clear" w:pos="1004"/>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Identificar y producir</w:t>
      </w:r>
      <w:r w:rsidRPr="00C109E0">
        <w:rPr>
          <w:rFonts w:ascii="Arial" w:eastAsia="Times New Roman" w:hAnsi="Arial" w:cs="Arial"/>
          <w:sz w:val="20"/>
          <w:szCs w:val="20"/>
          <w:lang w:eastAsia="es-ES"/>
        </w:rPr>
        <w:t xml:space="preserve"> </w:t>
      </w:r>
      <w:r w:rsidRPr="00C109E0">
        <w:rPr>
          <w:rFonts w:ascii="Arial" w:eastAsia="Times New Roman" w:hAnsi="Arial" w:cs="Arial"/>
          <w:color w:val="000000"/>
          <w:sz w:val="20"/>
          <w:szCs w:val="20"/>
          <w:lang w:eastAsia="es-ES"/>
        </w:rPr>
        <w:t xml:space="preserve">el sonido de la </w:t>
      </w:r>
      <w:r w:rsidRPr="00C109E0">
        <w:rPr>
          <w:rFonts w:ascii="Arial" w:eastAsia="Times New Roman" w:hAnsi="Arial" w:cs="Arial"/>
          <w:b/>
          <w:color w:val="000000"/>
          <w:sz w:val="20"/>
          <w:szCs w:val="20"/>
          <w:lang w:eastAsia="es-ES"/>
        </w:rPr>
        <w:t>i</w:t>
      </w:r>
      <w:r w:rsidRPr="00C109E0">
        <w:rPr>
          <w:rFonts w:ascii="Arial" w:eastAsia="Times New Roman" w:hAnsi="Arial" w:cs="Arial"/>
          <w:color w:val="000000"/>
          <w:sz w:val="20"/>
          <w:szCs w:val="20"/>
          <w:lang w:eastAsia="es-ES"/>
        </w:rPr>
        <w:t xml:space="preserve"> larga en palabras como </w:t>
      </w:r>
      <w:r w:rsidRPr="00C109E0">
        <w:rPr>
          <w:rFonts w:ascii="Arial" w:eastAsia="Times New Roman" w:hAnsi="Arial" w:cs="Arial"/>
          <w:b/>
          <w:color w:val="000000"/>
          <w:sz w:val="20"/>
          <w:szCs w:val="20"/>
          <w:lang w:eastAsia="es-ES"/>
        </w:rPr>
        <w:t>sneeze</w:t>
      </w:r>
      <w:r w:rsidRPr="00C109E0">
        <w:rPr>
          <w:rFonts w:ascii="Arial" w:eastAsia="Times New Roman" w:hAnsi="Arial" w:cs="Arial"/>
          <w:color w:val="000000"/>
          <w:sz w:val="20"/>
          <w:szCs w:val="20"/>
          <w:lang w:eastAsia="es-ES"/>
        </w:rPr>
        <w:t xml:space="preserve"> o </w:t>
      </w:r>
      <w:r w:rsidRPr="00C109E0">
        <w:rPr>
          <w:rFonts w:ascii="Arial" w:eastAsia="Times New Roman" w:hAnsi="Arial" w:cs="Arial"/>
          <w:b/>
          <w:color w:val="000000"/>
          <w:sz w:val="20"/>
          <w:szCs w:val="20"/>
          <w:lang w:eastAsia="es-ES"/>
        </w:rPr>
        <w:t>be</w:t>
      </w:r>
      <w:r w:rsidRPr="00C109E0">
        <w:rPr>
          <w:rFonts w:ascii="Arial" w:eastAsia="Times New Roman" w:hAnsi="Arial" w:cs="Arial"/>
          <w:color w:val="000000"/>
          <w:sz w:val="20"/>
          <w:szCs w:val="20"/>
          <w:lang w:eastAsia="es-ES"/>
        </w:rPr>
        <w:t xml:space="preserve">, y del sonido /ai/ en palabras como </w:t>
      </w:r>
      <w:r w:rsidRPr="00C109E0">
        <w:rPr>
          <w:rFonts w:ascii="Arial" w:eastAsia="Times New Roman" w:hAnsi="Arial" w:cs="Arial"/>
          <w:b/>
          <w:color w:val="000000"/>
          <w:sz w:val="20"/>
          <w:szCs w:val="20"/>
          <w:lang w:eastAsia="es-ES"/>
        </w:rPr>
        <w:t>like</w:t>
      </w:r>
      <w:r w:rsidRPr="00C109E0">
        <w:rPr>
          <w:rFonts w:ascii="Arial" w:eastAsia="Times New Roman" w:hAnsi="Arial" w:cs="Arial"/>
          <w:color w:val="000000"/>
          <w:sz w:val="20"/>
          <w:szCs w:val="20"/>
          <w:lang w:eastAsia="es-ES"/>
        </w:rPr>
        <w:t xml:space="preserve"> o </w:t>
      </w:r>
      <w:r w:rsidRPr="00C109E0">
        <w:rPr>
          <w:rFonts w:ascii="Arial" w:eastAsia="Times New Roman" w:hAnsi="Arial" w:cs="Arial"/>
          <w:b/>
          <w:color w:val="000000"/>
          <w:sz w:val="20"/>
          <w:szCs w:val="20"/>
          <w:lang w:eastAsia="es-ES"/>
        </w:rPr>
        <w:t>by</w:t>
      </w:r>
      <w:r w:rsidRPr="00C109E0">
        <w:rPr>
          <w:rFonts w:ascii="Arial" w:eastAsia="Times New Roman" w:hAnsi="Arial" w:cs="Arial"/>
          <w:color w:val="000000"/>
          <w:sz w:val="20"/>
          <w:szCs w:val="20"/>
          <w:lang w:eastAsia="es-ES"/>
        </w:rPr>
        <w:t>. La acentuación de los modales en la oración.</w:t>
      </w:r>
    </w:p>
    <w:p w14:paraId="7B407DAB" w14:textId="77777777" w:rsidR="00C109E0" w:rsidRPr="00C109E0" w:rsidRDefault="00C109E0" w:rsidP="00C109E0">
      <w:pPr>
        <w:widowControl w:val="0"/>
        <w:suppressAutoHyphens/>
        <w:autoSpaceDE w:val="0"/>
        <w:spacing w:after="0" w:line="240" w:lineRule="auto"/>
        <w:ind w:left="360"/>
        <w:rPr>
          <w:rFonts w:ascii="Arial" w:eastAsia="Times New Roman" w:hAnsi="Arial" w:cs="Arial"/>
          <w:color w:val="000000"/>
          <w:sz w:val="20"/>
          <w:szCs w:val="20"/>
          <w:lang w:eastAsia="es-ES"/>
        </w:rPr>
      </w:pPr>
    </w:p>
    <w:p w14:paraId="7421F76A"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b) Contenidos didácticos</w:t>
      </w:r>
    </w:p>
    <w:p w14:paraId="561D85BB"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45A04A40"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Vocabulary</w:t>
      </w:r>
    </w:p>
    <w:p w14:paraId="314D41A2" w14:textId="77777777" w:rsidR="00C109E0" w:rsidRPr="00C109E0" w:rsidRDefault="00C109E0" w:rsidP="007C3542">
      <w:pPr>
        <w:widowControl w:val="0"/>
        <w:numPr>
          <w:ilvl w:val="0"/>
          <w:numId w:val="199"/>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 xml:space="preserve">Vocabulario relacionado con </w:t>
      </w:r>
      <w:r w:rsidR="00A76455">
        <w:rPr>
          <w:rFonts w:ascii="Arial" w:eastAsia="Times New Roman" w:hAnsi="Arial" w:cs="Arial"/>
          <w:color w:val="000000"/>
          <w:sz w:val="20"/>
          <w:szCs w:val="20"/>
          <w:lang w:eastAsia="es-ES_tradnl"/>
        </w:rPr>
        <w:t>salud.</w:t>
      </w:r>
    </w:p>
    <w:p w14:paraId="7BDBA928" w14:textId="77777777" w:rsidR="00C109E0" w:rsidRPr="00C109E0" w:rsidRDefault="00C109E0" w:rsidP="007C3542">
      <w:pPr>
        <w:widowControl w:val="0"/>
        <w:numPr>
          <w:ilvl w:val="0"/>
          <w:numId w:val="199"/>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Realización de varios ejercicios para practicar el vocabulario clave del texto y demostrar que se han comprendido los contenidos</w:t>
      </w:r>
      <w:r w:rsidRPr="00C109E0">
        <w:rPr>
          <w:rFonts w:ascii="Arial" w:eastAsia="Times New Roman" w:hAnsi="Arial" w:cs="Arial"/>
          <w:color w:val="000000"/>
          <w:sz w:val="20"/>
          <w:szCs w:val="20"/>
          <w:lang w:eastAsia="es-ES_tradnl"/>
        </w:rPr>
        <w:t>.</w:t>
      </w:r>
    </w:p>
    <w:p w14:paraId="34F56469" w14:textId="77777777" w:rsidR="00C109E0" w:rsidRPr="00C109E0" w:rsidRDefault="00C109E0" w:rsidP="007C3542">
      <w:pPr>
        <w:widowControl w:val="0"/>
        <w:numPr>
          <w:ilvl w:val="0"/>
          <w:numId w:val="199"/>
        </w:numPr>
        <w:tabs>
          <w:tab w:val="left" w:pos="709"/>
        </w:tabs>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i/>
          <w:color w:val="000000"/>
          <w:sz w:val="20"/>
          <w:szCs w:val="20"/>
          <w:lang w:eastAsia="es-ES"/>
        </w:rPr>
        <w:t>Word Power</w:t>
      </w:r>
      <w:r w:rsidRPr="00C109E0">
        <w:rPr>
          <w:rFonts w:ascii="Arial" w:eastAsia="Times New Roman" w:hAnsi="Arial" w:cs="Arial"/>
          <w:color w:val="000000"/>
          <w:sz w:val="20"/>
          <w:szCs w:val="20"/>
          <w:lang w:eastAsia="es-ES"/>
        </w:rPr>
        <w:t xml:space="preserve">: </w:t>
      </w:r>
      <w:r w:rsidRPr="00C109E0">
        <w:rPr>
          <w:rFonts w:ascii="Arial" w:eastAsia="Times New Roman" w:hAnsi="Arial" w:cs="Arial"/>
          <w:i/>
          <w:color w:val="000000"/>
          <w:sz w:val="20"/>
          <w:szCs w:val="20"/>
          <w:lang w:eastAsia="es-ES"/>
        </w:rPr>
        <w:t>idioms</w:t>
      </w:r>
      <w:r w:rsidRPr="00C109E0">
        <w:rPr>
          <w:rFonts w:ascii="Arial" w:eastAsia="Times New Roman" w:hAnsi="Arial" w:cs="Arial"/>
          <w:color w:val="000000"/>
          <w:sz w:val="20"/>
          <w:szCs w:val="20"/>
          <w:lang w:eastAsia="es-ES"/>
        </w:rPr>
        <w:t xml:space="preserve"> </w:t>
      </w:r>
    </w:p>
    <w:p w14:paraId="4519D3CE" w14:textId="77777777" w:rsidR="00C109E0" w:rsidRPr="00C109E0" w:rsidRDefault="00C109E0" w:rsidP="00C109E0">
      <w:pPr>
        <w:widowControl w:val="0"/>
        <w:tabs>
          <w:tab w:val="left" w:pos="709"/>
        </w:tabs>
        <w:suppressAutoHyphens/>
        <w:autoSpaceDE w:val="0"/>
        <w:spacing w:after="0" w:line="240" w:lineRule="auto"/>
        <w:ind w:left="714" w:hanging="357"/>
        <w:rPr>
          <w:rFonts w:ascii="Arial" w:eastAsia="Times New Roman" w:hAnsi="Arial" w:cs="Arial"/>
          <w:color w:val="000000"/>
          <w:sz w:val="20"/>
          <w:szCs w:val="20"/>
          <w:lang w:eastAsia="es-ES"/>
        </w:rPr>
      </w:pPr>
    </w:p>
    <w:p w14:paraId="0ADF6081" w14:textId="77777777" w:rsidR="00C109E0" w:rsidRPr="00C109E0" w:rsidRDefault="00C109E0" w:rsidP="00C109E0">
      <w:pPr>
        <w:widowControl w:val="0"/>
        <w:tabs>
          <w:tab w:val="left" w:pos="1635"/>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Listening</w:t>
      </w:r>
      <w:r w:rsidRPr="00C109E0">
        <w:rPr>
          <w:rFonts w:ascii="Arial" w:eastAsia="Times New Roman" w:hAnsi="Arial" w:cs="Arial"/>
          <w:b/>
          <w:i/>
          <w:color w:val="000000"/>
          <w:sz w:val="20"/>
          <w:szCs w:val="20"/>
          <w:lang w:eastAsia="es-ES"/>
        </w:rPr>
        <w:tab/>
      </w:r>
    </w:p>
    <w:p w14:paraId="3685E019" w14:textId="77777777" w:rsidR="00C109E0" w:rsidRPr="00A76455" w:rsidRDefault="00C109E0" w:rsidP="007C3542">
      <w:pPr>
        <w:widowControl w:val="0"/>
        <w:numPr>
          <w:ilvl w:val="0"/>
          <w:numId w:val="206"/>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Comprensión oral de una conversación de tres atletas en la radio.</w:t>
      </w:r>
    </w:p>
    <w:p w14:paraId="48F2F181" w14:textId="77777777" w:rsidR="00A76455" w:rsidRPr="00A76455" w:rsidRDefault="00A76455" w:rsidP="007C3542">
      <w:pPr>
        <w:widowControl w:val="0"/>
        <w:numPr>
          <w:ilvl w:val="0"/>
          <w:numId w:val="206"/>
        </w:numPr>
        <w:tabs>
          <w:tab w:val="left" w:pos="36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Comprensión oral de diálogos en un colegio sobre problemas de salud.</w:t>
      </w:r>
    </w:p>
    <w:p w14:paraId="2B27B436" w14:textId="77777777" w:rsidR="00C109E0" w:rsidRPr="00C109E0" w:rsidRDefault="00C109E0" w:rsidP="007C3542">
      <w:pPr>
        <w:widowControl w:val="0"/>
        <w:numPr>
          <w:ilvl w:val="0"/>
          <w:numId w:val="206"/>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Realización de varios ejercicios para demostrar que se ha comprendido el contenido de la conversación.</w:t>
      </w:r>
    </w:p>
    <w:p w14:paraId="2D3946FF" w14:textId="77777777" w:rsidR="00C109E0" w:rsidRPr="00C109E0" w:rsidRDefault="00C109E0" w:rsidP="00C109E0">
      <w:pPr>
        <w:widowControl w:val="0"/>
        <w:suppressAutoHyphens/>
        <w:spacing w:after="0" w:line="240" w:lineRule="auto"/>
        <w:rPr>
          <w:rFonts w:ascii="Arial" w:eastAsia="Times New Roman" w:hAnsi="Arial" w:cs="Arial"/>
          <w:b/>
          <w:i/>
          <w:color w:val="000000"/>
          <w:sz w:val="20"/>
          <w:szCs w:val="20"/>
          <w:lang w:eastAsia="es-ES"/>
        </w:rPr>
      </w:pPr>
    </w:p>
    <w:p w14:paraId="09657424"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Grammar</w:t>
      </w:r>
    </w:p>
    <w:p w14:paraId="142531D8" w14:textId="77777777" w:rsidR="00C109E0" w:rsidRPr="00C109E0" w:rsidRDefault="00C109E0" w:rsidP="007C3542">
      <w:pPr>
        <w:widowControl w:val="0"/>
        <w:numPr>
          <w:ilvl w:val="0"/>
          <w:numId w:val="208"/>
        </w:numPr>
        <w:tabs>
          <w:tab w:val="left" w:pos="360"/>
          <w:tab w:val="left" w:pos="72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Uso de los modales</w:t>
      </w:r>
      <w:r w:rsidR="00A76455">
        <w:rPr>
          <w:rFonts w:ascii="Arial" w:eastAsia="Times New Roman" w:hAnsi="Arial" w:cs="Arial"/>
          <w:color w:val="000000"/>
          <w:sz w:val="20"/>
          <w:szCs w:val="20"/>
          <w:lang w:eastAsia="es-ES"/>
        </w:rPr>
        <w:t>.</w:t>
      </w:r>
    </w:p>
    <w:p w14:paraId="71F5D7C0" w14:textId="77777777" w:rsidR="00C109E0" w:rsidRPr="00C109E0" w:rsidRDefault="00C109E0" w:rsidP="007C3542">
      <w:pPr>
        <w:widowControl w:val="0"/>
        <w:numPr>
          <w:ilvl w:val="0"/>
          <w:numId w:val="208"/>
        </w:numPr>
        <w:tabs>
          <w:tab w:val="left" w:pos="709"/>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Uso correcto de la gramática que se ha visto a lo largo de la sección a través de distintas actividades.</w:t>
      </w:r>
    </w:p>
    <w:p w14:paraId="7F62C7FF" w14:textId="77777777" w:rsidR="00C109E0" w:rsidRPr="00C109E0" w:rsidRDefault="00C109E0" w:rsidP="007C3542">
      <w:pPr>
        <w:widowControl w:val="0"/>
        <w:numPr>
          <w:ilvl w:val="0"/>
          <w:numId w:val="208"/>
        </w:numPr>
        <w:tabs>
          <w:tab w:val="left" w:pos="709"/>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i/>
          <w:color w:val="000000"/>
          <w:sz w:val="20"/>
          <w:szCs w:val="20"/>
          <w:lang w:eastAsia="es-ES"/>
        </w:rPr>
        <w:t>English in Use</w:t>
      </w:r>
      <w:r w:rsidRPr="00C109E0">
        <w:rPr>
          <w:rFonts w:ascii="Arial" w:eastAsia="Times New Roman" w:hAnsi="Arial" w:cs="Arial"/>
          <w:color w:val="000000"/>
          <w:sz w:val="20"/>
          <w:szCs w:val="20"/>
          <w:lang w:eastAsia="es-ES"/>
        </w:rPr>
        <w:t xml:space="preserve">: el verbo </w:t>
      </w:r>
      <w:r w:rsidRPr="00C109E0">
        <w:rPr>
          <w:rFonts w:ascii="Arial" w:eastAsia="Times New Roman" w:hAnsi="Arial" w:cs="Arial"/>
          <w:b/>
          <w:color w:val="000000"/>
          <w:sz w:val="20"/>
          <w:szCs w:val="20"/>
          <w:lang w:eastAsia="es-ES"/>
        </w:rPr>
        <w:t>allow</w:t>
      </w:r>
      <w:r w:rsidRPr="00C109E0">
        <w:rPr>
          <w:rFonts w:ascii="Arial" w:eastAsia="Times New Roman" w:hAnsi="Arial" w:cs="Arial"/>
          <w:color w:val="000000"/>
          <w:sz w:val="20"/>
          <w:szCs w:val="20"/>
          <w:lang w:eastAsia="es-ES"/>
        </w:rPr>
        <w:t xml:space="preserve"> para dar permiso.</w:t>
      </w:r>
    </w:p>
    <w:p w14:paraId="0B9F8D88" w14:textId="77777777" w:rsidR="00C109E0" w:rsidRPr="00C109E0" w:rsidRDefault="00C109E0" w:rsidP="007C3542">
      <w:pPr>
        <w:widowControl w:val="0"/>
        <w:numPr>
          <w:ilvl w:val="0"/>
          <w:numId w:val="208"/>
        </w:numPr>
        <w:tabs>
          <w:tab w:val="left" w:pos="709"/>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Comprensión oral de un audio para comprobar las respuestas correctas de un ejercicio.</w:t>
      </w:r>
    </w:p>
    <w:p w14:paraId="030552AE" w14:textId="77777777" w:rsidR="00C109E0" w:rsidRPr="00C109E0" w:rsidRDefault="00C109E0" w:rsidP="00C109E0">
      <w:pPr>
        <w:widowControl w:val="0"/>
        <w:tabs>
          <w:tab w:val="left" w:pos="720"/>
        </w:tabs>
        <w:suppressAutoHyphens/>
        <w:spacing w:after="0" w:line="240" w:lineRule="auto"/>
        <w:ind w:left="714"/>
        <w:rPr>
          <w:rFonts w:ascii="Arial" w:eastAsia="Times New Roman" w:hAnsi="Arial" w:cs="Arial"/>
          <w:i/>
          <w:color w:val="000000"/>
          <w:sz w:val="20"/>
          <w:szCs w:val="20"/>
          <w:lang w:eastAsia="es-ES"/>
        </w:rPr>
      </w:pPr>
    </w:p>
    <w:p w14:paraId="7E41A07E"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Speaking</w:t>
      </w:r>
    </w:p>
    <w:p w14:paraId="36B70653" w14:textId="77777777" w:rsidR="00C109E0" w:rsidRPr="00C109E0" w:rsidRDefault="00C109E0" w:rsidP="007C3542">
      <w:pPr>
        <w:widowControl w:val="0"/>
        <w:numPr>
          <w:ilvl w:val="0"/>
          <w:numId w:val="189"/>
        </w:numPr>
        <w:tabs>
          <w:tab w:val="left" w:pos="720"/>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Aplicación del vocabulario y la gramática vistos en la unidad, y puestos en práctica a través de la expresión oral</w:t>
      </w:r>
      <w:r w:rsidRPr="00C109E0">
        <w:rPr>
          <w:rFonts w:ascii="Arial" w:eastAsia="Times New Roman" w:hAnsi="Arial" w:cs="Arial"/>
          <w:i/>
          <w:color w:val="000000"/>
          <w:sz w:val="20"/>
          <w:szCs w:val="20"/>
          <w:lang w:eastAsia="es-ES"/>
        </w:rPr>
        <w:t>.</w:t>
      </w:r>
    </w:p>
    <w:p w14:paraId="267A74FF" w14:textId="77777777" w:rsidR="00C109E0" w:rsidRPr="00A76455" w:rsidRDefault="00C109E0" w:rsidP="007C3542">
      <w:pPr>
        <w:widowControl w:val="0"/>
        <w:numPr>
          <w:ilvl w:val="0"/>
          <w:numId w:val="189"/>
        </w:numPr>
        <w:tabs>
          <w:tab w:val="left" w:pos="720"/>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sz w:val="20"/>
          <w:szCs w:val="20"/>
          <w:lang w:val="es-ES_tradnl" w:eastAsia="es-ES_tradnl"/>
        </w:rPr>
        <w:t>Práctica oral de conversaciones para especular sobre problemas de salud mediante el empleo de la gramática y el vocabulario vistos</w:t>
      </w:r>
      <w:r w:rsidRPr="00C109E0">
        <w:rPr>
          <w:rFonts w:ascii="Arial" w:eastAsia="Times New Roman" w:hAnsi="Arial" w:cs="Arial"/>
          <w:i/>
          <w:color w:val="000000"/>
          <w:sz w:val="20"/>
          <w:szCs w:val="20"/>
          <w:lang w:eastAsia="es-ES"/>
        </w:rPr>
        <w:t>.</w:t>
      </w:r>
    </w:p>
    <w:p w14:paraId="42E7221E" w14:textId="77777777" w:rsidR="00A76455" w:rsidRPr="00C109E0" w:rsidRDefault="00A76455" w:rsidP="007C3542">
      <w:pPr>
        <w:widowControl w:val="0"/>
        <w:numPr>
          <w:ilvl w:val="0"/>
          <w:numId w:val="189"/>
        </w:numPr>
        <w:tabs>
          <w:tab w:val="clear" w:pos="720"/>
          <w:tab w:val="num" w:pos="993"/>
        </w:tabs>
        <w:suppressAutoHyphens/>
        <w:spacing w:after="0" w:line="240" w:lineRule="auto"/>
        <w:ind w:hanging="11"/>
        <w:rPr>
          <w:rFonts w:ascii="Arial" w:eastAsia="Times New Roman" w:hAnsi="Arial" w:cs="Arial"/>
          <w:sz w:val="20"/>
          <w:szCs w:val="20"/>
          <w:lang w:val="es-ES_tradnl" w:eastAsia="es-ES_tradnl"/>
        </w:rPr>
      </w:pPr>
      <w:r w:rsidRPr="00C109E0">
        <w:rPr>
          <w:rFonts w:ascii="Arial" w:eastAsia="Times New Roman" w:hAnsi="Arial" w:cs="Arial"/>
          <w:sz w:val="20"/>
          <w:szCs w:val="20"/>
          <w:lang w:val="es-ES_tradnl" w:eastAsia="es-ES_tradnl"/>
        </w:rPr>
        <w:t>Práctica oral de conversaciones para comentar problemas de salud y prestar consejos</w:t>
      </w:r>
      <w:r>
        <w:rPr>
          <w:rFonts w:ascii="Arial" w:eastAsia="Times New Roman" w:hAnsi="Arial" w:cs="Arial"/>
          <w:sz w:val="20"/>
          <w:szCs w:val="20"/>
          <w:lang w:val="es-ES_tradnl" w:eastAsia="es-ES_tradnl"/>
        </w:rPr>
        <w:t>.</w:t>
      </w:r>
    </w:p>
    <w:p w14:paraId="3814BDAE" w14:textId="77777777" w:rsidR="00A76455" w:rsidRPr="00C109E0" w:rsidRDefault="00A76455" w:rsidP="00A76455">
      <w:pPr>
        <w:widowControl w:val="0"/>
        <w:suppressAutoHyphens/>
        <w:spacing w:after="0" w:line="240" w:lineRule="auto"/>
        <w:ind w:left="1080"/>
        <w:rPr>
          <w:rFonts w:ascii="Arial" w:eastAsia="Times New Roman" w:hAnsi="Arial" w:cs="Arial"/>
          <w:sz w:val="20"/>
          <w:szCs w:val="20"/>
          <w:lang w:val="es-ES_tradnl" w:eastAsia="es-ES_tradnl"/>
        </w:rPr>
      </w:pPr>
    </w:p>
    <w:p w14:paraId="0EBD7B74" w14:textId="77777777" w:rsidR="00C109E0" w:rsidRPr="00C109E0" w:rsidRDefault="00C109E0" w:rsidP="00C109E0">
      <w:pPr>
        <w:widowControl w:val="0"/>
        <w:tabs>
          <w:tab w:val="left" w:pos="0"/>
          <w:tab w:val="left" w:pos="360"/>
          <w:tab w:val="left" w:pos="709"/>
        </w:tabs>
        <w:suppressAutoHyphens/>
        <w:spacing w:after="0" w:line="240" w:lineRule="auto"/>
        <w:ind w:left="714" w:hanging="357"/>
        <w:rPr>
          <w:rFonts w:ascii="Arial" w:eastAsia="Times New Roman" w:hAnsi="Arial" w:cs="Arial"/>
          <w:color w:val="000000"/>
          <w:sz w:val="20"/>
          <w:szCs w:val="20"/>
          <w:lang w:eastAsia="es-ES"/>
        </w:rPr>
      </w:pPr>
    </w:p>
    <w:p w14:paraId="1635D04F"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Reading</w:t>
      </w:r>
    </w:p>
    <w:p w14:paraId="29851EE6" w14:textId="77777777" w:rsidR="00C109E0" w:rsidRPr="00C109E0" w:rsidRDefault="00C109E0" w:rsidP="007C3542">
      <w:pPr>
        <w:widowControl w:val="0"/>
        <w:numPr>
          <w:ilvl w:val="0"/>
          <w:numId w:val="186"/>
        </w:numPr>
        <w:tabs>
          <w:tab w:val="clear" w:pos="720"/>
          <w:tab w:val="left" w:pos="709"/>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 xml:space="preserve">Lectura de un artículo digital sobre música y salud. </w:t>
      </w:r>
    </w:p>
    <w:p w14:paraId="72FF19DF" w14:textId="77777777" w:rsidR="00C109E0" w:rsidRPr="00C109E0" w:rsidRDefault="00C109E0" w:rsidP="007C3542">
      <w:pPr>
        <w:widowControl w:val="0"/>
        <w:numPr>
          <w:ilvl w:val="0"/>
          <w:numId w:val="186"/>
        </w:numPr>
        <w:tabs>
          <w:tab w:val="clear" w:pos="720"/>
          <w:tab w:val="left" w:pos="709"/>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Ejercicios para demostrar la comprensión de la información clave del texto.</w:t>
      </w:r>
    </w:p>
    <w:p w14:paraId="3F906251" w14:textId="77777777" w:rsidR="00C109E0" w:rsidRPr="00C109E0" w:rsidRDefault="00C109E0" w:rsidP="007C3542">
      <w:pPr>
        <w:widowControl w:val="0"/>
        <w:numPr>
          <w:ilvl w:val="0"/>
          <w:numId w:val="186"/>
        </w:numPr>
        <w:tabs>
          <w:tab w:val="clear" w:pos="720"/>
          <w:tab w:val="left" w:pos="709"/>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Identificación en el texto de palabras clave mediante sus definiciones.</w:t>
      </w:r>
    </w:p>
    <w:p w14:paraId="2118A341" w14:textId="77777777" w:rsidR="00C109E0" w:rsidRPr="00A76455" w:rsidRDefault="00C109E0" w:rsidP="007C3542">
      <w:pPr>
        <w:widowControl w:val="0"/>
        <w:numPr>
          <w:ilvl w:val="0"/>
          <w:numId w:val="186"/>
        </w:numPr>
        <w:tabs>
          <w:tab w:val="clear" w:pos="720"/>
          <w:tab w:val="left" w:pos="360"/>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i/>
          <w:color w:val="000000"/>
          <w:sz w:val="20"/>
          <w:szCs w:val="20"/>
          <w:lang w:eastAsia="es-ES"/>
        </w:rPr>
        <w:t>English in Use</w:t>
      </w:r>
      <w:r w:rsidRPr="00C109E0">
        <w:rPr>
          <w:rFonts w:ascii="Arial" w:eastAsia="Times New Roman" w:hAnsi="Arial" w:cs="Arial"/>
          <w:color w:val="000000"/>
          <w:sz w:val="20"/>
          <w:szCs w:val="20"/>
          <w:lang w:eastAsia="es-ES"/>
        </w:rPr>
        <w:t xml:space="preserve">: uso de </w:t>
      </w:r>
      <w:r w:rsidRPr="00C109E0">
        <w:rPr>
          <w:rFonts w:ascii="Arial" w:eastAsia="Times New Roman" w:hAnsi="Arial" w:cs="Arial"/>
          <w:b/>
          <w:color w:val="000000"/>
          <w:sz w:val="20"/>
          <w:szCs w:val="20"/>
          <w:lang w:eastAsia="es-ES"/>
        </w:rPr>
        <w:t>did</w:t>
      </w:r>
      <w:r w:rsidRPr="00C109E0">
        <w:rPr>
          <w:rFonts w:ascii="Arial" w:eastAsia="Times New Roman" w:hAnsi="Arial" w:cs="Arial"/>
          <w:color w:val="000000"/>
          <w:sz w:val="20"/>
          <w:szCs w:val="20"/>
          <w:lang w:eastAsia="es-ES"/>
        </w:rPr>
        <w:t xml:space="preserve"> en oraciones afirmativas para mostrar énfasis.</w:t>
      </w:r>
    </w:p>
    <w:p w14:paraId="493BC8AF" w14:textId="77777777" w:rsidR="00C109E0" w:rsidRPr="00C109E0" w:rsidRDefault="00C109E0" w:rsidP="00A76455">
      <w:pPr>
        <w:widowControl w:val="0"/>
        <w:suppressAutoHyphens/>
        <w:spacing w:after="0" w:line="240" w:lineRule="auto"/>
        <w:rPr>
          <w:rFonts w:ascii="Arial" w:eastAsia="Times New Roman" w:hAnsi="Arial" w:cs="Arial"/>
          <w:i/>
          <w:color w:val="000000"/>
          <w:sz w:val="20"/>
          <w:szCs w:val="20"/>
          <w:lang w:eastAsia="es-ES"/>
        </w:rPr>
      </w:pPr>
    </w:p>
    <w:p w14:paraId="158EB3C6" w14:textId="77777777" w:rsidR="00C109E0" w:rsidRPr="00A76455" w:rsidRDefault="00C109E0" w:rsidP="00A76455">
      <w:pPr>
        <w:widowControl w:val="0"/>
        <w:suppressAutoHyphens/>
        <w:spacing w:after="0" w:line="240" w:lineRule="auto"/>
        <w:rPr>
          <w:rFonts w:ascii="Arial" w:eastAsia="Times New Roman" w:hAnsi="Arial" w:cs="Arial"/>
          <w:b/>
          <w:bCs/>
          <w:sz w:val="20"/>
          <w:szCs w:val="20"/>
          <w:lang w:val="es-ES_tradnl" w:eastAsia="es-ES_tradnl"/>
        </w:rPr>
      </w:pPr>
      <w:r w:rsidRPr="00A76455">
        <w:rPr>
          <w:rFonts w:ascii="Arial" w:eastAsia="Times New Roman" w:hAnsi="Arial" w:cs="Arial"/>
          <w:b/>
          <w:bCs/>
          <w:i/>
          <w:color w:val="000000"/>
          <w:sz w:val="20"/>
          <w:szCs w:val="20"/>
          <w:lang w:eastAsia="es-ES"/>
        </w:rPr>
        <w:t>Pronunciation</w:t>
      </w:r>
    </w:p>
    <w:p w14:paraId="1E937060" w14:textId="77777777" w:rsidR="00C109E0" w:rsidRPr="00C109E0" w:rsidRDefault="00C109E0" w:rsidP="007C3542">
      <w:pPr>
        <w:widowControl w:val="0"/>
        <w:numPr>
          <w:ilvl w:val="0"/>
          <w:numId w:val="32"/>
        </w:numPr>
        <w:tabs>
          <w:tab w:val="clear" w:pos="720"/>
          <w:tab w:val="num" w:pos="1091"/>
        </w:tabs>
        <w:suppressAutoHyphens/>
        <w:spacing w:after="0" w:line="240" w:lineRule="auto"/>
        <w:ind w:left="1091"/>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Pronunciación correcta de los sonidos /</w:t>
      </w:r>
      <w:r w:rsidRPr="00C109E0">
        <w:rPr>
          <w:rFonts w:ascii="Arial" w:eastAsia="Times" w:hAnsi="Arial" w:cs="Arial"/>
          <w:color w:val="000000"/>
          <w:sz w:val="20"/>
          <w:szCs w:val="20"/>
          <w:lang w:val="es-ES_tradnl" w:eastAsia="es-ES_tradnl"/>
        </w:rPr>
        <w:t>i:</w:t>
      </w:r>
      <w:r w:rsidRPr="00C109E0">
        <w:rPr>
          <w:rFonts w:ascii="Arial" w:eastAsia="Times New Roman" w:hAnsi="Arial" w:cs="Arial"/>
          <w:color w:val="000000"/>
          <w:sz w:val="20"/>
          <w:szCs w:val="20"/>
          <w:lang w:eastAsia="es-ES_tradnl"/>
        </w:rPr>
        <w:t>/ y /</w:t>
      </w:r>
      <w:r w:rsidRPr="00C109E0">
        <w:rPr>
          <w:rFonts w:ascii="Arial" w:hAnsi="Arial" w:cs="Arial"/>
          <w:color w:val="000000"/>
          <w:sz w:val="20"/>
          <w:szCs w:val="20"/>
          <w:lang w:val="es-ES_tradnl" w:eastAsia="es-ES_tradnl"/>
        </w:rPr>
        <w:t>aɪ</w:t>
      </w:r>
      <w:r w:rsidRPr="00C109E0">
        <w:rPr>
          <w:rFonts w:ascii="Arial" w:eastAsia="Times New Roman" w:hAnsi="Arial" w:cs="Arial"/>
          <w:color w:val="000000"/>
          <w:sz w:val="20"/>
          <w:szCs w:val="20"/>
          <w:lang w:eastAsia="es-ES_tradnl"/>
        </w:rPr>
        <w:t>/.</w:t>
      </w:r>
    </w:p>
    <w:p w14:paraId="194AC441" w14:textId="77777777" w:rsidR="00C109E0" w:rsidRPr="00C109E0" w:rsidRDefault="00C109E0" w:rsidP="007C3542">
      <w:pPr>
        <w:widowControl w:val="0"/>
        <w:numPr>
          <w:ilvl w:val="0"/>
          <w:numId w:val="32"/>
        </w:numPr>
        <w:tabs>
          <w:tab w:val="clear" w:pos="720"/>
          <w:tab w:val="num" w:pos="1091"/>
        </w:tabs>
        <w:suppressAutoHyphens/>
        <w:spacing w:after="0" w:line="240" w:lineRule="auto"/>
        <w:ind w:left="1091"/>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Entonación correcta de oraciones con modales.</w:t>
      </w:r>
    </w:p>
    <w:p w14:paraId="6457BFFD" w14:textId="77777777" w:rsidR="00C109E0" w:rsidRPr="00C109E0" w:rsidRDefault="00C109E0" w:rsidP="007C3542">
      <w:pPr>
        <w:widowControl w:val="0"/>
        <w:numPr>
          <w:ilvl w:val="0"/>
          <w:numId w:val="32"/>
        </w:numPr>
        <w:tabs>
          <w:tab w:val="clear" w:pos="720"/>
          <w:tab w:val="left" w:pos="0"/>
          <w:tab w:val="left" w:pos="360"/>
          <w:tab w:val="left" w:pos="709"/>
          <w:tab w:val="num" w:pos="1091"/>
        </w:tabs>
        <w:suppressAutoHyphens/>
        <w:autoSpaceDE w:val="0"/>
        <w:spacing w:after="0" w:line="240" w:lineRule="auto"/>
        <w:ind w:left="1091"/>
        <w:rPr>
          <w:rFonts w:ascii="Arial" w:eastAsia="Times New Roman" w:hAnsi="Arial" w:cs="Arial"/>
          <w:sz w:val="20"/>
          <w:szCs w:val="20"/>
          <w:lang w:val="es-ES_tradnl" w:eastAsia="es-ES_tradnl"/>
        </w:rPr>
      </w:pPr>
      <w:r w:rsidRPr="00C109E0">
        <w:rPr>
          <w:rFonts w:ascii="Arial" w:eastAsia="Times New Roman" w:hAnsi="Arial" w:cs="Arial"/>
          <w:i/>
          <w:color w:val="000000"/>
          <w:sz w:val="20"/>
          <w:szCs w:val="20"/>
          <w:lang w:eastAsia="es-ES"/>
        </w:rPr>
        <w:t>English in Use</w:t>
      </w:r>
      <w:r w:rsidRPr="00C109E0">
        <w:rPr>
          <w:rFonts w:ascii="Arial" w:eastAsia="Times New Roman" w:hAnsi="Arial" w:cs="Arial"/>
          <w:color w:val="000000"/>
          <w:sz w:val="20"/>
          <w:szCs w:val="20"/>
          <w:lang w:eastAsia="es-ES"/>
        </w:rPr>
        <w:t>: pronunciación enfática de los modales.</w:t>
      </w:r>
    </w:p>
    <w:p w14:paraId="156D269A" w14:textId="77777777" w:rsidR="00C109E0" w:rsidRPr="00C109E0" w:rsidRDefault="00C109E0" w:rsidP="00A76455">
      <w:pPr>
        <w:widowControl w:val="0"/>
        <w:tabs>
          <w:tab w:val="left" w:pos="736"/>
        </w:tabs>
        <w:suppressAutoHyphens/>
        <w:spacing w:after="0" w:line="240" w:lineRule="auto"/>
        <w:rPr>
          <w:rFonts w:ascii="Arial" w:eastAsia="Times New Roman" w:hAnsi="Arial" w:cs="Arial"/>
          <w:color w:val="000000"/>
          <w:sz w:val="20"/>
          <w:szCs w:val="20"/>
          <w:lang w:eastAsia="es-ES_tradnl"/>
        </w:rPr>
      </w:pPr>
    </w:p>
    <w:p w14:paraId="176EA5AF" w14:textId="77777777" w:rsidR="00C109E0" w:rsidRPr="00A76455" w:rsidRDefault="00C109E0" w:rsidP="00A76455">
      <w:pPr>
        <w:widowControl w:val="0"/>
        <w:suppressAutoHyphens/>
        <w:spacing w:after="0" w:line="240" w:lineRule="auto"/>
        <w:rPr>
          <w:rFonts w:ascii="Arial" w:eastAsia="Times New Roman" w:hAnsi="Arial" w:cs="Arial"/>
          <w:b/>
          <w:bCs/>
          <w:sz w:val="20"/>
          <w:szCs w:val="20"/>
          <w:lang w:val="es-ES_tradnl" w:eastAsia="es-ES_tradnl"/>
        </w:rPr>
      </w:pPr>
      <w:r w:rsidRPr="00A76455">
        <w:rPr>
          <w:rFonts w:ascii="Arial" w:eastAsia="Times New Roman" w:hAnsi="Arial" w:cs="Arial"/>
          <w:b/>
          <w:bCs/>
          <w:i/>
          <w:color w:val="000000"/>
          <w:sz w:val="20"/>
          <w:szCs w:val="20"/>
          <w:lang w:eastAsia="es-ES"/>
        </w:rPr>
        <w:t>Writing</w:t>
      </w:r>
    </w:p>
    <w:p w14:paraId="0AD6E5D9" w14:textId="77777777" w:rsidR="00C109E0" w:rsidRPr="00C109E0" w:rsidRDefault="00C109E0" w:rsidP="007C3542">
      <w:pPr>
        <w:widowControl w:val="0"/>
        <w:numPr>
          <w:ilvl w:val="1"/>
          <w:numId w:val="35"/>
        </w:numPr>
        <w:tabs>
          <w:tab w:val="left" w:pos="709"/>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i/>
          <w:iCs/>
          <w:color w:val="000000"/>
          <w:sz w:val="20"/>
          <w:szCs w:val="20"/>
          <w:lang w:eastAsia="es-ES"/>
        </w:rPr>
        <w:t>Writing Task</w:t>
      </w:r>
      <w:r w:rsidRPr="00C109E0">
        <w:rPr>
          <w:rFonts w:ascii="Arial" w:eastAsia="Times New Roman" w:hAnsi="Arial" w:cs="Arial"/>
          <w:color w:val="000000"/>
          <w:sz w:val="20"/>
          <w:szCs w:val="20"/>
          <w:lang w:eastAsia="es-ES"/>
        </w:rPr>
        <w:t xml:space="preserve">: producción de un correo electrónico siguiendo los pasos facilitados en el apartado </w:t>
      </w:r>
      <w:r w:rsidRPr="00C109E0">
        <w:rPr>
          <w:rFonts w:ascii="Arial" w:eastAsia="Times New Roman" w:hAnsi="Arial" w:cs="Arial"/>
          <w:i/>
          <w:iCs/>
          <w:color w:val="000000"/>
          <w:sz w:val="20"/>
          <w:szCs w:val="20"/>
          <w:lang w:eastAsia="es-ES"/>
        </w:rPr>
        <w:t xml:space="preserve">Getting Ready to Write </w:t>
      </w:r>
      <w:r w:rsidRPr="00C109E0">
        <w:rPr>
          <w:rFonts w:ascii="Arial" w:eastAsia="Times New Roman" w:hAnsi="Arial" w:cs="Arial"/>
          <w:color w:val="000000"/>
          <w:sz w:val="20"/>
          <w:szCs w:val="20"/>
          <w:lang w:eastAsia="es-ES"/>
        </w:rPr>
        <w:t xml:space="preserve">y con ayuda del cuadro </w:t>
      </w:r>
      <w:r w:rsidRPr="00C109E0">
        <w:rPr>
          <w:rFonts w:ascii="Arial" w:eastAsia="Times New Roman" w:hAnsi="Arial" w:cs="Arial"/>
          <w:i/>
          <w:iCs/>
          <w:color w:val="000000"/>
          <w:sz w:val="20"/>
          <w:szCs w:val="20"/>
          <w:lang w:eastAsia="es-ES"/>
        </w:rPr>
        <w:t>English in Use</w:t>
      </w:r>
      <w:r w:rsidRPr="00C109E0">
        <w:rPr>
          <w:rFonts w:ascii="Arial" w:eastAsia="Times New Roman" w:hAnsi="Arial" w:cs="Arial"/>
          <w:i/>
          <w:color w:val="000000"/>
          <w:sz w:val="20"/>
          <w:szCs w:val="20"/>
          <w:lang w:eastAsia="es-ES"/>
        </w:rPr>
        <w:t>.</w:t>
      </w:r>
    </w:p>
    <w:p w14:paraId="713C5CF1" w14:textId="77777777" w:rsidR="00C109E0" w:rsidRPr="00C109E0" w:rsidRDefault="00C109E0" w:rsidP="00C109E0">
      <w:pPr>
        <w:widowControl w:val="0"/>
        <w:tabs>
          <w:tab w:val="left" w:pos="1072"/>
        </w:tabs>
        <w:suppressAutoHyphens/>
        <w:spacing w:after="0" w:line="240" w:lineRule="auto"/>
        <w:ind w:left="720"/>
        <w:rPr>
          <w:rFonts w:ascii="Arial" w:eastAsia="Times New Roman" w:hAnsi="Arial" w:cs="Arial"/>
          <w:color w:val="000000"/>
          <w:sz w:val="20"/>
          <w:szCs w:val="20"/>
          <w:lang w:eastAsia="es-ES_tradnl"/>
        </w:rPr>
      </w:pPr>
    </w:p>
    <w:p w14:paraId="33C682B6"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bCs/>
          <w:color w:val="000000"/>
          <w:sz w:val="20"/>
          <w:szCs w:val="20"/>
          <w:lang w:eastAsia="es-ES"/>
        </w:rPr>
        <w:lastRenderedPageBreak/>
        <w:t>c) Competencias clave</w:t>
      </w:r>
    </w:p>
    <w:p w14:paraId="61914F04"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1E91308F" w14:textId="77777777" w:rsidR="00C109E0" w:rsidRPr="00C109E0" w:rsidRDefault="00C109E0" w:rsidP="007C3542">
      <w:pPr>
        <w:widowControl w:val="0"/>
        <w:numPr>
          <w:ilvl w:val="0"/>
          <w:numId w:val="85"/>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Comunicación lingüística:</w:t>
      </w:r>
    </w:p>
    <w:p w14:paraId="4300AB33"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val="en-GB" w:eastAsia="es-ES_tradnl"/>
        </w:rPr>
        <w:t>- Vocabulary</w:t>
      </w:r>
      <w:r w:rsidRPr="00C109E0">
        <w:rPr>
          <w:rFonts w:ascii="Arial" w:eastAsia="Times New Roman" w:hAnsi="Arial" w:cs="Arial"/>
          <w:sz w:val="20"/>
          <w:szCs w:val="20"/>
          <w:lang w:val="en-GB" w:eastAsia="es-ES_tradnl"/>
        </w:rPr>
        <w:t xml:space="preserve">, SB, págs. 90, 94 y 100; </w:t>
      </w:r>
      <w:r w:rsidRPr="00C109E0">
        <w:rPr>
          <w:rFonts w:ascii="Arial" w:eastAsia="Times New Roman" w:hAnsi="Arial" w:cs="Arial"/>
          <w:i/>
          <w:iCs/>
          <w:sz w:val="20"/>
          <w:szCs w:val="20"/>
          <w:lang w:val="en-GB" w:eastAsia="es-ES_tradnl"/>
        </w:rPr>
        <w:t>Language Builder</w:t>
      </w:r>
      <w:r w:rsidRPr="00C109E0">
        <w:rPr>
          <w:rFonts w:ascii="Arial" w:eastAsia="Times New Roman" w:hAnsi="Arial" w:cs="Arial"/>
          <w:sz w:val="20"/>
          <w:szCs w:val="20"/>
          <w:lang w:val="en-GB" w:eastAsia="es-ES_tradnl"/>
        </w:rPr>
        <w:t xml:space="preserve">, WB, págs. </w:t>
      </w:r>
      <w:r w:rsidRPr="00C109E0">
        <w:rPr>
          <w:rFonts w:ascii="Arial" w:eastAsia="Times New Roman" w:hAnsi="Arial" w:cs="Arial"/>
          <w:sz w:val="20"/>
          <w:szCs w:val="20"/>
          <w:lang w:eastAsia="es-ES_tradnl"/>
        </w:rPr>
        <w:t>18-19</w:t>
      </w:r>
      <w:r w:rsidR="00234C4E">
        <w:rPr>
          <w:rFonts w:ascii="Arial" w:eastAsia="Times New Roman" w:hAnsi="Arial" w:cs="Arial"/>
          <w:sz w:val="20"/>
          <w:szCs w:val="20"/>
          <w:lang w:eastAsia="es-ES_tradnl"/>
        </w:rPr>
        <w:t>.</w:t>
      </w:r>
    </w:p>
    <w:p w14:paraId="0BB4A7C9"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Listening</w:t>
      </w:r>
      <w:r w:rsidRPr="00C109E0">
        <w:rPr>
          <w:rFonts w:ascii="Arial" w:eastAsia="Times New Roman" w:hAnsi="Arial" w:cs="Arial"/>
          <w:sz w:val="20"/>
          <w:szCs w:val="20"/>
          <w:lang w:eastAsia="es-ES_tradnl"/>
        </w:rPr>
        <w:t xml:space="preserve">, SB, págs. 90 y 94; </w:t>
      </w:r>
      <w:r w:rsidRPr="00C109E0">
        <w:rPr>
          <w:rFonts w:ascii="Arial" w:eastAsia="Times New Roman" w:hAnsi="Arial" w:cs="Arial"/>
          <w:i/>
          <w:iCs/>
          <w:sz w:val="20"/>
          <w:szCs w:val="20"/>
          <w:lang w:eastAsia="es-ES_tradnl"/>
        </w:rPr>
        <w:t>Listening</w:t>
      </w:r>
      <w:r w:rsidRPr="00C109E0">
        <w:rPr>
          <w:rFonts w:ascii="Arial" w:eastAsia="Times New Roman" w:hAnsi="Arial" w:cs="Arial"/>
          <w:sz w:val="20"/>
          <w:szCs w:val="20"/>
          <w:lang w:eastAsia="es-ES_tradnl"/>
        </w:rPr>
        <w:t>, WB, pág. 59, ejs. 3-4</w:t>
      </w:r>
      <w:r w:rsidR="00234C4E">
        <w:rPr>
          <w:rFonts w:ascii="Arial" w:eastAsia="Times New Roman" w:hAnsi="Arial" w:cs="Arial"/>
          <w:sz w:val="20"/>
          <w:szCs w:val="20"/>
          <w:lang w:eastAsia="es-ES_tradnl"/>
        </w:rPr>
        <w:t>.</w:t>
      </w:r>
    </w:p>
    <w:p w14:paraId="2C957ED8"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eastAsia="es-ES_tradnl"/>
        </w:rPr>
      </w:pPr>
      <w:r w:rsidRPr="001F0E59">
        <w:rPr>
          <w:rFonts w:ascii="Arial" w:eastAsia="Times New Roman" w:hAnsi="Arial" w:cs="Arial"/>
          <w:i/>
          <w:sz w:val="20"/>
          <w:szCs w:val="20"/>
          <w:lang w:eastAsia="es-ES_tradnl"/>
        </w:rPr>
        <w:t>- Grammar</w:t>
      </w:r>
      <w:r w:rsidRPr="001F0E59">
        <w:rPr>
          <w:rFonts w:ascii="Arial" w:eastAsia="Times New Roman" w:hAnsi="Arial" w:cs="Arial"/>
          <w:sz w:val="20"/>
          <w:szCs w:val="20"/>
          <w:lang w:eastAsia="es-ES_tradnl"/>
        </w:rPr>
        <w:t>, SB, págs. 91, 93 y 100</w:t>
      </w:r>
      <w:r w:rsidR="00234C4E" w:rsidRPr="001F0E59">
        <w:rPr>
          <w:rFonts w:ascii="Arial" w:eastAsia="Times New Roman" w:hAnsi="Arial" w:cs="Arial"/>
          <w:sz w:val="20"/>
          <w:szCs w:val="20"/>
          <w:lang w:eastAsia="es-ES_tradnl"/>
        </w:rPr>
        <w:t>.</w:t>
      </w:r>
    </w:p>
    <w:p w14:paraId="7E30007A"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Speaking</w:t>
      </w:r>
      <w:r w:rsidRPr="001F0E59">
        <w:rPr>
          <w:rFonts w:ascii="Arial" w:eastAsia="Times New Roman" w:hAnsi="Arial" w:cs="Arial"/>
          <w:sz w:val="20"/>
          <w:szCs w:val="20"/>
          <w:lang w:val="en-US" w:eastAsia="es-ES_tradnl"/>
        </w:rPr>
        <w:t xml:space="preserve">, SB, págs. </w:t>
      </w:r>
      <w:r w:rsidRPr="00234C4E">
        <w:rPr>
          <w:rFonts w:ascii="Arial" w:eastAsia="Times New Roman" w:hAnsi="Arial" w:cs="Arial"/>
          <w:sz w:val="20"/>
          <w:szCs w:val="20"/>
          <w:lang w:val="en-GB" w:eastAsia="es-ES_tradnl"/>
        </w:rPr>
        <w:t xml:space="preserve">91, 93 y 95; </w:t>
      </w:r>
      <w:r w:rsidRPr="00234C4E">
        <w:rPr>
          <w:rFonts w:ascii="Arial" w:eastAsia="Times New Roman" w:hAnsi="Arial" w:cs="Arial"/>
          <w:i/>
          <w:iCs/>
          <w:sz w:val="20"/>
          <w:szCs w:val="20"/>
          <w:lang w:val="en-GB" w:eastAsia="es-ES_tradnl"/>
        </w:rPr>
        <w:t>Everyday English</w:t>
      </w:r>
      <w:r w:rsidRPr="00234C4E">
        <w:rPr>
          <w:rFonts w:ascii="Arial" w:eastAsia="Times New Roman" w:hAnsi="Arial" w:cs="Arial"/>
          <w:sz w:val="20"/>
          <w:szCs w:val="20"/>
          <w:lang w:val="en-GB" w:eastAsia="es-ES_tradnl"/>
        </w:rPr>
        <w:t>, SB, pág. 98</w:t>
      </w:r>
      <w:r w:rsidR="00234C4E" w:rsidRPr="00234C4E">
        <w:rPr>
          <w:rFonts w:ascii="Arial" w:eastAsia="Times New Roman" w:hAnsi="Arial" w:cs="Arial"/>
          <w:sz w:val="20"/>
          <w:szCs w:val="20"/>
          <w:lang w:val="en-GB" w:eastAsia="es-ES_tradnl"/>
        </w:rPr>
        <w:t>.</w:t>
      </w:r>
      <w:r w:rsidRPr="00234C4E">
        <w:rPr>
          <w:rFonts w:ascii="Arial" w:eastAsia="Times New Roman" w:hAnsi="Arial" w:cs="Arial"/>
          <w:sz w:val="20"/>
          <w:szCs w:val="20"/>
          <w:lang w:val="en-GB" w:eastAsia="es-ES_tradnl"/>
        </w:rPr>
        <w:t xml:space="preserve"> </w:t>
      </w:r>
      <w:r w:rsidRPr="001F0E59">
        <w:rPr>
          <w:rFonts w:ascii="Arial" w:eastAsia="Times New Roman" w:hAnsi="Arial" w:cs="Arial"/>
          <w:i/>
          <w:iCs/>
          <w:sz w:val="20"/>
          <w:szCs w:val="20"/>
          <w:lang w:val="en-US" w:eastAsia="es-ES_tradnl"/>
        </w:rPr>
        <w:t>English in Use</w:t>
      </w:r>
      <w:r w:rsidRPr="001F0E59">
        <w:rPr>
          <w:rFonts w:ascii="Arial" w:eastAsia="Times New Roman" w:hAnsi="Arial" w:cs="Arial"/>
          <w:sz w:val="20"/>
          <w:szCs w:val="20"/>
          <w:lang w:val="en-US" w:eastAsia="es-ES_tradnl"/>
        </w:rPr>
        <w:t>, SB, págs. 93 y 95</w:t>
      </w:r>
      <w:r w:rsidR="00234C4E" w:rsidRPr="001F0E59">
        <w:rPr>
          <w:rFonts w:ascii="Arial" w:eastAsia="Times New Roman" w:hAnsi="Arial" w:cs="Arial"/>
          <w:sz w:val="20"/>
          <w:szCs w:val="20"/>
          <w:lang w:val="en-US" w:eastAsia="es-ES_tradnl"/>
        </w:rPr>
        <w:t>.</w:t>
      </w:r>
    </w:p>
    <w:p w14:paraId="128F4AA0" w14:textId="77777777" w:rsidR="00C109E0" w:rsidRPr="00234C4E"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234C4E">
        <w:rPr>
          <w:rFonts w:ascii="Arial" w:eastAsia="Times New Roman" w:hAnsi="Arial" w:cs="Arial"/>
          <w:i/>
          <w:sz w:val="20"/>
          <w:szCs w:val="20"/>
          <w:lang w:val="en-GB" w:eastAsia="es-ES_tradnl"/>
        </w:rPr>
        <w:t>- Reading</w:t>
      </w:r>
      <w:r w:rsidRPr="00234C4E">
        <w:rPr>
          <w:rFonts w:ascii="Arial" w:eastAsia="Times New Roman" w:hAnsi="Arial" w:cs="Arial"/>
          <w:sz w:val="20"/>
          <w:szCs w:val="20"/>
          <w:lang w:val="en-GB" w:eastAsia="es-ES_tradnl"/>
        </w:rPr>
        <w:t xml:space="preserve">, SB, pág. 92; </w:t>
      </w:r>
      <w:r w:rsidRPr="00234C4E">
        <w:rPr>
          <w:rFonts w:ascii="Arial" w:eastAsia="Times New Roman" w:hAnsi="Arial" w:cs="Arial"/>
          <w:i/>
          <w:iCs/>
          <w:sz w:val="20"/>
          <w:szCs w:val="20"/>
          <w:lang w:val="en-GB" w:eastAsia="es-ES_tradnl"/>
        </w:rPr>
        <w:t>CLIL,</w:t>
      </w:r>
      <w:r w:rsidRPr="00234C4E">
        <w:rPr>
          <w:rFonts w:ascii="Arial" w:eastAsia="Times New Roman" w:hAnsi="Arial" w:cs="Arial"/>
          <w:sz w:val="20"/>
          <w:szCs w:val="20"/>
          <w:lang w:val="en-GB" w:eastAsia="es-ES_tradnl"/>
        </w:rPr>
        <w:t xml:space="preserve"> SB, pág. 97; </w:t>
      </w:r>
      <w:r w:rsidRPr="00234C4E">
        <w:rPr>
          <w:rFonts w:ascii="Arial" w:eastAsia="Times New Roman" w:hAnsi="Arial" w:cs="Arial"/>
          <w:i/>
          <w:iCs/>
          <w:sz w:val="20"/>
          <w:szCs w:val="20"/>
          <w:lang w:val="en-GB" w:eastAsia="es-ES_tradnl"/>
        </w:rPr>
        <w:t>Culture Magazine,</w:t>
      </w:r>
      <w:r w:rsidRPr="00234C4E">
        <w:rPr>
          <w:rFonts w:ascii="Arial" w:eastAsia="Times New Roman" w:hAnsi="Arial" w:cs="Arial"/>
          <w:sz w:val="20"/>
          <w:szCs w:val="20"/>
          <w:lang w:val="en-GB" w:eastAsia="es-ES_tradnl"/>
        </w:rPr>
        <w:t xml:space="preserve"> SB, pág. 138; </w:t>
      </w:r>
      <w:r w:rsidRPr="00234C4E">
        <w:rPr>
          <w:rFonts w:ascii="Arial" w:eastAsia="Times New Roman" w:hAnsi="Arial" w:cs="Arial"/>
          <w:i/>
          <w:sz w:val="20"/>
          <w:szCs w:val="20"/>
          <w:lang w:val="en-GB" w:eastAsia="es-ES_tradnl"/>
        </w:rPr>
        <w:t>Reading</w:t>
      </w:r>
      <w:r w:rsidRPr="00234C4E">
        <w:rPr>
          <w:rFonts w:ascii="Arial" w:eastAsia="Times New Roman" w:hAnsi="Arial" w:cs="Arial"/>
          <w:sz w:val="20"/>
          <w:szCs w:val="20"/>
          <w:lang w:val="en-GB" w:eastAsia="es-ES_tradnl"/>
        </w:rPr>
        <w:t>, WB, pág. 59, ejs. 1-2</w:t>
      </w:r>
      <w:r w:rsidR="00234C4E" w:rsidRPr="00234C4E">
        <w:rPr>
          <w:rFonts w:ascii="Arial" w:eastAsia="Times New Roman" w:hAnsi="Arial" w:cs="Arial"/>
          <w:sz w:val="20"/>
          <w:szCs w:val="20"/>
          <w:lang w:val="en-GB" w:eastAsia="es-ES_tradnl"/>
        </w:rPr>
        <w:t>.</w:t>
      </w:r>
    </w:p>
    <w:p w14:paraId="1E2E8ACF"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Pronunciation</w:t>
      </w:r>
      <w:r w:rsidRPr="001F0E59">
        <w:rPr>
          <w:rFonts w:ascii="Arial" w:eastAsia="Times New Roman" w:hAnsi="Arial" w:cs="Arial"/>
          <w:sz w:val="20"/>
          <w:szCs w:val="20"/>
          <w:lang w:val="en-US" w:eastAsia="es-ES_tradnl"/>
        </w:rPr>
        <w:t>, SB, pág. 95</w:t>
      </w:r>
      <w:r w:rsidR="00234C4E" w:rsidRPr="001F0E59">
        <w:rPr>
          <w:rFonts w:ascii="Arial" w:eastAsia="Times New Roman" w:hAnsi="Arial" w:cs="Arial"/>
          <w:sz w:val="20"/>
          <w:szCs w:val="20"/>
          <w:lang w:val="en-US" w:eastAsia="es-ES_tradnl"/>
        </w:rPr>
        <w:t>.</w:t>
      </w:r>
    </w:p>
    <w:p w14:paraId="7A8FE0E4"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val="en-GB" w:eastAsia="es-ES_tradnl"/>
        </w:rPr>
        <w:t>- Writing</w:t>
      </w:r>
      <w:r w:rsidRPr="00C109E0">
        <w:rPr>
          <w:rFonts w:ascii="Arial" w:eastAsia="Times New Roman" w:hAnsi="Arial" w:cs="Arial"/>
          <w:sz w:val="20"/>
          <w:szCs w:val="20"/>
          <w:lang w:val="en-GB" w:eastAsia="es-ES_tradnl"/>
        </w:rPr>
        <w:t xml:space="preserve">, SB, pág. 96; </w:t>
      </w:r>
      <w:r w:rsidRPr="00C109E0">
        <w:rPr>
          <w:rFonts w:ascii="Arial" w:eastAsia="Times New Roman" w:hAnsi="Arial" w:cs="Arial"/>
          <w:i/>
          <w:sz w:val="20"/>
          <w:szCs w:val="20"/>
          <w:lang w:val="en-GB" w:eastAsia="es-ES_tradnl"/>
        </w:rPr>
        <w:t>Everyday English</w:t>
      </w:r>
      <w:r w:rsidRPr="00C109E0">
        <w:rPr>
          <w:rFonts w:ascii="Arial" w:eastAsia="Times New Roman" w:hAnsi="Arial" w:cs="Arial"/>
          <w:sz w:val="20"/>
          <w:szCs w:val="20"/>
          <w:lang w:val="en-GB" w:eastAsia="es-ES_tradnl"/>
        </w:rPr>
        <w:t xml:space="preserve">, SB, pág. 99, </w:t>
      </w:r>
      <w:r w:rsidRPr="00C109E0">
        <w:rPr>
          <w:rFonts w:ascii="Arial" w:eastAsia="Times New Roman" w:hAnsi="Arial" w:cs="Arial"/>
          <w:i/>
          <w:sz w:val="20"/>
          <w:szCs w:val="20"/>
          <w:lang w:val="en-GB" w:eastAsia="es-ES_tradnl"/>
        </w:rPr>
        <w:t>English in Use</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iCs/>
          <w:sz w:val="20"/>
          <w:szCs w:val="20"/>
          <w:lang w:val="en-GB" w:eastAsia="es-ES_tradnl"/>
        </w:rPr>
        <w:t>Culture Magazine</w:t>
      </w:r>
      <w:r w:rsidRPr="00C109E0">
        <w:rPr>
          <w:rFonts w:ascii="Arial" w:eastAsia="Times New Roman" w:hAnsi="Arial" w:cs="Arial"/>
          <w:sz w:val="20"/>
          <w:szCs w:val="20"/>
          <w:lang w:val="en-GB" w:eastAsia="es-ES_tradnl"/>
        </w:rPr>
        <w:t xml:space="preserve">, SB, pág. 138, </w:t>
      </w:r>
      <w:r w:rsidRPr="00C109E0">
        <w:rPr>
          <w:rFonts w:ascii="Arial" w:eastAsia="Times New Roman" w:hAnsi="Arial" w:cs="Arial"/>
          <w:i/>
          <w:iCs/>
          <w:sz w:val="20"/>
          <w:szCs w:val="20"/>
          <w:lang w:val="en-GB" w:eastAsia="es-ES_tradnl"/>
        </w:rPr>
        <w:t>TASK</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sz w:val="20"/>
          <w:szCs w:val="20"/>
          <w:lang w:val="en-GB" w:eastAsia="es-ES_tradnl"/>
        </w:rPr>
        <w:t>Writing</w:t>
      </w:r>
      <w:r w:rsidRPr="00C109E0">
        <w:rPr>
          <w:rFonts w:ascii="Arial" w:eastAsia="Times New Roman" w:hAnsi="Arial" w:cs="Arial"/>
          <w:sz w:val="20"/>
          <w:szCs w:val="20"/>
          <w:lang w:val="en-GB" w:eastAsia="es-ES_tradnl"/>
        </w:rPr>
        <w:t xml:space="preserve">, WB, págs. </w:t>
      </w:r>
      <w:r w:rsidRPr="00C109E0">
        <w:rPr>
          <w:rFonts w:ascii="Arial" w:eastAsia="Times New Roman" w:hAnsi="Arial" w:cs="Arial"/>
          <w:sz w:val="20"/>
          <w:szCs w:val="20"/>
          <w:lang w:eastAsia="es-ES_tradnl"/>
        </w:rPr>
        <w:t>61 y 122 (</w:t>
      </w:r>
      <w:r w:rsidRPr="00C109E0">
        <w:rPr>
          <w:rFonts w:ascii="Arial" w:eastAsia="Times New Roman" w:hAnsi="Arial" w:cs="Arial"/>
          <w:i/>
          <w:iCs/>
          <w:sz w:val="20"/>
          <w:szCs w:val="20"/>
          <w:lang w:eastAsia="es-ES_tradnl"/>
        </w:rPr>
        <w:t>Writing Plan</w:t>
      </w:r>
      <w:r w:rsidRPr="00C109E0">
        <w:rPr>
          <w:rFonts w:ascii="Arial" w:eastAsia="Times New Roman" w:hAnsi="Arial" w:cs="Arial"/>
          <w:sz w:val="20"/>
          <w:szCs w:val="20"/>
          <w:lang w:eastAsia="es-ES_tradnl"/>
        </w:rPr>
        <w:t>)</w:t>
      </w:r>
      <w:r w:rsidR="00234C4E">
        <w:rPr>
          <w:rFonts w:ascii="Arial" w:eastAsia="Times New Roman" w:hAnsi="Arial" w:cs="Arial"/>
          <w:sz w:val="20"/>
          <w:szCs w:val="20"/>
          <w:lang w:eastAsia="es-ES_tradnl"/>
        </w:rPr>
        <w:t>.</w:t>
      </w:r>
    </w:p>
    <w:p w14:paraId="7CB385C8"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0E204CB6" w14:textId="77777777" w:rsidR="00C109E0" w:rsidRPr="00C109E0" w:rsidRDefault="00C109E0" w:rsidP="007C3542">
      <w:pPr>
        <w:widowControl w:val="0"/>
        <w:numPr>
          <w:ilvl w:val="0"/>
          <w:numId w:val="86"/>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 matemática y competencias básicas en ciencia y tecnología:</w:t>
      </w:r>
    </w:p>
    <w:p w14:paraId="082B89C2"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color w:val="000000"/>
          <w:sz w:val="20"/>
          <w:szCs w:val="20"/>
          <w:lang w:val="en-US" w:eastAsia="es-ES_tradnl"/>
        </w:rPr>
        <w:t xml:space="preserve">- </w:t>
      </w:r>
      <w:r w:rsidRPr="001F0E59">
        <w:rPr>
          <w:rFonts w:ascii="Arial" w:eastAsia="Times New Roman" w:hAnsi="Arial" w:cs="Arial"/>
          <w:i/>
          <w:iCs/>
          <w:color w:val="000000"/>
          <w:sz w:val="20"/>
          <w:szCs w:val="20"/>
          <w:lang w:val="en-US" w:eastAsia="es-ES_tradnl"/>
        </w:rPr>
        <w:t>Vocabulary</w:t>
      </w:r>
      <w:r w:rsidRPr="001F0E59">
        <w:rPr>
          <w:rFonts w:ascii="Arial" w:eastAsia="Times New Roman" w:hAnsi="Arial" w:cs="Arial"/>
          <w:color w:val="000000"/>
          <w:sz w:val="20"/>
          <w:szCs w:val="20"/>
          <w:lang w:val="en-US" w:eastAsia="es-ES_tradnl"/>
        </w:rPr>
        <w:t>, SB, págs. 90 y 94</w:t>
      </w:r>
      <w:r w:rsidR="00234C4E" w:rsidRPr="001F0E59">
        <w:rPr>
          <w:rFonts w:ascii="Arial" w:eastAsia="Times New Roman" w:hAnsi="Arial" w:cs="Arial"/>
          <w:color w:val="000000"/>
          <w:sz w:val="20"/>
          <w:szCs w:val="20"/>
          <w:lang w:val="en-US" w:eastAsia="es-ES_tradnl"/>
        </w:rPr>
        <w:t>.</w:t>
      </w:r>
    </w:p>
    <w:p w14:paraId="09508E54" w14:textId="77777777" w:rsidR="00C109E0" w:rsidRPr="00234C4E"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1F0E59">
        <w:rPr>
          <w:rFonts w:ascii="Arial" w:eastAsia="Times New Roman" w:hAnsi="Arial" w:cs="Arial"/>
          <w:sz w:val="20"/>
          <w:szCs w:val="20"/>
          <w:lang w:val="en-US" w:eastAsia="es-ES_tradnl"/>
        </w:rPr>
        <w:t xml:space="preserve">- </w:t>
      </w:r>
      <w:r w:rsidRPr="001F0E59">
        <w:rPr>
          <w:rFonts w:ascii="Arial" w:eastAsia="Times New Roman" w:hAnsi="Arial" w:cs="Arial"/>
          <w:i/>
          <w:iCs/>
          <w:sz w:val="20"/>
          <w:szCs w:val="20"/>
          <w:lang w:val="en-US" w:eastAsia="es-ES_tradnl"/>
        </w:rPr>
        <w:t>Speaking</w:t>
      </w:r>
      <w:r w:rsidRPr="001F0E59">
        <w:rPr>
          <w:rFonts w:ascii="Arial" w:eastAsia="Times New Roman" w:hAnsi="Arial" w:cs="Arial"/>
          <w:sz w:val="20"/>
          <w:szCs w:val="20"/>
          <w:lang w:val="en-US" w:eastAsia="es-ES_tradnl"/>
        </w:rPr>
        <w:t xml:space="preserve">, SB, págs. </w:t>
      </w:r>
      <w:r w:rsidRPr="00234C4E">
        <w:rPr>
          <w:rFonts w:ascii="Arial" w:eastAsia="Times New Roman" w:hAnsi="Arial" w:cs="Arial"/>
          <w:sz w:val="20"/>
          <w:szCs w:val="20"/>
          <w:lang w:val="en-GB" w:eastAsia="es-ES_tradnl"/>
        </w:rPr>
        <w:t xml:space="preserve">91 y 93; </w:t>
      </w:r>
      <w:r w:rsidRPr="00234C4E">
        <w:rPr>
          <w:rFonts w:ascii="Arial" w:eastAsia="Times New Roman" w:hAnsi="Arial" w:cs="Arial"/>
          <w:i/>
          <w:iCs/>
          <w:sz w:val="20"/>
          <w:szCs w:val="20"/>
          <w:lang w:val="en-GB" w:eastAsia="es-ES_tradnl"/>
        </w:rPr>
        <w:t>English in Use</w:t>
      </w:r>
      <w:r w:rsidRPr="00234C4E">
        <w:rPr>
          <w:rFonts w:ascii="Arial" w:eastAsia="Times New Roman" w:hAnsi="Arial" w:cs="Arial"/>
          <w:sz w:val="20"/>
          <w:szCs w:val="20"/>
          <w:lang w:val="en-GB" w:eastAsia="es-ES_tradnl"/>
        </w:rPr>
        <w:t>, SB, pág. 93</w:t>
      </w:r>
      <w:r w:rsidR="00234C4E" w:rsidRPr="00234C4E">
        <w:rPr>
          <w:rFonts w:ascii="Arial" w:eastAsia="Times New Roman" w:hAnsi="Arial" w:cs="Arial"/>
          <w:sz w:val="20"/>
          <w:szCs w:val="20"/>
          <w:lang w:val="en-GB" w:eastAsia="es-ES_tradnl"/>
        </w:rPr>
        <w:t>.</w:t>
      </w:r>
    </w:p>
    <w:p w14:paraId="7270DE7D"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sz w:val="20"/>
          <w:szCs w:val="20"/>
          <w:lang w:val="en-US" w:eastAsia="es-ES_tradnl"/>
        </w:rPr>
        <w:t xml:space="preserve">- </w:t>
      </w:r>
      <w:r w:rsidRPr="001F0E59">
        <w:rPr>
          <w:rFonts w:ascii="Arial" w:eastAsia="Times New Roman" w:hAnsi="Arial" w:cs="Arial"/>
          <w:i/>
          <w:iCs/>
          <w:sz w:val="20"/>
          <w:szCs w:val="20"/>
          <w:lang w:val="en-US" w:eastAsia="es-ES_tradnl"/>
        </w:rPr>
        <w:t>Everyday English</w:t>
      </w:r>
      <w:r w:rsidRPr="001F0E59">
        <w:rPr>
          <w:rFonts w:ascii="Arial" w:eastAsia="Times New Roman" w:hAnsi="Arial" w:cs="Arial"/>
          <w:sz w:val="20"/>
          <w:szCs w:val="20"/>
          <w:lang w:val="en-US" w:eastAsia="es-ES_tradnl"/>
        </w:rPr>
        <w:t>, SB, pág. 98</w:t>
      </w:r>
      <w:r w:rsidR="00234C4E" w:rsidRPr="001F0E59">
        <w:rPr>
          <w:rFonts w:ascii="Arial" w:eastAsia="Times New Roman" w:hAnsi="Arial" w:cs="Arial"/>
          <w:sz w:val="20"/>
          <w:szCs w:val="20"/>
          <w:lang w:val="en-US" w:eastAsia="es-ES_tradnl"/>
        </w:rPr>
        <w:t>.</w:t>
      </w:r>
    </w:p>
    <w:p w14:paraId="6F146787"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sz w:val="20"/>
          <w:szCs w:val="20"/>
          <w:lang w:val="en-US" w:eastAsia="es-ES_tradnl"/>
        </w:rPr>
        <w:t xml:space="preserve">- </w:t>
      </w:r>
      <w:r w:rsidRPr="001F0E59">
        <w:rPr>
          <w:rFonts w:ascii="Arial" w:eastAsia="Times New Roman" w:hAnsi="Arial" w:cs="Arial"/>
          <w:i/>
          <w:iCs/>
          <w:sz w:val="20"/>
          <w:szCs w:val="20"/>
          <w:lang w:val="en-US" w:eastAsia="es-ES_tradnl"/>
        </w:rPr>
        <w:t>Reading</w:t>
      </w:r>
      <w:r w:rsidRPr="001F0E59">
        <w:rPr>
          <w:rFonts w:ascii="Arial" w:eastAsia="Times New Roman" w:hAnsi="Arial" w:cs="Arial"/>
          <w:sz w:val="20"/>
          <w:szCs w:val="20"/>
          <w:lang w:val="en-US" w:eastAsia="es-ES_tradnl"/>
        </w:rPr>
        <w:t>, SB, pág. 97</w:t>
      </w:r>
      <w:r w:rsidR="00234C4E" w:rsidRPr="001F0E59">
        <w:rPr>
          <w:rFonts w:ascii="Arial" w:eastAsia="Times New Roman" w:hAnsi="Arial" w:cs="Arial"/>
          <w:sz w:val="20"/>
          <w:szCs w:val="20"/>
          <w:lang w:val="en-US" w:eastAsia="es-ES_tradnl"/>
        </w:rPr>
        <w:t>.</w:t>
      </w:r>
    </w:p>
    <w:p w14:paraId="7CD4ABA3"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Culture Magazine</w:t>
      </w:r>
      <w:r w:rsidRPr="00C109E0">
        <w:rPr>
          <w:rFonts w:ascii="Arial" w:eastAsia="Times New Roman" w:hAnsi="Arial" w:cs="Arial"/>
          <w:sz w:val="20"/>
          <w:szCs w:val="20"/>
          <w:lang w:eastAsia="es-ES_tradnl"/>
        </w:rPr>
        <w:t>, SB, pág. 138</w:t>
      </w:r>
      <w:r w:rsidR="00234C4E">
        <w:rPr>
          <w:rFonts w:ascii="Arial" w:eastAsia="Times New Roman" w:hAnsi="Arial" w:cs="Arial"/>
          <w:sz w:val="20"/>
          <w:szCs w:val="20"/>
          <w:lang w:eastAsia="es-ES_tradnl"/>
        </w:rPr>
        <w:t>.</w:t>
      </w:r>
    </w:p>
    <w:p w14:paraId="05C98753"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1F593F6A" w14:textId="77777777" w:rsidR="00C109E0" w:rsidRPr="00C109E0" w:rsidRDefault="00C109E0" w:rsidP="007C3542">
      <w:pPr>
        <w:widowControl w:val="0"/>
        <w:numPr>
          <w:ilvl w:val="0"/>
          <w:numId w:val="87"/>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 digital:</w:t>
      </w:r>
    </w:p>
    <w:p w14:paraId="3DE28B31" w14:textId="77777777" w:rsidR="00234C4E" w:rsidRPr="00DD29AA" w:rsidRDefault="00234C4E" w:rsidP="00234C4E">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New Roman" w:hAnsi="Arial" w:cs="Arial"/>
          <w:sz w:val="20"/>
          <w:szCs w:val="20"/>
          <w:lang w:val="en-GB" w:eastAsia="es-ES_tradnl"/>
        </w:rPr>
        <w:t xml:space="preserve">- </w:t>
      </w:r>
      <w:r w:rsidRPr="00DD29AA">
        <w:rPr>
          <w:rFonts w:ascii="Arial" w:eastAsia="Times New Roman" w:hAnsi="Arial" w:cs="Arial"/>
          <w:i/>
          <w:iCs/>
          <w:sz w:val="20"/>
          <w:szCs w:val="20"/>
          <w:lang w:val="en-GB" w:eastAsia="es-ES_tradnl"/>
        </w:rPr>
        <w:t>IS Interactive Student</w:t>
      </w:r>
      <w:r w:rsidRPr="00DD29AA">
        <w:rPr>
          <w:rFonts w:ascii="Arial" w:eastAsia="Times New Roman" w:hAnsi="Arial" w:cs="Arial"/>
          <w:sz w:val="20"/>
          <w:szCs w:val="20"/>
          <w:lang w:val="en-GB" w:eastAsia="es-ES_tradnl"/>
        </w:rPr>
        <w:t xml:space="preserve"> </w:t>
      </w:r>
      <w:hyperlink r:id="rId30" w:history="1">
        <w:r w:rsidRPr="00DD29AA">
          <w:rPr>
            <w:rFonts w:ascii="Arial" w:eastAsia="Times New Roman" w:hAnsi="Arial" w:cs="Arial"/>
            <w:sz w:val="20"/>
            <w:szCs w:val="20"/>
            <w:lang w:val="en-GB" w:eastAsia="es-ES_tradnl"/>
          </w:rPr>
          <w:t>www.burlingtonbooks.es/IS</w:t>
        </w:r>
      </w:hyperlink>
      <w:r w:rsidRPr="00DD29AA">
        <w:rPr>
          <w:rFonts w:ascii="Arial" w:eastAsia="Times New Roman" w:hAnsi="Arial" w:cs="Arial"/>
          <w:sz w:val="20"/>
          <w:szCs w:val="20"/>
          <w:lang w:val="en-GB" w:eastAsia="es-ES_tradnl"/>
        </w:rPr>
        <w:t xml:space="preserve"> &amp; WordApp</w:t>
      </w:r>
    </w:p>
    <w:p w14:paraId="3702ADCB" w14:textId="77777777" w:rsidR="00234C4E" w:rsidRPr="004F1665" w:rsidRDefault="00234C4E" w:rsidP="00234C4E">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Digital Teacher's Resources:</w:t>
      </w:r>
    </w:p>
    <w:p w14:paraId="7CD21A29" w14:textId="77777777" w:rsidR="00234C4E" w:rsidRPr="004F1665" w:rsidRDefault="00234C4E" w:rsidP="00234C4E">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Grammar Factory</w:t>
      </w:r>
      <w:r w:rsidRPr="004F1665">
        <w:rPr>
          <w:rFonts w:ascii="Arial" w:eastAsia="Times New Roman" w:hAnsi="Arial" w:cs="Arial"/>
          <w:color w:val="000000"/>
          <w:sz w:val="20"/>
          <w:szCs w:val="20"/>
          <w:lang w:eastAsia="es-ES_tradnl"/>
        </w:rPr>
        <w:t>: práctica de los puntos gramaticales tratados en esta unidad.</w:t>
      </w:r>
    </w:p>
    <w:p w14:paraId="234299CC" w14:textId="77777777" w:rsidR="00234C4E" w:rsidRPr="004F1665" w:rsidRDefault="00234C4E" w:rsidP="00234C4E">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Culture Bank</w:t>
      </w:r>
      <w:r w:rsidRPr="004F1665">
        <w:rPr>
          <w:rFonts w:ascii="Arial" w:eastAsia="Times New Roman" w:hAnsi="Arial" w:cs="Arial"/>
          <w:color w:val="000000"/>
          <w:sz w:val="20"/>
          <w:szCs w:val="20"/>
          <w:lang w:eastAsia="es-ES_tradnl"/>
        </w:rPr>
        <w:t>: conocimiento y valoración de aspectos culturales relevantes mediante preguntas interculturales.</w:t>
      </w:r>
    </w:p>
    <w:p w14:paraId="4D12E72C" w14:textId="77777777" w:rsidR="00234C4E" w:rsidRPr="009012FA" w:rsidRDefault="00234C4E" w:rsidP="00234C4E">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w:hAnsi="Arial" w:cs="Arial"/>
          <w:color w:val="000000"/>
          <w:sz w:val="20"/>
          <w:szCs w:val="20"/>
          <w:lang w:eastAsia="es-ES_tradnl"/>
        </w:rPr>
        <w:t xml:space="preserve">  </w:t>
      </w:r>
      <w:r w:rsidRPr="009012FA">
        <w:rPr>
          <w:rFonts w:ascii="Arial" w:eastAsia="Times New Roman" w:hAnsi="Arial" w:cs="Arial"/>
          <w:color w:val="000000"/>
          <w:sz w:val="20"/>
          <w:szCs w:val="20"/>
          <w:lang w:val="en-GB" w:eastAsia="es-ES_tradnl"/>
        </w:rPr>
        <w:t xml:space="preserve">+ </w:t>
      </w:r>
      <w:r w:rsidRPr="009012FA">
        <w:rPr>
          <w:rFonts w:ascii="Arial" w:eastAsia="Times New Roman" w:hAnsi="Arial" w:cs="Arial"/>
          <w:i/>
          <w:iCs/>
          <w:color w:val="000000"/>
          <w:sz w:val="20"/>
          <w:szCs w:val="20"/>
          <w:lang w:val="en-GB" w:eastAsia="es-ES_tradnl"/>
        </w:rPr>
        <w:t>Interactive Whiteboard Digital Materials</w:t>
      </w:r>
      <w:r w:rsidRPr="009012FA">
        <w:rPr>
          <w:rFonts w:ascii="Arial" w:eastAsia="Times New Roman" w:hAnsi="Arial" w:cs="Arial"/>
          <w:color w:val="000000"/>
          <w:sz w:val="20"/>
          <w:szCs w:val="20"/>
          <w:lang w:val="en-GB" w:eastAsia="es-ES_tradnl"/>
        </w:rPr>
        <w:t>:</w:t>
      </w:r>
      <w:r>
        <w:rPr>
          <w:rFonts w:ascii="Arial" w:eastAsia="Times New Roman" w:hAnsi="Arial" w:cs="Arial"/>
          <w:color w:val="000000"/>
          <w:sz w:val="20"/>
          <w:szCs w:val="20"/>
          <w:lang w:val="en-GB" w:eastAsia="es-ES_tradnl"/>
        </w:rPr>
        <w:t xml:space="preserve"> </w:t>
      </w:r>
      <w:r w:rsidRPr="009012FA">
        <w:rPr>
          <w:rFonts w:ascii="Arial" w:eastAsia="Times" w:hAnsi="Arial" w:cs="Arial"/>
          <w:i/>
          <w:iCs/>
          <w:color w:val="000000"/>
          <w:sz w:val="20"/>
          <w:szCs w:val="20"/>
          <w:lang w:val="en-GB" w:eastAsia="zh-CN" w:bidi="hi-IN"/>
        </w:rPr>
        <w:t>Grammar Animation</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Wordlists and Dictations</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Slideshows</w:t>
      </w:r>
      <w:r w:rsidRPr="009012FA">
        <w:rPr>
          <w:rFonts w:ascii="Arial" w:eastAsia="Times" w:hAnsi="Arial" w:cs="Arial"/>
          <w:color w:val="000000"/>
          <w:sz w:val="20"/>
          <w:szCs w:val="20"/>
          <w:lang w:val="en-GB" w:eastAsia="zh-CN" w:bidi="hi-IN"/>
        </w:rPr>
        <w:t xml:space="preserve"> y </w:t>
      </w:r>
      <w:r w:rsidRPr="009012FA">
        <w:rPr>
          <w:rFonts w:ascii="Arial" w:eastAsia="Times" w:hAnsi="Arial" w:cs="Arial"/>
          <w:i/>
          <w:iCs/>
          <w:color w:val="000000"/>
          <w:sz w:val="20"/>
          <w:szCs w:val="20"/>
          <w:lang w:val="en-GB" w:eastAsia="zh-CN" w:bidi="hi-IN"/>
        </w:rPr>
        <w:t>Team Games</w:t>
      </w:r>
      <w:r w:rsidRPr="009012FA">
        <w:rPr>
          <w:rFonts w:ascii="Arial" w:eastAsia="Times" w:hAnsi="Arial" w:cs="Arial"/>
          <w:color w:val="000000"/>
          <w:sz w:val="20"/>
          <w:szCs w:val="20"/>
          <w:lang w:val="en-GB" w:eastAsia="zh-CN" w:bidi="hi-IN"/>
        </w:rPr>
        <w:t>.</w:t>
      </w:r>
    </w:p>
    <w:p w14:paraId="693B686F" w14:textId="77777777" w:rsidR="00234C4E" w:rsidRPr="004F1665" w:rsidRDefault="00234C4E" w:rsidP="00234C4E">
      <w:pPr>
        <w:widowControl w:val="0"/>
        <w:suppressAutoHyphens/>
        <w:spacing w:after="0" w:line="240" w:lineRule="auto"/>
        <w:ind w:left="360"/>
        <w:rPr>
          <w:rFonts w:ascii="Arial" w:eastAsia="Times New Roman" w:hAnsi="Arial" w:cs="Arial"/>
          <w:sz w:val="20"/>
          <w:szCs w:val="20"/>
          <w:lang w:val="es-ES_tradnl" w:eastAsia="es-ES_tradnl"/>
        </w:rPr>
      </w:pPr>
      <w:r w:rsidRPr="009012FA">
        <w:rPr>
          <w:rFonts w:ascii="Arial" w:eastAsia="Times" w:hAnsi="Arial" w:cs="Arial"/>
          <w:color w:val="000000"/>
          <w:sz w:val="20"/>
          <w:szCs w:val="20"/>
          <w:lang w:val="en-GB" w:eastAsia="zh-CN" w:bidi="hi-IN"/>
        </w:rPr>
        <w:t xml:space="preserve">  </w:t>
      </w:r>
      <w:r w:rsidRPr="004F1665">
        <w:rPr>
          <w:rFonts w:ascii="Arial" w:eastAsia="Times" w:hAnsi="Arial" w:cs="Arial"/>
          <w:color w:val="000000"/>
          <w:sz w:val="20"/>
          <w:szCs w:val="20"/>
          <w:lang w:eastAsia="zh-CN" w:bidi="hi-IN"/>
        </w:rPr>
        <w:t xml:space="preserve">+ </w:t>
      </w:r>
      <w:r w:rsidRPr="004F1665">
        <w:rPr>
          <w:rFonts w:ascii="Arial" w:eastAsia="Times" w:hAnsi="Arial" w:cs="Arial"/>
          <w:i/>
          <w:iCs/>
          <w:color w:val="000000"/>
          <w:sz w:val="20"/>
          <w:szCs w:val="20"/>
          <w:lang w:eastAsia="zh-CN" w:bidi="hi-IN"/>
        </w:rPr>
        <w:t>Test Factory and Other Resources</w:t>
      </w:r>
    </w:p>
    <w:p w14:paraId="27226848" w14:textId="77777777" w:rsidR="00C109E0" w:rsidRPr="00234C4E" w:rsidRDefault="00C109E0" w:rsidP="00C109E0">
      <w:pPr>
        <w:widowControl w:val="0"/>
        <w:suppressAutoHyphens/>
        <w:spacing w:after="0" w:line="240" w:lineRule="auto"/>
        <w:ind w:left="1440"/>
        <w:rPr>
          <w:rFonts w:ascii="Arial" w:eastAsia="Times New Roman" w:hAnsi="Arial" w:cs="Arial"/>
          <w:color w:val="000000"/>
          <w:sz w:val="20"/>
          <w:szCs w:val="20"/>
          <w:lang w:val="es-ES_tradnl" w:eastAsia="es-ES_tradnl"/>
        </w:rPr>
      </w:pPr>
    </w:p>
    <w:p w14:paraId="6E075298" w14:textId="77777777" w:rsidR="00C109E0" w:rsidRPr="00C109E0" w:rsidRDefault="00C109E0" w:rsidP="007C3542">
      <w:pPr>
        <w:widowControl w:val="0"/>
        <w:numPr>
          <w:ilvl w:val="0"/>
          <w:numId w:val="88"/>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Aprender a aprender:</w:t>
      </w:r>
    </w:p>
    <w:p w14:paraId="29F87327"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val="en-GB" w:eastAsia="es-ES_tradnl"/>
        </w:rPr>
        <w:t xml:space="preserve">- </w:t>
      </w:r>
      <w:r w:rsidRPr="00C109E0">
        <w:rPr>
          <w:rFonts w:ascii="Arial" w:eastAsia="Times New Roman" w:hAnsi="Arial" w:cs="Arial"/>
          <w:i/>
          <w:color w:val="000000"/>
          <w:sz w:val="20"/>
          <w:szCs w:val="20"/>
          <w:lang w:val="en-GB" w:eastAsia="es-ES_tradnl"/>
        </w:rPr>
        <w:t>Check Your Progress</w:t>
      </w:r>
      <w:r w:rsidRPr="00C109E0">
        <w:rPr>
          <w:rFonts w:ascii="Arial" w:eastAsia="Times New Roman" w:hAnsi="Arial" w:cs="Arial"/>
          <w:color w:val="000000"/>
          <w:sz w:val="20"/>
          <w:szCs w:val="20"/>
          <w:lang w:val="en-GB" w:eastAsia="es-ES_tradnl"/>
        </w:rPr>
        <w:t xml:space="preserve">, WB, págs. 62-63; </w:t>
      </w:r>
      <w:r w:rsidRPr="00C109E0">
        <w:rPr>
          <w:rFonts w:ascii="Arial" w:eastAsia="Times New Roman" w:hAnsi="Arial" w:cs="Arial"/>
          <w:i/>
          <w:color w:val="000000"/>
          <w:sz w:val="20"/>
          <w:szCs w:val="20"/>
          <w:lang w:val="en-GB" w:eastAsia="es-ES_tradnl"/>
        </w:rPr>
        <w:t>Self-Evaluation</w:t>
      </w:r>
      <w:r w:rsidRPr="00C109E0">
        <w:rPr>
          <w:rFonts w:ascii="Arial" w:eastAsia="Times New Roman" w:hAnsi="Arial" w:cs="Arial"/>
          <w:color w:val="000000"/>
          <w:sz w:val="20"/>
          <w:szCs w:val="20"/>
          <w:lang w:val="en-GB" w:eastAsia="es-ES_tradnl"/>
        </w:rPr>
        <w:t xml:space="preserve">, WB, págs. 63 y 131; </w:t>
      </w:r>
      <w:r w:rsidRPr="00C109E0">
        <w:rPr>
          <w:rFonts w:ascii="Arial" w:eastAsia="Times New Roman" w:hAnsi="Arial" w:cs="Arial"/>
          <w:i/>
          <w:iCs/>
          <w:color w:val="000000"/>
          <w:sz w:val="20"/>
          <w:szCs w:val="20"/>
          <w:lang w:val="en-GB" w:eastAsia="es-ES_tradnl"/>
        </w:rPr>
        <w:t>Language Builder</w:t>
      </w:r>
      <w:r w:rsidRPr="00C109E0">
        <w:rPr>
          <w:rFonts w:ascii="Arial" w:eastAsia="Times New Roman" w:hAnsi="Arial" w:cs="Arial"/>
          <w:color w:val="000000"/>
          <w:sz w:val="20"/>
          <w:szCs w:val="20"/>
          <w:lang w:val="en-GB" w:eastAsia="es-ES_tradnl"/>
        </w:rPr>
        <w:t>, WB,</w:t>
      </w:r>
      <w:r w:rsidRPr="00C109E0">
        <w:rPr>
          <w:rFonts w:ascii="Arial" w:eastAsia="Times New Roman" w:hAnsi="Arial" w:cs="Arial"/>
          <w:i/>
          <w:iCs/>
          <w:color w:val="000000"/>
          <w:sz w:val="20"/>
          <w:szCs w:val="20"/>
          <w:lang w:val="en-GB" w:eastAsia="es-ES_tradnl"/>
        </w:rPr>
        <w:t xml:space="preserve"> </w:t>
      </w:r>
      <w:r w:rsidRPr="00C109E0">
        <w:rPr>
          <w:rFonts w:ascii="Arial" w:eastAsia="Times New Roman" w:hAnsi="Arial" w:cs="Arial"/>
          <w:color w:val="000000"/>
          <w:sz w:val="20"/>
          <w:szCs w:val="20"/>
          <w:lang w:val="en-GB" w:eastAsia="es-ES_tradnl"/>
        </w:rPr>
        <w:t xml:space="preserve">págs. </w:t>
      </w:r>
      <w:r w:rsidRPr="00C109E0">
        <w:rPr>
          <w:rFonts w:ascii="Arial" w:eastAsia="Times New Roman" w:hAnsi="Arial" w:cs="Arial"/>
          <w:color w:val="000000"/>
          <w:sz w:val="20"/>
          <w:szCs w:val="20"/>
          <w:lang w:eastAsia="es-ES_tradnl"/>
        </w:rPr>
        <w:t>18-19</w:t>
      </w:r>
      <w:r w:rsidR="00234C4E">
        <w:rPr>
          <w:rFonts w:ascii="Arial" w:eastAsia="Times New Roman" w:hAnsi="Arial" w:cs="Arial"/>
          <w:color w:val="000000"/>
          <w:sz w:val="20"/>
          <w:szCs w:val="20"/>
          <w:lang w:eastAsia="es-ES_tradnl"/>
        </w:rPr>
        <w:t>.</w:t>
      </w:r>
    </w:p>
    <w:p w14:paraId="3B66623B"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61D33AB6" w14:textId="77777777" w:rsidR="00C109E0" w:rsidRPr="00C109E0" w:rsidRDefault="00C109E0" w:rsidP="007C3542">
      <w:pPr>
        <w:widowControl w:val="0"/>
        <w:numPr>
          <w:ilvl w:val="0"/>
          <w:numId w:val="89"/>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Competencias sociales y cívicas:</w:t>
      </w:r>
    </w:p>
    <w:p w14:paraId="7F804AAE" w14:textId="77777777" w:rsidR="00C109E0" w:rsidRPr="00234C4E"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234C4E">
        <w:rPr>
          <w:rFonts w:ascii="Arial" w:eastAsia="Times New Roman" w:hAnsi="Arial" w:cs="Arial"/>
          <w:i/>
          <w:sz w:val="20"/>
          <w:szCs w:val="20"/>
          <w:lang w:val="en-GB" w:eastAsia="es-ES_tradnl"/>
        </w:rPr>
        <w:t>- Vocabulary</w:t>
      </w:r>
      <w:r w:rsidRPr="00234C4E">
        <w:rPr>
          <w:rFonts w:ascii="Arial" w:eastAsia="Times New Roman" w:hAnsi="Arial" w:cs="Arial"/>
          <w:i/>
          <w:iCs/>
          <w:sz w:val="20"/>
          <w:szCs w:val="20"/>
          <w:lang w:val="en-GB" w:eastAsia="es-ES_tradnl"/>
        </w:rPr>
        <w:t xml:space="preserve">, </w:t>
      </w:r>
      <w:r w:rsidRPr="00234C4E">
        <w:rPr>
          <w:rFonts w:ascii="Arial" w:eastAsia="Times New Roman" w:hAnsi="Arial" w:cs="Arial"/>
          <w:sz w:val="20"/>
          <w:szCs w:val="20"/>
          <w:lang w:val="en-GB" w:eastAsia="es-ES_tradnl"/>
        </w:rPr>
        <w:t xml:space="preserve">SB, pág. 94; </w:t>
      </w:r>
      <w:r w:rsidRPr="00234C4E">
        <w:rPr>
          <w:rFonts w:ascii="Arial" w:eastAsia="Times New Roman" w:hAnsi="Arial" w:cs="Arial"/>
          <w:i/>
          <w:iCs/>
          <w:sz w:val="20"/>
          <w:szCs w:val="20"/>
          <w:lang w:val="en-GB" w:eastAsia="es-ES_tradnl"/>
        </w:rPr>
        <w:t>Listening</w:t>
      </w:r>
      <w:r w:rsidRPr="00234C4E">
        <w:rPr>
          <w:rFonts w:ascii="Arial" w:eastAsia="Times New Roman" w:hAnsi="Arial" w:cs="Arial"/>
          <w:sz w:val="20"/>
          <w:szCs w:val="20"/>
          <w:lang w:val="en-GB" w:eastAsia="es-ES_tradnl"/>
        </w:rPr>
        <w:t>, SB, pág. 94</w:t>
      </w:r>
      <w:r w:rsidR="00234C4E" w:rsidRPr="00234C4E">
        <w:rPr>
          <w:rFonts w:ascii="Arial" w:eastAsia="Times New Roman" w:hAnsi="Arial" w:cs="Arial"/>
          <w:sz w:val="20"/>
          <w:szCs w:val="20"/>
          <w:lang w:val="en-GB" w:eastAsia="es-ES_tradnl"/>
        </w:rPr>
        <w:t>.</w:t>
      </w:r>
    </w:p>
    <w:p w14:paraId="77BDEAFF"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sz w:val="20"/>
          <w:szCs w:val="20"/>
          <w:lang w:val="en-US" w:eastAsia="es-ES_tradnl"/>
        </w:rPr>
        <w:t xml:space="preserve">- </w:t>
      </w:r>
      <w:r w:rsidRPr="001F0E59">
        <w:rPr>
          <w:rFonts w:ascii="Arial" w:eastAsia="Times New Roman" w:hAnsi="Arial" w:cs="Arial"/>
          <w:i/>
          <w:iCs/>
          <w:sz w:val="20"/>
          <w:szCs w:val="20"/>
          <w:lang w:val="en-US" w:eastAsia="es-ES_tradnl"/>
        </w:rPr>
        <w:t>English in Use</w:t>
      </w:r>
      <w:r w:rsidRPr="001F0E59">
        <w:rPr>
          <w:rFonts w:ascii="Arial" w:eastAsia="Times New Roman" w:hAnsi="Arial" w:cs="Arial"/>
          <w:sz w:val="20"/>
          <w:szCs w:val="20"/>
          <w:lang w:val="en-US" w:eastAsia="es-ES_tradnl"/>
        </w:rPr>
        <w:t>, págs. 93 y 95</w:t>
      </w:r>
      <w:r w:rsidR="00234C4E" w:rsidRPr="001F0E59">
        <w:rPr>
          <w:rFonts w:ascii="Arial" w:eastAsia="Times New Roman" w:hAnsi="Arial" w:cs="Arial"/>
          <w:sz w:val="20"/>
          <w:szCs w:val="20"/>
          <w:lang w:val="en-US" w:eastAsia="es-ES_tradnl"/>
        </w:rPr>
        <w:t>.</w:t>
      </w:r>
    </w:p>
    <w:p w14:paraId="4BED2728"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sz w:val="20"/>
          <w:szCs w:val="20"/>
          <w:lang w:val="en-US" w:eastAsia="es-ES_tradnl"/>
        </w:rPr>
        <w:t xml:space="preserve">- </w:t>
      </w:r>
      <w:r w:rsidRPr="001F0E59">
        <w:rPr>
          <w:rFonts w:ascii="Arial" w:eastAsia="Times New Roman" w:hAnsi="Arial" w:cs="Arial"/>
          <w:i/>
          <w:iCs/>
          <w:sz w:val="20"/>
          <w:szCs w:val="20"/>
          <w:lang w:val="en-US" w:eastAsia="es-ES_tradnl"/>
        </w:rPr>
        <w:t>Everyday English</w:t>
      </w:r>
      <w:r w:rsidRPr="001F0E59">
        <w:rPr>
          <w:rFonts w:ascii="Arial" w:eastAsia="Times New Roman" w:hAnsi="Arial" w:cs="Arial"/>
          <w:sz w:val="20"/>
          <w:szCs w:val="20"/>
          <w:lang w:val="en-US" w:eastAsia="es-ES_tradnl"/>
        </w:rPr>
        <w:t>, SB, pág. 98</w:t>
      </w:r>
      <w:r w:rsidR="00234C4E" w:rsidRPr="001F0E59">
        <w:rPr>
          <w:rFonts w:ascii="Arial" w:eastAsia="Times New Roman" w:hAnsi="Arial" w:cs="Arial"/>
          <w:sz w:val="20"/>
          <w:szCs w:val="20"/>
          <w:lang w:val="en-US" w:eastAsia="es-ES_tradnl"/>
        </w:rPr>
        <w:t>.</w:t>
      </w:r>
    </w:p>
    <w:p w14:paraId="6404005F"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iCs/>
          <w:sz w:val="20"/>
          <w:szCs w:val="20"/>
          <w:lang w:val="en-US" w:eastAsia="es-ES_tradnl"/>
        </w:rPr>
        <w:t>- CLIL</w:t>
      </w:r>
      <w:r w:rsidRPr="001F0E59">
        <w:rPr>
          <w:rFonts w:ascii="Arial" w:eastAsia="Times New Roman" w:hAnsi="Arial" w:cs="Arial"/>
          <w:sz w:val="20"/>
          <w:szCs w:val="20"/>
          <w:lang w:val="en-US" w:eastAsia="es-ES_tradnl"/>
        </w:rPr>
        <w:t>, SB, pág. 97</w:t>
      </w:r>
      <w:r w:rsidR="00234C4E" w:rsidRPr="001F0E59">
        <w:rPr>
          <w:rFonts w:ascii="Arial" w:eastAsia="Times New Roman" w:hAnsi="Arial" w:cs="Arial"/>
          <w:sz w:val="20"/>
          <w:szCs w:val="20"/>
          <w:lang w:val="en-US" w:eastAsia="es-ES_tradnl"/>
        </w:rPr>
        <w:t>.</w:t>
      </w:r>
    </w:p>
    <w:p w14:paraId="088F2A5C"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eastAsia="es-ES_tradnl"/>
        </w:rPr>
        <w:t xml:space="preserve">- </w:t>
      </w:r>
      <w:r w:rsidRPr="00C109E0">
        <w:rPr>
          <w:rFonts w:ascii="Arial" w:eastAsia="Times New Roman" w:hAnsi="Arial" w:cs="Arial"/>
          <w:sz w:val="20"/>
          <w:szCs w:val="20"/>
          <w:lang w:eastAsia="es-ES_tradnl"/>
        </w:rPr>
        <w:t>Mantenimiento de una actitud constructiva y solidaria ante la información que se presenta y ante las interacciones que se dan en el aula.</w:t>
      </w:r>
    </w:p>
    <w:p w14:paraId="7758C9D6"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2443FC59" w14:textId="77777777" w:rsidR="00C109E0" w:rsidRPr="00C109E0" w:rsidRDefault="00C109E0" w:rsidP="007C3542">
      <w:pPr>
        <w:widowControl w:val="0"/>
        <w:numPr>
          <w:ilvl w:val="0"/>
          <w:numId w:val="90"/>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Sentido de iniciativa y espíritu emprendedor:</w:t>
      </w:r>
    </w:p>
    <w:p w14:paraId="5F34A17F" w14:textId="77777777" w:rsidR="00C109E0" w:rsidRPr="00234C4E"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1F0E59">
        <w:rPr>
          <w:rFonts w:ascii="Arial" w:eastAsia="Times New Roman" w:hAnsi="Arial" w:cs="Arial"/>
          <w:sz w:val="20"/>
          <w:szCs w:val="20"/>
          <w:lang w:val="en-US" w:eastAsia="es-ES_tradnl"/>
        </w:rPr>
        <w:t xml:space="preserve">- </w:t>
      </w:r>
      <w:r w:rsidRPr="001F0E59">
        <w:rPr>
          <w:rFonts w:ascii="Arial" w:eastAsia="Times New Roman" w:hAnsi="Arial" w:cs="Arial"/>
          <w:i/>
          <w:iCs/>
          <w:sz w:val="20"/>
          <w:szCs w:val="20"/>
          <w:lang w:val="en-US" w:eastAsia="es-ES_tradnl"/>
        </w:rPr>
        <w:t>Speaking</w:t>
      </w:r>
      <w:r w:rsidRPr="001F0E59">
        <w:rPr>
          <w:rFonts w:ascii="Arial" w:eastAsia="Times New Roman" w:hAnsi="Arial" w:cs="Arial"/>
          <w:sz w:val="20"/>
          <w:szCs w:val="20"/>
          <w:lang w:val="en-US" w:eastAsia="es-ES_tradnl"/>
        </w:rPr>
        <w:t xml:space="preserve">, SB, págs. </w:t>
      </w:r>
      <w:r w:rsidRPr="00234C4E">
        <w:rPr>
          <w:rFonts w:ascii="Arial" w:eastAsia="Times New Roman" w:hAnsi="Arial" w:cs="Arial"/>
          <w:sz w:val="20"/>
          <w:szCs w:val="20"/>
          <w:lang w:val="en-GB" w:eastAsia="es-ES_tradnl"/>
        </w:rPr>
        <w:t xml:space="preserve">91, 93 y 95; </w:t>
      </w:r>
      <w:r w:rsidRPr="00234C4E">
        <w:rPr>
          <w:rFonts w:ascii="Arial" w:eastAsia="Times New Roman" w:hAnsi="Arial" w:cs="Arial"/>
          <w:i/>
          <w:iCs/>
          <w:sz w:val="20"/>
          <w:szCs w:val="20"/>
          <w:lang w:val="en-GB" w:eastAsia="es-ES_tradnl"/>
        </w:rPr>
        <w:t>Everyday English</w:t>
      </w:r>
      <w:r w:rsidRPr="00234C4E">
        <w:rPr>
          <w:rFonts w:ascii="Arial" w:eastAsia="Times New Roman" w:hAnsi="Arial" w:cs="Arial"/>
          <w:sz w:val="20"/>
          <w:szCs w:val="20"/>
          <w:lang w:val="en-GB" w:eastAsia="es-ES_tradnl"/>
        </w:rPr>
        <w:t>, SB, pág. 98</w:t>
      </w:r>
      <w:r w:rsidR="00234C4E" w:rsidRPr="00234C4E">
        <w:rPr>
          <w:rFonts w:ascii="Arial" w:eastAsia="Times New Roman" w:hAnsi="Arial" w:cs="Arial"/>
          <w:sz w:val="20"/>
          <w:szCs w:val="20"/>
          <w:lang w:val="en-GB" w:eastAsia="es-ES_tradnl"/>
        </w:rPr>
        <w:t>.</w:t>
      </w:r>
      <w:r w:rsidRPr="00234C4E">
        <w:rPr>
          <w:rFonts w:ascii="Arial" w:eastAsia="Times New Roman" w:hAnsi="Arial" w:cs="Arial"/>
          <w:sz w:val="20"/>
          <w:szCs w:val="20"/>
          <w:lang w:val="en-GB" w:eastAsia="es-ES_tradnl"/>
        </w:rPr>
        <w:t xml:space="preserve"> </w:t>
      </w:r>
    </w:p>
    <w:p w14:paraId="012463B3" w14:textId="77777777" w:rsidR="00C109E0" w:rsidRPr="00234C4E"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1F0E59">
        <w:rPr>
          <w:rFonts w:ascii="Arial" w:eastAsia="Times New Roman" w:hAnsi="Arial" w:cs="Arial"/>
          <w:sz w:val="20"/>
          <w:szCs w:val="20"/>
          <w:lang w:val="en-US" w:eastAsia="es-ES_tradnl"/>
        </w:rPr>
        <w:t xml:space="preserve">- </w:t>
      </w:r>
      <w:r w:rsidRPr="001F0E59">
        <w:rPr>
          <w:rFonts w:ascii="Arial" w:eastAsia="Times New Roman" w:hAnsi="Arial" w:cs="Arial"/>
          <w:i/>
          <w:iCs/>
          <w:sz w:val="20"/>
          <w:szCs w:val="20"/>
          <w:lang w:val="en-US" w:eastAsia="es-ES_tradnl"/>
        </w:rPr>
        <w:t>Vocabulary</w:t>
      </w:r>
      <w:r w:rsidRPr="001F0E59">
        <w:rPr>
          <w:rFonts w:ascii="Arial" w:eastAsia="Times New Roman" w:hAnsi="Arial" w:cs="Arial"/>
          <w:sz w:val="20"/>
          <w:szCs w:val="20"/>
          <w:lang w:val="en-US" w:eastAsia="es-ES_tradnl"/>
        </w:rPr>
        <w:t xml:space="preserve">, SB, págs. </w:t>
      </w:r>
      <w:r w:rsidRPr="00234C4E">
        <w:rPr>
          <w:rFonts w:ascii="Arial" w:eastAsia="Times New Roman" w:hAnsi="Arial" w:cs="Arial"/>
          <w:sz w:val="20"/>
          <w:szCs w:val="20"/>
          <w:lang w:val="en-GB" w:eastAsia="es-ES_tradnl"/>
        </w:rPr>
        <w:t xml:space="preserve">90 y 94; </w:t>
      </w:r>
      <w:r w:rsidRPr="00234C4E">
        <w:rPr>
          <w:rFonts w:ascii="Arial" w:eastAsia="Times New Roman" w:hAnsi="Arial" w:cs="Arial"/>
          <w:i/>
          <w:sz w:val="20"/>
          <w:szCs w:val="20"/>
          <w:lang w:val="en-GB" w:eastAsia="es-ES_tradnl"/>
        </w:rPr>
        <w:t>Reading</w:t>
      </w:r>
      <w:r w:rsidRPr="00234C4E">
        <w:rPr>
          <w:rFonts w:ascii="Arial" w:eastAsia="Times New Roman" w:hAnsi="Arial" w:cs="Arial"/>
          <w:sz w:val="20"/>
          <w:szCs w:val="20"/>
          <w:lang w:val="en-GB" w:eastAsia="es-ES_tradnl"/>
        </w:rPr>
        <w:t xml:space="preserve">, SB, pág. 92; </w:t>
      </w:r>
      <w:r w:rsidRPr="00234C4E">
        <w:rPr>
          <w:rFonts w:ascii="Arial" w:eastAsia="Times New Roman" w:hAnsi="Arial" w:cs="Arial"/>
          <w:i/>
          <w:iCs/>
          <w:sz w:val="20"/>
          <w:szCs w:val="20"/>
          <w:lang w:val="en-GB" w:eastAsia="es-ES_tradnl"/>
        </w:rPr>
        <w:t>CLIL,</w:t>
      </w:r>
      <w:r w:rsidRPr="00234C4E">
        <w:rPr>
          <w:rFonts w:ascii="Arial" w:eastAsia="Times New Roman" w:hAnsi="Arial" w:cs="Arial"/>
          <w:sz w:val="20"/>
          <w:szCs w:val="20"/>
          <w:lang w:val="en-GB" w:eastAsia="es-ES_tradnl"/>
        </w:rPr>
        <w:t xml:space="preserve"> SB, pág. 97; </w:t>
      </w:r>
      <w:r w:rsidRPr="00234C4E">
        <w:rPr>
          <w:rFonts w:ascii="Arial" w:eastAsia="Times New Roman" w:hAnsi="Arial" w:cs="Arial"/>
          <w:i/>
          <w:iCs/>
          <w:sz w:val="20"/>
          <w:szCs w:val="20"/>
          <w:lang w:val="en-GB" w:eastAsia="es-ES_tradnl"/>
        </w:rPr>
        <w:t>Culture Magazine</w:t>
      </w:r>
      <w:r w:rsidRPr="00234C4E">
        <w:rPr>
          <w:rFonts w:ascii="Arial" w:eastAsia="Times New Roman" w:hAnsi="Arial" w:cs="Arial"/>
          <w:sz w:val="20"/>
          <w:szCs w:val="20"/>
          <w:lang w:val="en-GB" w:eastAsia="es-ES_tradnl"/>
        </w:rPr>
        <w:t>, SB, pág. 138</w:t>
      </w:r>
      <w:r w:rsidR="00234C4E" w:rsidRPr="00234C4E">
        <w:rPr>
          <w:rFonts w:ascii="Arial" w:eastAsia="Times New Roman" w:hAnsi="Arial" w:cs="Arial"/>
          <w:sz w:val="20"/>
          <w:szCs w:val="20"/>
          <w:lang w:val="en-GB" w:eastAsia="es-ES_tradnl"/>
        </w:rPr>
        <w:t>.</w:t>
      </w:r>
    </w:p>
    <w:p w14:paraId="6C118658"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val="en-GB" w:eastAsia="es-ES_tradnl"/>
        </w:rPr>
        <w:t xml:space="preserve">- </w:t>
      </w:r>
      <w:r w:rsidRPr="00C109E0">
        <w:rPr>
          <w:rFonts w:ascii="Arial" w:eastAsia="Times New Roman" w:hAnsi="Arial" w:cs="Arial"/>
          <w:i/>
          <w:sz w:val="20"/>
          <w:szCs w:val="20"/>
          <w:lang w:val="en-GB" w:eastAsia="es-ES_tradnl"/>
        </w:rPr>
        <w:t>Writing</w:t>
      </w:r>
      <w:r w:rsidRPr="00C109E0">
        <w:rPr>
          <w:rFonts w:ascii="Arial" w:eastAsia="Times New Roman" w:hAnsi="Arial" w:cs="Arial"/>
          <w:sz w:val="20"/>
          <w:szCs w:val="20"/>
          <w:lang w:val="en-GB" w:eastAsia="es-ES_tradnl"/>
        </w:rPr>
        <w:t>, SB, pág. 96 (</w:t>
      </w:r>
      <w:r w:rsidRPr="00C109E0">
        <w:rPr>
          <w:rFonts w:ascii="Arial" w:eastAsia="Times New Roman" w:hAnsi="Arial" w:cs="Arial"/>
          <w:i/>
          <w:iCs/>
          <w:sz w:val="20"/>
          <w:szCs w:val="20"/>
          <w:lang w:val="en-GB" w:eastAsia="es-ES_tradnl"/>
        </w:rPr>
        <w:t>Getting Ready to Write</w:t>
      </w:r>
      <w:r w:rsidRPr="00C109E0">
        <w:rPr>
          <w:rFonts w:ascii="Arial" w:eastAsia="Times New Roman" w:hAnsi="Arial" w:cs="Arial"/>
          <w:sz w:val="20"/>
          <w:szCs w:val="20"/>
          <w:lang w:val="en-GB" w:eastAsia="es-ES_tradnl"/>
        </w:rPr>
        <w:t xml:space="preserve"> y </w:t>
      </w:r>
      <w:r w:rsidRPr="00C109E0">
        <w:rPr>
          <w:rFonts w:ascii="Arial" w:eastAsia="Times New Roman" w:hAnsi="Arial" w:cs="Arial"/>
          <w:i/>
          <w:iCs/>
          <w:sz w:val="20"/>
          <w:szCs w:val="20"/>
          <w:lang w:val="en-GB" w:eastAsia="es-ES_tradnl"/>
        </w:rPr>
        <w:t>Writing Task</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iCs/>
          <w:sz w:val="20"/>
          <w:szCs w:val="20"/>
          <w:lang w:val="en-GB" w:eastAsia="es-ES_tradnl"/>
        </w:rPr>
        <w:t>Culture Magazine</w:t>
      </w:r>
      <w:r w:rsidRPr="00C109E0">
        <w:rPr>
          <w:rFonts w:ascii="Arial" w:eastAsia="Times New Roman" w:hAnsi="Arial" w:cs="Arial"/>
          <w:sz w:val="20"/>
          <w:szCs w:val="20"/>
          <w:lang w:val="en-GB" w:eastAsia="es-ES_tradnl"/>
        </w:rPr>
        <w:t xml:space="preserve">, SB, pág. 138, </w:t>
      </w:r>
      <w:r w:rsidRPr="00C109E0">
        <w:rPr>
          <w:rFonts w:ascii="Arial" w:eastAsia="Times New Roman" w:hAnsi="Arial" w:cs="Arial"/>
          <w:i/>
          <w:iCs/>
          <w:sz w:val="20"/>
          <w:szCs w:val="20"/>
          <w:lang w:val="en-GB" w:eastAsia="es-ES_tradnl"/>
        </w:rPr>
        <w:t>TASK</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sz w:val="20"/>
          <w:szCs w:val="20"/>
          <w:lang w:val="en-GB" w:eastAsia="es-ES_tradnl"/>
        </w:rPr>
        <w:t>Writing</w:t>
      </w:r>
      <w:r w:rsidRPr="00C109E0">
        <w:rPr>
          <w:rFonts w:ascii="Arial" w:eastAsia="Times New Roman" w:hAnsi="Arial" w:cs="Arial"/>
          <w:sz w:val="20"/>
          <w:szCs w:val="20"/>
          <w:lang w:val="en-GB" w:eastAsia="es-ES_tradnl"/>
        </w:rPr>
        <w:t xml:space="preserve">, WB, págs. </w:t>
      </w:r>
      <w:r w:rsidRPr="00C109E0">
        <w:rPr>
          <w:rFonts w:ascii="Arial" w:eastAsia="Times New Roman" w:hAnsi="Arial" w:cs="Arial"/>
          <w:sz w:val="20"/>
          <w:szCs w:val="20"/>
          <w:lang w:eastAsia="es-ES_tradnl"/>
        </w:rPr>
        <w:t>61 y 122 (</w:t>
      </w:r>
      <w:r w:rsidRPr="00C109E0">
        <w:rPr>
          <w:rFonts w:ascii="Arial" w:eastAsia="Times New Roman" w:hAnsi="Arial" w:cs="Arial"/>
          <w:i/>
          <w:iCs/>
          <w:sz w:val="20"/>
          <w:szCs w:val="20"/>
          <w:lang w:eastAsia="es-ES_tradnl"/>
        </w:rPr>
        <w:t>Writing Plan</w:t>
      </w:r>
      <w:r w:rsidRPr="00C109E0">
        <w:rPr>
          <w:rFonts w:ascii="Arial" w:eastAsia="Times New Roman" w:hAnsi="Arial" w:cs="Arial"/>
          <w:sz w:val="20"/>
          <w:szCs w:val="20"/>
          <w:lang w:eastAsia="es-ES_tradnl"/>
        </w:rPr>
        <w:t>)</w:t>
      </w:r>
      <w:r w:rsidR="00234C4E">
        <w:rPr>
          <w:rFonts w:ascii="Arial" w:eastAsia="Times New Roman" w:hAnsi="Arial" w:cs="Arial"/>
          <w:sz w:val="20"/>
          <w:szCs w:val="20"/>
          <w:lang w:eastAsia="es-ES_tradnl"/>
        </w:rPr>
        <w:t>.</w:t>
      </w:r>
    </w:p>
    <w:p w14:paraId="775BC046" w14:textId="77777777" w:rsidR="00C109E0" w:rsidRPr="00C109E0" w:rsidRDefault="00C109E0" w:rsidP="00234C4E">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Self-Evaluation</w:t>
      </w:r>
      <w:r w:rsidRPr="00C109E0">
        <w:rPr>
          <w:rFonts w:ascii="Arial" w:eastAsia="Times New Roman" w:hAnsi="Arial" w:cs="Arial"/>
          <w:sz w:val="20"/>
          <w:szCs w:val="20"/>
          <w:lang w:eastAsia="es-ES_tradnl"/>
        </w:rPr>
        <w:t>, WB, págs. 63 y 131</w:t>
      </w:r>
      <w:r w:rsidR="00234C4E">
        <w:rPr>
          <w:rFonts w:ascii="Arial" w:eastAsia="Times New Roman" w:hAnsi="Arial" w:cs="Arial"/>
          <w:sz w:val="20"/>
          <w:szCs w:val="20"/>
          <w:lang w:eastAsia="es-ES_tradnl"/>
        </w:rPr>
        <w:t>.</w:t>
      </w:r>
    </w:p>
    <w:p w14:paraId="15EC2ECD"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20CC1B35" w14:textId="77777777" w:rsidR="00C109E0" w:rsidRPr="00C109E0" w:rsidRDefault="00C109E0" w:rsidP="007C3542">
      <w:pPr>
        <w:widowControl w:val="0"/>
        <w:numPr>
          <w:ilvl w:val="0"/>
          <w:numId w:val="91"/>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Conciencia y expresiones culturales:</w:t>
      </w:r>
    </w:p>
    <w:p w14:paraId="513C8496" w14:textId="77777777" w:rsidR="00C109E0" w:rsidRPr="00C109E0" w:rsidRDefault="00C109E0" w:rsidP="00C109E0">
      <w:pPr>
        <w:widowControl w:val="0"/>
        <w:tabs>
          <w:tab w:val="left" w:pos="1080"/>
        </w:tabs>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Listening</w:t>
      </w:r>
      <w:r w:rsidRPr="00C109E0">
        <w:rPr>
          <w:rFonts w:ascii="Arial" w:eastAsia="Times New Roman" w:hAnsi="Arial" w:cs="Arial"/>
          <w:sz w:val="20"/>
          <w:szCs w:val="20"/>
          <w:lang w:eastAsia="es-ES_tradnl"/>
        </w:rPr>
        <w:t>, SB, pág. 90</w:t>
      </w:r>
      <w:r w:rsidR="00234C4E">
        <w:rPr>
          <w:rFonts w:ascii="Arial" w:eastAsia="Times New Roman" w:hAnsi="Arial" w:cs="Arial"/>
          <w:sz w:val="20"/>
          <w:szCs w:val="20"/>
          <w:lang w:eastAsia="es-ES_tradnl"/>
        </w:rPr>
        <w:t>.</w:t>
      </w:r>
    </w:p>
    <w:p w14:paraId="19B76183" w14:textId="77777777" w:rsidR="00C109E0" w:rsidRPr="00C109E0" w:rsidRDefault="00C109E0" w:rsidP="00C109E0">
      <w:pPr>
        <w:widowControl w:val="0"/>
        <w:tabs>
          <w:tab w:val="left" w:pos="1080"/>
        </w:tabs>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Reading</w:t>
      </w:r>
      <w:r w:rsidRPr="00C109E0">
        <w:rPr>
          <w:rFonts w:ascii="Arial" w:eastAsia="Times New Roman" w:hAnsi="Arial" w:cs="Arial"/>
          <w:sz w:val="20"/>
          <w:szCs w:val="20"/>
          <w:lang w:eastAsia="es-ES_tradnl"/>
        </w:rPr>
        <w:t>, SB, pág. 92</w:t>
      </w:r>
      <w:r w:rsidR="00234C4E">
        <w:rPr>
          <w:rFonts w:ascii="Arial" w:eastAsia="Times New Roman" w:hAnsi="Arial" w:cs="Arial"/>
          <w:sz w:val="20"/>
          <w:szCs w:val="20"/>
          <w:lang w:eastAsia="es-ES_tradnl"/>
        </w:rPr>
        <w:t>.</w:t>
      </w:r>
    </w:p>
    <w:p w14:paraId="2B248B19" w14:textId="77777777" w:rsidR="00C109E0" w:rsidRPr="00C109E0" w:rsidRDefault="00C109E0" w:rsidP="00C109E0">
      <w:pPr>
        <w:widowControl w:val="0"/>
        <w:tabs>
          <w:tab w:val="left" w:pos="1080"/>
        </w:tabs>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val="en-GB" w:eastAsia="es-ES_tradnl"/>
        </w:rPr>
        <w:t xml:space="preserve">- </w:t>
      </w:r>
      <w:r w:rsidRPr="00C109E0">
        <w:rPr>
          <w:rFonts w:ascii="Arial" w:eastAsia="Times New Roman" w:hAnsi="Arial" w:cs="Arial"/>
          <w:i/>
          <w:iCs/>
          <w:sz w:val="20"/>
          <w:szCs w:val="20"/>
          <w:lang w:val="en-GB" w:eastAsia="es-ES_tradnl"/>
        </w:rPr>
        <w:t>Did You Know</w:t>
      </w:r>
      <w:proofErr w:type="gramStart"/>
      <w:r w:rsidRPr="00C109E0">
        <w:rPr>
          <w:rFonts w:ascii="Arial" w:eastAsia="Times New Roman" w:hAnsi="Arial" w:cs="Arial"/>
          <w:i/>
          <w:iCs/>
          <w:sz w:val="20"/>
          <w:szCs w:val="20"/>
          <w:lang w:val="en-GB" w:eastAsia="es-ES_tradnl"/>
        </w:rPr>
        <w:t>?</w:t>
      </w:r>
      <w:r w:rsidRPr="00C109E0">
        <w:rPr>
          <w:rFonts w:ascii="Arial" w:eastAsia="Times New Roman" w:hAnsi="Arial" w:cs="Arial"/>
          <w:sz w:val="20"/>
          <w:szCs w:val="20"/>
          <w:lang w:val="en-GB" w:eastAsia="es-ES_tradnl"/>
        </w:rPr>
        <w:t>,</w:t>
      </w:r>
      <w:proofErr w:type="gramEnd"/>
      <w:r w:rsidRPr="00C109E0">
        <w:rPr>
          <w:rFonts w:ascii="Arial" w:eastAsia="Times New Roman" w:hAnsi="Arial" w:cs="Arial"/>
          <w:sz w:val="20"/>
          <w:szCs w:val="20"/>
          <w:lang w:val="en-GB" w:eastAsia="es-ES_tradnl"/>
        </w:rPr>
        <w:t xml:space="preserve"> SB, págs. </w:t>
      </w:r>
      <w:r w:rsidRPr="00C109E0">
        <w:rPr>
          <w:rFonts w:ascii="Arial" w:eastAsia="Times New Roman" w:hAnsi="Arial" w:cs="Arial"/>
          <w:sz w:val="20"/>
          <w:szCs w:val="20"/>
          <w:lang w:eastAsia="es-ES_tradnl"/>
        </w:rPr>
        <w:t>92 y 138</w:t>
      </w:r>
      <w:r w:rsidR="00234C4E">
        <w:rPr>
          <w:rFonts w:ascii="Arial" w:eastAsia="Times New Roman" w:hAnsi="Arial" w:cs="Arial"/>
          <w:sz w:val="20"/>
          <w:szCs w:val="20"/>
          <w:lang w:eastAsia="es-ES_tradnl"/>
        </w:rPr>
        <w:t>.</w:t>
      </w:r>
    </w:p>
    <w:p w14:paraId="33F913E0"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757C5163"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 xml:space="preserve">d) </w:t>
      </w:r>
      <w:r w:rsidRPr="00C109E0">
        <w:rPr>
          <w:rFonts w:ascii="Arial" w:eastAsia="Times New Roman" w:hAnsi="Arial" w:cs="Arial"/>
          <w:b/>
          <w:bCs/>
          <w:color w:val="000000"/>
          <w:sz w:val="20"/>
          <w:szCs w:val="20"/>
          <w:lang w:eastAsia="es-ES"/>
        </w:rPr>
        <w:t>Temas interdisciplinares</w:t>
      </w:r>
    </w:p>
    <w:p w14:paraId="3D4B3B13" w14:textId="77777777" w:rsidR="00C109E0" w:rsidRPr="00C109E0" w:rsidRDefault="00C109E0" w:rsidP="00C109E0">
      <w:pPr>
        <w:widowControl w:val="0"/>
        <w:suppressAutoHyphens/>
        <w:autoSpaceDE w:val="0"/>
        <w:spacing w:after="0" w:line="240" w:lineRule="auto"/>
        <w:rPr>
          <w:rFonts w:ascii="Arial" w:eastAsia="Times New Roman" w:hAnsi="Arial" w:cs="Arial"/>
          <w:color w:val="000000"/>
          <w:sz w:val="20"/>
          <w:szCs w:val="20"/>
          <w:lang w:eastAsia="es-ES_tradnl"/>
        </w:rPr>
      </w:pPr>
    </w:p>
    <w:p w14:paraId="0A262857" w14:textId="77777777" w:rsidR="00C109E0" w:rsidRPr="00C109E0" w:rsidRDefault="00C109E0" w:rsidP="007C3542">
      <w:pPr>
        <w:widowControl w:val="0"/>
        <w:numPr>
          <w:ilvl w:val="0"/>
          <w:numId w:val="92"/>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Biología y Geología:</w:t>
      </w:r>
    </w:p>
    <w:p w14:paraId="74E63C50"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sz w:val="20"/>
          <w:szCs w:val="20"/>
          <w:lang w:eastAsia="zh-CN" w:bidi="hi-IN"/>
        </w:rPr>
        <w:t>- Las partes del cuerpo.</w:t>
      </w:r>
    </w:p>
    <w:p w14:paraId="3FA4B76F"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sz w:val="20"/>
          <w:szCs w:val="20"/>
          <w:lang w:eastAsia="zh-CN" w:bidi="hi-IN"/>
        </w:rPr>
        <w:t>- La salud.</w:t>
      </w:r>
    </w:p>
    <w:p w14:paraId="2D1DE63B"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6F163528" w14:textId="77777777" w:rsidR="00C109E0" w:rsidRPr="00C109E0" w:rsidRDefault="00C109E0" w:rsidP="007C3542">
      <w:pPr>
        <w:widowControl w:val="0"/>
        <w:numPr>
          <w:ilvl w:val="0"/>
          <w:numId w:val="93"/>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Valores Éticos:</w:t>
      </w:r>
    </w:p>
    <w:p w14:paraId="42022390"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lastRenderedPageBreak/>
        <w:t>- La importancia de cuidar de la salud propia.</w:t>
      </w:r>
    </w:p>
    <w:p w14:paraId="671B11AB"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La donación de órganos.</w:t>
      </w:r>
    </w:p>
    <w:p w14:paraId="1481BC78"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Las terapias alternativas (música, animales…).</w:t>
      </w:r>
    </w:p>
    <w:p w14:paraId="5027F7EC"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La importancia de mantener una actitud de respeto tanto hacia el profesor/a y hacia los compañeros/as de clase.</w:t>
      </w:r>
    </w:p>
    <w:p w14:paraId="285EF8A5"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color w:val="000000"/>
          <w:kern w:val="1"/>
          <w:sz w:val="20"/>
          <w:szCs w:val="20"/>
          <w:lang w:eastAsia="zh-CN" w:bidi="hi-IN"/>
        </w:rPr>
        <w:t>- Aprendizaje y respeto hacia los turnos de palabra dentro y fuera del aula.</w:t>
      </w:r>
    </w:p>
    <w:p w14:paraId="5E759899" w14:textId="77777777" w:rsidR="00C109E0" w:rsidRPr="00C109E0" w:rsidRDefault="00C109E0" w:rsidP="00C109E0">
      <w:pPr>
        <w:widowControl w:val="0"/>
        <w:suppressAutoHyphens/>
        <w:spacing w:after="0" w:line="240" w:lineRule="auto"/>
        <w:rPr>
          <w:rFonts w:ascii="Arial" w:eastAsia="Times" w:hAnsi="Arial" w:cs="Arial"/>
          <w:color w:val="000000"/>
          <w:kern w:val="1"/>
          <w:sz w:val="20"/>
          <w:szCs w:val="20"/>
          <w:lang w:eastAsia="zh-CN" w:bidi="hi-IN"/>
        </w:rPr>
      </w:pPr>
    </w:p>
    <w:p w14:paraId="606C0A6F" w14:textId="77777777" w:rsidR="00C109E0" w:rsidRPr="00C109E0" w:rsidRDefault="00C109E0" w:rsidP="007C3542">
      <w:pPr>
        <w:widowControl w:val="0"/>
        <w:numPr>
          <w:ilvl w:val="0"/>
          <w:numId w:val="93"/>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Educación Física:</w:t>
      </w:r>
    </w:p>
    <w:p w14:paraId="2BD930E6"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Atletas que se han recuperado de algún problema de salud.</w:t>
      </w:r>
    </w:p>
    <w:p w14:paraId="4635A299" w14:textId="77777777" w:rsidR="00C109E0" w:rsidRPr="00C109E0" w:rsidRDefault="00C109E0" w:rsidP="00C109E0">
      <w:pPr>
        <w:widowControl w:val="0"/>
        <w:suppressAutoHyphens/>
        <w:spacing w:after="0" w:line="240" w:lineRule="auto"/>
        <w:ind w:left="720"/>
        <w:rPr>
          <w:rFonts w:ascii="Arial" w:eastAsia="Times" w:hAnsi="Arial" w:cs="Arial"/>
          <w:color w:val="000000"/>
          <w:kern w:val="1"/>
          <w:sz w:val="20"/>
          <w:szCs w:val="20"/>
          <w:lang w:eastAsia="zh-CN" w:bidi="hi-IN"/>
        </w:rPr>
      </w:pPr>
    </w:p>
    <w:p w14:paraId="12ABA685" w14:textId="77777777" w:rsidR="00C109E0" w:rsidRPr="00C109E0" w:rsidRDefault="00C109E0" w:rsidP="007C3542">
      <w:pPr>
        <w:widowControl w:val="0"/>
        <w:numPr>
          <w:ilvl w:val="0"/>
          <w:numId w:val="93"/>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Tecnologías de la Información y la Comunicación:</w:t>
      </w:r>
    </w:p>
    <w:p w14:paraId="5E1FF51C"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Uso de las nuevas tecnologías para hacer tratamientos de salud.</w:t>
      </w:r>
    </w:p>
    <w:p w14:paraId="0B0B273D"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Material digital e interactivo para complementar el uso de los libros.</w:t>
      </w:r>
    </w:p>
    <w:p w14:paraId="45ED107F" w14:textId="77777777" w:rsidR="00C109E0" w:rsidRPr="00C109E0" w:rsidRDefault="00C109E0" w:rsidP="00C109E0">
      <w:pPr>
        <w:widowControl w:val="0"/>
        <w:suppressAutoHyphens/>
        <w:spacing w:after="0" w:line="240" w:lineRule="auto"/>
        <w:ind w:left="1440"/>
        <w:rPr>
          <w:rFonts w:ascii="Arial" w:eastAsia="Times" w:hAnsi="Arial" w:cs="Arial"/>
          <w:color w:val="000000"/>
          <w:kern w:val="1"/>
          <w:sz w:val="20"/>
          <w:szCs w:val="20"/>
          <w:lang w:eastAsia="zh-CN" w:bidi="hi-IN"/>
        </w:rPr>
      </w:pPr>
    </w:p>
    <w:p w14:paraId="329EC0F6" w14:textId="77777777" w:rsidR="00C109E0" w:rsidRPr="00C109E0" w:rsidRDefault="00C109E0" w:rsidP="007C3542">
      <w:pPr>
        <w:widowControl w:val="0"/>
        <w:numPr>
          <w:ilvl w:val="0"/>
          <w:numId w:val="94"/>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Lengua y Literatura:</w:t>
      </w:r>
    </w:p>
    <w:p w14:paraId="0F5D7BA1"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n-GB" w:eastAsia="es-ES_tradnl"/>
        </w:rPr>
      </w:pPr>
      <w:r w:rsidRPr="00C109E0">
        <w:rPr>
          <w:rFonts w:ascii="Arial" w:eastAsia="Times" w:hAnsi="Arial" w:cs="Arial"/>
          <w:kern w:val="1"/>
          <w:sz w:val="20"/>
          <w:szCs w:val="20"/>
          <w:lang w:val="en-GB" w:eastAsia="zh-CN" w:bidi="hi-IN"/>
        </w:rPr>
        <w:t xml:space="preserve">- Los verbos modales: </w:t>
      </w:r>
      <w:r w:rsidRPr="00C109E0">
        <w:rPr>
          <w:rFonts w:ascii="Arial" w:eastAsia="Times" w:hAnsi="Arial" w:cs="Arial"/>
          <w:b/>
          <w:bCs/>
          <w:kern w:val="1"/>
          <w:sz w:val="20"/>
          <w:szCs w:val="20"/>
          <w:lang w:val="en-GB" w:eastAsia="zh-CN" w:bidi="hi-IN"/>
        </w:rPr>
        <w:t>may</w:t>
      </w:r>
      <w:r w:rsidRPr="00C109E0">
        <w:rPr>
          <w:rFonts w:ascii="Arial" w:eastAsia="Times" w:hAnsi="Arial" w:cs="Arial"/>
          <w:kern w:val="1"/>
          <w:sz w:val="20"/>
          <w:szCs w:val="20"/>
          <w:lang w:val="en-GB" w:eastAsia="zh-CN" w:bidi="hi-IN"/>
        </w:rPr>
        <w:t xml:space="preserve">, </w:t>
      </w:r>
      <w:r w:rsidRPr="00C109E0">
        <w:rPr>
          <w:rFonts w:ascii="Arial" w:eastAsia="Times" w:hAnsi="Arial" w:cs="Arial"/>
          <w:b/>
          <w:bCs/>
          <w:kern w:val="1"/>
          <w:sz w:val="20"/>
          <w:szCs w:val="20"/>
          <w:lang w:val="en-GB" w:eastAsia="zh-CN" w:bidi="hi-IN"/>
        </w:rPr>
        <w:t>might</w:t>
      </w:r>
      <w:r w:rsidRPr="00C109E0">
        <w:rPr>
          <w:rFonts w:ascii="Arial" w:eastAsia="Times" w:hAnsi="Arial" w:cs="Arial"/>
          <w:kern w:val="1"/>
          <w:sz w:val="20"/>
          <w:szCs w:val="20"/>
          <w:lang w:val="en-GB" w:eastAsia="zh-CN" w:bidi="hi-IN"/>
        </w:rPr>
        <w:t xml:space="preserve">, </w:t>
      </w:r>
      <w:r w:rsidRPr="00C109E0">
        <w:rPr>
          <w:rFonts w:ascii="Arial" w:eastAsia="Times" w:hAnsi="Arial" w:cs="Arial"/>
          <w:b/>
          <w:bCs/>
          <w:kern w:val="1"/>
          <w:sz w:val="20"/>
          <w:szCs w:val="20"/>
          <w:lang w:val="en-GB" w:eastAsia="zh-CN" w:bidi="hi-IN"/>
        </w:rPr>
        <w:t>can</w:t>
      </w:r>
      <w:r w:rsidRPr="00C109E0">
        <w:rPr>
          <w:rFonts w:ascii="Arial" w:eastAsia="Times" w:hAnsi="Arial" w:cs="Arial"/>
          <w:kern w:val="1"/>
          <w:sz w:val="20"/>
          <w:szCs w:val="20"/>
          <w:lang w:val="en-GB" w:eastAsia="zh-CN" w:bidi="hi-IN"/>
        </w:rPr>
        <w:t xml:space="preserve">, </w:t>
      </w:r>
      <w:r w:rsidRPr="00C109E0">
        <w:rPr>
          <w:rFonts w:ascii="Arial" w:eastAsia="Times" w:hAnsi="Arial" w:cs="Arial"/>
          <w:b/>
          <w:bCs/>
          <w:kern w:val="1"/>
          <w:sz w:val="20"/>
          <w:szCs w:val="20"/>
          <w:lang w:val="en-GB" w:eastAsia="zh-CN" w:bidi="hi-IN"/>
        </w:rPr>
        <w:t>could</w:t>
      </w:r>
      <w:r w:rsidRPr="00C109E0">
        <w:rPr>
          <w:rFonts w:ascii="Arial" w:eastAsia="Times" w:hAnsi="Arial" w:cs="Arial"/>
          <w:kern w:val="1"/>
          <w:sz w:val="20"/>
          <w:szCs w:val="20"/>
          <w:lang w:val="en-GB" w:eastAsia="zh-CN" w:bidi="hi-IN"/>
        </w:rPr>
        <w:t xml:space="preserve">, </w:t>
      </w:r>
      <w:r w:rsidRPr="00C109E0">
        <w:rPr>
          <w:rFonts w:ascii="Arial" w:eastAsia="Times" w:hAnsi="Arial" w:cs="Arial"/>
          <w:b/>
          <w:bCs/>
          <w:kern w:val="1"/>
          <w:sz w:val="20"/>
          <w:szCs w:val="20"/>
          <w:lang w:val="en-GB" w:eastAsia="zh-CN" w:bidi="hi-IN"/>
        </w:rPr>
        <w:t>be able to</w:t>
      </w:r>
      <w:r w:rsidRPr="00C109E0">
        <w:rPr>
          <w:rFonts w:ascii="Arial" w:eastAsia="Times" w:hAnsi="Arial" w:cs="Arial"/>
          <w:kern w:val="1"/>
          <w:sz w:val="20"/>
          <w:szCs w:val="20"/>
          <w:lang w:val="en-GB" w:eastAsia="zh-CN" w:bidi="hi-IN"/>
        </w:rPr>
        <w:t xml:space="preserve">, </w:t>
      </w:r>
      <w:r w:rsidRPr="00C109E0">
        <w:rPr>
          <w:rFonts w:ascii="Arial" w:eastAsia="Times" w:hAnsi="Arial" w:cs="Arial"/>
          <w:b/>
          <w:bCs/>
          <w:kern w:val="1"/>
          <w:sz w:val="20"/>
          <w:szCs w:val="20"/>
          <w:lang w:val="en-GB" w:eastAsia="zh-CN" w:bidi="hi-IN"/>
        </w:rPr>
        <w:t>should</w:t>
      </w:r>
      <w:r w:rsidRPr="00C109E0">
        <w:rPr>
          <w:rFonts w:ascii="Arial" w:eastAsia="Times" w:hAnsi="Arial" w:cs="Arial"/>
          <w:kern w:val="1"/>
          <w:sz w:val="20"/>
          <w:szCs w:val="20"/>
          <w:lang w:val="en-GB" w:eastAsia="zh-CN" w:bidi="hi-IN"/>
        </w:rPr>
        <w:t xml:space="preserve">, </w:t>
      </w:r>
      <w:r w:rsidRPr="00C109E0">
        <w:rPr>
          <w:rFonts w:ascii="Arial" w:eastAsia="Times" w:hAnsi="Arial" w:cs="Arial"/>
          <w:b/>
          <w:bCs/>
          <w:kern w:val="1"/>
          <w:sz w:val="20"/>
          <w:szCs w:val="20"/>
          <w:lang w:val="en-GB" w:eastAsia="zh-CN" w:bidi="hi-IN"/>
        </w:rPr>
        <w:t>must</w:t>
      </w:r>
      <w:r w:rsidRPr="00C109E0">
        <w:rPr>
          <w:rFonts w:ascii="Arial" w:eastAsia="Times" w:hAnsi="Arial" w:cs="Arial"/>
          <w:kern w:val="1"/>
          <w:sz w:val="20"/>
          <w:szCs w:val="20"/>
          <w:lang w:val="en-GB" w:eastAsia="zh-CN" w:bidi="hi-IN"/>
        </w:rPr>
        <w:t xml:space="preserve"> / </w:t>
      </w:r>
      <w:r w:rsidRPr="00C109E0">
        <w:rPr>
          <w:rFonts w:ascii="Arial" w:eastAsia="Times" w:hAnsi="Arial" w:cs="Arial"/>
          <w:b/>
          <w:bCs/>
          <w:kern w:val="1"/>
          <w:sz w:val="20"/>
          <w:szCs w:val="20"/>
          <w:lang w:val="en-GB" w:eastAsia="zh-CN" w:bidi="hi-IN"/>
        </w:rPr>
        <w:t>have to</w:t>
      </w:r>
      <w:r w:rsidRPr="00C109E0">
        <w:rPr>
          <w:rFonts w:ascii="Arial" w:eastAsia="Times" w:hAnsi="Arial" w:cs="Arial"/>
          <w:kern w:val="1"/>
          <w:sz w:val="20"/>
          <w:szCs w:val="20"/>
          <w:lang w:val="en-GB" w:eastAsia="zh-CN" w:bidi="hi-IN"/>
        </w:rPr>
        <w:t xml:space="preserve"> / </w:t>
      </w:r>
      <w:r w:rsidRPr="00C109E0">
        <w:rPr>
          <w:rFonts w:ascii="Arial" w:eastAsia="Times" w:hAnsi="Arial" w:cs="Arial"/>
          <w:b/>
          <w:bCs/>
          <w:kern w:val="1"/>
          <w:sz w:val="20"/>
          <w:szCs w:val="20"/>
          <w:lang w:val="en-GB" w:eastAsia="zh-CN" w:bidi="hi-IN"/>
        </w:rPr>
        <w:t>need to</w:t>
      </w:r>
      <w:r w:rsidRPr="00C109E0">
        <w:rPr>
          <w:rFonts w:ascii="Arial" w:eastAsia="Times" w:hAnsi="Arial" w:cs="Arial"/>
          <w:kern w:val="1"/>
          <w:sz w:val="20"/>
          <w:szCs w:val="20"/>
          <w:lang w:val="en-GB" w:eastAsia="zh-CN" w:bidi="hi-IN"/>
        </w:rPr>
        <w:t xml:space="preserve"> y </w:t>
      </w:r>
      <w:r w:rsidRPr="00C109E0">
        <w:rPr>
          <w:rFonts w:ascii="Arial" w:eastAsia="Times" w:hAnsi="Arial" w:cs="Arial"/>
          <w:b/>
          <w:bCs/>
          <w:kern w:val="1"/>
          <w:sz w:val="20"/>
          <w:szCs w:val="20"/>
          <w:lang w:val="en-GB" w:eastAsia="zh-CN" w:bidi="hi-IN"/>
        </w:rPr>
        <w:t>mustn't</w:t>
      </w:r>
      <w:r w:rsidRPr="00C109E0">
        <w:rPr>
          <w:rFonts w:ascii="Arial" w:eastAsia="Times" w:hAnsi="Arial" w:cs="Arial"/>
          <w:kern w:val="1"/>
          <w:sz w:val="20"/>
          <w:szCs w:val="20"/>
          <w:lang w:val="en-GB" w:eastAsia="zh-CN" w:bidi="hi-IN"/>
        </w:rPr>
        <w:t>.</w:t>
      </w:r>
    </w:p>
    <w:p w14:paraId="105C964C"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xml:space="preserve">- </w:t>
      </w:r>
      <w:r w:rsidRPr="00C109E0">
        <w:rPr>
          <w:rFonts w:ascii="Arial" w:eastAsia="Times" w:hAnsi="Arial" w:cs="Arial"/>
          <w:i/>
          <w:iCs/>
          <w:kern w:val="1"/>
          <w:sz w:val="20"/>
          <w:szCs w:val="20"/>
          <w:lang w:eastAsia="zh-CN" w:bidi="hi-IN"/>
        </w:rPr>
        <w:t>Idioms</w:t>
      </w:r>
      <w:r w:rsidRPr="00C109E0">
        <w:rPr>
          <w:rFonts w:ascii="Arial" w:eastAsia="Times" w:hAnsi="Arial" w:cs="Arial"/>
          <w:kern w:val="1"/>
          <w:sz w:val="20"/>
          <w:szCs w:val="20"/>
          <w:lang w:eastAsia="zh-CN" w:bidi="hi-IN"/>
        </w:rPr>
        <w:t xml:space="preserve"> relacionados con las partes del cuerpo.</w:t>
      </w:r>
    </w:p>
    <w:p w14:paraId="4AFEAE09"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xml:space="preserve">- Uso del verbo auxiliar </w:t>
      </w:r>
      <w:r w:rsidRPr="00C109E0">
        <w:rPr>
          <w:rFonts w:ascii="Arial" w:eastAsia="Times" w:hAnsi="Arial" w:cs="Arial"/>
          <w:b/>
          <w:bCs/>
          <w:kern w:val="1"/>
          <w:sz w:val="20"/>
          <w:szCs w:val="20"/>
          <w:lang w:eastAsia="zh-CN" w:bidi="hi-IN"/>
        </w:rPr>
        <w:t>did</w:t>
      </w:r>
      <w:r w:rsidRPr="00C109E0">
        <w:rPr>
          <w:rFonts w:ascii="Arial" w:eastAsia="Times" w:hAnsi="Arial" w:cs="Arial"/>
          <w:kern w:val="1"/>
          <w:sz w:val="20"/>
          <w:szCs w:val="20"/>
          <w:lang w:eastAsia="zh-CN" w:bidi="hi-IN"/>
        </w:rPr>
        <w:t xml:space="preserve"> para enfatizar una acción.</w:t>
      </w:r>
    </w:p>
    <w:p w14:paraId="2767739A" w14:textId="77777777" w:rsidR="00C109E0" w:rsidRPr="00C109E0" w:rsidRDefault="00C109E0" w:rsidP="00C109E0">
      <w:pPr>
        <w:widowControl w:val="0"/>
        <w:tabs>
          <w:tab w:val="left" w:pos="5454"/>
        </w:tabs>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ahoma" w:hAnsi="Arial" w:cs="Arial"/>
          <w:kern w:val="1"/>
          <w:sz w:val="20"/>
          <w:szCs w:val="20"/>
          <w:lang w:eastAsia="zh-CN" w:bidi="hi-IN"/>
        </w:rPr>
        <w:t xml:space="preserve">- Traducción castellano-inglés en el </w:t>
      </w:r>
      <w:r w:rsidRPr="00C109E0">
        <w:rPr>
          <w:rFonts w:ascii="Arial" w:eastAsia="Tahoma" w:hAnsi="Arial" w:cs="Arial"/>
          <w:i/>
          <w:kern w:val="1"/>
          <w:sz w:val="20"/>
          <w:szCs w:val="20"/>
          <w:lang w:eastAsia="zh-CN" w:bidi="hi-IN"/>
        </w:rPr>
        <w:t>Workbook</w:t>
      </w:r>
      <w:r w:rsidRPr="00C109E0">
        <w:rPr>
          <w:rFonts w:ascii="Arial" w:eastAsia="Tahoma" w:hAnsi="Arial" w:cs="Arial"/>
          <w:kern w:val="1"/>
          <w:sz w:val="20"/>
          <w:szCs w:val="20"/>
          <w:lang w:eastAsia="zh-CN" w:bidi="hi-IN"/>
        </w:rPr>
        <w:t xml:space="preserve"> e inglés-castellano en el </w:t>
      </w:r>
      <w:r w:rsidRPr="00C109E0">
        <w:rPr>
          <w:rFonts w:ascii="Arial" w:eastAsia="Tahoma" w:hAnsi="Arial" w:cs="Arial"/>
          <w:i/>
          <w:kern w:val="1"/>
          <w:sz w:val="20"/>
          <w:szCs w:val="20"/>
          <w:lang w:eastAsia="zh-CN" w:bidi="hi-IN"/>
        </w:rPr>
        <w:t>Language Builder</w:t>
      </w:r>
      <w:r w:rsidRPr="00C109E0">
        <w:rPr>
          <w:rFonts w:ascii="Arial" w:eastAsia="Tahoma" w:hAnsi="Arial" w:cs="Arial"/>
          <w:kern w:val="1"/>
          <w:sz w:val="20"/>
          <w:szCs w:val="20"/>
          <w:lang w:eastAsia="zh-CN" w:bidi="hi-IN"/>
        </w:rPr>
        <w:t>.</w:t>
      </w:r>
    </w:p>
    <w:p w14:paraId="46CA96BD" w14:textId="77777777" w:rsidR="00C109E0" w:rsidRPr="00C109E0" w:rsidRDefault="00C109E0" w:rsidP="00C109E0">
      <w:pPr>
        <w:widowControl w:val="0"/>
        <w:suppressAutoHyphens/>
        <w:spacing w:after="0" w:line="240" w:lineRule="auto"/>
        <w:ind w:left="1440"/>
        <w:rPr>
          <w:rFonts w:ascii="Arial" w:eastAsia="Times" w:hAnsi="Arial" w:cs="Arial"/>
          <w:color w:val="000000"/>
          <w:kern w:val="1"/>
          <w:sz w:val="20"/>
          <w:szCs w:val="20"/>
          <w:lang w:eastAsia="zh-CN" w:bidi="hi-IN"/>
        </w:rPr>
      </w:pPr>
    </w:p>
    <w:p w14:paraId="6505A88D" w14:textId="77777777" w:rsidR="00C109E0" w:rsidRPr="00C109E0" w:rsidRDefault="00C109E0" w:rsidP="007C3542">
      <w:pPr>
        <w:widowControl w:val="0"/>
        <w:numPr>
          <w:ilvl w:val="0"/>
          <w:numId w:val="95"/>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Música:</w:t>
      </w:r>
    </w:p>
    <w:p w14:paraId="25200589"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La música como terapia para recuperarse de un coma.</w:t>
      </w:r>
    </w:p>
    <w:p w14:paraId="58812A37" w14:textId="77777777" w:rsidR="00C109E0" w:rsidRPr="00C109E0" w:rsidRDefault="00C109E0" w:rsidP="00C109E0">
      <w:pPr>
        <w:widowControl w:val="0"/>
        <w:suppressAutoHyphens/>
        <w:spacing w:after="0" w:line="240" w:lineRule="auto"/>
        <w:ind w:left="720"/>
        <w:rPr>
          <w:rFonts w:ascii="Arial" w:eastAsia="Times" w:hAnsi="Arial" w:cs="Arial"/>
          <w:color w:val="000000"/>
          <w:kern w:val="1"/>
          <w:sz w:val="20"/>
          <w:szCs w:val="20"/>
          <w:lang w:eastAsia="zh-CN" w:bidi="hi-IN"/>
        </w:rPr>
      </w:pPr>
    </w:p>
    <w:p w14:paraId="6E3D6AD3" w14:textId="77777777" w:rsidR="00C109E0" w:rsidRPr="00C109E0" w:rsidRDefault="00C109E0" w:rsidP="007C3542">
      <w:pPr>
        <w:widowControl w:val="0"/>
        <w:numPr>
          <w:ilvl w:val="0"/>
          <w:numId w:val="95"/>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val="es-ES_tradnl" w:eastAsia="es-ES_tradnl"/>
        </w:rPr>
        <w:t>Lengua Extranjera:</w:t>
      </w:r>
    </w:p>
    <w:p w14:paraId="4538219B"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Diferencia de significado de algunas expresiones en inglés británico y americano.</w:t>
      </w:r>
    </w:p>
    <w:p w14:paraId="156E0204"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val="es-ES_tradnl" w:eastAsia="es-ES_tradnl"/>
        </w:rPr>
      </w:pPr>
    </w:p>
    <w:p w14:paraId="38500A9A" w14:textId="77777777" w:rsidR="00C109E0" w:rsidRPr="00C109E0" w:rsidRDefault="00C109E0" w:rsidP="007C3542">
      <w:pPr>
        <w:widowControl w:val="0"/>
        <w:numPr>
          <w:ilvl w:val="0"/>
          <w:numId w:val="95"/>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val="es-ES_tradnl" w:eastAsia="es-ES_tradnl"/>
        </w:rPr>
        <w:t>Tecnología:</w:t>
      </w:r>
    </w:p>
    <w:p w14:paraId="71B383CB"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ahoma" w:hAnsi="Arial" w:cs="Arial"/>
          <w:kern w:val="1"/>
          <w:sz w:val="20"/>
          <w:szCs w:val="20"/>
          <w:lang w:eastAsia="zh-CN" w:bidi="hi-IN"/>
        </w:rPr>
        <w:t>- Envío de correos electrónicos informales.</w:t>
      </w:r>
    </w:p>
    <w:p w14:paraId="0ED3F863" w14:textId="77777777" w:rsidR="00C109E0" w:rsidRDefault="00C109E0" w:rsidP="00C109E0">
      <w:pPr>
        <w:widowControl w:val="0"/>
        <w:suppressAutoHyphens/>
        <w:spacing w:after="0" w:line="240" w:lineRule="auto"/>
        <w:rPr>
          <w:rFonts w:ascii="Arial" w:eastAsia="Tahoma" w:hAnsi="Arial" w:cs="Arial"/>
          <w:kern w:val="1"/>
          <w:sz w:val="20"/>
          <w:szCs w:val="20"/>
          <w:lang w:eastAsia="zh-CN" w:bidi="hi-IN"/>
        </w:rPr>
      </w:pPr>
      <w:r w:rsidRPr="00C109E0">
        <w:rPr>
          <w:rFonts w:ascii="Arial" w:eastAsia="Tahoma" w:hAnsi="Arial" w:cs="Arial"/>
          <w:kern w:val="1"/>
          <w:sz w:val="20"/>
          <w:szCs w:val="20"/>
          <w:lang w:eastAsia="zh-CN" w:bidi="hi-IN"/>
        </w:rPr>
        <w:t>- Lectura de artículos online.</w:t>
      </w:r>
    </w:p>
    <w:p w14:paraId="74ECA855" w14:textId="77777777" w:rsidR="00617B83" w:rsidRDefault="00617B83" w:rsidP="00C109E0">
      <w:pPr>
        <w:widowControl w:val="0"/>
        <w:suppressAutoHyphens/>
        <w:spacing w:after="0" w:line="240" w:lineRule="auto"/>
        <w:rPr>
          <w:rFonts w:ascii="Arial" w:eastAsia="Tahoma" w:hAnsi="Arial" w:cs="Arial"/>
          <w:kern w:val="1"/>
          <w:sz w:val="20"/>
          <w:szCs w:val="20"/>
          <w:lang w:eastAsia="zh-CN" w:bidi="hi-IN"/>
        </w:rPr>
      </w:pPr>
    </w:p>
    <w:p w14:paraId="3602B1D3" w14:textId="77777777" w:rsidR="00617B83" w:rsidRDefault="00617B83" w:rsidP="00617B83">
      <w:pPr>
        <w:tabs>
          <w:tab w:val="left" w:pos="709"/>
        </w:tabs>
        <w:rPr>
          <w:rFonts w:ascii="Arial" w:eastAsia="Times New Roman" w:hAnsi="Arial" w:cs="Arial"/>
          <w:b/>
          <w:bCs/>
          <w:color w:val="000000"/>
          <w:sz w:val="20"/>
          <w:szCs w:val="20"/>
          <w:lang w:eastAsia="es-ES_tradnl"/>
        </w:rPr>
      </w:pPr>
      <w:r>
        <w:rPr>
          <w:rFonts w:ascii="Arial" w:eastAsia="Times New Roman" w:hAnsi="Arial" w:cs="Arial"/>
          <w:b/>
          <w:bCs/>
          <w:color w:val="000000"/>
          <w:sz w:val="20"/>
          <w:szCs w:val="20"/>
          <w:lang w:eastAsia="es-ES_tradnl"/>
        </w:rPr>
        <w:t>e) Contenidos indispensables en caso de confinamiento</w:t>
      </w:r>
    </w:p>
    <w:p w14:paraId="206CC9B1" w14:textId="77777777" w:rsidR="00617B83" w:rsidRPr="00617B83" w:rsidRDefault="00E0281B" w:rsidP="00C109E0">
      <w:pPr>
        <w:widowControl w:val="0"/>
        <w:suppressAutoHyphens/>
        <w:spacing w:after="0" w:line="240" w:lineRule="auto"/>
        <w:rPr>
          <w:rFonts w:ascii="Arial" w:eastAsia="Times New Roman" w:hAnsi="Arial" w:cs="Arial"/>
          <w:sz w:val="20"/>
          <w:szCs w:val="20"/>
          <w:lang w:eastAsia="es-ES_tradnl"/>
        </w:rPr>
      </w:pPr>
      <w:r>
        <w:rPr>
          <w:rFonts w:ascii="Arial" w:eastAsia="Times New Roman" w:hAnsi="Arial" w:cs="Arial"/>
          <w:sz w:val="20"/>
          <w:szCs w:val="20"/>
          <w:lang w:eastAsia="es-ES_tradnl"/>
        </w:rPr>
        <w:t>- Vocabulario: Salud y partes del cuerpo</w:t>
      </w:r>
      <w:r>
        <w:rPr>
          <w:rFonts w:ascii="Arial" w:eastAsia="Times New Roman" w:hAnsi="Arial" w:cs="Arial"/>
          <w:sz w:val="20"/>
          <w:szCs w:val="20"/>
          <w:lang w:eastAsia="es-ES_tradnl"/>
        </w:rPr>
        <w:br/>
        <w:t>- Gramática: Verbos modales</w:t>
      </w:r>
      <w:r>
        <w:rPr>
          <w:rFonts w:ascii="Arial" w:eastAsia="Times New Roman" w:hAnsi="Arial" w:cs="Arial"/>
          <w:sz w:val="20"/>
          <w:szCs w:val="20"/>
          <w:lang w:eastAsia="es-ES_tradnl"/>
        </w:rPr>
        <w:br/>
        <w:t>- Expresión escrita: E-mail informal</w:t>
      </w:r>
    </w:p>
    <w:p w14:paraId="08823D35" w14:textId="77777777" w:rsidR="00C109E0" w:rsidRPr="00C109E0" w:rsidRDefault="00C109E0" w:rsidP="00C76F48">
      <w:pPr>
        <w:pageBreakBefore/>
        <w:widowControl w:val="0"/>
        <w:suppressAutoHyphens/>
        <w:spacing w:after="0" w:line="240" w:lineRule="auto"/>
        <w:jc w:val="center"/>
        <w:rPr>
          <w:rFonts w:ascii="Arial" w:eastAsia="Times New Roman" w:hAnsi="Arial" w:cs="Arial"/>
          <w:sz w:val="20"/>
          <w:szCs w:val="20"/>
          <w:lang w:val="es-ES_tradnl" w:eastAsia="es-ES_tradnl"/>
        </w:rPr>
      </w:pPr>
      <w:r w:rsidRPr="00C109E0">
        <w:rPr>
          <w:rFonts w:ascii="Arial" w:eastAsia="Times New Roman" w:hAnsi="Arial" w:cs="Arial"/>
          <w:b/>
          <w:bCs/>
          <w:color w:val="000000"/>
          <w:sz w:val="20"/>
          <w:szCs w:val="20"/>
          <w:lang w:eastAsia="es-ES_tradnl"/>
        </w:rPr>
        <w:lastRenderedPageBreak/>
        <w:t xml:space="preserve">UNIDAD 8: </w:t>
      </w:r>
      <w:r w:rsidRPr="00C109E0">
        <w:rPr>
          <w:rFonts w:ascii="Arial" w:eastAsia="Times New Roman" w:hAnsi="Arial" w:cs="Arial"/>
          <w:b/>
          <w:bCs/>
          <w:i/>
          <w:iCs/>
          <w:color w:val="000000"/>
          <w:sz w:val="20"/>
          <w:szCs w:val="20"/>
          <w:lang w:eastAsia="es-ES_tradnl"/>
        </w:rPr>
        <w:t>Making Sense</w:t>
      </w:r>
    </w:p>
    <w:p w14:paraId="0772CCAF"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5A23126A"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E0281B">
        <w:rPr>
          <w:rFonts w:ascii="Arial" w:eastAsia="Times New Roman" w:hAnsi="Arial" w:cs="Arial"/>
          <w:b/>
          <w:color w:val="000000"/>
          <w:sz w:val="20"/>
          <w:szCs w:val="20"/>
          <w:lang w:eastAsia="es-ES"/>
        </w:rPr>
        <w:t>a) Objetivos</w:t>
      </w:r>
    </w:p>
    <w:p w14:paraId="0E86593B" w14:textId="77777777" w:rsidR="00C109E0" w:rsidRPr="00E0281B"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5319F56A" w14:textId="77777777" w:rsidR="00C109E0" w:rsidRPr="00C109E0" w:rsidRDefault="00C109E0" w:rsidP="007C3542">
      <w:pPr>
        <w:widowControl w:val="0"/>
        <w:numPr>
          <w:ilvl w:val="0"/>
          <w:numId w:val="188"/>
        </w:numPr>
        <w:tabs>
          <w:tab w:val="clear" w:pos="1004"/>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Aprender vocabulario relacionado con los sentidos y los adjetivos descriptivos.</w:t>
      </w:r>
    </w:p>
    <w:p w14:paraId="25E8BA34" w14:textId="77777777" w:rsidR="00C109E0" w:rsidRPr="00C109E0" w:rsidRDefault="00C109E0" w:rsidP="007C3542">
      <w:pPr>
        <w:widowControl w:val="0"/>
        <w:numPr>
          <w:ilvl w:val="0"/>
          <w:numId w:val="188"/>
        </w:numPr>
        <w:tabs>
          <w:tab w:val="clear" w:pos="1004"/>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w:hAnsi="Arial" w:cs="Arial"/>
          <w:sz w:val="20"/>
          <w:szCs w:val="20"/>
          <w:lang w:eastAsia="es-ES_tradnl"/>
        </w:rPr>
        <w:t>El uso del gerundio y el infinitivo.</w:t>
      </w:r>
    </w:p>
    <w:p w14:paraId="6C3C166F" w14:textId="77777777" w:rsidR="00C109E0" w:rsidRPr="00C109E0" w:rsidRDefault="00C109E0" w:rsidP="007C3542">
      <w:pPr>
        <w:widowControl w:val="0"/>
        <w:numPr>
          <w:ilvl w:val="0"/>
          <w:numId w:val="188"/>
        </w:numPr>
        <w:tabs>
          <w:tab w:val="clear" w:pos="1004"/>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w:hAnsi="Arial" w:cs="Arial"/>
          <w:sz w:val="20"/>
          <w:szCs w:val="20"/>
          <w:lang w:eastAsia="zh-CN" w:bidi="hi-IN"/>
        </w:rPr>
        <w:t>Leer de forma comprensiva y autónoma una entrada de blog sobre viajes especiales que se organizan para personas ciegas y un texto sobre la multiculturalidad de Londres.</w:t>
      </w:r>
    </w:p>
    <w:p w14:paraId="58358D58" w14:textId="77777777" w:rsidR="00C109E0" w:rsidRPr="00C109E0" w:rsidRDefault="00C109E0" w:rsidP="007C3542">
      <w:pPr>
        <w:widowControl w:val="0"/>
        <w:numPr>
          <w:ilvl w:val="0"/>
          <w:numId w:val="188"/>
        </w:numPr>
        <w:tabs>
          <w:tab w:val="clear" w:pos="1004"/>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Escuchar de manera comprensiva una conversación sobre un experimento y un diálogo sobre una experiencia.</w:t>
      </w:r>
    </w:p>
    <w:p w14:paraId="197C4DE6" w14:textId="77777777" w:rsidR="00C109E0" w:rsidRPr="00C109E0" w:rsidRDefault="00C109E0" w:rsidP="007C3542">
      <w:pPr>
        <w:widowControl w:val="0"/>
        <w:numPr>
          <w:ilvl w:val="0"/>
          <w:numId w:val="188"/>
        </w:numPr>
        <w:tabs>
          <w:tab w:val="clear" w:pos="1004"/>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Hablar sobre los sentidos, sobre uno mismo y comentar una experiencia.</w:t>
      </w:r>
    </w:p>
    <w:p w14:paraId="50C53DBB" w14:textId="77777777" w:rsidR="00C109E0" w:rsidRPr="00C109E0" w:rsidRDefault="00C109E0" w:rsidP="007C3542">
      <w:pPr>
        <w:widowControl w:val="0"/>
        <w:numPr>
          <w:ilvl w:val="0"/>
          <w:numId w:val="188"/>
        </w:numPr>
        <w:tabs>
          <w:tab w:val="clear" w:pos="1004"/>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Pedir indicaciones en el metro.</w:t>
      </w:r>
    </w:p>
    <w:p w14:paraId="39DE0C38" w14:textId="77777777" w:rsidR="00C109E0" w:rsidRPr="00C109E0" w:rsidRDefault="00C109E0" w:rsidP="007C3542">
      <w:pPr>
        <w:widowControl w:val="0"/>
        <w:numPr>
          <w:ilvl w:val="0"/>
          <w:numId w:val="188"/>
        </w:numPr>
        <w:tabs>
          <w:tab w:val="clear" w:pos="1004"/>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Escribir una descripción sobre una experiencia, prestando atención al uso de adjetivos y adverbios.</w:t>
      </w:r>
    </w:p>
    <w:p w14:paraId="16879FA8" w14:textId="77777777" w:rsidR="00C109E0" w:rsidRPr="00C109E0" w:rsidRDefault="00C109E0" w:rsidP="007C3542">
      <w:pPr>
        <w:widowControl w:val="0"/>
        <w:numPr>
          <w:ilvl w:val="0"/>
          <w:numId w:val="188"/>
        </w:numPr>
        <w:tabs>
          <w:tab w:val="clear" w:pos="1004"/>
          <w:tab w:val="num" w:pos="0"/>
        </w:tabs>
        <w:suppressAutoHyphens/>
        <w:spacing w:after="0" w:line="240" w:lineRule="auto"/>
        <w:ind w:left="72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Identificar y producir</w:t>
      </w:r>
      <w:r w:rsidRPr="00C109E0">
        <w:rPr>
          <w:rFonts w:ascii="Arial" w:eastAsia="Times New Roman" w:hAnsi="Arial" w:cs="Arial"/>
          <w:sz w:val="20"/>
          <w:szCs w:val="20"/>
          <w:lang w:eastAsia="es-ES"/>
        </w:rPr>
        <w:t xml:space="preserve"> </w:t>
      </w:r>
      <w:r w:rsidRPr="00C109E0">
        <w:rPr>
          <w:rFonts w:ascii="Arial" w:eastAsia="Times New Roman" w:hAnsi="Arial" w:cs="Arial"/>
          <w:color w:val="000000"/>
          <w:sz w:val="20"/>
          <w:szCs w:val="20"/>
          <w:lang w:eastAsia="es-ES"/>
        </w:rPr>
        <w:t>sonidos de especial dificultad</w:t>
      </w:r>
      <w:r w:rsidRPr="00C109E0">
        <w:rPr>
          <w:rFonts w:ascii="Arial" w:eastAsia="Times New Roman" w:hAnsi="Arial" w:cs="Arial"/>
          <w:sz w:val="20"/>
          <w:szCs w:val="20"/>
          <w:lang w:eastAsia="es-ES"/>
        </w:rPr>
        <w:t xml:space="preserve"> en palabras como </w:t>
      </w:r>
      <w:r w:rsidRPr="00C109E0">
        <w:rPr>
          <w:rFonts w:ascii="Arial" w:eastAsia="Times New Roman" w:hAnsi="Arial" w:cs="Arial"/>
          <w:b/>
          <w:sz w:val="20"/>
          <w:szCs w:val="20"/>
          <w:lang w:eastAsia="es-ES"/>
        </w:rPr>
        <w:t>sudden</w:t>
      </w:r>
      <w:r w:rsidRPr="00C109E0">
        <w:rPr>
          <w:rFonts w:ascii="Arial" w:eastAsia="Times New Roman" w:hAnsi="Arial" w:cs="Arial"/>
          <w:sz w:val="20"/>
          <w:szCs w:val="20"/>
          <w:lang w:eastAsia="es-ES"/>
        </w:rPr>
        <w:t xml:space="preserve">, </w:t>
      </w:r>
      <w:r w:rsidRPr="00C109E0">
        <w:rPr>
          <w:rFonts w:ascii="Arial" w:eastAsia="Times New Roman" w:hAnsi="Arial" w:cs="Arial"/>
          <w:b/>
          <w:sz w:val="20"/>
          <w:szCs w:val="20"/>
          <w:lang w:eastAsia="es-ES"/>
        </w:rPr>
        <w:t>bland</w:t>
      </w:r>
      <w:r w:rsidRPr="00C109E0">
        <w:rPr>
          <w:rFonts w:ascii="Arial" w:eastAsia="Times New Roman" w:hAnsi="Arial" w:cs="Arial"/>
          <w:sz w:val="20"/>
          <w:szCs w:val="20"/>
          <w:lang w:eastAsia="es-ES"/>
        </w:rPr>
        <w:t xml:space="preserve"> y </w:t>
      </w:r>
      <w:r w:rsidRPr="00C109E0">
        <w:rPr>
          <w:rFonts w:ascii="Arial" w:eastAsia="Times New Roman" w:hAnsi="Arial" w:cs="Arial"/>
          <w:b/>
          <w:sz w:val="20"/>
          <w:szCs w:val="20"/>
          <w:lang w:eastAsia="es-ES"/>
        </w:rPr>
        <w:t>smooth</w:t>
      </w:r>
      <w:r w:rsidRPr="00C109E0">
        <w:rPr>
          <w:rFonts w:ascii="Arial" w:eastAsia="Times New Roman" w:hAnsi="Arial" w:cs="Arial"/>
          <w:sz w:val="20"/>
          <w:szCs w:val="20"/>
          <w:lang w:eastAsia="es-ES"/>
        </w:rPr>
        <w:t>. La acentuación de los adverbios de cantidad en la oración.</w:t>
      </w:r>
    </w:p>
    <w:p w14:paraId="6C04A54E" w14:textId="77777777" w:rsidR="00C109E0" w:rsidRPr="00C109E0" w:rsidRDefault="00C109E0" w:rsidP="00C109E0">
      <w:pPr>
        <w:widowControl w:val="0"/>
        <w:suppressAutoHyphens/>
        <w:autoSpaceDE w:val="0"/>
        <w:spacing w:after="0" w:line="240" w:lineRule="auto"/>
        <w:ind w:left="360"/>
        <w:rPr>
          <w:rFonts w:ascii="Arial" w:eastAsia="Times New Roman" w:hAnsi="Arial" w:cs="Arial"/>
          <w:color w:val="000000"/>
          <w:sz w:val="20"/>
          <w:szCs w:val="20"/>
          <w:lang w:eastAsia="es-ES"/>
        </w:rPr>
      </w:pPr>
    </w:p>
    <w:p w14:paraId="094680CC"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b) Contenidos didácticos</w:t>
      </w:r>
    </w:p>
    <w:p w14:paraId="70C7D578"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3D5541BF"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Vocabulary</w:t>
      </w:r>
    </w:p>
    <w:p w14:paraId="0AC81E9F" w14:textId="77777777" w:rsidR="00C109E0" w:rsidRPr="002C0009" w:rsidRDefault="00C109E0" w:rsidP="007C3542">
      <w:pPr>
        <w:widowControl w:val="0"/>
        <w:numPr>
          <w:ilvl w:val="0"/>
          <w:numId w:val="183"/>
        </w:numPr>
        <w:tabs>
          <w:tab w:val="left" w:pos="360"/>
          <w:tab w:val="left" w:pos="720"/>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Vocabulario relacionado con los sentidos.</w:t>
      </w:r>
    </w:p>
    <w:p w14:paraId="3A4B7242" w14:textId="77777777" w:rsidR="002C0009" w:rsidRPr="00C109E0" w:rsidRDefault="002C0009" w:rsidP="007C3542">
      <w:pPr>
        <w:widowControl w:val="0"/>
        <w:numPr>
          <w:ilvl w:val="0"/>
          <w:numId w:val="183"/>
        </w:numPr>
        <w:tabs>
          <w:tab w:val="left" w:pos="360"/>
          <w:tab w:val="left" w:pos="720"/>
          <w:tab w:val="num" w:pos="1080"/>
        </w:tabs>
        <w:suppressAutoHyphens/>
        <w:spacing w:after="0" w:line="240" w:lineRule="auto"/>
        <w:ind w:left="1080"/>
        <w:rPr>
          <w:rFonts w:ascii="Arial" w:eastAsia="Times New Roman" w:hAnsi="Arial" w:cs="Arial"/>
          <w:sz w:val="20"/>
          <w:szCs w:val="20"/>
          <w:lang w:val="es-ES_tradnl" w:eastAsia="es-ES_tradnl"/>
        </w:rPr>
      </w:pPr>
      <w:r>
        <w:rPr>
          <w:rFonts w:ascii="Arial" w:eastAsia="Times New Roman" w:hAnsi="Arial" w:cs="Arial"/>
          <w:color w:val="000000"/>
          <w:sz w:val="20"/>
          <w:szCs w:val="20"/>
          <w:lang w:eastAsia="es-ES_tradnl"/>
        </w:rPr>
        <w:t>Adjetivos descriptivos: sentidos.</w:t>
      </w:r>
    </w:p>
    <w:p w14:paraId="7B6B262A" w14:textId="77777777" w:rsidR="00C109E0" w:rsidRPr="00C109E0" w:rsidRDefault="00C109E0" w:rsidP="007C3542">
      <w:pPr>
        <w:widowControl w:val="0"/>
        <w:numPr>
          <w:ilvl w:val="0"/>
          <w:numId w:val="183"/>
        </w:numPr>
        <w:tabs>
          <w:tab w:val="left" w:pos="360"/>
          <w:tab w:val="left" w:pos="720"/>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Ejercicios para practicar el vocabulario de los sentidos.</w:t>
      </w:r>
    </w:p>
    <w:p w14:paraId="58A41171" w14:textId="77777777" w:rsidR="00C109E0" w:rsidRPr="00C109E0" w:rsidRDefault="00C109E0" w:rsidP="007C3542">
      <w:pPr>
        <w:widowControl w:val="0"/>
        <w:numPr>
          <w:ilvl w:val="0"/>
          <w:numId w:val="183"/>
        </w:numPr>
        <w:tabs>
          <w:tab w:val="clear" w:pos="720"/>
          <w:tab w:val="left" w:pos="709"/>
          <w:tab w:val="num" w:pos="1080"/>
        </w:tabs>
        <w:suppressAutoHyphens/>
        <w:autoSpaceDE w:val="0"/>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i/>
          <w:color w:val="000000"/>
          <w:sz w:val="20"/>
          <w:szCs w:val="20"/>
          <w:lang w:eastAsia="es-ES"/>
        </w:rPr>
        <w:t>Word Power</w:t>
      </w:r>
      <w:r w:rsidRPr="00C109E0">
        <w:rPr>
          <w:rFonts w:ascii="Arial" w:eastAsia="Times New Roman" w:hAnsi="Arial" w:cs="Arial"/>
          <w:color w:val="000000"/>
          <w:sz w:val="20"/>
          <w:szCs w:val="20"/>
          <w:lang w:eastAsia="es-ES"/>
        </w:rPr>
        <w:t xml:space="preserve">: expresiones con la palabra </w:t>
      </w:r>
      <w:r w:rsidRPr="00C109E0">
        <w:rPr>
          <w:rFonts w:ascii="Arial" w:eastAsia="Times New Roman" w:hAnsi="Arial" w:cs="Arial"/>
          <w:b/>
          <w:color w:val="000000"/>
          <w:sz w:val="20"/>
          <w:szCs w:val="20"/>
          <w:lang w:eastAsia="es-ES"/>
        </w:rPr>
        <w:t>sight</w:t>
      </w:r>
      <w:r w:rsidRPr="00C109E0">
        <w:rPr>
          <w:rFonts w:ascii="Arial" w:eastAsia="Times New Roman" w:hAnsi="Arial" w:cs="Arial"/>
          <w:color w:val="000000"/>
          <w:sz w:val="20"/>
          <w:szCs w:val="20"/>
          <w:lang w:eastAsia="es-ES"/>
        </w:rPr>
        <w:t>.</w:t>
      </w:r>
    </w:p>
    <w:p w14:paraId="293E0361" w14:textId="77777777" w:rsidR="00C109E0" w:rsidRPr="00C109E0" w:rsidRDefault="00C109E0" w:rsidP="00C109E0">
      <w:pPr>
        <w:widowControl w:val="0"/>
        <w:tabs>
          <w:tab w:val="left" w:pos="360"/>
          <w:tab w:val="left" w:pos="720"/>
        </w:tabs>
        <w:suppressAutoHyphens/>
        <w:spacing w:after="0" w:line="240" w:lineRule="auto"/>
        <w:rPr>
          <w:rFonts w:ascii="Arial" w:eastAsia="Times New Roman" w:hAnsi="Arial" w:cs="Arial"/>
          <w:color w:val="000000"/>
          <w:sz w:val="20"/>
          <w:szCs w:val="20"/>
          <w:lang w:eastAsia="es-ES"/>
        </w:rPr>
      </w:pPr>
    </w:p>
    <w:p w14:paraId="4B146639"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Grammar</w:t>
      </w:r>
    </w:p>
    <w:p w14:paraId="68A26535" w14:textId="77777777" w:rsidR="00C109E0" w:rsidRPr="00C109E0" w:rsidRDefault="00C109E0" w:rsidP="007C3542">
      <w:pPr>
        <w:widowControl w:val="0"/>
        <w:numPr>
          <w:ilvl w:val="0"/>
          <w:numId w:val="181"/>
        </w:numPr>
        <w:tabs>
          <w:tab w:val="clear" w:pos="720"/>
          <w:tab w:val="left" w:pos="360"/>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Uso del gerundio como sujeto de la oración y tras ciertos verbos, preposiciones y expresiones, y del infinitivo tras ciertos verbos y adjetivos.</w:t>
      </w:r>
    </w:p>
    <w:p w14:paraId="39118D8D" w14:textId="77777777" w:rsidR="00C109E0" w:rsidRPr="00C109E0" w:rsidRDefault="00C109E0" w:rsidP="007C3542">
      <w:pPr>
        <w:widowControl w:val="0"/>
        <w:numPr>
          <w:ilvl w:val="0"/>
          <w:numId w:val="181"/>
        </w:numPr>
        <w:tabs>
          <w:tab w:val="clear" w:pos="720"/>
          <w:tab w:val="left" w:pos="360"/>
          <w:tab w:val="left" w:pos="709"/>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Uso correcto de la gramática que se ha visto a lo largo de la sección a través de distintas actividades.</w:t>
      </w:r>
    </w:p>
    <w:p w14:paraId="71703841" w14:textId="77777777" w:rsidR="00C109E0" w:rsidRPr="00C109E0" w:rsidRDefault="00C109E0" w:rsidP="007C3542">
      <w:pPr>
        <w:widowControl w:val="0"/>
        <w:numPr>
          <w:ilvl w:val="0"/>
          <w:numId w:val="181"/>
        </w:numPr>
        <w:tabs>
          <w:tab w:val="clear" w:pos="720"/>
          <w:tab w:val="left" w:pos="360"/>
          <w:tab w:val="left" w:pos="709"/>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Comprensión oral de un audio para comprobar las respuestas correctas de un ejercicio.</w:t>
      </w:r>
    </w:p>
    <w:p w14:paraId="792B143D" w14:textId="77777777" w:rsidR="00C109E0" w:rsidRPr="00C109E0" w:rsidRDefault="00C109E0" w:rsidP="007C3542">
      <w:pPr>
        <w:widowControl w:val="0"/>
        <w:numPr>
          <w:ilvl w:val="0"/>
          <w:numId w:val="181"/>
        </w:numPr>
        <w:tabs>
          <w:tab w:val="clear" w:pos="720"/>
          <w:tab w:val="left" w:pos="360"/>
          <w:tab w:val="left" w:pos="709"/>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i/>
          <w:iCs/>
          <w:color w:val="000000"/>
          <w:sz w:val="20"/>
          <w:szCs w:val="20"/>
          <w:lang w:eastAsia="es-ES"/>
        </w:rPr>
        <w:t>English in Use</w:t>
      </w:r>
      <w:r w:rsidRPr="00C109E0">
        <w:rPr>
          <w:rFonts w:ascii="Arial" w:eastAsia="Times New Roman" w:hAnsi="Arial" w:cs="Arial"/>
          <w:color w:val="000000"/>
          <w:sz w:val="20"/>
          <w:szCs w:val="20"/>
          <w:lang w:eastAsia="es-ES"/>
        </w:rPr>
        <w:t>: verbos que pueden ir seguidos tanto de infinitivo como de gerundio.</w:t>
      </w:r>
    </w:p>
    <w:p w14:paraId="04B46778" w14:textId="77777777" w:rsidR="00C109E0" w:rsidRPr="00C109E0" w:rsidRDefault="00C109E0" w:rsidP="00C109E0">
      <w:pPr>
        <w:widowControl w:val="0"/>
        <w:tabs>
          <w:tab w:val="left" w:pos="1635"/>
        </w:tabs>
        <w:suppressAutoHyphens/>
        <w:spacing w:after="0" w:line="240" w:lineRule="auto"/>
        <w:rPr>
          <w:rFonts w:ascii="Arial" w:eastAsia="Times New Roman" w:hAnsi="Arial" w:cs="Arial"/>
          <w:b/>
          <w:i/>
          <w:color w:val="000000"/>
          <w:sz w:val="20"/>
          <w:szCs w:val="20"/>
          <w:lang w:eastAsia="es-ES"/>
        </w:rPr>
      </w:pPr>
    </w:p>
    <w:p w14:paraId="17F20B16"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Speaking</w:t>
      </w:r>
    </w:p>
    <w:p w14:paraId="3BA01014" w14:textId="77777777" w:rsidR="00C109E0" w:rsidRPr="00C109E0" w:rsidRDefault="00C109E0" w:rsidP="007C3542">
      <w:pPr>
        <w:widowControl w:val="0"/>
        <w:numPr>
          <w:ilvl w:val="0"/>
          <w:numId w:val="180"/>
        </w:numPr>
        <w:tabs>
          <w:tab w:val="left" w:pos="720"/>
          <w:tab w:val="num" w:pos="1004"/>
        </w:tabs>
        <w:suppressAutoHyphens/>
        <w:spacing w:after="0" w:line="240" w:lineRule="auto"/>
        <w:ind w:left="1004"/>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Aplicación del vocabulario y la gramática vistos en la unidad, y puestos en práctica a través de la expresión oral</w:t>
      </w:r>
      <w:r w:rsidRPr="00C109E0">
        <w:rPr>
          <w:rFonts w:ascii="Arial" w:eastAsia="Times New Roman" w:hAnsi="Arial" w:cs="Arial"/>
          <w:i/>
          <w:color w:val="000000"/>
          <w:sz w:val="20"/>
          <w:szCs w:val="20"/>
          <w:lang w:eastAsia="es-ES"/>
        </w:rPr>
        <w:t>.</w:t>
      </w:r>
    </w:p>
    <w:p w14:paraId="069594E1" w14:textId="77777777" w:rsidR="00C109E0" w:rsidRPr="002C0009" w:rsidRDefault="00C109E0" w:rsidP="007C3542">
      <w:pPr>
        <w:widowControl w:val="0"/>
        <w:numPr>
          <w:ilvl w:val="0"/>
          <w:numId w:val="180"/>
        </w:numPr>
        <w:tabs>
          <w:tab w:val="left" w:pos="720"/>
          <w:tab w:val="num" w:pos="1004"/>
        </w:tabs>
        <w:suppressAutoHyphens/>
        <w:spacing w:after="0" w:line="240" w:lineRule="auto"/>
        <w:ind w:left="1004"/>
        <w:rPr>
          <w:rFonts w:ascii="Arial" w:eastAsia="Times New Roman" w:hAnsi="Arial" w:cs="Arial"/>
          <w:sz w:val="20"/>
          <w:szCs w:val="20"/>
          <w:lang w:val="es-ES_tradnl" w:eastAsia="es-ES_tradnl"/>
        </w:rPr>
      </w:pPr>
      <w:r w:rsidRPr="00C109E0">
        <w:rPr>
          <w:rFonts w:ascii="Arial" w:eastAsia="Times New Roman" w:hAnsi="Arial" w:cs="Arial"/>
          <w:sz w:val="20"/>
          <w:szCs w:val="20"/>
          <w:lang w:val="es-ES_tradnl" w:eastAsia="es-ES_tradnl"/>
        </w:rPr>
        <w:t>Práctica oral de conversaciones para hablar sobre los sentidos mediante el empleo de la gramática y el vocabulario vistos</w:t>
      </w:r>
      <w:r w:rsidRPr="00C109E0">
        <w:rPr>
          <w:rFonts w:ascii="Arial" w:eastAsia="Times New Roman" w:hAnsi="Arial" w:cs="Arial"/>
          <w:i/>
          <w:color w:val="000000"/>
          <w:sz w:val="20"/>
          <w:szCs w:val="20"/>
          <w:lang w:eastAsia="es-ES"/>
        </w:rPr>
        <w:t>.</w:t>
      </w:r>
    </w:p>
    <w:p w14:paraId="337D2566" w14:textId="77777777" w:rsidR="002C0009" w:rsidRPr="002C0009" w:rsidRDefault="002C0009" w:rsidP="007C3542">
      <w:pPr>
        <w:widowControl w:val="0"/>
        <w:numPr>
          <w:ilvl w:val="0"/>
          <w:numId w:val="180"/>
        </w:numPr>
        <w:tabs>
          <w:tab w:val="clear" w:pos="720"/>
          <w:tab w:val="num" w:pos="993"/>
        </w:tabs>
        <w:suppressAutoHyphens/>
        <w:spacing w:after="0" w:line="240" w:lineRule="auto"/>
        <w:ind w:hanging="153"/>
        <w:rPr>
          <w:rFonts w:ascii="Arial" w:eastAsia="Times New Roman" w:hAnsi="Arial" w:cs="Arial"/>
          <w:sz w:val="20"/>
          <w:szCs w:val="20"/>
          <w:lang w:val="es-ES_tradnl" w:eastAsia="es-ES_tradnl"/>
        </w:rPr>
      </w:pPr>
      <w:r w:rsidRPr="00C109E0">
        <w:rPr>
          <w:rFonts w:ascii="Arial" w:eastAsia="Times New Roman" w:hAnsi="Arial" w:cs="Arial"/>
          <w:sz w:val="20"/>
          <w:szCs w:val="20"/>
          <w:lang w:val="es-ES_tradnl" w:eastAsia="es-ES_tradnl"/>
        </w:rPr>
        <w:t>Práctica oral de conversaciones para hablar sobre una experiencia mediante el empleo de la gramática y el vocabulario vistos</w:t>
      </w:r>
      <w:r w:rsidRPr="00C109E0">
        <w:rPr>
          <w:rFonts w:ascii="Arial" w:eastAsia="Times New Roman" w:hAnsi="Arial" w:cs="Arial"/>
          <w:i/>
          <w:color w:val="000000"/>
          <w:sz w:val="20"/>
          <w:szCs w:val="20"/>
          <w:lang w:eastAsia="es-ES"/>
        </w:rPr>
        <w:t>.</w:t>
      </w:r>
    </w:p>
    <w:p w14:paraId="63109398" w14:textId="77777777" w:rsidR="00C109E0" w:rsidRPr="00C109E0" w:rsidRDefault="00C109E0" w:rsidP="007C3542">
      <w:pPr>
        <w:widowControl w:val="0"/>
        <w:numPr>
          <w:ilvl w:val="0"/>
          <w:numId w:val="180"/>
        </w:numPr>
        <w:tabs>
          <w:tab w:val="left" w:pos="360"/>
          <w:tab w:val="left" w:pos="720"/>
          <w:tab w:val="num" w:pos="1004"/>
        </w:tabs>
        <w:suppressAutoHyphens/>
        <w:spacing w:after="0" w:line="240" w:lineRule="auto"/>
        <w:ind w:left="1004"/>
        <w:rPr>
          <w:rFonts w:ascii="Arial" w:eastAsia="Times New Roman" w:hAnsi="Arial" w:cs="Arial"/>
          <w:sz w:val="20"/>
          <w:szCs w:val="20"/>
          <w:lang w:val="es-ES_tradnl" w:eastAsia="es-ES_tradnl"/>
        </w:rPr>
      </w:pPr>
      <w:r w:rsidRPr="00C109E0">
        <w:rPr>
          <w:rFonts w:ascii="Arial" w:eastAsia="Times New Roman" w:hAnsi="Arial" w:cs="Arial"/>
          <w:i/>
          <w:iCs/>
          <w:color w:val="000000"/>
          <w:sz w:val="20"/>
          <w:szCs w:val="20"/>
          <w:lang w:eastAsia="es-ES"/>
        </w:rPr>
        <w:t>English in Use, Asking for clarification</w:t>
      </w:r>
      <w:r w:rsidRPr="00C109E0">
        <w:rPr>
          <w:rFonts w:ascii="Arial" w:eastAsia="Times New Roman" w:hAnsi="Arial" w:cs="Arial"/>
          <w:color w:val="000000"/>
          <w:sz w:val="20"/>
          <w:szCs w:val="20"/>
          <w:lang w:eastAsia="es-ES"/>
        </w:rPr>
        <w:t>: expresiones para pedir una aclaración.</w:t>
      </w:r>
    </w:p>
    <w:p w14:paraId="0DFB0A62" w14:textId="77777777" w:rsidR="00C109E0" w:rsidRPr="00C109E0" w:rsidRDefault="00C109E0" w:rsidP="00C109E0">
      <w:pPr>
        <w:widowControl w:val="0"/>
        <w:tabs>
          <w:tab w:val="left" w:pos="0"/>
          <w:tab w:val="left" w:pos="360"/>
          <w:tab w:val="left" w:pos="709"/>
        </w:tabs>
        <w:suppressAutoHyphens/>
        <w:spacing w:after="0" w:line="240" w:lineRule="auto"/>
        <w:ind w:left="1004"/>
        <w:rPr>
          <w:rFonts w:ascii="Arial" w:eastAsia="Times New Roman" w:hAnsi="Arial" w:cs="Arial"/>
          <w:color w:val="000000"/>
          <w:sz w:val="20"/>
          <w:szCs w:val="20"/>
          <w:lang w:eastAsia="es-ES"/>
        </w:rPr>
      </w:pPr>
    </w:p>
    <w:p w14:paraId="72CA151C"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Reading</w:t>
      </w:r>
    </w:p>
    <w:p w14:paraId="4D98C643" w14:textId="77777777" w:rsidR="00C109E0" w:rsidRPr="00C109E0" w:rsidRDefault="00C109E0" w:rsidP="007C3542">
      <w:pPr>
        <w:widowControl w:val="0"/>
        <w:numPr>
          <w:ilvl w:val="0"/>
          <w:numId w:val="179"/>
        </w:numPr>
        <w:tabs>
          <w:tab w:val="clear" w:pos="720"/>
          <w:tab w:val="left" w:pos="709"/>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 xml:space="preserve">Lectura de una entrada de blog sobre una empresa turística para ciegos. </w:t>
      </w:r>
    </w:p>
    <w:p w14:paraId="78FAD22D" w14:textId="77777777" w:rsidR="00C109E0" w:rsidRPr="00C109E0" w:rsidRDefault="00C109E0" w:rsidP="007C3542">
      <w:pPr>
        <w:widowControl w:val="0"/>
        <w:numPr>
          <w:ilvl w:val="0"/>
          <w:numId w:val="179"/>
        </w:numPr>
        <w:tabs>
          <w:tab w:val="clear" w:pos="720"/>
          <w:tab w:val="left" w:pos="709"/>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Ejercicios para demostrar la comprensión de la información clave del texto.</w:t>
      </w:r>
    </w:p>
    <w:p w14:paraId="495E0062" w14:textId="77777777" w:rsidR="00C109E0" w:rsidRPr="002C0009" w:rsidRDefault="00C109E0" w:rsidP="007C3542">
      <w:pPr>
        <w:widowControl w:val="0"/>
        <w:numPr>
          <w:ilvl w:val="0"/>
          <w:numId w:val="179"/>
        </w:numPr>
        <w:tabs>
          <w:tab w:val="left" w:pos="360"/>
          <w:tab w:val="left" w:pos="720"/>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Identificación en el texto de palabras clave mediante sus definiciones.</w:t>
      </w:r>
    </w:p>
    <w:p w14:paraId="36418924" w14:textId="77777777" w:rsidR="00C109E0" w:rsidRPr="00C109E0" w:rsidRDefault="00C109E0" w:rsidP="00C109E0">
      <w:pPr>
        <w:widowControl w:val="0"/>
        <w:suppressAutoHyphens/>
        <w:spacing w:after="0" w:line="240" w:lineRule="auto"/>
        <w:rPr>
          <w:rFonts w:ascii="Arial" w:eastAsia="Times New Roman" w:hAnsi="Arial" w:cs="Arial"/>
          <w:b/>
          <w:i/>
          <w:color w:val="000000"/>
          <w:sz w:val="20"/>
          <w:szCs w:val="20"/>
          <w:lang w:eastAsia="es-ES"/>
        </w:rPr>
      </w:pPr>
    </w:p>
    <w:p w14:paraId="0B37063E" w14:textId="77777777" w:rsidR="00C109E0" w:rsidRPr="00C109E0" w:rsidRDefault="00C109E0" w:rsidP="00C109E0">
      <w:pPr>
        <w:widowControl w:val="0"/>
        <w:tabs>
          <w:tab w:val="left" w:pos="1635"/>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Listening</w:t>
      </w:r>
      <w:r w:rsidRPr="00C109E0">
        <w:rPr>
          <w:rFonts w:ascii="Arial" w:eastAsia="Times New Roman" w:hAnsi="Arial" w:cs="Arial"/>
          <w:b/>
          <w:i/>
          <w:color w:val="000000"/>
          <w:sz w:val="20"/>
          <w:szCs w:val="20"/>
          <w:lang w:eastAsia="es-ES"/>
        </w:rPr>
        <w:tab/>
      </w:r>
    </w:p>
    <w:p w14:paraId="58F73C08" w14:textId="77777777" w:rsidR="00C109E0" w:rsidRPr="00C109E0" w:rsidRDefault="00C109E0" w:rsidP="007C3542">
      <w:pPr>
        <w:widowControl w:val="0"/>
        <w:numPr>
          <w:ilvl w:val="0"/>
          <w:numId w:val="182"/>
        </w:numPr>
        <w:tabs>
          <w:tab w:val="left" w:pos="360"/>
          <w:tab w:val="left" w:pos="720"/>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Comprensión oral de una exposición sobre un experimento</w:t>
      </w:r>
      <w:r w:rsidR="002C0009">
        <w:rPr>
          <w:rFonts w:ascii="Arial" w:eastAsia="Times New Roman" w:hAnsi="Arial" w:cs="Arial"/>
          <w:color w:val="000000"/>
          <w:sz w:val="20"/>
          <w:szCs w:val="20"/>
          <w:lang w:eastAsia="es-ES"/>
        </w:rPr>
        <w:t>; comprensión oral sobre experiencias.</w:t>
      </w:r>
    </w:p>
    <w:p w14:paraId="1FC6F200" w14:textId="77777777" w:rsidR="00C109E0" w:rsidRPr="002C0009" w:rsidRDefault="00C109E0" w:rsidP="007C3542">
      <w:pPr>
        <w:widowControl w:val="0"/>
        <w:numPr>
          <w:ilvl w:val="0"/>
          <w:numId w:val="182"/>
        </w:numPr>
        <w:tabs>
          <w:tab w:val="left" w:pos="360"/>
          <w:tab w:val="left" w:pos="720"/>
          <w:tab w:val="num" w:pos="1080"/>
        </w:tabs>
        <w:suppressAutoHyphens/>
        <w:spacing w:after="0" w:line="240" w:lineRule="auto"/>
        <w:ind w:left="1080"/>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Ejercicios para demostrar la comprensión de la información clave.</w:t>
      </w:r>
    </w:p>
    <w:p w14:paraId="2E3E9D7A" w14:textId="77777777" w:rsidR="00C109E0" w:rsidRPr="00C109E0" w:rsidRDefault="00C109E0" w:rsidP="002C0009">
      <w:pPr>
        <w:widowControl w:val="0"/>
        <w:suppressAutoHyphens/>
        <w:spacing w:after="0" w:line="240" w:lineRule="auto"/>
        <w:rPr>
          <w:rFonts w:ascii="Arial" w:eastAsia="Times New Roman" w:hAnsi="Arial" w:cs="Arial"/>
          <w:i/>
          <w:color w:val="000000"/>
          <w:sz w:val="20"/>
          <w:szCs w:val="20"/>
          <w:lang w:eastAsia="es-ES"/>
        </w:rPr>
      </w:pPr>
    </w:p>
    <w:p w14:paraId="332C22FE" w14:textId="77777777" w:rsidR="00C109E0" w:rsidRPr="002C0009" w:rsidRDefault="00C109E0" w:rsidP="002C0009">
      <w:pPr>
        <w:widowControl w:val="0"/>
        <w:suppressAutoHyphens/>
        <w:spacing w:after="0" w:line="240" w:lineRule="auto"/>
        <w:rPr>
          <w:rFonts w:ascii="Arial" w:eastAsia="Times New Roman" w:hAnsi="Arial" w:cs="Arial"/>
          <w:b/>
          <w:bCs/>
          <w:sz w:val="20"/>
          <w:szCs w:val="20"/>
          <w:lang w:val="es-ES_tradnl" w:eastAsia="es-ES_tradnl"/>
        </w:rPr>
      </w:pPr>
      <w:r w:rsidRPr="002C0009">
        <w:rPr>
          <w:rFonts w:ascii="Arial" w:eastAsia="Times New Roman" w:hAnsi="Arial" w:cs="Arial"/>
          <w:b/>
          <w:bCs/>
          <w:i/>
          <w:color w:val="000000"/>
          <w:sz w:val="20"/>
          <w:szCs w:val="20"/>
          <w:lang w:eastAsia="es-ES"/>
        </w:rPr>
        <w:t>Pronunciation</w:t>
      </w:r>
    </w:p>
    <w:p w14:paraId="3F4743AA" w14:textId="77777777" w:rsidR="00C109E0" w:rsidRPr="00C109E0" w:rsidRDefault="00C109E0" w:rsidP="007C3542">
      <w:pPr>
        <w:widowControl w:val="0"/>
        <w:numPr>
          <w:ilvl w:val="0"/>
          <w:numId w:val="32"/>
        </w:numPr>
        <w:tabs>
          <w:tab w:val="clear" w:pos="720"/>
          <w:tab w:val="num" w:pos="1091"/>
        </w:tabs>
        <w:suppressAutoHyphens/>
        <w:spacing w:after="0" w:line="240" w:lineRule="auto"/>
        <w:ind w:left="1091"/>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 xml:space="preserve">Pronunciación correcta de los sonidos </w:t>
      </w:r>
      <w:r w:rsidRPr="00C109E0">
        <w:rPr>
          <w:rFonts w:ascii="Arial" w:eastAsia="Times New Roman" w:hAnsi="Arial" w:cs="Arial"/>
          <w:color w:val="000000"/>
          <w:sz w:val="20"/>
          <w:szCs w:val="20"/>
          <w:lang w:eastAsia="es-ES"/>
        </w:rPr>
        <w:t>/</w:t>
      </w:r>
      <w:r w:rsidRPr="00C109E0">
        <w:rPr>
          <w:rFonts w:ascii="Arial" w:hAnsi="Arial" w:cs="Arial"/>
          <w:color w:val="000000"/>
          <w:sz w:val="20"/>
          <w:szCs w:val="20"/>
          <w:lang w:eastAsia="es-ES"/>
        </w:rPr>
        <w:t>ʌ</w:t>
      </w:r>
      <w:r w:rsidRPr="00C109E0">
        <w:rPr>
          <w:rFonts w:ascii="Arial" w:eastAsia="Times New Roman" w:hAnsi="Arial" w:cs="Arial"/>
          <w:color w:val="000000"/>
          <w:sz w:val="20"/>
          <w:szCs w:val="20"/>
          <w:lang w:eastAsia="es-ES"/>
        </w:rPr>
        <w:t>/, /æ/ y /u:/</w:t>
      </w:r>
      <w:r w:rsidRPr="00C109E0">
        <w:rPr>
          <w:rFonts w:ascii="Arial" w:eastAsia="Times New Roman" w:hAnsi="Arial" w:cs="Arial"/>
          <w:color w:val="000000"/>
          <w:sz w:val="20"/>
          <w:szCs w:val="20"/>
          <w:lang w:eastAsia="es-ES_tradnl"/>
        </w:rPr>
        <w:t>.</w:t>
      </w:r>
    </w:p>
    <w:p w14:paraId="2BFB9EFC" w14:textId="77777777" w:rsidR="00C109E0" w:rsidRPr="00C109E0" w:rsidRDefault="00C109E0" w:rsidP="007C3542">
      <w:pPr>
        <w:widowControl w:val="0"/>
        <w:numPr>
          <w:ilvl w:val="0"/>
          <w:numId w:val="32"/>
        </w:numPr>
        <w:tabs>
          <w:tab w:val="clear" w:pos="720"/>
          <w:tab w:val="num" w:pos="1091"/>
        </w:tabs>
        <w:suppressAutoHyphens/>
        <w:spacing w:after="0" w:line="240" w:lineRule="auto"/>
        <w:ind w:left="1091"/>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Patrones de acentuación de los adverbios de cantidad.</w:t>
      </w:r>
    </w:p>
    <w:p w14:paraId="6F0EF54C" w14:textId="77777777" w:rsidR="00C109E0" w:rsidRPr="00C109E0" w:rsidRDefault="00C109E0" w:rsidP="007C3542">
      <w:pPr>
        <w:widowControl w:val="0"/>
        <w:numPr>
          <w:ilvl w:val="0"/>
          <w:numId w:val="32"/>
        </w:numPr>
        <w:tabs>
          <w:tab w:val="clear" w:pos="720"/>
          <w:tab w:val="left" w:pos="0"/>
          <w:tab w:val="left" w:pos="360"/>
          <w:tab w:val="left" w:pos="709"/>
          <w:tab w:val="num" w:pos="1091"/>
        </w:tabs>
        <w:suppressAutoHyphens/>
        <w:autoSpaceDE w:val="0"/>
        <w:spacing w:after="0" w:line="240" w:lineRule="auto"/>
        <w:ind w:left="1091"/>
        <w:rPr>
          <w:rFonts w:ascii="Arial" w:eastAsia="Times New Roman" w:hAnsi="Arial" w:cs="Arial"/>
          <w:sz w:val="20"/>
          <w:szCs w:val="20"/>
          <w:lang w:val="es-ES_tradnl" w:eastAsia="es-ES_tradnl"/>
        </w:rPr>
      </w:pPr>
      <w:r w:rsidRPr="00C109E0">
        <w:rPr>
          <w:rFonts w:ascii="Arial" w:eastAsia="Times New Roman" w:hAnsi="Arial" w:cs="Arial"/>
          <w:i/>
          <w:color w:val="000000"/>
          <w:sz w:val="20"/>
          <w:szCs w:val="20"/>
          <w:lang w:eastAsia="es-ES"/>
        </w:rPr>
        <w:t>English in Use</w:t>
      </w:r>
      <w:r w:rsidRPr="00C109E0">
        <w:rPr>
          <w:rFonts w:ascii="Arial" w:eastAsia="Times New Roman" w:hAnsi="Arial" w:cs="Arial"/>
          <w:color w:val="000000"/>
          <w:sz w:val="20"/>
          <w:szCs w:val="20"/>
          <w:lang w:eastAsia="es-ES"/>
        </w:rPr>
        <w:t>: acentuación de los adverbios de cantidad cuando preceden a un adjetivo.</w:t>
      </w:r>
    </w:p>
    <w:p w14:paraId="2BE556F4" w14:textId="77777777" w:rsidR="00C109E0" w:rsidRPr="00C109E0" w:rsidRDefault="00C109E0" w:rsidP="002C0009">
      <w:pPr>
        <w:widowControl w:val="0"/>
        <w:tabs>
          <w:tab w:val="left" w:pos="736"/>
          <w:tab w:val="left" w:pos="1665"/>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ab/>
      </w:r>
      <w:r w:rsidRPr="00C109E0">
        <w:rPr>
          <w:rFonts w:ascii="Arial" w:eastAsia="Times New Roman" w:hAnsi="Arial" w:cs="Arial"/>
          <w:color w:val="000000"/>
          <w:sz w:val="20"/>
          <w:szCs w:val="20"/>
          <w:lang w:eastAsia="es-ES_tradnl"/>
        </w:rPr>
        <w:tab/>
      </w:r>
    </w:p>
    <w:p w14:paraId="18458950" w14:textId="77777777" w:rsidR="00C109E0" w:rsidRPr="002C0009" w:rsidRDefault="00C109E0" w:rsidP="002C0009">
      <w:pPr>
        <w:widowControl w:val="0"/>
        <w:suppressAutoHyphens/>
        <w:spacing w:after="0" w:line="240" w:lineRule="auto"/>
        <w:rPr>
          <w:rFonts w:ascii="Arial" w:eastAsia="Times New Roman" w:hAnsi="Arial" w:cs="Arial"/>
          <w:b/>
          <w:bCs/>
          <w:sz w:val="20"/>
          <w:szCs w:val="20"/>
          <w:lang w:val="es-ES_tradnl" w:eastAsia="es-ES_tradnl"/>
        </w:rPr>
      </w:pPr>
      <w:r w:rsidRPr="002C0009">
        <w:rPr>
          <w:rFonts w:ascii="Arial" w:eastAsia="Times New Roman" w:hAnsi="Arial" w:cs="Arial"/>
          <w:b/>
          <w:bCs/>
          <w:i/>
          <w:color w:val="000000"/>
          <w:sz w:val="20"/>
          <w:szCs w:val="20"/>
          <w:lang w:eastAsia="es-ES"/>
        </w:rPr>
        <w:t>Writing</w:t>
      </w:r>
    </w:p>
    <w:p w14:paraId="3EB17E28" w14:textId="77777777" w:rsidR="00C109E0" w:rsidRPr="00C109E0" w:rsidRDefault="00C109E0" w:rsidP="007C3542">
      <w:pPr>
        <w:widowControl w:val="0"/>
        <w:numPr>
          <w:ilvl w:val="1"/>
          <w:numId w:val="35"/>
        </w:numPr>
        <w:tabs>
          <w:tab w:val="left" w:pos="709"/>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i/>
          <w:iCs/>
          <w:color w:val="000000"/>
          <w:sz w:val="20"/>
          <w:szCs w:val="20"/>
          <w:lang w:eastAsia="es-ES"/>
        </w:rPr>
        <w:t>Writing Task</w:t>
      </w:r>
      <w:r w:rsidRPr="00C109E0">
        <w:rPr>
          <w:rFonts w:ascii="Arial" w:eastAsia="Times New Roman" w:hAnsi="Arial" w:cs="Arial"/>
          <w:color w:val="000000"/>
          <w:sz w:val="20"/>
          <w:szCs w:val="20"/>
          <w:lang w:eastAsia="es-ES"/>
        </w:rPr>
        <w:t xml:space="preserve">: descripción de una experiencia siguiendo los pasos facilitados en el apartado </w:t>
      </w:r>
      <w:r w:rsidRPr="00C109E0">
        <w:rPr>
          <w:rFonts w:ascii="Arial" w:eastAsia="Times New Roman" w:hAnsi="Arial" w:cs="Arial"/>
          <w:i/>
          <w:iCs/>
          <w:color w:val="000000"/>
          <w:sz w:val="20"/>
          <w:szCs w:val="20"/>
          <w:lang w:eastAsia="es-ES"/>
        </w:rPr>
        <w:t xml:space="preserve">Getting Ready to Write </w:t>
      </w:r>
      <w:r w:rsidRPr="00C109E0">
        <w:rPr>
          <w:rFonts w:ascii="Arial" w:eastAsia="Times New Roman" w:hAnsi="Arial" w:cs="Arial"/>
          <w:color w:val="000000"/>
          <w:sz w:val="20"/>
          <w:szCs w:val="20"/>
          <w:lang w:eastAsia="es-ES"/>
        </w:rPr>
        <w:t xml:space="preserve">y con ayuda del cuadro </w:t>
      </w:r>
      <w:r w:rsidRPr="00C109E0">
        <w:rPr>
          <w:rFonts w:ascii="Arial" w:eastAsia="Times New Roman" w:hAnsi="Arial" w:cs="Arial"/>
          <w:i/>
          <w:iCs/>
          <w:color w:val="000000"/>
          <w:sz w:val="20"/>
          <w:szCs w:val="20"/>
          <w:lang w:eastAsia="es-ES"/>
        </w:rPr>
        <w:t>English in Use</w:t>
      </w:r>
      <w:r w:rsidRPr="00C109E0">
        <w:rPr>
          <w:rFonts w:ascii="Arial" w:eastAsia="Times New Roman" w:hAnsi="Arial" w:cs="Arial"/>
          <w:i/>
          <w:color w:val="000000"/>
          <w:sz w:val="20"/>
          <w:szCs w:val="20"/>
          <w:lang w:eastAsia="es-ES"/>
        </w:rPr>
        <w:t>.</w:t>
      </w:r>
    </w:p>
    <w:p w14:paraId="3A4191EF" w14:textId="77777777" w:rsidR="00C109E0" w:rsidRPr="00C109E0" w:rsidRDefault="00C109E0" w:rsidP="00C109E0">
      <w:pPr>
        <w:widowControl w:val="0"/>
        <w:tabs>
          <w:tab w:val="left" w:pos="0"/>
        </w:tabs>
        <w:suppressAutoHyphens/>
        <w:spacing w:after="0" w:line="240" w:lineRule="auto"/>
        <w:rPr>
          <w:rFonts w:ascii="Arial" w:eastAsia="Times New Roman" w:hAnsi="Arial" w:cs="Arial"/>
          <w:color w:val="000000"/>
          <w:sz w:val="20"/>
          <w:szCs w:val="20"/>
          <w:lang w:eastAsia="es-ES"/>
        </w:rPr>
      </w:pPr>
    </w:p>
    <w:p w14:paraId="008849A8"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bCs/>
          <w:color w:val="000000"/>
          <w:sz w:val="20"/>
          <w:szCs w:val="20"/>
          <w:lang w:eastAsia="es-ES"/>
        </w:rPr>
        <w:t>c) Competencias clave</w:t>
      </w:r>
    </w:p>
    <w:p w14:paraId="077E5E9E"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160089CD" w14:textId="77777777" w:rsidR="00C109E0" w:rsidRPr="00C109E0" w:rsidRDefault="00C109E0" w:rsidP="007C3542">
      <w:pPr>
        <w:widowControl w:val="0"/>
        <w:numPr>
          <w:ilvl w:val="0"/>
          <w:numId w:val="96"/>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Comunicación lingüística:</w:t>
      </w:r>
    </w:p>
    <w:p w14:paraId="2DB33782"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C109E0">
        <w:rPr>
          <w:rFonts w:ascii="Arial" w:eastAsia="Times New Roman" w:hAnsi="Arial" w:cs="Arial"/>
          <w:i/>
          <w:sz w:val="20"/>
          <w:szCs w:val="20"/>
          <w:lang w:val="en-GB" w:eastAsia="es-ES_tradnl"/>
        </w:rPr>
        <w:t>- Vocabulary</w:t>
      </w:r>
      <w:r w:rsidRPr="00C109E0">
        <w:rPr>
          <w:rFonts w:ascii="Arial" w:eastAsia="Times New Roman" w:hAnsi="Arial" w:cs="Arial"/>
          <w:sz w:val="20"/>
          <w:szCs w:val="20"/>
          <w:lang w:val="en-GB" w:eastAsia="es-ES_tradnl"/>
        </w:rPr>
        <w:t xml:space="preserve">, SB, pág. 102, 106 y 112; </w:t>
      </w:r>
      <w:r w:rsidRPr="00C109E0">
        <w:rPr>
          <w:rFonts w:ascii="Arial" w:eastAsia="Times New Roman" w:hAnsi="Arial" w:cs="Arial"/>
          <w:i/>
          <w:iCs/>
          <w:sz w:val="20"/>
          <w:szCs w:val="20"/>
          <w:lang w:val="en-GB" w:eastAsia="es-ES_tradnl"/>
        </w:rPr>
        <w:t>Language Builder</w:t>
      </w:r>
      <w:r w:rsidRPr="00C109E0">
        <w:rPr>
          <w:rFonts w:ascii="Arial" w:eastAsia="Times New Roman" w:hAnsi="Arial" w:cs="Arial"/>
          <w:sz w:val="20"/>
          <w:szCs w:val="20"/>
          <w:lang w:val="en-GB" w:eastAsia="es-ES_tradnl"/>
        </w:rPr>
        <w:t xml:space="preserve">, WB, págs. </w:t>
      </w:r>
      <w:r w:rsidRPr="001F0E59">
        <w:rPr>
          <w:rFonts w:ascii="Arial" w:eastAsia="Times New Roman" w:hAnsi="Arial" w:cs="Arial"/>
          <w:sz w:val="20"/>
          <w:szCs w:val="20"/>
          <w:lang w:val="en-US" w:eastAsia="es-ES_tradnl"/>
        </w:rPr>
        <w:t xml:space="preserve">20-21. </w:t>
      </w:r>
      <w:r w:rsidRPr="001F0E59">
        <w:rPr>
          <w:rFonts w:ascii="Arial" w:eastAsia="Times New Roman" w:hAnsi="Arial" w:cs="Arial"/>
          <w:i/>
          <w:iCs/>
          <w:sz w:val="20"/>
          <w:szCs w:val="20"/>
          <w:lang w:val="en-US" w:eastAsia="es-ES_tradnl"/>
        </w:rPr>
        <w:t>Word Power</w:t>
      </w:r>
      <w:r w:rsidRPr="001F0E59">
        <w:rPr>
          <w:rFonts w:ascii="Arial" w:eastAsia="Times New Roman" w:hAnsi="Arial" w:cs="Arial"/>
          <w:sz w:val="20"/>
          <w:szCs w:val="20"/>
          <w:lang w:val="en-US" w:eastAsia="es-ES_tradnl"/>
        </w:rPr>
        <w:t>, SB, pág. 102</w:t>
      </w:r>
      <w:r w:rsidRPr="001F0E59">
        <w:rPr>
          <w:rFonts w:ascii="Arial" w:eastAsia="Symbol" w:hAnsi="Arial" w:cs="Arial"/>
          <w:sz w:val="20"/>
          <w:szCs w:val="20"/>
          <w:lang w:val="en-US" w:eastAsia="es-ES_tradnl"/>
        </w:rPr>
        <w:t xml:space="preserve">. </w:t>
      </w:r>
      <w:r w:rsidRPr="001F0E59">
        <w:rPr>
          <w:rFonts w:ascii="Arial" w:eastAsia="Symbol" w:hAnsi="Arial" w:cs="Arial"/>
          <w:i/>
          <w:iCs/>
          <w:sz w:val="20"/>
          <w:szCs w:val="20"/>
          <w:lang w:val="en-US" w:eastAsia="es-ES_tradnl"/>
        </w:rPr>
        <w:t>English in Use</w:t>
      </w:r>
      <w:r w:rsidRPr="001F0E59">
        <w:rPr>
          <w:rFonts w:ascii="Arial" w:eastAsia="Symbol" w:hAnsi="Arial" w:cs="Arial"/>
          <w:sz w:val="20"/>
          <w:szCs w:val="20"/>
          <w:lang w:val="en-US" w:eastAsia="es-ES_tradnl"/>
        </w:rPr>
        <w:t xml:space="preserve">, SB, pág. 103. </w:t>
      </w:r>
      <w:r w:rsidRPr="001F0E59">
        <w:rPr>
          <w:rFonts w:ascii="Arial" w:eastAsia="Symbol" w:hAnsi="Arial" w:cs="Arial"/>
          <w:i/>
          <w:iCs/>
          <w:sz w:val="20"/>
          <w:szCs w:val="20"/>
          <w:lang w:val="en-US" w:eastAsia="es-ES_tradnl"/>
        </w:rPr>
        <w:t>Word Power</w:t>
      </w:r>
      <w:r w:rsidRPr="001F0E59">
        <w:rPr>
          <w:rFonts w:ascii="Arial" w:eastAsia="Symbol" w:hAnsi="Arial" w:cs="Arial"/>
          <w:sz w:val="20"/>
          <w:szCs w:val="20"/>
          <w:lang w:val="en-US" w:eastAsia="es-ES_tradnl"/>
        </w:rPr>
        <w:t>, SB, pág. 106</w:t>
      </w:r>
    </w:p>
    <w:p w14:paraId="4F6530A2"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Listening</w:t>
      </w:r>
      <w:r w:rsidRPr="00C109E0">
        <w:rPr>
          <w:rFonts w:ascii="Arial" w:eastAsia="Times New Roman" w:hAnsi="Arial" w:cs="Arial"/>
          <w:sz w:val="20"/>
          <w:szCs w:val="20"/>
          <w:lang w:eastAsia="es-ES_tradnl"/>
        </w:rPr>
        <w:t xml:space="preserve">, SB, págs. 105 y 106; </w:t>
      </w:r>
      <w:r w:rsidRPr="00C109E0">
        <w:rPr>
          <w:rFonts w:ascii="Arial" w:eastAsia="Times New Roman" w:hAnsi="Arial" w:cs="Arial"/>
          <w:i/>
          <w:iCs/>
          <w:sz w:val="20"/>
          <w:szCs w:val="20"/>
          <w:lang w:eastAsia="es-ES_tradnl"/>
        </w:rPr>
        <w:t>Listening</w:t>
      </w:r>
      <w:r w:rsidRPr="00C109E0">
        <w:rPr>
          <w:rFonts w:ascii="Arial" w:eastAsia="Times New Roman" w:hAnsi="Arial" w:cs="Arial"/>
          <w:sz w:val="20"/>
          <w:szCs w:val="20"/>
          <w:lang w:eastAsia="es-ES_tradnl"/>
        </w:rPr>
        <w:t xml:space="preserve">, WB, pág. 67, ejs. 3-4 </w:t>
      </w:r>
    </w:p>
    <w:p w14:paraId="78079419"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eastAsia="es-ES_tradnl"/>
        </w:rPr>
        <w:t>- Grammar</w:t>
      </w:r>
      <w:r w:rsidRPr="00C109E0">
        <w:rPr>
          <w:rFonts w:ascii="Arial" w:eastAsia="Times New Roman" w:hAnsi="Arial" w:cs="Arial"/>
          <w:sz w:val="20"/>
          <w:szCs w:val="20"/>
          <w:lang w:eastAsia="es-ES_tradnl"/>
        </w:rPr>
        <w:t>, SB, págs. 103, 105 y 112</w:t>
      </w:r>
    </w:p>
    <w:p w14:paraId="55C97220"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Speaking</w:t>
      </w:r>
      <w:r w:rsidRPr="001F0E59">
        <w:rPr>
          <w:rFonts w:ascii="Arial" w:eastAsia="Times New Roman" w:hAnsi="Arial" w:cs="Arial"/>
          <w:sz w:val="20"/>
          <w:szCs w:val="20"/>
          <w:lang w:val="en-US" w:eastAsia="es-ES_tradnl"/>
        </w:rPr>
        <w:t xml:space="preserve">, SB, págs. 103, 105 y 107. </w:t>
      </w:r>
      <w:r w:rsidRPr="001F0E59">
        <w:rPr>
          <w:rFonts w:ascii="Arial" w:eastAsia="Times New Roman" w:hAnsi="Arial" w:cs="Arial"/>
          <w:i/>
          <w:iCs/>
          <w:sz w:val="20"/>
          <w:szCs w:val="20"/>
          <w:lang w:val="en-US" w:eastAsia="es-ES_tradnl"/>
        </w:rPr>
        <w:t>English in Use</w:t>
      </w:r>
      <w:r w:rsidRPr="001F0E59">
        <w:rPr>
          <w:rFonts w:ascii="Arial" w:eastAsia="Times New Roman" w:hAnsi="Arial" w:cs="Arial"/>
          <w:sz w:val="20"/>
          <w:szCs w:val="20"/>
          <w:lang w:val="en-US" w:eastAsia="es-ES_tradnl"/>
        </w:rPr>
        <w:t>, SB, págs. 103 y 105</w:t>
      </w:r>
      <w:r w:rsidRPr="001F0E59">
        <w:rPr>
          <w:rFonts w:ascii="Arial" w:eastAsia="Symbol" w:hAnsi="Arial" w:cs="Arial"/>
          <w:sz w:val="20"/>
          <w:szCs w:val="20"/>
          <w:lang w:val="en-US" w:eastAsia="es-ES_tradnl" w:bidi="en-US"/>
        </w:rPr>
        <w:t xml:space="preserve">. </w:t>
      </w:r>
      <w:r w:rsidRPr="001F0E59">
        <w:rPr>
          <w:rFonts w:ascii="Arial" w:eastAsia="Symbol" w:hAnsi="Arial" w:cs="Arial"/>
          <w:i/>
          <w:iCs/>
          <w:sz w:val="20"/>
          <w:szCs w:val="20"/>
          <w:lang w:val="en-US" w:eastAsia="es-ES_tradnl" w:bidi="en-US"/>
        </w:rPr>
        <w:t>Everyday English</w:t>
      </w:r>
      <w:r w:rsidRPr="001F0E59">
        <w:rPr>
          <w:rFonts w:ascii="Arial" w:eastAsia="Symbol" w:hAnsi="Arial" w:cs="Arial"/>
          <w:sz w:val="20"/>
          <w:szCs w:val="20"/>
          <w:lang w:val="en-US" w:eastAsia="es-ES_tradnl" w:bidi="en-US"/>
        </w:rPr>
        <w:t>, SB, pág. 110</w:t>
      </w:r>
    </w:p>
    <w:p w14:paraId="2C2C16F5" w14:textId="77777777" w:rsidR="00C109E0" w:rsidRPr="002C0009"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2C0009">
        <w:rPr>
          <w:rFonts w:ascii="Arial" w:eastAsia="Times New Roman" w:hAnsi="Arial" w:cs="Arial"/>
          <w:i/>
          <w:sz w:val="20"/>
          <w:szCs w:val="20"/>
          <w:lang w:val="en-GB" w:eastAsia="es-ES_tradnl"/>
        </w:rPr>
        <w:t>- Reading</w:t>
      </w:r>
      <w:r w:rsidRPr="002C0009">
        <w:rPr>
          <w:rFonts w:ascii="Arial" w:eastAsia="Times New Roman" w:hAnsi="Arial" w:cs="Arial"/>
          <w:sz w:val="20"/>
          <w:szCs w:val="20"/>
          <w:lang w:val="en-GB" w:eastAsia="es-ES_tradnl"/>
        </w:rPr>
        <w:t xml:space="preserve">, SB, pág. 104; </w:t>
      </w:r>
      <w:r w:rsidRPr="002C0009">
        <w:rPr>
          <w:rFonts w:ascii="Arial" w:eastAsia="Times New Roman" w:hAnsi="Arial" w:cs="Arial"/>
          <w:i/>
          <w:iCs/>
          <w:sz w:val="20"/>
          <w:szCs w:val="20"/>
          <w:lang w:val="en-GB" w:eastAsia="es-ES_tradnl"/>
        </w:rPr>
        <w:t>Culture,</w:t>
      </w:r>
      <w:r w:rsidRPr="002C0009">
        <w:rPr>
          <w:rFonts w:ascii="Arial" w:eastAsia="Times New Roman" w:hAnsi="Arial" w:cs="Arial"/>
          <w:sz w:val="20"/>
          <w:szCs w:val="20"/>
          <w:lang w:val="en-GB" w:eastAsia="es-ES_tradnl"/>
        </w:rPr>
        <w:t xml:space="preserve"> SB, pág. 109; </w:t>
      </w:r>
      <w:r w:rsidRPr="002C0009">
        <w:rPr>
          <w:rFonts w:ascii="Arial" w:eastAsia="Times New Roman" w:hAnsi="Arial" w:cs="Arial"/>
          <w:i/>
          <w:iCs/>
          <w:sz w:val="20"/>
          <w:szCs w:val="20"/>
          <w:lang w:val="en-GB" w:eastAsia="es-ES_tradnl"/>
        </w:rPr>
        <w:t>Culture Magazine,</w:t>
      </w:r>
      <w:r w:rsidRPr="002C0009">
        <w:rPr>
          <w:rFonts w:ascii="Arial" w:eastAsia="Times New Roman" w:hAnsi="Arial" w:cs="Arial"/>
          <w:sz w:val="20"/>
          <w:szCs w:val="20"/>
          <w:lang w:val="en-GB" w:eastAsia="es-ES_tradnl"/>
        </w:rPr>
        <w:t xml:space="preserve"> SB, pág. 139; </w:t>
      </w:r>
      <w:r w:rsidRPr="002C0009">
        <w:rPr>
          <w:rFonts w:ascii="Arial" w:eastAsia="Times New Roman" w:hAnsi="Arial" w:cs="Arial"/>
          <w:i/>
          <w:sz w:val="20"/>
          <w:szCs w:val="20"/>
          <w:lang w:val="en-GB" w:eastAsia="es-ES_tradnl"/>
        </w:rPr>
        <w:t>Reading</w:t>
      </w:r>
      <w:r w:rsidRPr="002C0009">
        <w:rPr>
          <w:rFonts w:ascii="Arial" w:eastAsia="Times New Roman" w:hAnsi="Arial" w:cs="Arial"/>
          <w:sz w:val="20"/>
          <w:szCs w:val="20"/>
          <w:lang w:val="en-GB" w:eastAsia="es-ES_tradnl"/>
        </w:rPr>
        <w:t>, WB, pág. 67, ejs. 1-2</w:t>
      </w:r>
    </w:p>
    <w:p w14:paraId="32798CF9"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Pronunciation</w:t>
      </w:r>
      <w:r w:rsidRPr="001F0E59">
        <w:rPr>
          <w:rFonts w:ascii="Arial" w:eastAsia="Times New Roman" w:hAnsi="Arial" w:cs="Arial"/>
          <w:sz w:val="20"/>
          <w:szCs w:val="20"/>
          <w:lang w:val="en-US" w:eastAsia="es-ES_tradnl"/>
        </w:rPr>
        <w:t>, SB, pág. 107</w:t>
      </w:r>
      <w:r w:rsidRPr="001F0E59">
        <w:rPr>
          <w:rFonts w:ascii="Arial" w:eastAsia="Times New Roman" w:hAnsi="Arial" w:cs="Arial"/>
          <w:sz w:val="20"/>
          <w:szCs w:val="20"/>
          <w:lang w:val="en-US" w:eastAsia="es-ES"/>
        </w:rPr>
        <w:t xml:space="preserve"> </w:t>
      </w:r>
    </w:p>
    <w:p w14:paraId="7C21E95F"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val="en-GB" w:eastAsia="es-ES_tradnl"/>
        </w:rPr>
        <w:t>- Writing</w:t>
      </w:r>
      <w:r w:rsidRPr="00C109E0">
        <w:rPr>
          <w:rFonts w:ascii="Arial" w:eastAsia="Times New Roman" w:hAnsi="Arial" w:cs="Arial"/>
          <w:sz w:val="20"/>
          <w:szCs w:val="20"/>
          <w:lang w:val="en-GB" w:eastAsia="es-ES_tradnl"/>
        </w:rPr>
        <w:t xml:space="preserve">, SB, pág. 108; </w:t>
      </w:r>
      <w:r w:rsidRPr="00C109E0">
        <w:rPr>
          <w:rFonts w:ascii="Arial" w:eastAsia="Times New Roman" w:hAnsi="Arial" w:cs="Arial"/>
          <w:i/>
          <w:sz w:val="20"/>
          <w:szCs w:val="20"/>
          <w:lang w:val="en-GB" w:eastAsia="es-ES_tradnl"/>
        </w:rPr>
        <w:t>Everyday English</w:t>
      </w:r>
      <w:r w:rsidRPr="00C109E0">
        <w:rPr>
          <w:rFonts w:ascii="Arial" w:eastAsia="Times New Roman" w:hAnsi="Arial" w:cs="Arial"/>
          <w:sz w:val="20"/>
          <w:szCs w:val="20"/>
          <w:lang w:val="en-GB" w:eastAsia="es-ES_tradnl"/>
        </w:rPr>
        <w:t xml:space="preserve">, SB, pág. 111, </w:t>
      </w:r>
      <w:r w:rsidRPr="00C109E0">
        <w:rPr>
          <w:rFonts w:ascii="Arial" w:eastAsia="Times New Roman" w:hAnsi="Arial" w:cs="Arial"/>
          <w:i/>
          <w:sz w:val="20"/>
          <w:szCs w:val="20"/>
          <w:lang w:val="en-GB" w:eastAsia="es-ES_tradnl"/>
        </w:rPr>
        <w:t>English in Use</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iCs/>
          <w:sz w:val="20"/>
          <w:szCs w:val="20"/>
          <w:lang w:val="en-GB" w:eastAsia="es-ES_tradnl"/>
        </w:rPr>
        <w:t>Culture Magazine</w:t>
      </w:r>
      <w:r w:rsidRPr="00C109E0">
        <w:rPr>
          <w:rFonts w:ascii="Arial" w:eastAsia="Times New Roman" w:hAnsi="Arial" w:cs="Arial"/>
          <w:sz w:val="20"/>
          <w:szCs w:val="20"/>
          <w:lang w:val="en-GB" w:eastAsia="es-ES_tradnl"/>
        </w:rPr>
        <w:t xml:space="preserve">, SB, pág. 139, </w:t>
      </w:r>
      <w:r w:rsidRPr="00C109E0">
        <w:rPr>
          <w:rFonts w:ascii="Arial" w:eastAsia="Times New Roman" w:hAnsi="Arial" w:cs="Arial"/>
          <w:i/>
          <w:iCs/>
          <w:sz w:val="20"/>
          <w:szCs w:val="20"/>
          <w:lang w:val="en-GB" w:eastAsia="es-ES_tradnl"/>
        </w:rPr>
        <w:t>TASK</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iCs/>
          <w:sz w:val="20"/>
          <w:szCs w:val="20"/>
          <w:lang w:val="en-GB" w:eastAsia="es-ES_tradnl"/>
        </w:rPr>
        <w:t>Writing,</w:t>
      </w:r>
      <w:r w:rsidRPr="00C109E0">
        <w:rPr>
          <w:rFonts w:ascii="Arial" w:eastAsia="Times New Roman" w:hAnsi="Arial" w:cs="Arial"/>
          <w:sz w:val="20"/>
          <w:szCs w:val="20"/>
          <w:lang w:val="en-GB" w:eastAsia="es-ES_tradnl"/>
        </w:rPr>
        <w:t xml:space="preserve"> WB, págs. </w:t>
      </w:r>
      <w:r w:rsidRPr="00C109E0">
        <w:rPr>
          <w:rFonts w:ascii="Arial" w:eastAsia="Times New Roman" w:hAnsi="Arial" w:cs="Arial"/>
          <w:sz w:val="20"/>
          <w:szCs w:val="20"/>
          <w:lang w:eastAsia="es-ES_tradnl"/>
        </w:rPr>
        <w:t>69 y 123 (</w:t>
      </w:r>
      <w:r w:rsidRPr="00C109E0">
        <w:rPr>
          <w:rFonts w:ascii="Arial" w:eastAsia="Times New Roman" w:hAnsi="Arial" w:cs="Arial"/>
          <w:i/>
          <w:iCs/>
          <w:sz w:val="20"/>
          <w:szCs w:val="20"/>
          <w:lang w:eastAsia="es-ES_tradnl"/>
        </w:rPr>
        <w:t>Writing Plan</w:t>
      </w:r>
      <w:r w:rsidR="002C0009">
        <w:rPr>
          <w:rFonts w:ascii="Arial" w:eastAsia="Times New Roman" w:hAnsi="Arial" w:cs="Arial"/>
          <w:sz w:val="20"/>
          <w:szCs w:val="20"/>
          <w:lang w:eastAsia="es-ES_tradnl"/>
        </w:rPr>
        <w:t>)</w:t>
      </w:r>
    </w:p>
    <w:p w14:paraId="3C02D534"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53B9F0C0" w14:textId="77777777" w:rsidR="00C109E0" w:rsidRPr="00C109E0" w:rsidRDefault="00C109E0" w:rsidP="007C3542">
      <w:pPr>
        <w:widowControl w:val="0"/>
        <w:numPr>
          <w:ilvl w:val="0"/>
          <w:numId w:val="97"/>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 matemática y competencias básicas en ciencia y tecnología:</w:t>
      </w:r>
    </w:p>
    <w:p w14:paraId="1F55CCD2"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C109E0">
        <w:rPr>
          <w:rFonts w:ascii="Arial" w:eastAsia="Times New Roman" w:hAnsi="Arial" w:cs="Arial"/>
          <w:sz w:val="20"/>
          <w:szCs w:val="20"/>
          <w:lang w:val="en-GB" w:eastAsia="es-ES_tradnl"/>
        </w:rPr>
        <w:t xml:space="preserve">- </w:t>
      </w:r>
      <w:r w:rsidRPr="00C109E0">
        <w:rPr>
          <w:rFonts w:ascii="Arial" w:eastAsia="Times New Roman" w:hAnsi="Arial" w:cs="Arial"/>
          <w:i/>
          <w:iCs/>
          <w:sz w:val="20"/>
          <w:szCs w:val="20"/>
          <w:lang w:val="en-GB" w:eastAsia="es-ES_tradnl"/>
        </w:rPr>
        <w:t>Vocabulary</w:t>
      </w:r>
      <w:r w:rsidRPr="00C109E0">
        <w:rPr>
          <w:rFonts w:ascii="Arial" w:eastAsia="Times New Roman" w:hAnsi="Arial" w:cs="Arial"/>
          <w:sz w:val="20"/>
          <w:szCs w:val="20"/>
          <w:lang w:val="en-GB" w:eastAsia="es-ES_tradnl"/>
        </w:rPr>
        <w:t xml:space="preserve">, SB, pág. 102; </w:t>
      </w:r>
      <w:r w:rsidRPr="00C109E0">
        <w:rPr>
          <w:rFonts w:ascii="Arial" w:eastAsia="Times New Roman" w:hAnsi="Arial" w:cs="Arial"/>
          <w:i/>
          <w:iCs/>
          <w:sz w:val="20"/>
          <w:szCs w:val="20"/>
          <w:lang w:val="en-GB" w:eastAsia="es-ES_tradnl"/>
        </w:rPr>
        <w:t>Speaking</w:t>
      </w:r>
      <w:r w:rsidRPr="00C109E0">
        <w:rPr>
          <w:rFonts w:ascii="Arial" w:eastAsia="Times New Roman" w:hAnsi="Arial" w:cs="Arial"/>
          <w:sz w:val="20"/>
          <w:szCs w:val="20"/>
          <w:lang w:val="en-GB" w:eastAsia="es-ES_tradnl"/>
        </w:rPr>
        <w:t xml:space="preserve">, SB, pág. 103; </w:t>
      </w:r>
      <w:r w:rsidRPr="00C109E0">
        <w:rPr>
          <w:rFonts w:ascii="Arial" w:eastAsia="Times New Roman" w:hAnsi="Arial" w:cs="Arial"/>
          <w:i/>
          <w:iCs/>
          <w:sz w:val="20"/>
          <w:szCs w:val="20"/>
          <w:lang w:val="en-GB" w:eastAsia="es-ES_tradnl"/>
        </w:rPr>
        <w:t>Culture Magazine</w:t>
      </w:r>
      <w:r w:rsidRPr="00C109E0">
        <w:rPr>
          <w:rFonts w:ascii="Arial" w:eastAsia="Times New Roman" w:hAnsi="Arial" w:cs="Arial"/>
          <w:sz w:val="20"/>
          <w:szCs w:val="20"/>
          <w:lang w:val="en-GB" w:eastAsia="es-ES_tradnl"/>
        </w:rPr>
        <w:t>, SB, pág. 139</w:t>
      </w:r>
    </w:p>
    <w:p w14:paraId="399F4A50" w14:textId="77777777" w:rsidR="00C109E0" w:rsidRPr="002C0009"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2C0009">
        <w:rPr>
          <w:rFonts w:ascii="Arial" w:eastAsia="Times" w:hAnsi="Arial" w:cs="Arial"/>
          <w:sz w:val="20"/>
          <w:szCs w:val="20"/>
          <w:lang w:val="en-GB" w:eastAsia="zh-CN" w:bidi="hi-IN"/>
        </w:rPr>
        <w:t xml:space="preserve">- </w:t>
      </w:r>
      <w:r w:rsidRPr="002C0009">
        <w:rPr>
          <w:rFonts w:ascii="Arial" w:eastAsia="Times" w:hAnsi="Arial" w:cs="Arial"/>
          <w:i/>
          <w:iCs/>
          <w:sz w:val="20"/>
          <w:szCs w:val="20"/>
          <w:lang w:val="en-GB" w:eastAsia="zh-CN" w:bidi="hi-IN"/>
        </w:rPr>
        <w:t>Reading</w:t>
      </w:r>
      <w:r w:rsidRPr="002C0009">
        <w:rPr>
          <w:rFonts w:ascii="Arial" w:eastAsia="Times" w:hAnsi="Arial" w:cs="Arial"/>
          <w:sz w:val="20"/>
          <w:szCs w:val="20"/>
          <w:lang w:val="en-GB" w:eastAsia="zh-CN" w:bidi="hi-IN"/>
        </w:rPr>
        <w:t xml:space="preserve">, SB, pág. 104; </w:t>
      </w:r>
      <w:r w:rsidRPr="002C0009">
        <w:rPr>
          <w:rFonts w:ascii="Arial" w:eastAsia="Times" w:hAnsi="Arial" w:cs="Arial"/>
          <w:i/>
          <w:iCs/>
          <w:sz w:val="20"/>
          <w:szCs w:val="20"/>
          <w:lang w:val="en-GB" w:eastAsia="zh-CN" w:bidi="hi-IN"/>
        </w:rPr>
        <w:t>Reading</w:t>
      </w:r>
      <w:r w:rsidRPr="002C0009">
        <w:rPr>
          <w:rFonts w:ascii="Arial" w:eastAsia="Times" w:hAnsi="Arial" w:cs="Arial"/>
          <w:sz w:val="20"/>
          <w:szCs w:val="20"/>
          <w:lang w:val="en-GB" w:eastAsia="zh-CN" w:bidi="hi-IN"/>
        </w:rPr>
        <w:t>, WB, pág. 67</w:t>
      </w:r>
    </w:p>
    <w:p w14:paraId="2EF2B77B"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175F26">
        <w:rPr>
          <w:rFonts w:ascii="Arial" w:eastAsia="Times New Roman" w:hAnsi="Arial" w:cs="Arial"/>
          <w:iCs/>
          <w:sz w:val="20"/>
          <w:szCs w:val="20"/>
          <w:lang w:eastAsia="es-ES_tradnl"/>
        </w:rPr>
        <w:t xml:space="preserve">- </w:t>
      </w:r>
      <w:r w:rsidRPr="00175F26">
        <w:rPr>
          <w:rFonts w:ascii="Arial" w:eastAsia="Times New Roman" w:hAnsi="Arial" w:cs="Arial"/>
          <w:i/>
          <w:sz w:val="20"/>
          <w:szCs w:val="20"/>
          <w:lang w:eastAsia="es-ES_tradnl"/>
        </w:rPr>
        <w:t>Everyday English</w:t>
      </w:r>
      <w:r w:rsidRPr="00175F26">
        <w:rPr>
          <w:rFonts w:ascii="Arial" w:eastAsia="Times New Roman" w:hAnsi="Arial" w:cs="Arial"/>
          <w:iCs/>
          <w:sz w:val="20"/>
          <w:szCs w:val="20"/>
          <w:lang w:eastAsia="es-ES_tradnl"/>
        </w:rPr>
        <w:t>, SB, pág. 110</w:t>
      </w:r>
    </w:p>
    <w:p w14:paraId="3075AA0C" w14:textId="77777777" w:rsidR="00C109E0" w:rsidRPr="00C109E0" w:rsidRDefault="00C109E0" w:rsidP="00C109E0">
      <w:pPr>
        <w:widowControl w:val="0"/>
        <w:suppressAutoHyphens/>
        <w:spacing w:after="0" w:line="240" w:lineRule="auto"/>
        <w:rPr>
          <w:rFonts w:ascii="Arial" w:eastAsia="Times New Roman" w:hAnsi="Arial" w:cs="Arial"/>
          <w:i/>
          <w:color w:val="000000"/>
          <w:sz w:val="20"/>
          <w:szCs w:val="20"/>
          <w:lang w:eastAsia="es-ES_tradnl"/>
        </w:rPr>
      </w:pPr>
    </w:p>
    <w:p w14:paraId="2D096953" w14:textId="77777777" w:rsidR="00C109E0" w:rsidRPr="00C109E0" w:rsidRDefault="00C109E0" w:rsidP="007C3542">
      <w:pPr>
        <w:widowControl w:val="0"/>
        <w:numPr>
          <w:ilvl w:val="0"/>
          <w:numId w:val="98"/>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 digital:</w:t>
      </w:r>
    </w:p>
    <w:p w14:paraId="5D1A5C42" w14:textId="77777777" w:rsidR="00234C4E" w:rsidRPr="00DD29AA" w:rsidRDefault="00234C4E" w:rsidP="00234C4E">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New Roman" w:hAnsi="Arial" w:cs="Arial"/>
          <w:sz w:val="20"/>
          <w:szCs w:val="20"/>
          <w:lang w:val="en-GB" w:eastAsia="es-ES_tradnl"/>
        </w:rPr>
        <w:t xml:space="preserve">- </w:t>
      </w:r>
      <w:r w:rsidRPr="00DD29AA">
        <w:rPr>
          <w:rFonts w:ascii="Arial" w:eastAsia="Times New Roman" w:hAnsi="Arial" w:cs="Arial"/>
          <w:i/>
          <w:iCs/>
          <w:sz w:val="20"/>
          <w:szCs w:val="20"/>
          <w:lang w:val="en-GB" w:eastAsia="es-ES_tradnl"/>
        </w:rPr>
        <w:t>IS Interactive Student</w:t>
      </w:r>
      <w:r w:rsidRPr="00DD29AA">
        <w:rPr>
          <w:rFonts w:ascii="Arial" w:eastAsia="Times New Roman" w:hAnsi="Arial" w:cs="Arial"/>
          <w:sz w:val="20"/>
          <w:szCs w:val="20"/>
          <w:lang w:val="en-GB" w:eastAsia="es-ES_tradnl"/>
        </w:rPr>
        <w:t xml:space="preserve"> </w:t>
      </w:r>
      <w:hyperlink r:id="rId31" w:history="1">
        <w:r w:rsidRPr="00DD29AA">
          <w:rPr>
            <w:rFonts w:ascii="Arial" w:eastAsia="Times New Roman" w:hAnsi="Arial" w:cs="Arial"/>
            <w:sz w:val="20"/>
            <w:szCs w:val="20"/>
            <w:lang w:val="en-GB" w:eastAsia="es-ES_tradnl"/>
          </w:rPr>
          <w:t>www.burlingtonbooks.es/IS</w:t>
        </w:r>
      </w:hyperlink>
      <w:r w:rsidRPr="00DD29AA">
        <w:rPr>
          <w:rFonts w:ascii="Arial" w:eastAsia="Times New Roman" w:hAnsi="Arial" w:cs="Arial"/>
          <w:sz w:val="20"/>
          <w:szCs w:val="20"/>
          <w:lang w:val="en-GB" w:eastAsia="es-ES_tradnl"/>
        </w:rPr>
        <w:t xml:space="preserve"> &amp; WordApp</w:t>
      </w:r>
    </w:p>
    <w:p w14:paraId="57523847" w14:textId="77777777" w:rsidR="00234C4E" w:rsidRPr="004F1665" w:rsidRDefault="00234C4E" w:rsidP="00234C4E">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Digital Teacher's Resources:</w:t>
      </w:r>
    </w:p>
    <w:p w14:paraId="0845CFA4" w14:textId="77777777" w:rsidR="00234C4E" w:rsidRPr="004F1665" w:rsidRDefault="00234C4E" w:rsidP="00234C4E">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Grammar Factory</w:t>
      </w:r>
      <w:r w:rsidRPr="004F1665">
        <w:rPr>
          <w:rFonts w:ascii="Arial" w:eastAsia="Times New Roman" w:hAnsi="Arial" w:cs="Arial"/>
          <w:color w:val="000000"/>
          <w:sz w:val="20"/>
          <w:szCs w:val="20"/>
          <w:lang w:eastAsia="es-ES_tradnl"/>
        </w:rPr>
        <w:t>: práctica de los puntos gramaticales tratados en esta unidad.</w:t>
      </w:r>
    </w:p>
    <w:p w14:paraId="793B83DE" w14:textId="77777777" w:rsidR="00234C4E" w:rsidRPr="004F1665" w:rsidRDefault="00234C4E" w:rsidP="00234C4E">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Culture Bank</w:t>
      </w:r>
      <w:r w:rsidRPr="004F1665">
        <w:rPr>
          <w:rFonts w:ascii="Arial" w:eastAsia="Times New Roman" w:hAnsi="Arial" w:cs="Arial"/>
          <w:color w:val="000000"/>
          <w:sz w:val="20"/>
          <w:szCs w:val="20"/>
          <w:lang w:eastAsia="es-ES_tradnl"/>
        </w:rPr>
        <w:t>: conocimiento y valoración de aspectos culturales relevantes mediante preguntas interculturales.</w:t>
      </w:r>
    </w:p>
    <w:p w14:paraId="7B3ECBD0" w14:textId="77777777" w:rsidR="00234C4E" w:rsidRPr="009012FA" w:rsidRDefault="00234C4E" w:rsidP="00234C4E">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w:hAnsi="Arial" w:cs="Arial"/>
          <w:color w:val="000000"/>
          <w:sz w:val="20"/>
          <w:szCs w:val="20"/>
          <w:lang w:eastAsia="es-ES_tradnl"/>
        </w:rPr>
        <w:t xml:space="preserve">  </w:t>
      </w:r>
      <w:r w:rsidRPr="009012FA">
        <w:rPr>
          <w:rFonts w:ascii="Arial" w:eastAsia="Times New Roman" w:hAnsi="Arial" w:cs="Arial"/>
          <w:color w:val="000000"/>
          <w:sz w:val="20"/>
          <w:szCs w:val="20"/>
          <w:lang w:val="en-GB" w:eastAsia="es-ES_tradnl"/>
        </w:rPr>
        <w:t xml:space="preserve">+ </w:t>
      </w:r>
      <w:r w:rsidRPr="009012FA">
        <w:rPr>
          <w:rFonts w:ascii="Arial" w:eastAsia="Times New Roman" w:hAnsi="Arial" w:cs="Arial"/>
          <w:i/>
          <w:iCs/>
          <w:color w:val="000000"/>
          <w:sz w:val="20"/>
          <w:szCs w:val="20"/>
          <w:lang w:val="en-GB" w:eastAsia="es-ES_tradnl"/>
        </w:rPr>
        <w:t>Interactive Whiteboard Digital Materials</w:t>
      </w:r>
      <w:r w:rsidRPr="009012FA">
        <w:rPr>
          <w:rFonts w:ascii="Arial" w:eastAsia="Times New Roman" w:hAnsi="Arial" w:cs="Arial"/>
          <w:color w:val="000000"/>
          <w:sz w:val="20"/>
          <w:szCs w:val="20"/>
          <w:lang w:val="en-GB" w:eastAsia="es-ES_tradnl"/>
        </w:rPr>
        <w:t>:</w:t>
      </w:r>
      <w:r>
        <w:rPr>
          <w:rFonts w:ascii="Arial" w:eastAsia="Times New Roman" w:hAnsi="Arial" w:cs="Arial"/>
          <w:color w:val="000000"/>
          <w:sz w:val="20"/>
          <w:szCs w:val="20"/>
          <w:lang w:val="en-GB" w:eastAsia="es-ES_tradnl"/>
        </w:rPr>
        <w:t xml:space="preserve"> </w:t>
      </w:r>
      <w:r w:rsidRPr="009012FA">
        <w:rPr>
          <w:rFonts w:ascii="Arial" w:eastAsia="Times" w:hAnsi="Arial" w:cs="Arial"/>
          <w:i/>
          <w:iCs/>
          <w:color w:val="000000"/>
          <w:sz w:val="20"/>
          <w:szCs w:val="20"/>
          <w:lang w:val="en-GB" w:eastAsia="zh-CN" w:bidi="hi-IN"/>
        </w:rPr>
        <w:t>Grammar Animation</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Wordlists and Dictations</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Slideshows</w:t>
      </w:r>
      <w:r w:rsidRPr="009012FA">
        <w:rPr>
          <w:rFonts w:ascii="Arial" w:eastAsia="Times" w:hAnsi="Arial" w:cs="Arial"/>
          <w:color w:val="000000"/>
          <w:sz w:val="20"/>
          <w:szCs w:val="20"/>
          <w:lang w:val="en-GB" w:eastAsia="zh-CN" w:bidi="hi-IN"/>
        </w:rPr>
        <w:t xml:space="preserve"> y </w:t>
      </w:r>
      <w:r w:rsidRPr="009012FA">
        <w:rPr>
          <w:rFonts w:ascii="Arial" w:eastAsia="Times" w:hAnsi="Arial" w:cs="Arial"/>
          <w:i/>
          <w:iCs/>
          <w:color w:val="000000"/>
          <w:sz w:val="20"/>
          <w:szCs w:val="20"/>
          <w:lang w:val="en-GB" w:eastAsia="zh-CN" w:bidi="hi-IN"/>
        </w:rPr>
        <w:t>Team Games</w:t>
      </w:r>
      <w:r w:rsidRPr="009012FA">
        <w:rPr>
          <w:rFonts w:ascii="Arial" w:eastAsia="Times" w:hAnsi="Arial" w:cs="Arial"/>
          <w:color w:val="000000"/>
          <w:sz w:val="20"/>
          <w:szCs w:val="20"/>
          <w:lang w:val="en-GB" w:eastAsia="zh-CN" w:bidi="hi-IN"/>
        </w:rPr>
        <w:t>.</w:t>
      </w:r>
    </w:p>
    <w:p w14:paraId="331DE79E" w14:textId="77777777" w:rsidR="00234C4E" w:rsidRPr="004F1665" w:rsidRDefault="00234C4E" w:rsidP="00234C4E">
      <w:pPr>
        <w:widowControl w:val="0"/>
        <w:suppressAutoHyphens/>
        <w:spacing w:after="0" w:line="240" w:lineRule="auto"/>
        <w:ind w:left="360"/>
        <w:rPr>
          <w:rFonts w:ascii="Arial" w:eastAsia="Times New Roman" w:hAnsi="Arial" w:cs="Arial"/>
          <w:sz w:val="20"/>
          <w:szCs w:val="20"/>
          <w:lang w:val="es-ES_tradnl" w:eastAsia="es-ES_tradnl"/>
        </w:rPr>
      </w:pPr>
      <w:r w:rsidRPr="009012FA">
        <w:rPr>
          <w:rFonts w:ascii="Arial" w:eastAsia="Times" w:hAnsi="Arial" w:cs="Arial"/>
          <w:color w:val="000000"/>
          <w:sz w:val="20"/>
          <w:szCs w:val="20"/>
          <w:lang w:val="en-GB" w:eastAsia="zh-CN" w:bidi="hi-IN"/>
        </w:rPr>
        <w:t xml:space="preserve">  </w:t>
      </w:r>
      <w:r w:rsidRPr="004F1665">
        <w:rPr>
          <w:rFonts w:ascii="Arial" w:eastAsia="Times" w:hAnsi="Arial" w:cs="Arial"/>
          <w:color w:val="000000"/>
          <w:sz w:val="20"/>
          <w:szCs w:val="20"/>
          <w:lang w:eastAsia="zh-CN" w:bidi="hi-IN"/>
        </w:rPr>
        <w:t xml:space="preserve">+ </w:t>
      </w:r>
      <w:r w:rsidRPr="004F1665">
        <w:rPr>
          <w:rFonts w:ascii="Arial" w:eastAsia="Times" w:hAnsi="Arial" w:cs="Arial"/>
          <w:i/>
          <w:iCs/>
          <w:color w:val="000000"/>
          <w:sz w:val="20"/>
          <w:szCs w:val="20"/>
          <w:lang w:eastAsia="zh-CN" w:bidi="hi-IN"/>
        </w:rPr>
        <w:t>Test Factory and Other Resources</w:t>
      </w:r>
    </w:p>
    <w:p w14:paraId="1D4B7862" w14:textId="77777777" w:rsidR="00C109E0" w:rsidRPr="00C109E0" w:rsidRDefault="00C109E0" w:rsidP="00C109E0">
      <w:pPr>
        <w:widowControl w:val="0"/>
        <w:suppressAutoHyphens/>
        <w:spacing w:after="0" w:line="240" w:lineRule="auto"/>
        <w:ind w:left="1440"/>
        <w:rPr>
          <w:rFonts w:ascii="Arial" w:eastAsia="Times New Roman" w:hAnsi="Arial" w:cs="Arial"/>
          <w:color w:val="000000"/>
          <w:sz w:val="20"/>
          <w:szCs w:val="20"/>
          <w:lang w:eastAsia="es-ES_tradnl"/>
        </w:rPr>
      </w:pPr>
    </w:p>
    <w:p w14:paraId="73561539" w14:textId="77777777" w:rsidR="00C109E0" w:rsidRPr="00C109E0" w:rsidRDefault="00C109E0" w:rsidP="007C3542">
      <w:pPr>
        <w:widowControl w:val="0"/>
        <w:numPr>
          <w:ilvl w:val="0"/>
          <w:numId w:val="99"/>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Aprender a aprender:</w:t>
      </w:r>
    </w:p>
    <w:p w14:paraId="487932CD"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val="en-GB" w:eastAsia="es-ES_tradnl"/>
        </w:rPr>
        <w:t>-</w:t>
      </w:r>
      <w:r w:rsidRPr="00C109E0">
        <w:rPr>
          <w:rFonts w:ascii="Arial" w:eastAsia="Times New Roman" w:hAnsi="Arial" w:cs="Arial"/>
          <w:color w:val="000000"/>
          <w:sz w:val="20"/>
          <w:szCs w:val="20"/>
          <w:lang w:val="en-GB" w:eastAsia="es-ES_tradnl"/>
        </w:rPr>
        <w:t xml:space="preserve"> </w:t>
      </w:r>
      <w:r w:rsidRPr="00C109E0">
        <w:rPr>
          <w:rFonts w:ascii="Arial" w:eastAsia="Times New Roman" w:hAnsi="Arial" w:cs="Arial"/>
          <w:i/>
          <w:color w:val="000000"/>
          <w:sz w:val="20"/>
          <w:szCs w:val="20"/>
          <w:lang w:val="en-GB" w:eastAsia="es-ES_tradnl"/>
        </w:rPr>
        <w:t>Check Your Progress</w:t>
      </w:r>
      <w:r w:rsidRPr="00C109E0">
        <w:rPr>
          <w:rFonts w:ascii="Arial" w:eastAsia="Times New Roman" w:hAnsi="Arial" w:cs="Arial"/>
          <w:color w:val="000000"/>
          <w:sz w:val="20"/>
          <w:szCs w:val="20"/>
          <w:lang w:val="en-GB" w:eastAsia="es-ES_tradnl"/>
        </w:rPr>
        <w:t xml:space="preserve">, WB, págs. 70-71; </w:t>
      </w:r>
      <w:r w:rsidRPr="00C109E0">
        <w:rPr>
          <w:rFonts w:ascii="Arial" w:eastAsia="Times New Roman" w:hAnsi="Arial" w:cs="Arial"/>
          <w:i/>
          <w:color w:val="000000"/>
          <w:sz w:val="20"/>
          <w:szCs w:val="20"/>
          <w:lang w:val="en-GB" w:eastAsia="es-ES_tradnl"/>
        </w:rPr>
        <w:t>Self-Evaluation</w:t>
      </w:r>
      <w:r w:rsidRPr="00C109E0">
        <w:rPr>
          <w:rFonts w:ascii="Arial" w:eastAsia="Times New Roman" w:hAnsi="Arial" w:cs="Arial"/>
          <w:color w:val="000000"/>
          <w:sz w:val="20"/>
          <w:szCs w:val="20"/>
          <w:lang w:val="en-GB" w:eastAsia="es-ES_tradnl"/>
        </w:rPr>
        <w:t xml:space="preserve">, WB, págs. 71 y 131; </w:t>
      </w:r>
      <w:r w:rsidRPr="00C109E0">
        <w:rPr>
          <w:rFonts w:ascii="Arial" w:eastAsia="Times New Roman" w:hAnsi="Arial" w:cs="Arial"/>
          <w:i/>
          <w:iCs/>
          <w:color w:val="000000"/>
          <w:sz w:val="20"/>
          <w:szCs w:val="20"/>
          <w:lang w:val="en-GB" w:eastAsia="es-ES_tradnl"/>
        </w:rPr>
        <w:t>Language Builder</w:t>
      </w:r>
      <w:r w:rsidRPr="00C109E0">
        <w:rPr>
          <w:rFonts w:ascii="Arial" w:eastAsia="Times New Roman" w:hAnsi="Arial" w:cs="Arial"/>
          <w:color w:val="000000"/>
          <w:sz w:val="20"/>
          <w:szCs w:val="20"/>
          <w:lang w:val="en-GB" w:eastAsia="es-ES_tradnl"/>
        </w:rPr>
        <w:t>, WB,</w:t>
      </w:r>
      <w:r w:rsidRPr="00C109E0">
        <w:rPr>
          <w:rFonts w:ascii="Arial" w:eastAsia="Times New Roman" w:hAnsi="Arial" w:cs="Arial"/>
          <w:i/>
          <w:iCs/>
          <w:color w:val="000000"/>
          <w:sz w:val="20"/>
          <w:szCs w:val="20"/>
          <w:lang w:val="en-GB" w:eastAsia="es-ES_tradnl"/>
        </w:rPr>
        <w:t xml:space="preserve"> </w:t>
      </w:r>
      <w:r w:rsidRPr="00C109E0">
        <w:rPr>
          <w:rFonts w:ascii="Arial" w:eastAsia="Times New Roman" w:hAnsi="Arial" w:cs="Arial"/>
          <w:color w:val="000000"/>
          <w:sz w:val="20"/>
          <w:szCs w:val="20"/>
          <w:lang w:val="en-GB" w:eastAsia="es-ES_tradnl"/>
        </w:rPr>
        <w:t xml:space="preserve">págs. </w:t>
      </w:r>
      <w:r w:rsidRPr="00C109E0">
        <w:rPr>
          <w:rFonts w:ascii="Arial" w:eastAsia="Times New Roman" w:hAnsi="Arial" w:cs="Arial"/>
          <w:color w:val="000000"/>
          <w:sz w:val="20"/>
          <w:szCs w:val="20"/>
          <w:lang w:eastAsia="es-ES_tradnl"/>
        </w:rPr>
        <w:t>20-21</w:t>
      </w:r>
      <w:r w:rsidR="002C0009">
        <w:rPr>
          <w:rFonts w:ascii="Arial" w:eastAsia="Times New Roman" w:hAnsi="Arial" w:cs="Arial"/>
          <w:color w:val="000000"/>
          <w:sz w:val="20"/>
          <w:szCs w:val="20"/>
          <w:lang w:eastAsia="es-ES_tradnl"/>
        </w:rPr>
        <w:t>.</w:t>
      </w:r>
    </w:p>
    <w:p w14:paraId="6C9ECF7E" w14:textId="77777777" w:rsidR="00C109E0" w:rsidRPr="00C109E0" w:rsidRDefault="00C109E0" w:rsidP="00C109E0">
      <w:pPr>
        <w:widowControl w:val="0"/>
        <w:suppressAutoHyphens/>
        <w:spacing w:after="0" w:line="240" w:lineRule="auto"/>
        <w:ind w:left="1440"/>
        <w:rPr>
          <w:rFonts w:ascii="Arial" w:eastAsia="Times New Roman" w:hAnsi="Arial" w:cs="Arial"/>
          <w:color w:val="000000"/>
          <w:sz w:val="20"/>
          <w:szCs w:val="20"/>
          <w:lang w:eastAsia="es-ES_tradnl"/>
        </w:rPr>
      </w:pPr>
    </w:p>
    <w:p w14:paraId="238AF9A1" w14:textId="77777777" w:rsidR="00C109E0" w:rsidRPr="00C109E0" w:rsidRDefault="00C109E0" w:rsidP="007C3542">
      <w:pPr>
        <w:widowControl w:val="0"/>
        <w:numPr>
          <w:ilvl w:val="0"/>
          <w:numId w:val="100"/>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Competencias sociales y cívicas:</w:t>
      </w:r>
    </w:p>
    <w:p w14:paraId="25975BD9"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sz w:val="20"/>
          <w:szCs w:val="20"/>
          <w:lang w:val="en-US" w:eastAsia="es-ES_tradnl"/>
        </w:rPr>
        <w:t xml:space="preserve">- </w:t>
      </w:r>
      <w:r w:rsidRPr="001F0E59">
        <w:rPr>
          <w:rFonts w:ascii="Arial" w:eastAsia="Times New Roman" w:hAnsi="Arial" w:cs="Arial"/>
          <w:i/>
          <w:iCs/>
          <w:sz w:val="20"/>
          <w:szCs w:val="20"/>
          <w:lang w:val="en-US" w:eastAsia="es-ES_tradnl"/>
        </w:rPr>
        <w:t>Reading</w:t>
      </w:r>
      <w:r w:rsidRPr="001F0E59">
        <w:rPr>
          <w:rFonts w:ascii="Arial" w:eastAsia="Times New Roman" w:hAnsi="Arial" w:cs="Arial"/>
          <w:sz w:val="20"/>
          <w:szCs w:val="20"/>
          <w:lang w:val="en-US" w:eastAsia="es-ES_tradnl"/>
        </w:rPr>
        <w:t xml:space="preserve">, SB, págs. 104; </w:t>
      </w:r>
      <w:r w:rsidRPr="001F0E59">
        <w:rPr>
          <w:rFonts w:ascii="Arial" w:eastAsia="Times New Roman" w:hAnsi="Arial" w:cs="Arial"/>
          <w:i/>
          <w:iCs/>
          <w:sz w:val="20"/>
          <w:szCs w:val="20"/>
          <w:lang w:val="en-US" w:eastAsia="es-ES_tradnl"/>
        </w:rPr>
        <w:t>Reading</w:t>
      </w:r>
      <w:r w:rsidRPr="001F0E59">
        <w:rPr>
          <w:rFonts w:ascii="Arial" w:eastAsia="Times New Roman" w:hAnsi="Arial" w:cs="Arial"/>
          <w:sz w:val="20"/>
          <w:szCs w:val="20"/>
          <w:lang w:val="en-US" w:eastAsia="es-ES_tradnl"/>
        </w:rPr>
        <w:t>, WB, pág. 67</w:t>
      </w:r>
      <w:r w:rsidR="00234C4E" w:rsidRPr="001F0E59">
        <w:rPr>
          <w:rFonts w:ascii="Arial" w:eastAsia="Times New Roman" w:hAnsi="Arial" w:cs="Arial"/>
          <w:sz w:val="20"/>
          <w:szCs w:val="20"/>
          <w:lang w:val="en-US" w:eastAsia="es-ES_tradnl"/>
        </w:rPr>
        <w:t>.</w:t>
      </w:r>
    </w:p>
    <w:p w14:paraId="3AAB5CD0"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val="en-GB" w:eastAsia="es-ES_tradnl"/>
        </w:rPr>
        <w:t xml:space="preserve">- </w:t>
      </w:r>
      <w:r w:rsidRPr="00C109E0">
        <w:rPr>
          <w:rFonts w:ascii="Arial" w:eastAsia="Times New Roman" w:hAnsi="Arial" w:cs="Arial"/>
          <w:i/>
          <w:iCs/>
          <w:sz w:val="20"/>
          <w:szCs w:val="20"/>
          <w:lang w:val="en-GB" w:eastAsia="es-ES_tradnl"/>
        </w:rPr>
        <w:t>English in Use</w:t>
      </w:r>
      <w:r w:rsidRPr="00C109E0">
        <w:rPr>
          <w:rFonts w:ascii="Arial" w:eastAsia="Times New Roman" w:hAnsi="Arial" w:cs="Arial"/>
          <w:sz w:val="20"/>
          <w:szCs w:val="20"/>
          <w:lang w:val="en-GB" w:eastAsia="es-ES_tradnl"/>
        </w:rPr>
        <w:t xml:space="preserve">, SB, págs. </w:t>
      </w:r>
      <w:r w:rsidRPr="00C109E0">
        <w:rPr>
          <w:rFonts w:ascii="Arial" w:eastAsia="Times New Roman" w:hAnsi="Arial" w:cs="Arial"/>
          <w:sz w:val="20"/>
          <w:szCs w:val="20"/>
          <w:lang w:eastAsia="es-ES_tradnl"/>
        </w:rPr>
        <w:t>103 y 105</w:t>
      </w:r>
      <w:r w:rsidR="00234C4E">
        <w:rPr>
          <w:rFonts w:ascii="Arial" w:eastAsia="Times New Roman" w:hAnsi="Arial" w:cs="Arial"/>
          <w:sz w:val="20"/>
          <w:szCs w:val="20"/>
          <w:lang w:eastAsia="es-ES_tradnl"/>
        </w:rPr>
        <w:t>.</w:t>
      </w:r>
      <w:r w:rsidRPr="00C109E0">
        <w:rPr>
          <w:rFonts w:ascii="Arial" w:eastAsia="Symbol" w:hAnsi="Arial" w:cs="Arial"/>
          <w:sz w:val="20"/>
          <w:szCs w:val="20"/>
          <w:lang w:eastAsia="es-ES_tradnl"/>
        </w:rPr>
        <w:t xml:space="preserve"> </w:t>
      </w:r>
    </w:p>
    <w:p w14:paraId="5B146E41"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Speaking</w:t>
      </w:r>
      <w:r w:rsidRPr="00C109E0">
        <w:rPr>
          <w:rFonts w:ascii="Arial" w:eastAsia="Times New Roman" w:hAnsi="Arial" w:cs="Arial"/>
          <w:sz w:val="20"/>
          <w:szCs w:val="20"/>
          <w:lang w:eastAsia="es-ES_tradnl"/>
        </w:rPr>
        <w:t>, SB, pág. 107</w:t>
      </w:r>
      <w:r w:rsidR="00234C4E">
        <w:rPr>
          <w:rFonts w:ascii="Arial" w:eastAsia="Times New Roman" w:hAnsi="Arial" w:cs="Arial"/>
          <w:sz w:val="20"/>
          <w:szCs w:val="20"/>
          <w:lang w:eastAsia="es-ES_tradnl"/>
        </w:rPr>
        <w:t>.</w:t>
      </w:r>
    </w:p>
    <w:p w14:paraId="39D69386"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eastAsia="es-ES_tradnl"/>
        </w:rPr>
        <w:t xml:space="preserve">- </w:t>
      </w:r>
      <w:r w:rsidRPr="00C109E0">
        <w:rPr>
          <w:rFonts w:ascii="Arial" w:eastAsia="Times New Roman" w:hAnsi="Arial" w:cs="Arial"/>
          <w:sz w:val="20"/>
          <w:szCs w:val="20"/>
          <w:lang w:eastAsia="es-ES_tradnl"/>
        </w:rPr>
        <w:t>Mantenimiento de una actitud constructiva y solidaria ante la información que se presenta y ante las interacciones que se dan en el aula.</w:t>
      </w:r>
    </w:p>
    <w:p w14:paraId="77E64255"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578BC218" w14:textId="77777777" w:rsidR="00C109E0" w:rsidRPr="00C109E0" w:rsidRDefault="00C109E0" w:rsidP="007C3542">
      <w:pPr>
        <w:widowControl w:val="0"/>
        <w:numPr>
          <w:ilvl w:val="0"/>
          <w:numId w:val="101"/>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Sentido de iniciativa y espíritu emprendedor:</w:t>
      </w:r>
    </w:p>
    <w:p w14:paraId="27A1FF71"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sz w:val="20"/>
          <w:szCs w:val="20"/>
          <w:lang w:val="en-US" w:eastAsia="es-ES_tradnl"/>
        </w:rPr>
        <w:t xml:space="preserve">- </w:t>
      </w:r>
      <w:r w:rsidRPr="001F0E59">
        <w:rPr>
          <w:rFonts w:ascii="Arial" w:eastAsia="Times New Roman" w:hAnsi="Arial" w:cs="Arial"/>
          <w:i/>
          <w:iCs/>
          <w:sz w:val="20"/>
          <w:szCs w:val="20"/>
          <w:lang w:val="en-US" w:eastAsia="es-ES_tradnl"/>
        </w:rPr>
        <w:t>Speaking</w:t>
      </w:r>
      <w:r w:rsidRPr="001F0E59">
        <w:rPr>
          <w:rFonts w:ascii="Arial" w:eastAsia="Times New Roman" w:hAnsi="Arial" w:cs="Arial"/>
          <w:sz w:val="20"/>
          <w:szCs w:val="20"/>
          <w:lang w:val="en-US" w:eastAsia="es-ES_tradnl"/>
        </w:rPr>
        <w:t>, SB, págs. 103, 105 y 107</w:t>
      </w:r>
      <w:r w:rsidR="00234C4E" w:rsidRPr="001F0E59">
        <w:rPr>
          <w:rFonts w:ascii="Arial" w:eastAsia="Times New Roman" w:hAnsi="Arial" w:cs="Arial"/>
          <w:sz w:val="20"/>
          <w:szCs w:val="20"/>
          <w:lang w:val="en-US" w:eastAsia="es-ES_tradnl"/>
        </w:rPr>
        <w:t>.</w:t>
      </w:r>
      <w:r w:rsidRPr="001F0E59">
        <w:rPr>
          <w:rFonts w:ascii="Arial" w:eastAsia="Times New Roman" w:hAnsi="Arial" w:cs="Arial"/>
          <w:sz w:val="20"/>
          <w:szCs w:val="20"/>
          <w:lang w:val="en-US" w:eastAsia="es-ES_tradnl"/>
        </w:rPr>
        <w:t xml:space="preserve"> </w:t>
      </w:r>
    </w:p>
    <w:p w14:paraId="0CD15B09"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C109E0">
        <w:rPr>
          <w:rFonts w:ascii="Arial" w:eastAsia="Times New Roman" w:hAnsi="Arial" w:cs="Arial"/>
          <w:sz w:val="20"/>
          <w:szCs w:val="20"/>
          <w:lang w:val="en-GB" w:eastAsia="es-ES_tradnl"/>
        </w:rPr>
        <w:t xml:space="preserve">- </w:t>
      </w:r>
      <w:r w:rsidRPr="00C109E0">
        <w:rPr>
          <w:rFonts w:ascii="Arial" w:eastAsia="Times New Roman" w:hAnsi="Arial" w:cs="Arial"/>
          <w:i/>
          <w:iCs/>
          <w:sz w:val="20"/>
          <w:szCs w:val="20"/>
          <w:lang w:val="en-GB" w:eastAsia="es-ES_tradnl"/>
        </w:rPr>
        <w:t>Listening</w:t>
      </w:r>
      <w:r w:rsidRPr="00C109E0">
        <w:rPr>
          <w:rFonts w:ascii="Arial" w:eastAsia="Times New Roman" w:hAnsi="Arial" w:cs="Arial"/>
          <w:sz w:val="20"/>
          <w:szCs w:val="20"/>
          <w:lang w:val="en-GB" w:eastAsia="es-ES_tradnl"/>
        </w:rPr>
        <w:t xml:space="preserve">, SB, págs. 105 y 106; </w:t>
      </w:r>
      <w:r w:rsidRPr="00C109E0">
        <w:rPr>
          <w:rFonts w:ascii="Arial" w:eastAsia="Times New Roman" w:hAnsi="Arial" w:cs="Arial"/>
          <w:i/>
          <w:sz w:val="20"/>
          <w:szCs w:val="20"/>
          <w:lang w:val="en-GB" w:eastAsia="es-ES_tradnl"/>
        </w:rPr>
        <w:t>Reading</w:t>
      </w:r>
      <w:r w:rsidRPr="00C109E0">
        <w:rPr>
          <w:rFonts w:ascii="Arial" w:eastAsia="Times New Roman" w:hAnsi="Arial" w:cs="Arial"/>
          <w:sz w:val="20"/>
          <w:szCs w:val="20"/>
          <w:lang w:val="en-GB" w:eastAsia="es-ES_tradnl"/>
        </w:rPr>
        <w:t xml:space="preserve">, SB, pág. 104; </w:t>
      </w:r>
      <w:r w:rsidRPr="00C109E0">
        <w:rPr>
          <w:rFonts w:ascii="Arial" w:eastAsia="Times New Roman" w:hAnsi="Arial" w:cs="Arial"/>
          <w:i/>
          <w:iCs/>
          <w:sz w:val="20"/>
          <w:szCs w:val="20"/>
          <w:lang w:val="en-GB" w:eastAsia="es-ES_tradnl"/>
        </w:rPr>
        <w:t>Grammar</w:t>
      </w:r>
      <w:r w:rsidRPr="00C109E0">
        <w:rPr>
          <w:rFonts w:ascii="Arial" w:eastAsia="Times New Roman" w:hAnsi="Arial" w:cs="Arial"/>
          <w:sz w:val="20"/>
          <w:szCs w:val="20"/>
          <w:lang w:val="en-GB" w:eastAsia="es-ES_tradnl"/>
        </w:rPr>
        <w:t xml:space="preserve">, SB, pág. 105; </w:t>
      </w:r>
      <w:r w:rsidRPr="00C109E0">
        <w:rPr>
          <w:rFonts w:ascii="Arial" w:eastAsia="Times" w:hAnsi="Arial" w:cs="Arial"/>
          <w:i/>
          <w:iCs/>
          <w:sz w:val="20"/>
          <w:szCs w:val="20"/>
          <w:lang w:val="en-GB" w:eastAsia="zh-CN" w:bidi="hi-IN"/>
        </w:rPr>
        <w:t>Vocabulary</w:t>
      </w:r>
      <w:r w:rsidRPr="00C109E0">
        <w:rPr>
          <w:rFonts w:ascii="Arial" w:eastAsia="Times" w:hAnsi="Arial" w:cs="Arial"/>
          <w:sz w:val="20"/>
          <w:szCs w:val="20"/>
          <w:lang w:val="en-GB" w:eastAsia="zh-CN" w:bidi="hi-IN"/>
        </w:rPr>
        <w:t xml:space="preserve">, SB, págs. </w:t>
      </w:r>
      <w:r w:rsidRPr="001F0E59">
        <w:rPr>
          <w:rFonts w:ascii="Arial" w:eastAsia="Times" w:hAnsi="Arial" w:cs="Arial"/>
          <w:sz w:val="20"/>
          <w:szCs w:val="20"/>
          <w:lang w:val="en-US" w:eastAsia="zh-CN" w:bidi="hi-IN"/>
        </w:rPr>
        <w:t>102 y 106;</w:t>
      </w:r>
      <w:r w:rsidRPr="001F0E59">
        <w:rPr>
          <w:rFonts w:ascii="Arial" w:eastAsia="Times New Roman" w:hAnsi="Arial" w:cs="Arial"/>
          <w:sz w:val="20"/>
          <w:szCs w:val="20"/>
          <w:lang w:val="en-US" w:eastAsia="es-ES_tradnl"/>
        </w:rPr>
        <w:t xml:space="preserve"> </w:t>
      </w:r>
      <w:r w:rsidRPr="001F0E59">
        <w:rPr>
          <w:rFonts w:ascii="Arial" w:eastAsia="Times New Roman" w:hAnsi="Arial" w:cs="Arial"/>
          <w:i/>
          <w:iCs/>
          <w:sz w:val="20"/>
          <w:szCs w:val="20"/>
          <w:lang w:val="en-US" w:eastAsia="es-ES_tradnl"/>
        </w:rPr>
        <w:t>Culture</w:t>
      </w:r>
      <w:r w:rsidRPr="001F0E59">
        <w:rPr>
          <w:rFonts w:ascii="Arial" w:eastAsia="Times New Roman" w:hAnsi="Arial" w:cs="Arial"/>
          <w:sz w:val="20"/>
          <w:szCs w:val="20"/>
          <w:lang w:val="en-US" w:eastAsia="es-ES_tradnl"/>
        </w:rPr>
        <w:t xml:space="preserve">, SB, pág. 109; </w:t>
      </w:r>
      <w:r w:rsidRPr="001F0E59">
        <w:rPr>
          <w:rFonts w:ascii="Arial" w:eastAsia="Times New Roman" w:hAnsi="Arial" w:cs="Arial"/>
          <w:i/>
          <w:iCs/>
          <w:sz w:val="20"/>
          <w:szCs w:val="20"/>
          <w:lang w:val="en-US" w:eastAsia="es-ES_tradnl"/>
        </w:rPr>
        <w:t>Culture Magazine</w:t>
      </w:r>
      <w:r w:rsidRPr="001F0E59">
        <w:rPr>
          <w:rFonts w:ascii="Arial" w:eastAsia="Times New Roman" w:hAnsi="Arial" w:cs="Arial"/>
          <w:sz w:val="20"/>
          <w:szCs w:val="20"/>
          <w:lang w:val="en-US" w:eastAsia="es-ES_tradnl"/>
        </w:rPr>
        <w:t>, SB, pág. 139</w:t>
      </w:r>
      <w:r w:rsidR="00234C4E" w:rsidRPr="001F0E59">
        <w:rPr>
          <w:rFonts w:ascii="Arial" w:eastAsia="Times New Roman" w:hAnsi="Arial" w:cs="Arial"/>
          <w:sz w:val="20"/>
          <w:szCs w:val="20"/>
          <w:lang w:val="en-US" w:eastAsia="es-ES_tradnl"/>
        </w:rPr>
        <w:t>.</w:t>
      </w:r>
    </w:p>
    <w:p w14:paraId="569E1899"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val="en-GB" w:eastAsia="es-ES_tradnl"/>
        </w:rPr>
        <w:t xml:space="preserve">- </w:t>
      </w:r>
      <w:r w:rsidRPr="00C109E0">
        <w:rPr>
          <w:rFonts w:ascii="Arial" w:eastAsia="Times New Roman" w:hAnsi="Arial" w:cs="Arial"/>
          <w:i/>
          <w:sz w:val="20"/>
          <w:szCs w:val="20"/>
          <w:lang w:val="en-GB" w:eastAsia="es-ES_tradnl"/>
        </w:rPr>
        <w:t>Writing</w:t>
      </w:r>
      <w:r w:rsidRPr="00C109E0">
        <w:rPr>
          <w:rFonts w:ascii="Arial" w:eastAsia="Times New Roman" w:hAnsi="Arial" w:cs="Arial"/>
          <w:sz w:val="20"/>
          <w:szCs w:val="20"/>
          <w:lang w:val="en-GB" w:eastAsia="es-ES_tradnl"/>
        </w:rPr>
        <w:t>, SB, pág. 108 (</w:t>
      </w:r>
      <w:r w:rsidRPr="00C109E0">
        <w:rPr>
          <w:rFonts w:ascii="Arial" w:eastAsia="Times New Roman" w:hAnsi="Arial" w:cs="Arial"/>
          <w:i/>
          <w:iCs/>
          <w:sz w:val="20"/>
          <w:szCs w:val="20"/>
          <w:lang w:val="en-GB" w:eastAsia="es-ES_tradnl"/>
        </w:rPr>
        <w:t>Getting Ready to Write</w:t>
      </w:r>
      <w:r w:rsidRPr="00C109E0">
        <w:rPr>
          <w:rFonts w:ascii="Arial" w:eastAsia="Times New Roman" w:hAnsi="Arial" w:cs="Arial"/>
          <w:sz w:val="20"/>
          <w:szCs w:val="20"/>
          <w:lang w:val="en-GB" w:eastAsia="es-ES_tradnl"/>
        </w:rPr>
        <w:t xml:space="preserve"> y </w:t>
      </w:r>
      <w:r w:rsidRPr="00C109E0">
        <w:rPr>
          <w:rFonts w:ascii="Arial" w:eastAsia="Times New Roman" w:hAnsi="Arial" w:cs="Arial"/>
          <w:i/>
          <w:iCs/>
          <w:sz w:val="20"/>
          <w:szCs w:val="20"/>
          <w:lang w:val="en-GB" w:eastAsia="es-ES_tradnl"/>
        </w:rPr>
        <w:t>Writing Task</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iCs/>
          <w:sz w:val="20"/>
          <w:szCs w:val="20"/>
          <w:lang w:val="en-GB" w:eastAsia="es-ES_tradnl"/>
        </w:rPr>
        <w:t>Culture Magazine</w:t>
      </w:r>
      <w:r w:rsidRPr="00C109E0">
        <w:rPr>
          <w:rFonts w:ascii="Arial" w:eastAsia="Times New Roman" w:hAnsi="Arial" w:cs="Arial"/>
          <w:sz w:val="20"/>
          <w:szCs w:val="20"/>
          <w:lang w:val="en-GB" w:eastAsia="es-ES_tradnl"/>
        </w:rPr>
        <w:t xml:space="preserve">, SB, pág. 139, </w:t>
      </w:r>
      <w:r w:rsidRPr="00C109E0">
        <w:rPr>
          <w:rFonts w:ascii="Arial" w:eastAsia="Times New Roman" w:hAnsi="Arial" w:cs="Arial"/>
          <w:i/>
          <w:iCs/>
          <w:sz w:val="20"/>
          <w:szCs w:val="20"/>
          <w:lang w:val="en-GB" w:eastAsia="es-ES_tradnl"/>
        </w:rPr>
        <w:t>TASK</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sz w:val="20"/>
          <w:szCs w:val="20"/>
          <w:lang w:val="en-GB" w:eastAsia="es-ES_tradnl"/>
        </w:rPr>
        <w:t>Writing</w:t>
      </w:r>
      <w:r w:rsidRPr="00C109E0">
        <w:rPr>
          <w:rFonts w:ascii="Arial" w:eastAsia="Times New Roman" w:hAnsi="Arial" w:cs="Arial"/>
          <w:sz w:val="20"/>
          <w:szCs w:val="20"/>
          <w:lang w:val="en-GB" w:eastAsia="es-ES_tradnl"/>
        </w:rPr>
        <w:t xml:space="preserve">, WB, págs. </w:t>
      </w:r>
      <w:r w:rsidRPr="00C109E0">
        <w:rPr>
          <w:rFonts w:ascii="Arial" w:eastAsia="Times New Roman" w:hAnsi="Arial" w:cs="Arial"/>
          <w:sz w:val="20"/>
          <w:szCs w:val="20"/>
          <w:lang w:eastAsia="es-ES_tradnl"/>
        </w:rPr>
        <w:t>69 y 123 (</w:t>
      </w:r>
      <w:r w:rsidRPr="00C109E0">
        <w:rPr>
          <w:rFonts w:ascii="Arial" w:eastAsia="Times New Roman" w:hAnsi="Arial" w:cs="Arial"/>
          <w:i/>
          <w:iCs/>
          <w:sz w:val="20"/>
          <w:szCs w:val="20"/>
          <w:lang w:eastAsia="es-ES_tradnl"/>
        </w:rPr>
        <w:t>Writing Plan</w:t>
      </w:r>
      <w:r w:rsidR="002C0009">
        <w:rPr>
          <w:rFonts w:ascii="Arial" w:eastAsia="Times New Roman" w:hAnsi="Arial" w:cs="Arial"/>
          <w:sz w:val="20"/>
          <w:szCs w:val="20"/>
          <w:lang w:eastAsia="es-ES_tradnl"/>
        </w:rPr>
        <w:t>)</w:t>
      </w:r>
    </w:p>
    <w:p w14:paraId="0A22857E" w14:textId="77777777" w:rsidR="00C109E0" w:rsidRPr="00C109E0" w:rsidRDefault="00C109E0" w:rsidP="00234C4E">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Self-Evaluation</w:t>
      </w:r>
      <w:r w:rsidRPr="00C109E0">
        <w:rPr>
          <w:rFonts w:ascii="Arial" w:eastAsia="Times New Roman" w:hAnsi="Arial" w:cs="Arial"/>
          <w:sz w:val="20"/>
          <w:szCs w:val="20"/>
          <w:lang w:eastAsia="es-ES_tradnl"/>
        </w:rPr>
        <w:t>, WB, págs. 71 y 131</w:t>
      </w:r>
      <w:r w:rsidR="00234C4E">
        <w:rPr>
          <w:rFonts w:ascii="Arial" w:eastAsia="Times New Roman" w:hAnsi="Arial" w:cs="Arial"/>
          <w:sz w:val="20"/>
          <w:szCs w:val="20"/>
          <w:lang w:eastAsia="es-ES_tradnl"/>
        </w:rPr>
        <w:t>.</w:t>
      </w:r>
    </w:p>
    <w:p w14:paraId="6967F96E" w14:textId="77777777" w:rsidR="00C109E0" w:rsidRPr="00C109E0" w:rsidRDefault="00C109E0" w:rsidP="00C109E0">
      <w:pPr>
        <w:widowControl w:val="0"/>
        <w:suppressAutoHyphens/>
        <w:autoSpaceDE w:val="0"/>
        <w:spacing w:after="0" w:line="240" w:lineRule="auto"/>
        <w:rPr>
          <w:rFonts w:ascii="Arial" w:eastAsia="Times New Roman" w:hAnsi="Arial" w:cs="Arial"/>
          <w:color w:val="000000"/>
          <w:sz w:val="20"/>
          <w:szCs w:val="20"/>
          <w:lang w:eastAsia="es-ES"/>
        </w:rPr>
      </w:pPr>
    </w:p>
    <w:p w14:paraId="54D8D5D0" w14:textId="77777777" w:rsidR="00C109E0" w:rsidRPr="00C109E0" w:rsidRDefault="00C109E0" w:rsidP="007C3542">
      <w:pPr>
        <w:widowControl w:val="0"/>
        <w:numPr>
          <w:ilvl w:val="0"/>
          <w:numId w:val="102"/>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Conciencia y expresiones culturales:</w:t>
      </w:r>
    </w:p>
    <w:p w14:paraId="1D8F7923"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Vocabulary</w:t>
      </w:r>
      <w:r w:rsidRPr="00C109E0">
        <w:rPr>
          <w:rFonts w:ascii="Arial" w:eastAsia="Times New Roman" w:hAnsi="Arial" w:cs="Arial"/>
          <w:sz w:val="20"/>
          <w:szCs w:val="20"/>
          <w:lang w:eastAsia="es-ES_tradnl"/>
        </w:rPr>
        <w:t>, SB, pág. 102</w:t>
      </w:r>
    </w:p>
    <w:p w14:paraId="2426EEC3"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Reading</w:t>
      </w:r>
      <w:r w:rsidRPr="00C109E0">
        <w:rPr>
          <w:rFonts w:ascii="Arial" w:eastAsia="Times New Roman" w:hAnsi="Arial" w:cs="Arial"/>
          <w:sz w:val="20"/>
          <w:szCs w:val="20"/>
          <w:lang w:eastAsia="es-ES_tradnl"/>
        </w:rPr>
        <w:t>, SB, pág. 104</w:t>
      </w:r>
    </w:p>
    <w:p w14:paraId="04A2676A" w14:textId="77777777" w:rsidR="00C109E0" w:rsidRPr="00C109E0" w:rsidRDefault="00C109E0" w:rsidP="002C0009">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Everyday English</w:t>
      </w:r>
      <w:r w:rsidRPr="00C109E0">
        <w:rPr>
          <w:rFonts w:ascii="Arial" w:eastAsia="Times New Roman" w:hAnsi="Arial" w:cs="Arial"/>
          <w:sz w:val="20"/>
          <w:szCs w:val="20"/>
          <w:lang w:eastAsia="es-ES_tradnl"/>
        </w:rPr>
        <w:t>, SB, pág. 110</w:t>
      </w:r>
    </w:p>
    <w:p w14:paraId="6566064D"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Culture Magazine</w:t>
      </w:r>
      <w:r w:rsidRPr="00C109E0">
        <w:rPr>
          <w:rFonts w:ascii="Arial" w:eastAsia="Times New Roman" w:hAnsi="Arial" w:cs="Arial"/>
          <w:sz w:val="20"/>
          <w:szCs w:val="20"/>
          <w:lang w:eastAsia="es-ES_tradnl"/>
        </w:rPr>
        <w:t>, SB, pág. 139</w:t>
      </w:r>
    </w:p>
    <w:p w14:paraId="160CAC0A"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Grammar</w:t>
      </w:r>
      <w:r w:rsidRPr="00C109E0">
        <w:rPr>
          <w:rFonts w:ascii="Arial" w:eastAsia="Times New Roman" w:hAnsi="Arial" w:cs="Arial"/>
          <w:sz w:val="20"/>
          <w:szCs w:val="20"/>
          <w:lang w:eastAsia="es-ES_tradnl"/>
        </w:rPr>
        <w:t>, WB, pág. 65, ej. 3</w:t>
      </w:r>
    </w:p>
    <w:p w14:paraId="7F30BCF7" w14:textId="77777777" w:rsidR="00C109E0" w:rsidRPr="00C109E0" w:rsidRDefault="00C109E0" w:rsidP="00C109E0">
      <w:pPr>
        <w:widowControl w:val="0"/>
        <w:suppressAutoHyphens/>
        <w:autoSpaceDE w:val="0"/>
        <w:spacing w:after="0" w:line="240" w:lineRule="auto"/>
        <w:rPr>
          <w:rFonts w:ascii="Arial" w:eastAsia="Times New Roman" w:hAnsi="Arial" w:cs="Arial"/>
          <w:color w:val="000000"/>
          <w:sz w:val="20"/>
          <w:szCs w:val="20"/>
          <w:lang w:eastAsia="es-ES_tradnl"/>
        </w:rPr>
      </w:pPr>
    </w:p>
    <w:p w14:paraId="0BCE5EEC"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 xml:space="preserve">d) </w:t>
      </w:r>
      <w:r w:rsidRPr="00C109E0">
        <w:rPr>
          <w:rFonts w:ascii="Arial" w:eastAsia="Times New Roman" w:hAnsi="Arial" w:cs="Arial"/>
          <w:b/>
          <w:bCs/>
          <w:color w:val="000000"/>
          <w:sz w:val="20"/>
          <w:szCs w:val="20"/>
          <w:lang w:eastAsia="es-ES"/>
        </w:rPr>
        <w:t>Temas interdisciplinares</w:t>
      </w:r>
    </w:p>
    <w:p w14:paraId="071C3BB6"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612B5C87" w14:textId="77777777" w:rsidR="00C109E0" w:rsidRPr="00C109E0" w:rsidRDefault="00C109E0" w:rsidP="007C3542">
      <w:pPr>
        <w:widowControl w:val="0"/>
        <w:numPr>
          <w:ilvl w:val="0"/>
          <w:numId w:val="103"/>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Biología y Geología:</w:t>
      </w:r>
    </w:p>
    <w:p w14:paraId="578995B6"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sz w:val="20"/>
          <w:szCs w:val="20"/>
          <w:lang w:eastAsia="zh-CN" w:bidi="hi-IN"/>
        </w:rPr>
        <w:t>- Los sentidos.</w:t>
      </w:r>
    </w:p>
    <w:p w14:paraId="54414BD2"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sz w:val="20"/>
          <w:szCs w:val="20"/>
          <w:lang w:eastAsia="zh-CN" w:bidi="hi-IN"/>
        </w:rPr>
        <w:t>- Las discapacidades.</w:t>
      </w:r>
    </w:p>
    <w:p w14:paraId="680695EC" w14:textId="77777777" w:rsidR="00C109E0" w:rsidRPr="00C109E0" w:rsidRDefault="00C109E0" w:rsidP="00C109E0">
      <w:pPr>
        <w:widowControl w:val="0"/>
        <w:suppressAutoHyphens/>
        <w:spacing w:after="0" w:line="240" w:lineRule="auto"/>
        <w:ind w:left="1440"/>
        <w:rPr>
          <w:rFonts w:ascii="Arial" w:eastAsia="Times New Roman" w:hAnsi="Arial" w:cs="Arial"/>
          <w:color w:val="000000"/>
          <w:sz w:val="20"/>
          <w:szCs w:val="20"/>
          <w:lang w:eastAsia="es-ES_tradnl"/>
        </w:rPr>
      </w:pPr>
    </w:p>
    <w:p w14:paraId="5FB26862" w14:textId="77777777" w:rsidR="00C109E0" w:rsidRPr="00C109E0" w:rsidRDefault="00C109E0" w:rsidP="007C3542">
      <w:pPr>
        <w:widowControl w:val="0"/>
        <w:numPr>
          <w:ilvl w:val="0"/>
          <w:numId w:val="104"/>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lastRenderedPageBreak/>
        <w:t>Geografía e Historia:</w:t>
      </w:r>
    </w:p>
    <w:p w14:paraId="5A5B55C9"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Los viajes y actividades especiales para personas con alguna minusvalía.</w:t>
      </w:r>
    </w:p>
    <w:p w14:paraId="7CF6E638"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Diferencias culturales y sociales respecto a los sentidos.</w:t>
      </w:r>
    </w:p>
    <w:p w14:paraId="26EAE942"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Los viajes.</w:t>
      </w:r>
    </w:p>
    <w:p w14:paraId="1D0346A5"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21B9EE3A" w14:textId="77777777" w:rsidR="00C109E0" w:rsidRPr="00C109E0" w:rsidRDefault="00C109E0" w:rsidP="007C3542">
      <w:pPr>
        <w:widowControl w:val="0"/>
        <w:numPr>
          <w:ilvl w:val="0"/>
          <w:numId w:val="105"/>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Valores Éticos:</w:t>
      </w:r>
    </w:p>
    <w:p w14:paraId="74F4E914"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Fórmulas adecuadas para pedir indicaciones en el metro.</w:t>
      </w:r>
    </w:p>
    <w:p w14:paraId="729EA570"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Respeto por las personas que tienen alguna minusvalía.</w:t>
      </w:r>
    </w:p>
    <w:p w14:paraId="4B3DBF96"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Respeto por las experiencias particulares de cada uno/a.</w:t>
      </w:r>
    </w:p>
    <w:p w14:paraId="1AEBA7C0"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La importancia de mantener una actitud de respeto tanto hacia el profesor/a y hacia los compañeros/as de clase.</w:t>
      </w:r>
    </w:p>
    <w:p w14:paraId="5D8F2473"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color w:val="000000"/>
          <w:kern w:val="1"/>
          <w:sz w:val="20"/>
          <w:szCs w:val="20"/>
          <w:lang w:eastAsia="zh-CN" w:bidi="hi-IN"/>
        </w:rPr>
        <w:t>- Aprendizaje y respeto hacia los turnos de palabra dentro y fuera del aula.</w:t>
      </w:r>
    </w:p>
    <w:p w14:paraId="5776365A" w14:textId="77777777" w:rsidR="00C109E0" w:rsidRPr="00C109E0" w:rsidRDefault="00C109E0" w:rsidP="00C109E0">
      <w:pPr>
        <w:widowControl w:val="0"/>
        <w:suppressAutoHyphens/>
        <w:spacing w:after="0" w:line="240" w:lineRule="auto"/>
        <w:rPr>
          <w:rFonts w:ascii="Arial" w:eastAsia="Times" w:hAnsi="Arial" w:cs="Arial"/>
          <w:color w:val="000000"/>
          <w:kern w:val="1"/>
          <w:sz w:val="20"/>
          <w:szCs w:val="20"/>
          <w:lang w:eastAsia="zh-CN" w:bidi="hi-IN"/>
        </w:rPr>
      </w:pPr>
    </w:p>
    <w:p w14:paraId="6D100E15" w14:textId="77777777" w:rsidR="00C109E0" w:rsidRPr="00C109E0" w:rsidRDefault="00C109E0" w:rsidP="007C3542">
      <w:pPr>
        <w:widowControl w:val="0"/>
        <w:numPr>
          <w:ilvl w:val="0"/>
          <w:numId w:val="106"/>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Tecnologías de la Información y la Comunicación:</w:t>
      </w:r>
    </w:p>
    <w:p w14:paraId="1BF93158"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El uso de Internet para comunicarse y recabar información.</w:t>
      </w:r>
    </w:p>
    <w:p w14:paraId="41E6BE3B"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Material digital e interactivo para complementar el uso de los libros.</w:t>
      </w:r>
    </w:p>
    <w:p w14:paraId="4C1CBF4A" w14:textId="77777777" w:rsidR="00C109E0" w:rsidRPr="00C109E0" w:rsidRDefault="00C109E0" w:rsidP="00C109E0">
      <w:pPr>
        <w:widowControl w:val="0"/>
        <w:suppressAutoHyphens/>
        <w:spacing w:after="0" w:line="240" w:lineRule="auto"/>
        <w:rPr>
          <w:rFonts w:ascii="Arial" w:eastAsia="Times" w:hAnsi="Arial" w:cs="Arial"/>
          <w:color w:val="000000"/>
          <w:kern w:val="1"/>
          <w:sz w:val="20"/>
          <w:szCs w:val="20"/>
          <w:lang w:eastAsia="zh-CN" w:bidi="hi-IN"/>
        </w:rPr>
      </w:pPr>
    </w:p>
    <w:p w14:paraId="05E35C44" w14:textId="77777777" w:rsidR="00C109E0" w:rsidRPr="00C109E0" w:rsidRDefault="00C109E0" w:rsidP="007C3542">
      <w:pPr>
        <w:widowControl w:val="0"/>
        <w:numPr>
          <w:ilvl w:val="0"/>
          <w:numId w:val="106"/>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Lengua y Literatura:</w:t>
      </w:r>
    </w:p>
    <w:p w14:paraId="7E576322"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Los gerundios y los infinitivos.</w:t>
      </w:r>
    </w:p>
    <w:p w14:paraId="798305A9"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Los adjetivos descriptivos.</w:t>
      </w:r>
    </w:p>
    <w:p w14:paraId="327D1D68"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Los adverbios de cantidad.</w:t>
      </w:r>
    </w:p>
    <w:p w14:paraId="04DDDFBF"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Palabras que se confunden con facilidad en inglés.</w:t>
      </w:r>
    </w:p>
    <w:p w14:paraId="4EDD685F"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xml:space="preserve">- Expresiones con </w:t>
      </w:r>
      <w:r w:rsidRPr="00C109E0">
        <w:rPr>
          <w:rFonts w:ascii="Arial" w:eastAsia="Times" w:hAnsi="Arial" w:cs="Arial"/>
          <w:b/>
          <w:bCs/>
          <w:kern w:val="1"/>
          <w:sz w:val="20"/>
          <w:szCs w:val="20"/>
          <w:lang w:eastAsia="zh-CN" w:bidi="hi-IN"/>
        </w:rPr>
        <w:t>sight</w:t>
      </w:r>
      <w:r w:rsidRPr="00C109E0">
        <w:rPr>
          <w:rFonts w:ascii="Arial" w:eastAsia="Times" w:hAnsi="Arial" w:cs="Arial"/>
          <w:kern w:val="1"/>
          <w:sz w:val="20"/>
          <w:szCs w:val="20"/>
          <w:lang w:eastAsia="zh-CN" w:bidi="hi-IN"/>
        </w:rPr>
        <w:t>.</w:t>
      </w:r>
    </w:p>
    <w:p w14:paraId="1EF9D104" w14:textId="77777777" w:rsidR="00C109E0" w:rsidRPr="00C109E0" w:rsidRDefault="00C109E0" w:rsidP="00C109E0">
      <w:pPr>
        <w:widowControl w:val="0"/>
        <w:tabs>
          <w:tab w:val="left" w:pos="5454"/>
        </w:tabs>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ahoma" w:hAnsi="Arial" w:cs="Arial"/>
          <w:kern w:val="1"/>
          <w:sz w:val="20"/>
          <w:szCs w:val="20"/>
          <w:lang w:eastAsia="zh-CN" w:bidi="hi-IN"/>
        </w:rPr>
        <w:t xml:space="preserve">- Traducción castellano-inglés en el </w:t>
      </w:r>
      <w:r w:rsidRPr="00C109E0">
        <w:rPr>
          <w:rFonts w:ascii="Arial" w:eastAsia="Tahoma" w:hAnsi="Arial" w:cs="Arial"/>
          <w:i/>
          <w:kern w:val="1"/>
          <w:sz w:val="20"/>
          <w:szCs w:val="20"/>
          <w:lang w:eastAsia="zh-CN" w:bidi="hi-IN"/>
        </w:rPr>
        <w:t>Workbook</w:t>
      </w:r>
      <w:r w:rsidRPr="00C109E0">
        <w:rPr>
          <w:rFonts w:ascii="Arial" w:eastAsia="Tahoma" w:hAnsi="Arial" w:cs="Arial"/>
          <w:kern w:val="1"/>
          <w:sz w:val="20"/>
          <w:szCs w:val="20"/>
          <w:lang w:eastAsia="zh-CN" w:bidi="hi-IN"/>
        </w:rPr>
        <w:t xml:space="preserve"> e inglés-castellano en el </w:t>
      </w:r>
      <w:r w:rsidRPr="00C109E0">
        <w:rPr>
          <w:rFonts w:ascii="Arial" w:eastAsia="Tahoma" w:hAnsi="Arial" w:cs="Arial"/>
          <w:i/>
          <w:kern w:val="1"/>
          <w:sz w:val="20"/>
          <w:szCs w:val="20"/>
          <w:lang w:eastAsia="zh-CN" w:bidi="hi-IN"/>
        </w:rPr>
        <w:t>Language Builder</w:t>
      </w:r>
      <w:r w:rsidRPr="00C109E0">
        <w:rPr>
          <w:rFonts w:ascii="Arial" w:eastAsia="Tahoma" w:hAnsi="Arial" w:cs="Arial"/>
          <w:kern w:val="1"/>
          <w:sz w:val="20"/>
          <w:szCs w:val="20"/>
          <w:lang w:eastAsia="zh-CN" w:bidi="hi-IN"/>
        </w:rPr>
        <w:t>.</w:t>
      </w:r>
    </w:p>
    <w:p w14:paraId="70D44B62"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val="es-ES_tradnl" w:eastAsia="es-ES_tradnl"/>
        </w:rPr>
      </w:pPr>
    </w:p>
    <w:p w14:paraId="1B5CF301" w14:textId="77777777" w:rsidR="00C109E0" w:rsidRPr="00C109E0" w:rsidRDefault="00C109E0" w:rsidP="007C3542">
      <w:pPr>
        <w:widowControl w:val="0"/>
        <w:numPr>
          <w:ilvl w:val="0"/>
          <w:numId w:val="106"/>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Tecnología:</w:t>
      </w:r>
    </w:p>
    <w:p w14:paraId="57E31F57" w14:textId="77777777" w:rsidR="00C109E0" w:rsidRDefault="00C109E0" w:rsidP="00C109E0">
      <w:pPr>
        <w:widowControl w:val="0"/>
        <w:suppressAutoHyphens/>
        <w:spacing w:after="0" w:line="240" w:lineRule="auto"/>
        <w:rPr>
          <w:rFonts w:ascii="Arial" w:eastAsia="Tahoma" w:hAnsi="Arial" w:cs="Arial"/>
          <w:kern w:val="1"/>
          <w:sz w:val="20"/>
          <w:szCs w:val="20"/>
          <w:lang w:eastAsia="zh-CN" w:bidi="hi-IN"/>
        </w:rPr>
      </w:pPr>
      <w:r w:rsidRPr="00C109E0">
        <w:rPr>
          <w:rFonts w:ascii="Arial" w:eastAsia="Tahoma" w:hAnsi="Arial" w:cs="Arial"/>
          <w:kern w:val="1"/>
          <w:sz w:val="20"/>
          <w:szCs w:val="20"/>
          <w:lang w:eastAsia="zh-CN" w:bidi="hi-IN"/>
        </w:rPr>
        <w:t>- El blog y la página web.</w:t>
      </w:r>
    </w:p>
    <w:p w14:paraId="3F362C5D" w14:textId="77777777" w:rsidR="00E0281B" w:rsidRDefault="00E0281B" w:rsidP="00C109E0">
      <w:pPr>
        <w:widowControl w:val="0"/>
        <w:suppressAutoHyphens/>
        <w:spacing w:after="0" w:line="240" w:lineRule="auto"/>
        <w:rPr>
          <w:rFonts w:ascii="Arial" w:eastAsia="Tahoma" w:hAnsi="Arial" w:cs="Arial"/>
          <w:kern w:val="1"/>
          <w:sz w:val="20"/>
          <w:szCs w:val="20"/>
          <w:lang w:eastAsia="zh-CN" w:bidi="hi-IN"/>
        </w:rPr>
      </w:pPr>
    </w:p>
    <w:p w14:paraId="1C50CADF" w14:textId="77777777" w:rsidR="00E0281B" w:rsidRDefault="00E0281B" w:rsidP="00E0281B">
      <w:pPr>
        <w:tabs>
          <w:tab w:val="left" w:pos="709"/>
        </w:tabs>
        <w:rPr>
          <w:rFonts w:ascii="Arial" w:eastAsia="Times New Roman" w:hAnsi="Arial" w:cs="Arial"/>
          <w:b/>
          <w:bCs/>
          <w:color w:val="000000"/>
          <w:sz w:val="20"/>
          <w:szCs w:val="20"/>
          <w:lang w:eastAsia="es-ES_tradnl"/>
        </w:rPr>
      </w:pPr>
      <w:r>
        <w:rPr>
          <w:rFonts w:ascii="Arial" w:eastAsia="Times New Roman" w:hAnsi="Arial" w:cs="Arial"/>
          <w:b/>
          <w:bCs/>
          <w:color w:val="000000"/>
          <w:sz w:val="20"/>
          <w:szCs w:val="20"/>
          <w:lang w:eastAsia="es-ES_tradnl"/>
        </w:rPr>
        <w:t>e) Contenidos indispensables en caso de confinamiento</w:t>
      </w:r>
    </w:p>
    <w:p w14:paraId="628393BE" w14:textId="77777777" w:rsidR="00E0281B" w:rsidRPr="00E0281B" w:rsidRDefault="00E0281B" w:rsidP="00C109E0">
      <w:pPr>
        <w:widowControl w:val="0"/>
        <w:suppressAutoHyphens/>
        <w:spacing w:after="0" w:line="240" w:lineRule="auto"/>
        <w:rPr>
          <w:rFonts w:ascii="Arial" w:eastAsia="Times New Roman" w:hAnsi="Arial" w:cs="Arial"/>
          <w:sz w:val="20"/>
          <w:szCs w:val="20"/>
          <w:lang w:eastAsia="es-ES_tradnl"/>
        </w:rPr>
      </w:pPr>
      <w:r>
        <w:rPr>
          <w:rFonts w:ascii="Arial" w:eastAsia="Times New Roman" w:hAnsi="Arial" w:cs="Arial"/>
          <w:sz w:val="20"/>
          <w:szCs w:val="20"/>
          <w:lang w:eastAsia="es-ES_tradnl"/>
        </w:rPr>
        <w:t>- Vocabulario: Los sentidos, adjetivos en relación a los sentidos</w:t>
      </w:r>
      <w:r>
        <w:rPr>
          <w:rFonts w:ascii="Arial" w:eastAsia="Times New Roman" w:hAnsi="Arial" w:cs="Arial"/>
          <w:sz w:val="20"/>
          <w:szCs w:val="20"/>
          <w:lang w:eastAsia="es-ES_tradnl"/>
        </w:rPr>
        <w:br/>
        <w:t>- Gramática: Gerundios e infinitivos</w:t>
      </w:r>
      <w:r>
        <w:rPr>
          <w:rFonts w:ascii="Arial" w:eastAsia="Times New Roman" w:hAnsi="Arial" w:cs="Arial"/>
          <w:sz w:val="20"/>
          <w:szCs w:val="20"/>
          <w:lang w:eastAsia="es-ES_tradnl"/>
        </w:rPr>
        <w:br/>
        <w:t>- Expresión y comprensión escrita: Texto descriptivo</w:t>
      </w:r>
    </w:p>
    <w:p w14:paraId="6CC7CBD8" w14:textId="77777777" w:rsidR="00C109E0" w:rsidRPr="00E0281B" w:rsidRDefault="00C109E0" w:rsidP="00C109E0">
      <w:pPr>
        <w:pageBreakBefore/>
        <w:widowControl w:val="0"/>
        <w:suppressAutoHyphens/>
        <w:spacing w:after="0" w:line="240" w:lineRule="auto"/>
        <w:jc w:val="center"/>
        <w:rPr>
          <w:rFonts w:ascii="Arial" w:eastAsia="Times New Roman" w:hAnsi="Arial" w:cs="Arial"/>
          <w:sz w:val="20"/>
          <w:szCs w:val="20"/>
          <w:lang w:val="en-GB" w:eastAsia="es-ES_tradnl"/>
        </w:rPr>
      </w:pPr>
      <w:r w:rsidRPr="00E0281B">
        <w:rPr>
          <w:rFonts w:ascii="Arial" w:eastAsia="Times New Roman" w:hAnsi="Arial" w:cs="Arial"/>
          <w:b/>
          <w:bCs/>
          <w:color w:val="000000"/>
          <w:sz w:val="20"/>
          <w:szCs w:val="20"/>
          <w:lang w:val="en-GB" w:eastAsia="es-ES_tradnl"/>
        </w:rPr>
        <w:lastRenderedPageBreak/>
        <w:t xml:space="preserve">UNIDAD 9: </w:t>
      </w:r>
      <w:r w:rsidRPr="00E0281B">
        <w:rPr>
          <w:rFonts w:ascii="Arial" w:eastAsia="Times New Roman" w:hAnsi="Arial" w:cs="Arial"/>
          <w:b/>
          <w:bCs/>
          <w:i/>
          <w:iCs/>
          <w:color w:val="000000"/>
          <w:sz w:val="20"/>
          <w:szCs w:val="20"/>
          <w:lang w:val="en-GB" w:eastAsia="es-ES_tradnl"/>
        </w:rPr>
        <w:t>Bridge to the Future</w:t>
      </w:r>
    </w:p>
    <w:p w14:paraId="47E405EB" w14:textId="77777777" w:rsidR="00C109E0" w:rsidRPr="00E0281B" w:rsidRDefault="00C109E0" w:rsidP="00C109E0">
      <w:pPr>
        <w:widowControl w:val="0"/>
        <w:suppressAutoHyphens/>
        <w:spacing w:after="0" w:line="240" w:lineRule="auto"/>
        <w:rPr>
          <w:rFonts w:ascii="Arial" w:eastAsia="Times New Roman" w:hAnsi="Arial" w:cs="Arial"/>
          <w:color w:val="000000"/>
          <w:sz w:val="20"/>
          <w:szCs w:val="20"/>
          <w:lang w:val="en-GB" w:eastAsia="es-ES_tradnl"/>
        </w:rPr>
      </w:pPr>
    </w:p>
    <w:p w14:paraId="11C3EA4E"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n-GB" w:eastAsia="es-ES_tradnl"/>
        </w:rPr>
      </w:pPr>
      <w:r w:rsidRPr="00C109E0">
        <w:rPr>
          <w:rFonts w:ascii="Arial" w:eastAsia="Times New Roman" w:hAnsi="Arial" w:cs="Arial"/>
          <w:b/>
          <w:color w:val="000000"/>
          <w:sz w:val="20"/>
          <w:szCs w:val="20"/>
          <w:lang w:val="en-GB" w:eastAsia="es-ES"/>
        </w:rPr>
        <w:t>a) Objetivos</w:t>
      </w:r>
    </w:p>
    <w:p w14:paraId="24007553"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val="en-GB" w:eastAsia="es-ES"/>
        </w:rPr>
      </w:pPr>
    </w:p>
    <w:p w14:paraId="40A1B377" w14:textId="77777777" w:rsidR="00C109E0" w:rsidRPr="00C109E0" w:rsidRDefault="00C109E0" w:rsidP="007C3542">
      <w:pPr>
        <w:widowControl w:val="0"/>
        <w:numPr>
          <w:ilvl w:val="0"/>
          <w:numId w:val="192"/>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sz w:val="20"/>
          <w:szCs w:val="20"/>
          <w:lang w:eastAsia="es-ES_tradnl"/>
        </w:rPr>
        <w:t>Leer de forma comprensiva y autónoma un artículo sobre el estrés escolar y otro sobre la preparación para el futuro, repasando todas las estrategias de lectura aprendidas durante el curso</w:t>
      </w:r>
      <w:r w:rsidRPr="00C109E0">
        <w:rPr>
          <w:rFonts w:ascii="Arial" w:eastAsia="Symbol" w:hAnsi="Arial" w:cs="Arial"/>
          <w:sz w:val="20"/>
          <w:szCs w:val="20"/>
          <w:lang w:eastAsia="es-ES_tradnl"/>
        </w:rPr>
        <w:t>.</w:t>
      </w:r>
    </w:p>
    <w:p w14:paraId="166EAC8E" w14:textId="77777777" w:rsidR="00C109E0" w:rsidRPr="00C109E0" w:rsidRDefault="00C109E0" w:rsidP="007C3542">
      <w:pPr>
        <w:widowControl w:val="0"/>
        <w:numPr>
          <w:ilvl w:val="0"/>
          <w:numId w:val="192"/>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Revisar todas las técnicas de </w:t>
      </w:r>
      <w:r w:rsidRPr="00C109E0">
        <w:rPr>
          <w:rFonts w:ascii="Arial" w:eastAsia="Times New Roman" w:hAnsi="Arial" w:cs="Arial"/>
          <w:i/>
          <w:iCs/>
          <w:sz w:val="20"/>
          <w:szCs w:val="20"/>
          <w:lang w:eastAsia="es-ES_tradnl"/>
        </w:rPr>
        <w:t>word building</w:t>
      </w:r>
      <w:r w:rsidRPr="00C109E0">
        <w:rPr>
          <w:rFonts w:ascii="Arial" w:eastAsia="Times New Roman" w:hAnsi="Arial" w:cs="Arial"/>
          <w:sz w:val="20"/>
          <w:szCs w:val="20"/>
          <w:lang w:eastAsia="es-ES_tradnl"/>
        </w:rPr>
        <w:t xml:space="preserve"> trabajadas en todas las unidades del libro: las </w:t>
      </w:r>
      <w:r w:rsidRPr="00C109E0">
        <w:rPr>
          <w:rFonts w:ascii="Arial" w:eastAsia="Times New Roman" w:hAnsi="Arial" w:cs="Arial"/>
          <w:i/>
          <w:iCs/>
          <w:sz w:val="20"/>
          <w:szCs w:val="20"/>
          <w:lang w:eastAsia="es-ES_tradnl"/>
        </w:rPr>
        <w:t>collocations</w:t>
      </w:r>
      <w:r w:rsidRPr="00C109E0">
        <w:rPr>
          <w:rFonts w:ascii="Arial" w:eastAsia="Times New Roman" w:hAnsi="Arial" w:cs="Arial"/>
          <w:sz w:val="20"/>
          <w:szCs w:val="20"/>
          <w:lang w:eastAsia="es-ES_tradnl"/>
        </w:rPr>
        <w:t xml:space="preserve">, los </w:t>
      </w:r>
      <w:r w:rsidRPr="00C109E0">
        <w:rPr>
          <w:rFonts w:ascii="Arial" w:eastAsia="Times New Roman" w:hAnsi="Arial" w:cs="Arial"/>
          <w:i/>
          <w:iCs/>
          <w:sz w:val="20"/>
          <w:szCs w:val="20"/>
          <w:lang w:eastAsia="es-ES_tradnl"/>
        </w:rPr>
        <w:t>phrasal verbs</w:t>
      </w:r>
      <w:r w:rsidRPr="00C109E0">
        <w:rPr>
          <w:rFonts w:ascii="Arial" w:eastAsia="Times New Roman" w:hAnsi="Arial" w:cs="Arial"/>
          <w:sz w:val="20"/>
          <w:szCs w:val="20"/>
          <w:lang w:eastAsia="es-ES_tradnl"/>
        </w:rPr>
        <w:t>, los sufijos y prefijos, las familias de palabras en inglés, sinónimos y antónimos.</w:t>
      </w:r>
    </w:p>
    <w:p w14:paraId="2EDE92A3" w14:textId="77777777" w:rsidR="00C109E0" w:rsidRPr="00C109E0" w:rsidRDefault="00C109E0" w:rsidP="007C3542">
      <w:pPr>
        <w:widowControl w:val="0"/>
        <w:numPr>
          <w:ilvl w:val="0"/>
          <w:numId w:val="192"/>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sz w:val="20"/>
          <w:szCs w:val="20"/>
          <w:lang w:eastAsia="zh-CN" w:bidi="hi-IN"/>
        </w:rPr>
        <w:t xml:space="preserve">Repasar la gramática aprendida: el </w:t>
      </w:r>
      <w:r w:rsidRPr="00C109E0">
        <w:rPr>
          <w:rFonts w:ascii="Arial" w:eastAsia="Times" w:hAnsi="Arial" w:cs="Arial"/>
          <w:i/>
          <w:iCs/>
          <w:sz w:val="20"/>
          <w:szCs w:val="20"/>
          <w:lang w:eastAsia="zh-CN" w:bidi="hi-IN"/>
        </w:rPr>
        <w:t>Present Perfect Simple</w:t>
      </w:r>
      <w:r w:rsidRPr="00C109E0">
        <w:rPr>
          <w:rFonts w:ascii="Arial" w:eastAsia="Times" w:hAnsi="Arial" w:cs="Arial"/>
          <w:sz w:val="20"/>
          <w:szCs w:val="20"/>
          <w:lang w:eastAsia="zh-CN" w:bidi="hi-IN"/>
        </w:rPr>
        <w:t xml:space="preserve">, el </w:t>
      </w:r>
      <w:r w:rsidRPr="00C109E0">
        <w:rPr>
          <w:rFonts w:ascii="Arial" w:eastAsia="Times" w:hAnsi="Arial" w:cs="Arial"/>
          <w:i/>
          <w:iCs/>
          <w:sz w:val="20"/>
          <w:szCs w:val="20"/>
          <w:lang w:eastAsia="zh-CN" w:bidi="hi-IN"/>
        </w:rPr>
        <w:t>Past Perfect Simple</w:t>
      </w:r>
      <w:r w:rsidRPr="00C109E0">
        <w:rPr>
          <w:rFonts w:ascii="Arial" w:eastAsia="Times" w:hAnsi="Arial" w:cs="Arial"/>
          <w:sz w:val="20"/>
          <w:szCs w:val="20"/>
          <w:lang w:eastAsia="zh-CN" w:bidi="hi-IN"/>
        </w:rPr>
        <w:t xml:space="preserve">, el </w:t>
      </w:r>
      <w:r w:rsidRPr="00C109E0">
        <w:rPr>
          <w:rFonts w:ascii="Arial" w:eastAsia="Times" w:hAnsi="Arial" w:cs="Arial"/>
          <w:i/>
          <w:sz w:val="20"/>
          <w:szCs w:val="20"/>
          <w:lang w:eastAsia="zh-CN" w:bidi="hi-IN"/>
        </w:rPr>
        <w:t>Future Continuous</w:t>
      </w:r>
      <w:r w:rsidRPr="00C109E0">
        <w:rPr>
          <w:rFonts w:ascii="Arial" w:eastAsia="Times" w:hAnsi="Arial" w:cs="Arial"/>
          <w:sz w:val="20"/>
          <w:szCs w:val="20"/>
          <w:lang w:eastAsia="zh-CN" w:bidi="hi-IN"/>
        </w:rPr>
        <w:t>, los verbos modales, los infinitivos y gerundios, las oraciones de relativo, los condicionales, las oraciones temporales, la pasiva y el estilo indirecto</w:t>
      </w:r>
      <w:r w:rsidRPr="00C109E0">
        <w:rPr>
          <w:rFonts w:ascii="Arial" w:eastAsia="Times New Roman" w:hAnsi="Arial" w:cs="Arial"/>
          <w:sz w:val="20"/>
          <w:szCs w:val="20"/>
          <w:lang w:eastAsia="es-ES_tradnl"/>
        </w:rPr>
        <w:t>.</w:t>
      </w:r>
    </w:p>
    <w:p w14:paraId="2BAC42E5" w14:textId="77777777" w:rsidR="00C109E0" w:rsidRPr="00C109E0" w:rsidRDefault="00C109E0" w:rsidP="007C3542">
      <w:pPr>
        <w:widowControl w:val="0"/>
        <w:numPr>
          <w:ilvl w:val="0"/>
          <w:numId w:val="192"/>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Escuchar de manera comprensiva una grabación sobre tres alumnos/as de diferentes partes del mundo que hablan sobre sus colegios.</w:t>
      </w:r>
    </w:p>
    <w:p w14:paraId="0A8F1034" w14:textId="77777777" w:rsidR="00C109E0" w:rsidRPr="00C109E0" w:rsidRDefault="00C109E0" w:rsidP="007C3542">
      <w:pPr>
        <w:widowControl w:val="0"/>
        <w:numPr>
          <w:ilvl w:val="0"/>
          <w:numId w:val="192"/>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Repasar oralmente las fórmulas trabajadas en la sección </w:t>
      </w:r>
      <w:r w:rsidRPr="00C109E0">
        <w:rPr>
          <w:rFonts w:ascii="Arial" w:eastAsia="Times New Roman" w:hAnsi="Arial" w:cs="Arial"/>
          <w:i/>
          <w:iCs/>
          <w:sz w:val="20"/>
          <w:szCs w:val="20"/>
          <w:lang w:eastAsia="es-ES_tradnl"/>
        </w:rPr>
        <w:t>Speaking</w:t>
      </w:r>
      <w:r w:rsidRPr="00C109E0">
        <w:rPr>
          <w:rFonts w:ascii="Arial" w:eastAsia="Times New Roman" w:hAnsi="Arial" w:cs="Arial"/>
          <w:sz w:val="20"/>
          <w:szCs w:val="20"/>
          <w:lang w:eastAsia="es-ES_tradnl"/>
        </w:rPr>
        <w:t xml:space="preserve"> de todas las unidades.</w:t>
      </w:r>
    </w:p>
    <w:p w14:paraId="2D6D5988" w14:textId="77777777" w:rsidR="00C109E0" w:rsidRPr="00C109E0" w:rsidRDefault="00C109E0" w:rsidP="007C3542">
      <w:pPr>
        <w:widowControl w:val="0"/>
        <w:numPr>
          <w:ilvl w:val="0"/>
          <w:numId w:val="192"/>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sz w:val="20"/>
          <w:szCs w:val="20"/>
          <w:lang w:eastAsia="es-ES_tradnl"/>
        </w:rPr>
        <w:t>Describir ilustraciones y dar consejos</w:t>
      </w:r>
      <w:r w:rsidRPr="00C109E0">
        <w:rPr>
          <w:rFonts w:ascii="Arial" w:eastAsia="Times New Roman" w:hAnsi="Arial" w:cs="Arial"/>
          <w:sz w:val="20"/>
          <w:szCs w:val="20"/>
          <w:lang w:eastAsia="es-ES_tradnl"/>
        </w:rPr>
        <w:t>.</w:t>
      </w:r>
    </w:p>
    <w:p w14:paraId="57108A8D" w14:textId="77777777" w:rsidR="00C109E0" w:rsidRPr="00C109E0" w:rsidRDefault="00C109E0" w:rsidP="007C3542">
      <w:pPr>
        <w:widowControl w:val="0"/>
        <w:numPr>
          <w:ilvl w:val="0"/>
          <w:numId w:val="192"/>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sz w:val="20"/>
          <w:szCs w:val="20"/>
          <w:lang w:eastAsia="es-ES_tradnl"/>
        </w:rPr>
        <w:t>Redactar un currículum online</w:t>
      </w:r>
      <w:r w:rsidRPr="00C109E0">
        <w:rPr>
          <w:rFonts w:ascii="Arial" w:eastAsia="Symbol" w:hAnsi="Arial" w:cs="Arial"/>
          <w:color w:val="000000"/>
          <w:sz w:val="20"/>
          <w:szCs w:val="20"/>
          <w:lang w:eastAsia="es-ES_tradnl"/>
        </w:rPr>
        <w:t>.</w:t>
      </w:r>
    </w:p>
    <w:p w14:paraId="30A01C63" w14:textId="77777777" w:rsidR="00C109E0" w:rsidRPr="00C109E0" w:rsidRDefault="00C109E0" w:rsidP="007C3542">
      <w:pPr>
        <w:widowControl w:val="0"/>
        <w:numPr>
          <w:ilvl w:val="0"/>
          <w:numId w:val="192"/>
        </w:numPr>
        <w:tabs>
          <w:tab w:val="clear" w:pos="720"/>
          <w:tab w:val="num" w:pos="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Redactar un correo electrónico formal para solicitar un puesto de trabajo, utilizando un lenguaje formal.</w:t>
      </w:r>
    </w:p>
    <w:p w14:paraId="096DE1A7" w14:textId="77777777" w:rsidR="00C109E0" w:rsidRPr="00C109E0" w:rsidRDefault="00C109E0" w:rsidP="00C109E0">
      <w:pPr>
        <w:widowControl w:val="0"/>
        <w:suppressAutoHyphens/>
        <w:autoSpaceDE w:val="0"/>
        <w:spacing w:after="0" w:line="240" w:lineRule="auto"/>
        <w:ind w:left="360"/>
        <w:rPr>
          <w:rFonts w:ascii="Arial" w:eastAsia="Symbol" w:hAnsi="Arial" w:cs="Arial"/>
          <w:color w:val="000000"/>
          <w:sz w:val="20"/>
          <w:szCs w:val="20"/>
          <w:lang w:eastAsia="es-ES"/>
        </w:rPr>
      </w:pPr>
    </w:p>
    <w:p w14:paraId="5776756B"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b) Contenidos didácticos</w:t>
      </w:r>
    </w:p>
    <w:p w14:paraId="76837B16"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2D15E671"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Reading</w:t>
      </w:r>
    </w:p>
    <w:p w14:paraId="3C3642CF" w14:textId="77777777" w:rsidR="00C109E0" w:rsidRPr="00C109E0" w:rsidRDefault="00C109E0" w:rsidP="007C3542">
      <w:pPr>
        <w:widowControl w:val="0"/>
        <w:numPr>
          <w:ilvl w:val="0"/>
          <w:numId w:val="209"/>
        </w:numPr>
        <w:tabs>
          <w:tab w:val="left" w:pos="709"/>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 xml:space="preserve">Lectura de un artículo sobre el estrés de los estudiantes. </w:t>
      </w:r>
    </w:p>
    <w:p w14:paraId="08ADDD2A" w14:textId="77777777" w:rsidR="00C109E0" w:rsidRPr="00C109E0" w:rsidRDefault="00C109E0" w:rsidP="007C3542">
      <w:pPr>
        <w:widowControl w:val="0"/>
        <w:numPr>
          <w:ilvl w:val="0"/>
          <w:numId w:val="209"/>
        </w:numPr>
        <w:tabs>
          <w:tab w:val="left" w:pos="72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Realización de diferentes tipos de ejercicios para demostrar la comprensión de la información clave del texto.</w:t>
      </w:r>
    </w:p>
    <w:p w14:paraId="110A3F32" w14:textId="77777777" w:rsidR="00C109E0" w:rsidRPr="00C109E0" w:rsidRDefault="00C109E0" w:rsidP="007C3542">
      <w:pPr>
        <w:widowControl w:val="0"/>
        <w:numPr>
          <w:ilvl w:val="0"/>
          <w:numId w:val="209"/>
        </w:numPr>
        <w:tabs>
          <w:tab w:val="left" w:pos="72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Identificación en el texto de palabras clave mediante sus definiciones.</w:t>
      </w:r>
    </w:p>
    <w:p w14:paraId="512717B6" w14:textId="77777777" w:rsidR="00C109E0" w:rsidRPr="00C109E0" w:rsidRDefault="00C109E0" w:rsidP="00C109E0">
      <w:pPr>
        <w:widowControl w:val="0"/>
        <w:suppressAutoHyphens/>
        <w:spacing w:after="0" w:line="240" w:lineRule="auto"/>
        <w:rPr>
          <w:rFonts w:ascii="Arial" w:eastAsia="Times New Roman" w:hAnsi="Arial" w:cs="Arial"/>
          <w:b/>
          <w:i/>
          <w:color w:val="000000"/>
          <w:sz w:val="20"/>
          <w:szCs w:val="20"/>
          <w:lang w:eastAsia="es-ES"/>
        </w:rPr>
      </w:pPr>
    </w:p>
    <w:p w14:paraId="63C583F2"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Vocabulary</w:t>
      </w:r>
    </w:p>
    <w:p w14:paraId="2B63CB29" w14:textId="77777777" w:rsidR="00C109E0" w:rsidRPr="00C109E0" w:rsidRDefault="00C109E0" w:rsidP="007C3542">
      <w:pPr>
        <w:widowControl w:val="0"/>
        <w:numPr>
          <w:ilvl w:val="0"/>
          <w:numId w:val="197"/>
        </w:numPr>
        <w:tabs>
          <w:tab w:val="left" w:pos="72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 xml:space="preserve">Repaso del vocabulario y las técnicas de creación de palabras aprendidos durante el curso: prefijos, sufijos, familias de palabras, </w:t>
      </w:r>
      <w:r w:rsidRPr="00C109E0">
        <w:rPr>
          <w:rFonts w:ascii="Arial" w:eastAsia="Times New Roman" w:hAnsi="Arial" w:cs="Arial"/>
          <w:i/>
          <w:color w:val="000000"/>
          <w:sz w:val="20"/>
          <w:szCs w:val="20"/>
          <w:lang w:eastAsia="es-ES_tradnl"/>
        </w:rPr>
        <w:t>collocations</w:t>
      </w:r>
      <w:r w:rsidRPr="00C109E0">
        <w:rPr>
          <w:rFonts w:ascii="Arial" w:eastAsia="Times New Roman" w:hAnsi="Arial" w:cs="Arial"/>
          <w:color w:val="000000"/>
          <w:sz w:val="20"/>
          <w:szCs w:val="20"/>
          <w:lang w:eastAsia="es-ES_tradnl"/>
        </w:rPr>
        <w:t xml:space="preserve"> y </w:t>
      </w:r>
      <w:r w:rsidRPr="00C109E0">
        <w:rPr>
          <w:rFonts w:ascii="Arial" w:eastAsia="Times New Roman" w:hAnsi="Arial" w:cs="Arial"/>
          <w:i/>
          <w:color w:val="000000"/>
          <w:sz w:val="20"/>
          <w:szCs w:val="20"/>
          <w:lang w:eastAsia="es-ES_tradnl"/>
        </w:rPr>
        <w:t>phrasal verbs</w:t>
      </w:r>
      <w:r w:rsidRPr="00C109E0">
        <w:rPr>
          <w:rFonts w:ascii="Arial" w:eastAsia="Times New Roman" w:hAnsi="Arial" w:cs="Arial"/>
          <w:color w:val="000000"/>
          <w:sz w:val="20"/>
          <w:szCs w:val="20"/>
          <w:lang w:eastAsia="es-ES_tradnl"/>
        </w:rPr>
        <w:t xml:space="preserve"> con </w:t>
      </w:r>
      <w:r w:rsidRPr="00C109E0">
        <w:rPr>
          <w:rFonts w:ascii="Arial" w:eastAsia="Times New Roman" w:hAnsi="Arial" w:cs="Arial"/>
          <w:b/>
          <w:color w:val="000000"/>
          <w:sz w:val="20"/>
          <w:szCs w:val="20"/>
          <w:lang w:eastAsia="es-ES_tradnl"/>
        </w:rPr>
        <w:t>look</w:t>
      </w:r>
      <w:r w:rsidRPr="00C109E0">
        <w:rPr>
          <w:rFonts w:ascii="Arial" w:eastAsia="Times New Roman" w:hAnsi="Arial" w:cs="Arial"/>
          <w:color w:val="000000"/>
          <w:sz w:val="20"/>
          <w:szCs w:val="20"/>
          <w:lang w:eastAsia="es-ES_tradnl"/>
        </w:rPr>
        <w:t xml:space="preserve"> y </w:t>
      </w:r>
      <w:r w:rsidRPr="00C109E0">
        <w:rPr>
          <w:rFonts w:ascii="Arial" w:eastAsia="Times New Roman" w:hAnsi="Arial" w:cs="Arial"/>
          <w:b/>
          <w:color w:val="000000"/>
          <w:sz w:val="20"/>
          <w:szCs w:val="20"/>
          <w:lang w:eastAsia="es-ES_tradnl"/>
        </w:rPr>
        <w:t>give</w:t>
      </w:r>
      <w:r w:rsidRPr="00C109E0">
        <w:rPr>
          <w:rFonts w:ascii="Arial" w:eastAsia="Times New Roman" w:hAnsi="Arial" w:cs="Arial"/>
          <w:color w:val="000000"/>
          <w:sz w:val="20"/>
          <w:szCs w:val="20"/>
          <w:lang w:eastAsia="es-ES_tradnl"/>
        </w:rPr>
        <w:t>.</w:t>
      </w:r>
    </w:p>
    <w:p w14:paraId="2E759B1E" w14:textId="77777777" w:rsidR="00C109E0" w:rsidRPr="00C109E0" w:rsidRDefault="00C109E0" w:rsidP="007C3542">
      <w:pPr>
        <w:widowControl w:val="0"/>
        <w:numPr>
          <w:ilvl w:val="0"/>
          <w:numId w:val="197"/>
        </w:numPr>
        <w:tabs>
          <w:tab w:val="left" w:pos="72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Uso correcto del vocabulario que se ha visto a lo largo de la sección a través de distintas actividades.</w:t>
      </w:r>
    </w:p>
    <w:p w14:paraId="70CCA2B7" w14:textId="77777777" w:rsidR="00C109E0" w:rsidRPr="00C109E0" w:rsidRDefault="00C109E0" w:rsidP="00C109E0">
      <w:pPr>
        <w:widowControl w:val="0"/>
        <w:tabs>
          <w:tab w:val="left" w:pos="360"/>
          <w:tab w:val="left" w:pos="720"/>
        </w:tabs>
        <w:suppressAutoHyphens/>
        <w:spacing w:after="0" w:line="240" w:lineRule="auto"/>
        <w:rPr>
          <w:rFonts w:ascii="Arial" w:eastAsia="Times New Roman" w:hAnsi="Arial" w:cs="Arial"/>
          <w:color w:val="000000"/>
          <w:sz w:val="20"/>
          <w:szCs w:val="20"/>
          <w:lang w:eastAsia="es-ES"/>
        </w:rPr>
      </w:pPr>
    </w:p>
    <w:p w14:paraId="758B37FE"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i/>
          <w:color w:val="000000"/>
          <w:sz w:val="20"/>
          <w:szCs w:val="20"/>
          <w:lang w:eastAsia="es-ES"/>
        </w:rPr>
        <w:t xml:space="preserve">Grammar </w:t>
      </w:r>
    </w:p>
    <w:p w14:paraId="78F012AA" w14:textId="77777777" w:rsidR="00C109E0" w:rsidRPr="00C109E0" w:rsidRDefault="00C109E0" w:rsidP="007C3542">
      <w:pPr>
        <w:widowControl w:val="0"/>
        <w:numPr>
          <w:ilvl w:val="0"/>
          <w:numId w:val="200"/>
        </w:numPr>
        <w:tabs>
          <w:tab w:val="left" w:pos="709"/>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Repaso de la gramática aprendida durante el curso: tiempos verbales, modales, oraciones de relativo, condicionales, pasiva y estilo indirecto.</w:t>
      </w:r>
    </w:p>
    <w:p w14:paraId="2D090CA7" w14:textId="77777777" w:rsidR="00C109E0" w:rsidRPr="00C109E0" w:rsidRDefault="00C109E0" w:rsidP="007C3542">
      <w:pPr>
        <w:widowControl w:val="0"/>
        <w:numPr>
          <w:ilvl w:val="0"/>
          <w:numId w:val="200"/>
        </w:numPr>
        <w:tabs>
          <w:tab w:val="left" w:pos="709"/>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Uso correcto de la gramática que se ha visto a lo largo de la sección a través de distintas actividades.</w:t>
      </w:r>
    </w:p>
    <w:p w14:paraId="4F37371D" w14:textId="77777777" w:rsidR="00C109E0" w:rsidRPr="00C109E0" w:rsidRDefault="00C109E0" w:rsidP="002C0009">
      <w:pPr>
        <w:widowControl w:val="0"/>
        <w:suppressAutoHyphens/>
        <w:spacing w:after="0" w:line="240" w:lineRule="auto"/>
        <w:rPr>
          <w:rFonts w:ascii="Arial" w:eastAsia="Times New Roman" w:hAnsi="Arial" w:cs="Arial"/>
          <w:i/>
          <w:color w:val="000000"/>
          <w:sz w:val="20"/>
          <w:szCs w:val="20"/>
          <w:lang w:eastAsia="es-ES"/>
        </w:rPr>
      </w:pPr>
    </w:p>
    <w:p w14:paraId="144A2236" w14:textId="77777777" w:rsidR="00C109E0" w:rsidRPr="002C0009" w:rsidRDefault="00C109E0" w:rsidP="002C0009">
      <w:pPr>
        <w:widowControl w:val="0"/>
        <w:suppressAutoHyphens/>
        <w:spacing w:after="0" w:line="240" w:lineRule="auto"/>
        <w:rPr>
          <w:rFonts w:ascii="Arial" w:eastAsia="Times New Roman" w:hAnsi="Arial" w:cs="Arial"/>
          <w:b/>
          <w:bCs/>
          <w:sz w:val="20"/>
          <w:szCs w:val="20"/>
          <w:lang w:val="es-ES_tradnl" w:eastAsia="es-ES_tradnl"/>
        </w:rPr>
      </w:pPr>
      <w:r w:rsidRPr="002C0009">
        <w:rPr>
          <w:rFonts w:ascii="Arial" w:eastAsia="Times New Roman" w:hAnsi="Arial" w:cs="Arial"/>
          <w:b/>
          <w:bCs/>
          <w:i/>
          <w:color w:val="000000"/>
          <w:sz w:val="20"/>
          <w:szCs w:val="20"/>
          <w:lang w:eastAsia="es-ES"/>
        </w:rPr>
        <w:t>Listening</w:t>
      </w:r>
    </w:p>
    <w:p w14:paraId="7B0F40D0" w14:textId="77777777" w:rsidR="00C109E0" w:rsidRPr="00C109E0" w:rsidRDefault="00C109E0" w:rsidP="007C3542">
      <w:pPr>
        <w:widowControl w:val="0"/>
        <w:numPr>
          <w:ilvl w:val="0"/>
          <w:numId w:val="31"/>
        </w:numPr>
        <w:tabs>
          <w:tab w:val="left" w:pos="360"/>
          <w:tab w:val="left" w:pos="720"/>
          <w:tab w:val="num" w:pos="1083"/>
        </w:tabs>
        <w:suppressAutoHyphens/>
        <w:spacing w:after="0" w:line="240" w:lineRule="auto"/>
        <w:ind w:left="1083"/>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Comprensión oral de tres estudiantes de distintas partes del mundo hablando sobre su colegio.</w:t>
      </w:r>
    </w:p>
    <w:p w14:paraId="13366B8B" w14:textId="77777777" w:rsidR="00C109E0" w:rsidRPr="00C109E0" w:rsidRDefault="00C109E0" w:rsidP="007C3542">
      <w:pPr>
        <w:widowControl w:val="0"/>
        <w:numPr>
          <w:ilvl w:val="0"/>
          <w:numId w:val="31"/>
        </w:numPr>
        <w:tabs>
          <w:tab w:val="left" w:pos="360"/>
          <w:tab w:val="left" w:pos="720"/>
          <w:tab w:val="num" w:pos="1083"/>
        </w:tabs>
        <w:suppressAutoHyphens/>
        <w:autoSpaceDE w:val="0"/>
        <w:spacing w:after="0" w:line="240" w:lineRule="auto"/>
        <w:ind w:left="1083"/>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Realización de varios ejercicios para responder varias preguntas sobre el diálogo.</w:t>
      </w:r>
    </w:p>
    <w:p w14:paraId="29C87044" w14:textId="77777777" w:rsidR="00C109E0" w:rsidRPr="00C109E0" w:rsidRDefault="00C109E0" w:rsidP="00C109E0">
      <w:pPr>
        <w:widowControl w:val="0"/>
        <w:suppressAutoHyphens/>
        <w:spacing w:after="0" w:line="240" w:lineRule="auto"/>
        <w:ind w:left="720"/>
        <w:rPr>
          <w:rFonts w:ascii="Arial" w:eastAsia="Times New Roman" w:hAnsi="Arial" w:cs="Arial"/>
          <w:i/>
          <w:color w:val="000000"/>
          <w:sz w:val="20"/>
          <w:szCs w:val="20"/>
          <w:lang w:eastAsia="es-ES"/>
        </w:rPr>
      </w:pPr>
    </w:p>
    <w:p w14:paraId="0987A019" w14:textId="77777777" w:rsidR="00C109E0" w:rsidRPr="002C0009" w:rsidRDefault="00C109E0" w:rsidP="002C0009">
      <w:pPr>
        <w:widowControl w:val="0"/>
        <w:suppressAutoHyphens/>
        <w:spacing w:after="0" w:line="240" w:lineRule="auto"/>
        <w:rPr>
          <w:rFonts w:ascii="Arial" w:eastAsia="Times New Roman" w:hAnsi="Arial" w:cs="Arial"/>
          <w:b/>
          <w:bCs/>
          <w:sz w:val="20"/>
          <w:szCs w:val="20"/>
          <w:lang w:val="es-ES_tradnl" w:eastAsia="es-ES_tradnl"/>
        </w:rPr>
      </w:pPr>
      <w:r w:rsidRPr="002C0009">
        <w:rPr>
          <w:rFonts w:ascii="Arial" w:eastAsia="Times New Roman" w:hAnsi="Arial" w:cs="Arial"/>
          <w:b/>
          <w:bCs/>
          <w:i/>
          <w:color w:val="000000"/>
          <w:sz w:val="20"/>
          <w:szCs w:val="20"/>
          <w:lang w:eastAsia="es-ES"/>
        </w:rPr>
        <w:t>Speaking</w:t>
      </w:r>
    </w:p>
    <w:p w14:paraId="331585D2" w14:textId="77777777" w:rsidR="00C109E0" w:rsidRPr="00C109E0" w:rsidRDefault="00C109E0" w:rsidP="007C3542">
      <w:pPr>
        <w:widowControl w:val="0"/>
        <w:numPr>
          <w:ilvl w:val="1"/>
          <w:numId w:val="34"/>
        </w:numPr>
        <w:tabs>
          <w:tab w:val="left" w:pos="720"/>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sz w:val="20"/>
          <w:szCs w:val="20"/>
          <w:lang w:val="es-ES_tradnl" w:eastAsia="es-ES_tradnl"/>
        </w:rPr>
        <w:t xml:space="preserve">Práctica oral de conversaciones para </w:t>
      </w:r>
      <w:r w:rsidRPr="00C109E0">
        <w:rPr>
          <w:rFonts w:ascii="Arial" w:eastAsia="Times New Roman" w:hAnsi="Arial" w:cs="Arial"/>
          <w:color w:val="000000"/>
          <w:sz w:val="20"/>
          <w:szCs w:val="20"/>
          <w:lang w:eastAsia="es-ES"/>
        </w:rPr>
        <w:t>hablar de diferentes asuntos: descripción de imágenes, actividades o trabajos, debate sobre afirmaciones y debate entre padres e hijos/as.</w:t>
      </w:r>
    </w:p>
    <w:p w14:paraId="5BBB9F9B" w14:textId="77777777" w:rsidR="00C109E0" w:rsidRPr="00C109E0" w:rsidRDefault="00C109E0" w:rsidP="00C109E0">
      <w:pPr>
        <w:widowControl w:val="0"/>
        <w:tabs>
          <w:tab w:val="left" w:pos="0"/>
          <w:tab w:val="left" w:pos="360"/>
          <w:tab w:val="left" w:pos="736"/>
        </w:tabs>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
        </w:rPr>
        <w:tab/>
      </w:r>
      <w:r w:rsidRPr="00C109E0">
        <w:rPr>
          <w:rFonts w:ascii="Arial" w:eastAsia="Times New Roman" w:hAnsi="Arial" w:cs="Arial"/>
          <w:color w:val="000000"/>
          <w:sz w:val="20"/>
          <w:szCs w:val="20"/>
          <w:lang w:eastAsia="es-ES_tradnl"/>
        </w:rPr>
        <w:tab/>
      </w:r>
    </w:p>
    <w:p w14:paraId="47E6E0BD" w14:textId="77777777" w:rsidR="00C109E0" w:rsidRPr="002C0009" w:rsidRDefault="00C109E0" w:rsidP="002C0009">
      <w:pPr>
        <w:widowControl w:val="0"/>
        <w:suppressAutoHyphens/>
        <w:spacing w:after="0" w:line="240" w:lineRule="auto"/>
        <w:rPr>
          <w:rFonts w:ascii="Arial" w:eastAsia="Times New Roman" w:hAnsi="Arial" w:cs="Arial"/>
          <w:b/>
          <w:sz w:val="20"/>
          <w:szCs w:val="20"/>
          <w:lang w:val="es-ES_tradnl" w:eastAsia="es-ES_tradnl"/>
        </w:rPr>
      </w:pPr>
      <w:r w:rsidRPr="002C0009">
        <w:rPr>
          <w:rFonts w:ascii="Arial" w:eastAsia="Times New Roman" w:hAnsi="Arial" w:cs="Arial"/>
          <w:b/>
          <w:i/>
          <w:color w:val="000000"/>
          <w:sz w:val="20"/>
          <w:szCs w:val="20"/>
          <w:lang w:eastAsia="es-ES"/>
        </w:rPr>
        <w:t>Writing</w:t>
      </w:r>
    </w:p>
    <w:p w14:paraId="7F488DEB" w14:textId="77777777" w:rsidR="00C109E0" w:rsidRPr="00C109E0" w:rsidRDefault="00C109E0" w:rsidP="007C3542">
      <w:pPr>
        <w:widowControl w:val="0"/>
        <w:numPr>
          <w:ilvl w:val="1"/>
          <w:numId w:val="35"/>
        </w:numPr>
        <w:tabs>
          <w:tab w:val="left" w:pos="709"/>
        </w:tabs>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i/>
          <w:iCs/>
          <w:color w:val="000000"/>
          <w:sz w:val="20"/>
          <w:szCs w:val="20"/>
          <w:lang w:eastAsia="es-ES"/>
        </w:rPr>
        <w:t>Writing Task</w:t>
      </w:r>
      <w:r w:rsidRPr="00C109E0">
        <w:rPr>
          <w:rFonts w:ascii="Arial" w:eastAsia="Times New Roman" w:hAnsi="Arial" w:cs="Arial"/>
          <w:color w:val="000000"/>
          <w:sz w:val="20"/>
          <w:szCs w:val="20"/>
          <w:lang w:eastAsia="es-ES"/>
        </w:rPr>
        <w:t xml:space="preserve">: producción de un correo electrónico </w:t>
      </w:r>
      <w:r w:rsidRPr="00C109E0">
        <w:rPr>
          <w:rFonts w:ascii="Arial" w:eastAsia="Times New Roman" w:hAnsi="Arial" w:cs="Arial"/>
          <w:sz w:val="20"/>
          <w:szCs w:val="20"/>
          <w:lang w:eastAsia="es-ES_tradnl"/>
        </w:rPr>
        <w:t>formal para solicitar un puesto de trabajo</w:t>
      </w:r>
      <w:r w:rsidRPr="00C109E0">
        <w:rPr>
          <w:rFonts w:ascii="Arial" w:eastAsia="Times New Roman" w:hAnsi="Arial" w:cs="Arial"/>
          <w:color w:val="000000"/>
          <w:sz w:val="20"/>
          <w:szCs w:val="20"/>
          <w:lang w:eastAsia="es-ES"/>
        </w:rPr>
        <w:t xml:space="preserve"> siguiendo los pasos facilitados en el apartado </w:t>
      </w:r>
      <w:r w:rsidRPr="00C109E0">
        <w:rPr>
          <w:rFonts w:ascii="Arial" w:eastAsia="Times New Roman" w:hAnsi="Arial" w:cs="Arial"/>
          <w:i/>
          <w:iCs/>
          <w:color w:val="000000"/>
          <w:sz w:val="20"/>
          <w:szCs w:val="20"/>
          <w:lang w:eastAsia="es-ES"/>
        </w:rPr>
        <w:t xml:space="preserve">Getting Ready to Write </w:t>
      </w:r>
      <w:r w:rsidRPr="00C109E0">
        <w:rPr>
          <w:rFonts w:ascii="Arial" w:eastAsia="Times New Roman" w:hAnsi="Arial" w:cs="Arial"/>
          <w:color w:val="000000"/>
          <w:sz w:val="20"/>
          <w:szCs w:val="20"/>
          <w:lang w:eastAsia="es-ES"/>
        </w:rPr>
        <w:t xml:space="preserve">y con ayuda del cuadro </w:t>
      </w:r>
      <w:r w:rsidRPr="00C109E0">
        <w:rPr>
          <w:rFonts w:ascii="Arial" w:eastAsia="Times New Roman" w:hAnsi="Arial" w:cs="Arial"/>
          <w:i/>
          <w:iCs/>
          <w:color w:val="000000"/>
          <w:sz w:val="20"/>
          <w:szCs w:val="20"/>
          <w:lang w:eastAsia="es-ES"/>
        </w:rPr>
        <w:t>English in Use</w:t>
      </w:r>
      <w:r w:rsidRPr="00C109E0">
        <w:rPr>
          <w:rFonts w:ascii="Arial" w:eastAsia="Times New Roman" w:hAnsi="Arial" w:cs="Arial"/>
          <w:i/>
          <w:color w:val="000000"/>
          <w:sz w:val="20"/>
          <w:szCs w:val="20"/>
          <w:lang w:eastAsia="es-ES"/>
        </w:rPr>
        <w:t>.</w:t>
      </w:r>
    </w:p>
    <w:p w14:paraId="1D7979B8" w14:textId="77777777" w:rsidR="00C109E0" w:rsidRPr="00C109E0" w:rsidRDefault="00C109E0" w:rsidP="00C109E0">
      <w:pPr>
        <w:widowControl w:val="0"/>
        <w:tabs>
          <w:tab w:val="left" w:pos="360"/>
        </w:tabs>
        <w:suppressAutoHyphens/>
        <w:spacing w:after="0" w:line="240" w:lineRule="auto"/>
        <w:rPr>
          <w:rFonts w:ascii="Arial" w:eastAsia="Times New Roman" w:hAnsi="Arial" w:cs="Arial"/>
          <w:color w:val="000000"/>
          <w:sz w:val="20"/>
          <w:szCs w:val="20"/>
          <w:lang w:eastAsia="es-ES"/>
        </w:rPr>
      </w:pPr>
    </w:p>
    <w:p w14:paraId="583F395F"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bCs/>
          <w:color w:val="000000"/>
          <w:sz w:val="20"/>
          <w:szCs w:val="20"/>
          <w:lang w:eastAsia="es-ES"/>
        </w:rPr>
        <w:t>c) Competencias clave</w:t>
      </w:r>
    </w:p>
    <w:p w14:paraId="0C88CDD4"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774CE919" w14:textId="77777777" w:rsidR="00C109E0" w:rsidRPr="00C109E0" w:rsidRDefault="00C109E0" w:rsidP="007C3542">
      <w:pPr>
        <w:widowControl w:val="0"/>
        <w:numPr>
          <w:ilvl w:val="0"/>
          <w:numId w:val="107"/>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Comunicación lingüística:</w:t>
      </w:r>
    </w:p>
    <w:p w14:paraId="5C974EEE"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w:hAnsi="Arial" w:cs="Arial"/>
          <w:color w:val="000000"/>
          <w:sz w:val="20"/>
          <w:szCs w:val="20"/>
          <w:lang w:val="en-US" w:eastAsia="es-ES"/>
        </w:rPr>
        <w:t xml:space="preserve">- </w:t>
      </w:r>
      <w:r w:rsidRPr="001F0E59">
        <w:rPr>
          <w:rFonts w:ascii="Arial" w:eastAsia="Times" w:hAnsi="Arial" w:cs="Arial"/>
          <w:i/>
          <w:iCs/>
          <w:color w:val="000000"/>
          <w:sz w:val="20"/>
          <w:szCs w:val="20"/>
          <w:lang w:val="en-US" w:eastAsia="es-ES"/>
        </w:rPr>
        <w:t>Reading</w:t>
      </w:r>
      <w:r w:rsidRPr="001F0E59">
        <w:rPr>
          <w:rFonts w:ascii="Arial" w:eastAsia="Times" w:hAnsi="Arial" w:cs="Arial"/>
          <w:color w:val="000000"/>
          <w:sz w:val="20"/>
          <w:szCs w:val="20"/>
          <w:lang w:val="en-US" w:eastAsia="es-ES"/>
        </w:rPr>
        <w:t xml:space="preserve">, SB, págs. 114-115; </w:t>
      </w:r>
      <w:r w:rsidRPr="001F0E59">
        <w:rPr>
          <w:rFonts w:ascii="Arial" w:eastAsia="Times" w:hAnsi="Arial" w:cs="Arial"/>
          <w:i/>
          <w:color w:val="000000"/>
          <w:sz w:val="20"/>
          <w:szCs w:val="20"/>
          <w:lang w:val="en-US" w:eastAsia="es-ES"/>
        </w:rPr>
        <w:t>CLIL</w:t>
      </w:r>
      <w:r w:rsidRPr="001F0E59">
        <w:rPr>
          <w:rFonts w:ascii="Arial" w:eastAsia="Times" w:hAnsi="Arial" w:cs="Arial"/>
          <w:color w:val="000000"/>
          <w:sz w:val="20"/>
          <w:szCs w:val="20"/>
          <w:lang w:val="en-US" w:eastAsia="es-ES"/>
        </w:rPr>
        <w:t>, SB, pág. 126</w:t>
      </w:r>
    </w:p>
    <w:p w14:paraId="33BBDB33"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Vocabulary</w:t>
      </w:r>
      <w:r w:rsidRPr="001F0E59">
        <w:rPr>
          <w:rFonts w:ascii="Arial" w:eastAsia="Times New Roman" w:hAnsi="Arial" w:cs="Arial"/>
          <w:sz w:val="20"/>
          <w:szCs w:val="20"/>
          <w:lang w:val="en-US" w:eastAsia="es-ES_tradnl"/>
        </w:rPr>
        <w:t>, SB, págs. 116-117</w:t>
      </w:r>
    </w:p>
    <w:p w14:paraId="48D50C18"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w:hAnsi="Arial" w:cs="Arial"/>
          <w:color w:val="000000"/>
          <w:sz w:val="20"/>
          <w:szCs w:val="20"/>
          <w:lang w:val="en-US" w:eastAsia="es-ES"/>
        </w:rPr>
        <w:t xml:space="preserve">- </w:t>
      </w:r>
      <w:r w:rsidRPr="001F0E59">
        <w:rPr>
          <w:rFonts w:ascii="Arial" w:eastAsia="Times" w:hAnsi="Arial" w:cs="Arial"/>
          <w:i/>
          <w:iCs/>
          <w:color w:val="000000"/>
          <w:sz w:val="20"/>
          <w:szCs w:val="20"/>
          <w:lang w:val="en-US" w:eastAsia="es-ES"/>
        </w:rPr>
        <w:t>Grammar</w:t>
      </w:r>
      <w:r w:rsidRPr="001F0E59">
        <w:rPr>
          <w:rFonts w:ascii="Arial" w:eastAsia="Times" w:hAnsi="Arial" w:cs="Arial"/>
          <w:color w:val="000000"/>
          <w:sz w:val="20"/>
          <w:szCs w:val="20"/>
          <w:lang w:val="en-US" w:eastAsia="es-ES"/>
        </w:rPr>
        <w:t>, SB, págs. 118-119</w:t>
      </w:r>
    </w:p>
    <w:p w14:paraId="303DC305"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sz w:val="20"/>
          <w:szCs w:val="20"/>
          <w:lang w:val="en-US" w:eastAsia="es-ES_tradnl"/>
        </w:rPr>
        <w:t xml:space="preserve">- </w:t>
      </w:r>
      <w:r w:rsidRPr="001F0E59">
        <w:rPr>
          <w:rFonts w:ascii="Arial" w:eastAsia="Times New Roman" w:hAnsi="Arial" w:cs="Arial"/>
          <w:i/>
          <w:iCs/>
          <w:sz w:val="20"/>
          <w:szCs w:val="20"/>
          <w:lang w:val="en-US" w:eastAsia="es-ES_tradnl"/>
        </w:rPr>
        <w:t>Listening</w:t>
      </w:r>
      <w:r w:rsidRPr="001F0E59">
        <w:rPr>
          <w:rFonts w:ascii="Arial" w:eastAsia="Times New Roman" w:hAnsi="Arial" w:cs="Arial"/>
          <w:sz w:val="20"/>
          <w:szCs w:val="20"/>
          <w:lang w:val="en-US" w:eastAsia="es-ES_tradnl"/>
        </w:rPr>
        <w:t xml:space="preserve">, SB, pág. 120; </w:t>
      </w:r>
      <w:r w:rsidRPr="001F0E59">
        <w:rPr>
          <w:rFonts w:ascii="Arial" w:eastAsia="Times New Roman" w:hAnsi="Arial" w:cs="Arial"/>
          <w:i/>
          <w:iCs/>
          <w:sz w:val="20"/>
          <w:szCs w:val="20"/>
          <w:lang w:val="en-US" w:eastAsia="es-ES_tradnl"/>
        </w:rPr>
        <w:t>Listening</w:t>
      </w:r>
      <w:r w:rsidRPr="001F0E59">
        <w:rPr>
          <w:rFonts w:ascii="Arial" w:eastAsia="Times New Roman" w:hAnsi="Arial" w:cs="Arial"/>
          <w:sz w:val="20"/>
          <w:szCs w:val="20"/>
          <w:lang w:val="en-US" w:eastAsia="es-ES_tradnl"/>
        </w:rPr>
        <w:t>, WB, pág. 78, ejs. 6-7</w:t>
      </w:r>
    </w:p>
    <w:p w14:paraId="4C6F6989"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sz w:val="20"/>
          <w:szCs w:val="20"/>
          <w:lang w:val="en-US" w:eastAsia="es-ES_tradnl"/>
        </w:rPr>
        <w:t>- Speaking</w:t>
      </w:r>
      <w:r w:rsidRPr="001F0E59">
        <w:rPr>
          <w:rFonts w:ascii="Arial" w:eastAsia="Times New Roman" w:hAnsi="Arial" w:cs="Arial"/>
          <w:sz w:val="20"/>
          <w:szCs w:val="20"/>
          <w:lang w:val="en-US" w:eastAsia="es-ES_tradnl"/>
        </w:rPr>
        <w:t xml:space="preserve">, SB, pág. 121; </w:t>
      </w:r>
      <w:r w:rsidRPr="001F0E59">
        <w:rPr>
          <w:rFonts w:ascii="Arial" w:eastAsia="Times New Roman" w:hAnsi="Arial" w:cs="Arial"/>
          <w:i/>
          <w:iCs/>
          <w:sz w:val="20"/>
          <w:szCs w:val="20"/>
          <w:lang w:val="en-US" w:eastAsia="es-ES_tradnl"/>
        </w:rPr>
        <w:t>Everyday English</w:t>
      </w:r>
      <w:r w:rsidRPr="001F0E59">
        <w:rPr>
          <w:rFonts w:ascii="Arial" w:eastAsia="Times New Roman" w:hAnsi="Arial" w:cs="Arial"/>
          <w:sz w:val="20"/>
          <w:szCs w:val="20"/>
          <w:lang w:val="en-US" w:eastAsia="es-ES_tradnl"/>
        </w:rPr>
        <w:t>, SB, pág. 124</w:t>
      </w:r>
    </w:p>
    <w:p w14:paraId="69309AFD"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i/>
          <w:sz w:val="20"/>
          <w:szCs w:val="20"/>
          <w:lang w:val="en-GB" w:eastAsia="es-ES_tradnl"/>
        </w:rPr>
        <w:t>- Writing</w:t>
      </w:r>
      <w:r w:rsidRPr="00C109E0">
        <w:rPr>
          <w:rFonts w:ascii="Arial" w:eastAsia="Times New Roman" w:hAnsi="Arial" w:cs="Arial"/>
          <w:sz w:val="20"/>
          <w:szCs w:val="20"/>
          <w:lang w:val="en-GB" w:eastAsia="es-ES_tradnl"/>
        </w:rPr>
        <w:t xml:space="preserve">, SB, págs. 122-123; </w:t>
      </w:r>
      <w:r w:rsidRPr="00C109E0">
        <w:rPr>
          <w:rFonts w:ascii="Arial" w:eastAsia="Times New Roman" w:hAnsi="Arial" w:cs="Arial"/>
          <w:i/>
          <w:sz w:val="20"/>
          <w:szCs w:val="20"/>
          <w:lang w:val="en-GB" w:eastAsia="es-ES_tradnl"/>
        </w:rPr>
        <w:t>Everyday English</w:t>
      </w:r>
      <w:r w:rsidRPr="00C109E0">
        <w:rPr>
          <w:rFonts w:ascii="Arial" w:eastAsia="Times New Roman" w:hAnsi="Arial" w:cs="Arial"/>
          <w:sz w:val="20"/>
          <w:szCs w:val="20"/>
          <w:lang w:val="en-GB" w:eastAsia="es-ES_tradnl"/>
        </w:rPr>
        <w:t xml:space="preserve">, SB, pág. 125, </w:t>
      </w:r>
      <w:r w:rsidRPr="00C109E0">
        <w:rPr>
          <w:rFonts w:ascii="Arial" w:eastAsia="Times New Roman" w:hAnsi="Arial" w:cs="Arial"/>
          <w:i/>
          <w:sz w:val="20"/>
          <w:szCs w:val="20"/>
          <w:lang w:val="en-GB" w:eastAsia="es-ES_tradnl"/>
        </w:rPr>
        <w:t>English in Use</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sz w:val="20"/>
          <w:szCs w:val="20"/>
          <w:lang w:val="en-GB" w:eastAsia="es-ES_tradnl"/>
        </w:rPr>
        <w:t>Culture Magazine</w:t>
      </w:r>
      <w:r w:rsidRPr="00C109E0">
        <w:rPr>
          <w:rFonts w:ascii="Arial" w:eastAsia="Times New Roman" w:hAnsi="Arial" w:cs="Arial"/>
          <w:sz w:val="20"/>
          <w:szCs w:val="20"/>
          <w:lang w:val="en-GB" w:eastAsia="es-ES_tradnl"/>
        </w:rPr>
        <w:t xml:space="preserve">, SB, pág. 140, </w:t>
      </w:r>
      <w:r w:rsidRPr="00C109E0">
        <w:rPr>
          <w:rFonts w:ascii="Arial" w:eastAsia="Times New Roman" w:hAnsi="Arial" w:cs="Arial"/>
          <w:i/>
          <w:sz w:val="20"/>
          <w:szCs w:val="20"/>
          <w:lang w:val="en-GB" w:eastAsia="es-ES_tradnl"/>
        </w:rPr>
        <w:t>TASK</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iCs/>
          <w:sz w:val="20"/>
          <w:szCs w:val="20"/>
          <w:lang w:val="en-GB" w:eastAsia="es-ES_tradnl"/>
        </w:rPr>
        <w:t>Writing,</w:t>
      </w:r>
      <w:r w:rsidRPr="00C109E0">
        <w:rPr>
          <w:rFonts w:ascii="Arial" w:eastAsia="Times New Roman" w:hAnsi="Arial" w:cs="Arial"/>
          <w:sz w:val="20"/>
          <w:szCs w:val="20"/>
          <w:lang w:val="en-GB" w:eastAsia="es-ES_tradnl"/>
        </w:rPr>
        <w:t xml:space="preserve"> WB, págs. </w:t>
      </w:r>
      <w:r w:rsidRPr="00C109E0">
        <w:rPr>
          <w:rFonts w:ascii="Arial" w:eastAsia="Times New Roman" w:hAnsi="Arial" w:cs="Arial"/>
          <w:sz w:val="20"/>
          <w:szCs w:val="20"/>
          <w:lang w:eastAsia="es-ES_tradnl"/>
        </w:rPr>
        <w:t>79 y 124 (</w:t>
      </w:r>
      <w:r w:rsidRPr="00C109E0">
        <w:rPr>
          <w:rFonts w:ascii="Arial" w:eastAsia="Times New Roman" w:hAnsi="Arial" w:cs="Arial"/>
          <w:i/>
          <w:iCs/>
          <w:sz w:val="20"/>
          <w:szCs w:val="20"/>
          <w:lang w:eastAsia="es-ES_tradnl"/>
        </w:rPr>
        <w:t>Writing Plan</w:t>
      </w:r>
      <w:r w:rsidRPr="00C109E0">
        <w:rPr>
          <w:rFonts w:ascii="Arial" w:eastAsia="Times New Roman" w:hAnsi="Arial" w:cs="Arial"/>
          <w:sz w:val="20"/>
          <w:szCs w:val="20"/>
          <w:lang w:eastAsia="es-ES_tradnl"/>
        </w:rPr>
        <w:t>)</w:t>
      </w:r>
    </w:p>
    <w:p w14:paraId="08B6BD2C"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6583EB9E" w14:textId="77777777" w:rsidR="00C109E0" w:rsidRPr="00C109E0" w:rsidRDefault="00C109E0" w:rsidP="007C3542">
      <w:pPr>
        <w:widowControl w:val="0"/>
        <w:numPr>
          <w:ilvl w:val="0"/>
          <w:numId w:val="108"/>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lastRenderedPageBreak/>
        <w:t>Competencia matemática y competencias básicas en ciencia y tecnología:</w:t>
      </w:r>
    </w:p>
    <w:p w14:paraId="10F2F3CD" w14:textId="77777777" w:rsidR="00C109E0" w:rsidRPr="001F0E59"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1F0E59">
        <w:rPr>
          <w:rFonts w:ascii="Arial" w:eastAsia="Times New Roman" w:hAnsi="Arial" w:cs="Arial"/>
          <w:i/>
          <w:iCs/>
          <w:color w:val="000000"/>
          <w:sz w:val="20"/>
          <w:szCs w:val="20"/>
          <w:lang w:val="en-US" w:eastAsia="es-ES_tradnl"/>
        </w:rPr>
        <w:t>- Reading</w:t>
      </w:r>
      <w:r w:rsidRPr="001F0E59">
        <w:rPr>
          <w:rFonts w:ascii="Arial" w:eastAsia="Times New Roman" w:hAnsi="Arial" w:cs="Arial"/>
          <w:color w:val="000000"/>
          <w:sz w:val="20"/>
          <w:szCs w:val="20"/>
          <w:lang w:val="en-US" w:eastAsia="es-ES_tradnl"/>
        </w:rPr>
        <w:t>, SB, págs.114-115</w:t>
      </w:r>
    </w:p>
    <w:p w14:paraId="537FCC6C" w14:textId="77777777" w:rsidR="00C109E0" w:rsidRPr="002C0009"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2C0009">
        <w:rPr>
          <w:rFonts w:ascii="Arial" w:eastAsia="Times New Roman" w:hAnsi="Arial" w:cs="Arial"/>
          <w:i/>
          <w:iCs/>
          <w:color w:val="000000"/>
          <w:sz w:val="20"/>
          <w:szCs w:val="20"/>
          <w:lang w:val="en-GB" w:eastAsia="es-ES_tradnl"/>
        </w:rPr>
        <w:t>- Putting it together,</w:t>
      </w:r>
      <w:r w:rsidRPr="002C0009">
        <w:rPr>
          <w:rFonts w:ascii="Arial" w:eastAsia="Times New Roman" w:hAnsi="Arial" w:cs="Arial"/>
          <w:color w:val="000000"/>
          <w:sz w:val="20"/>
          <w:szCs w:val="20"/>
          <w:lang w:val="en-GB" w:eastAsia="es-ES_tradnl"/>
        </w:rPr>
        <w:t xml:space="preserve"> SB, pág. 117</w:t>
      </w:r>
    </w:p>
    <w:p w14:paraId="68D239FA" w14:textId="77777777" w:rsidR="00C109E0" w:rsidRPr="002C0009" w:rsidRDefault="00C109E0" w:rsidP="00C109E0">
      <w:pPr>
        <w:widowControl w:val="0"/>
        <w:suppressAutoHyphens/>
        <w:spacing w:after="0" w:line="240" w:lineRule="auto"/>
        <w:rPr>
          <w:rFonts w:ascii="Arial" w:eastAsia="Times New Roman" w:hAnsi="Arial" w:cs="Arial"/>
          <w:color w:val="000000"/>
          <w:sz w:val="20"/>
          <w:szCs w:val="20"/>
          <w:lang w:val="en-GB" w:eastAsia="es-ES_tradnl"/>
        </w:rPr>
      </w:pPr>
    </w:p>
    <w:p w14:paraId="6407177E" w14:textId="77777777" w:rsidR="00C109E0" w:rsidRPr="00C109E0" w:rsidRDefault="00C109E0" w:rsidP="007C3542">
      <w:pPr>
        <w:widowControl w:val="0"/>
        <w:numPr>
          <w:ilvl w:val="0"/>
          <w:numId w:val="109"/>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 digital:</w:t>
      </w:r>
    </w:p>
    <w:p w14:paraId="7F1D1749" w14:textId="77777777" w:rsidR="002C0009" w:rsidRPr="00DD29AA" w:rsidRDefault="002C0009" w:rsidP="002C0009">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New Roman" w:hAnsi="Arial" w:cs="Arial"/>
          <w:sz w:val="20"/>
          <w:szCs w:val="20"/>
          <w:lang w:val="en-GB" w:eastAsia="es-ES_tradnl"/>
        </w:rPr>
        <w:t xml:space="preserve">- </w:t>
      </w:r>
      <w:r w:rsidRPr="00DD29AA">
        <w:rPr>
          <w:rFonts w:ascii="Arial" w:eastAsia="Times New Roman" w:hAnsi="Arial" w:cs="Arial"/>
          <w:i/>
          <w:iCs/>
          <w:sz w:val="20"/>
          <w:szCs w:val="20"/>
          <w:lang w:val="en-GB" w:eastAsia="es-ES_tradnl"/>
        </w:rPr>
        <w:t>IS Interactive Student</w:t>
      </w:r>
      <w:r w:rsidRPr="00DD29AA">
        <w:rPr>
          <w:rFonts w:ascii="Arial" w:eastAsia="Times New Roman" w:hAnsi="Arial" w:cs="Arial"/>
          <w:sz w:val="20"/>
          <w:szCs w:val="20"/>
          <w:lang w:val="en-GB" w:eastAsia="es-ES_tradnl"/>
        </w:rPr>
        <w:t xml:space="preserve"> </w:t>
      </w:r>
      <w:hyperlink r:id="rId32" w:history="1">
        <w:r w:rsidRPr="00DD29AA">
          <w:rPr>
            <w:rFonts w:ascii="Arial" w:eastAsia="Times New Roman" w:hAnsi="Arial" w:cs="Arial"/>
            <w:sz w:val="20"/>
            <w:szCs w:val="20"/>
            <w:lang w:val="en-GB" w:eastAsia="es-ES_tradnl"/>
          </w:rPr>
          <w:t>www.burlingtonbooks.es/IS</w:t>
        </w:r>
      </w:hyperlink>
      <w:r w:rsidRPr="00DD29AA">
        <w:rPr>
          <w:rFonts w:ascii="Arial" w:eastAsia="Times New Roman" w:hAnsi="Arial" w:cs="Arial"/>
          <w:sz w:val="20"/>
          <w:szCs w:val="20"/>
          <w:lang w:val="en-GB" w:eastAsia="es-ES_tradnl"/>
        </w:rPr>
        <w:t xml:space="preserve"> &amp; WordApp</w:t>
      </w:r>
    </w:p>
    <w:p w14:paraId="1A13358C" w14:textId="77777777" w:rsidR="002C0009" w:rsidRPr="004F1665" w:rsidRDefault="002C0009" w:rsidP="002C0009">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Digital Teacher's Resources:</w:t>
      </w:r>
    </w:p>
    <w:p w14:paraId="6DF9F03B" w14:textId="77777777" w:rsidR="002C0009" w:rsidRPr="004F1665" w:rsidRDefault="002C0009" w:rsidP="002C0009">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Grammar Factory</w:t>
      </w:r>
      <w:r w:rsidRPr="004F1665">
        <w:rPr>
          <w:rFonts w:ascii="Arial" w:eastAsia="Times New Roman" w:hAnsi="Arial" w:cs="Arial"/>
          <w:color w:val="000000"/>
          <w:sz w:val="20"/>
          <w:szCs w:val="20"/>
          <w:lang w:eastAsia="es-ES_tradnl"/>
        </w:rPr>
        <w:t>: práctica de los puntos gramaticales tratados en esta unidad.</w:t>
      </w:r>
    </w:p>
    <w:p w14:paraId="2882065D" w14:textId="77777777" w:rsidR="002C0009" w:rsidRPr="004F1665" w:rsidRDefault="002C0009" w:rsidP="002C0009">
      <w:pPr>
        <w:widowControl w:val="0"/>
        <w:suppressAutoHyphens/>
        <w:spacing w:after="0" w:line="240" w:lineRule="auto"/>
        <w:ind w:left="360"/>
        <w:rPr>
          <w:rFonts w:ascii="Arial" w:eastAsia="Times New Roman" w:hAnsi="Arial" w:cs="Arial"/>
          <w:sz w:val="20"/>
          <w:szCs w:val="20"/>
          <w:lang w:val="es-ES_tradnl" w:eastAsia="es-ES_tradnl"/>
        </w:rPr>
      </w:pPr>
      <w:r w:rsidRPr="004F1665">
        <w:rPr>
          <w:rFonts w:ascii="Arial" w:eastAsia="Times" w:hAnsi="Arial" w:cs="Arial"/>
          <w:color w:val="000000"/>
          <w:sz w:val="20"/>
          <w:szCs w:val="20"/>
          <w:lang w:eastAsia="es-ES_tradnl"/>
        </w:rPr>
        <w:t xml:space="preserve">  </w:t>
      </w:r>
      <w:r w:rsidRPr="004F1665">
        <w:rPr>
          <w:rFonts w:ascii="Arial" w:eastAsia="Times New Roman" w:hAnsi="Arial" w:cs="Arial"/>
          <w:color w:val="000000"/>
          <w:sz w:val="20"/>
          <w:szCs w:val="20"/>
          <w:lang w:eastAsia="es-ES_tradnl"/>
        </w:rPr>
        <w:t xml:space="preserve">+ </w:t>
      </w:r>
      <w:r w:rsidRPr="004F1665">
        <w:rPr>
          <w:rFonts w:ascii="Arial" w:eastAsia="Times New Roman" w:hAnsi="Arial" w:cs="Arial"/>
          <w:i/>
          <w:iCs/>
          <w:color w:val="000000"/>
          <w:sz w:val="20"/>
          <w:szCs w:val="20"/>
          <w:lang w:eastAsia="es-ES_tradnl"/>
        </w:rPr>
        <w:t>Burlington ESO Culture Bank</w:t>
      </w:r>
      <w:r w:rsidRPr="004F1665">
        <w:rPr>
          <w:rFonts w:ascii="Arial" w:eastAsia="Times New Roman" w:hAnsi="Arial" w:cs="Arial"/>
          <w:color w:val="000000"/>
          <w:sz w:val="20"/>
          <w:szCs w:val="20"/>
          <w:lang w:eastAsia="es-ES_tradnl"/>
        </w:rPr>
        <w:t>: conocimiento y valoración de aspectos culturales relevantes mediante preguntas interculturales.</w:t>
      </w:r>
    </w:p>
    <w:p w14:paraId="1F3AEC3D" w14:textId="77777777" w:rsidR="002C0009" w:rsidRPr="009012FA" w:rsidRDefault="002C0009" w:rsidP="002C0009">
      <w:pPr>
        <w:widowControl w:val="0"/>
        <w:suppressAutoHyphens/>
        <w:spacing w:after="0" w:line="240" w:lineRule="auto"/>
        <w:ind w:left="360"/>
        <w:rPr>
          <w:rFonts w:ascii="Arial" w:eastAsia="Times New Roman" w:hAnsi="Arial" w:cs="Arial"/>
          <w:sz w:val="20"/>
          <w:szCs w:val="20"/>
          <w:lang w:val="en-GB" w:eastAsia="es-ES_tradnl"/>
        </w:rPr>
      </w:pPr>
      <w:r w:rsidRPr="00DD29AA">
        <w:rPr>
          <w:rFonts w:ascii="Arial" w:eastAsia="Times" w:hAnsi="Arial" w:cs="Arial"/>
          <w:color w:val="000000"/>
          <w:sz w:val="20"/>
          <w:szCs w:val="20"/>
          <w:lang w:eastAsia="es-ES_tradnl"/>
        </w:rPr>
        <w:t xml:space="preserve">  </w:t>
      </w:r>
      <w:r w:rsidRPr="009012FA">
        <w:rPr>
          <w:rFonts w:ascii="Arial" w:eastAsia="Times New Roman" w:hAnsi="Arial" w:cs="Arial"/>
          <w:color w:val="000000"/>
          <w:sz w:val="20"/>
          <w:szCs w:val="20"/>
          <w:lang w:val="en-GB" w:eastAsia="es-ES_tradnl"/>
        </w:rPr>
        <w:t xml:space="preserve">+ </w:t>
      </w:r>
      <w:r w:rsidRPr="009012FA">
        <w:rPr>
          <w:rFonts w:ascii="Arial" w:eastAsia="Times New Roman" w:hAnsi="Arial" w:cs="Arial"/>
          <w:i/>
          <w:iCs/>
          <w:color w:val="000000"/>
          <w:sz w:val="20"/>
          <w:szCs w:val="20"/>
          <w:lang w:val="en-GB" w:eastAsia="es-ES_tradnl"/>
        </w:rPr>
        <w:t>Interactive Whiteboard Digital Materials</w:t>
      </w:r>
      <w:r w:rsidRPr="009012FA">
        <w:rPr>
          <w:rFonts w:ascii="Arial" w:eastAsia="Times New Roman" w:hAnsi="Arial" w:cs="Arial"/>
          <w:color w:val="000000"/>
          <w:sz w:val="20"/>
          <w:szCs w:val="20"/>
          <w:lang w:val="en-GB" w:eastAsia="es-ES_tradnl"/>
        </w:rPr>
        <w:t>:</w:t>
      </w:r>
      <w:r>
        <w:rPr>
          <w:rFonts w:ascii="Arial" w:eastAsia="Times New Roman" w:hAnsi="Arial" w:cs="Arial"/>
          <w:color w:val="000000"/>
          <w:sz w:val="20"/>
          <w:szCs w:val="20"/>
          <w:lang w:val="en-GB" w:eastAsia="es-ES_tradnl"/>
        </w:rPr>
        <w:t xml:space="preserve"> </w:t>
      </w:r>
      <w:r w:rsidRPr="009012FA">
        <w:rPr>
          <w:rFonts w:ascii="Arial" w:eastAsia="Times" w:hAnsi="Arial" w:cs="Arial"/>
          <w:i/>
          <w:iCs/>
          <w:color w:val="000000"/>
          <w:sz w:val="20"/>
          <w:szCs w:val="20"/>
          <w:lang w:val="en-GB" w:eastAsia="zh-CN" w:bidi="hi-IN"/>
        </w:rPr>
        <w:t>Grammar Animation</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Wordlists and Dictations</w:t>
      </w:r>
      <w:r w:rsidRPr="009012FA">
        <w:rPr>
          <w:rFonts w:ascii="Arial" w:eastAsia="Times" w:hAnsi="Arial" w:cs="Arial"/>
          <w:color w:val="000000"/>
          <w:sz w:val="20"/>
          <w:szCs w:val="20"/>
          <w:lang w:val="en-GB" w:eastAsia="zh-CN" w:bidi="hi-IN"/>
        </w:rPr>
        <w:t xml:space="preserve">, </w:t>
      </w:r>
      <w:r w:rsidRPr="009012FA">
        <w:rPr>
          <w:rFonts w:ascii="Arial" w:eastAsia="Times" w:hAnsi="Arial" w:cs="Arial"/>
          <w:i/>
          <w:iCs/>
          <w:color w:val="000000"/>
          <w:sz w:val="20"/>
          <w:szCs w:val="20"/>
          <w:lang w:val="en-GB" w:eastAsia="zh-CN" w:bidi="hi-IN"/>
        </w:rPr>
        <w:t>Slideshows</w:t>
      </w:r>
      <w:r w:rsidRPr="009012FA">
        <w:rPr>
          <w:rFonts w:ascii="Arial" w:eastAsia="Times" w:hAnsi="Arial" w:cs="Arial"/>
          <w:color w:val="000000"/>
          <w:sz w:val="20"/>
          <w:szCs w:val="20"/>
          <w:lang w:val="en-GB" w:eastAsia="zh-CN" w:bidi="hi-IN"/>
        </w:rPr>
        <w:t xml:space="preserve"> y </w:t>
      </w:r>
      <w:r w:rsidRPr="009012FA">
        <w:rPr>
          <w:rFonts w:ascii="Arial" w:eastAsia="Times" w:hAnsi="Arial" w:cs="Arial"/>
          <w:i/>
          <w:iCs/>
          <w:color w:val="000000"/>
          <w:sz w:val="20"/>
          <w:szCs w:val="20"/>
          <w:lang w:val="en-GB" w:eastAsia="zh-CN" w:bidi="hi-IN"/>
        </w:rPr>
        <w:t>Team Games</w:t>
      </w:r>
      <w:r w:rsidRPr="009012FA">
        <w:rPr>
          <w:rFonts w:ascii="Arial" w:eastAsia="Times" w:hAnsi="Arial" w:cs="Arial"/>
          <w:color w:val="000000"/>
          <w:sz w:val="20"/>
          <w:szCs w:val="20"/>
          <w:lang w:val="en-GB" w:eastAsia="zh-CN" w:bidi="hi-IN"/>
        </w:rPr>
        <w:t>.</w:t>
      </w:r>
    </w:p>
    <w:p w14:paraId="32859A75" w14:textId="77777777" w:rsidR="002C0009" w:rsidRPr="004F1665" w:rsidRDefault="002C0009" w:rsidP="002C0009">
      <w:pPr>
        <w:widowControl w:val="0"/>
        <w:suppressAutoHyphens/>
        <w:spacing w:after="0" w:line="240" w:lineRule="auto"/>
        <w:ind w:left="360"/>
        <w:rPr>
          <w:rFonts w:ascii="Arial" w:eastAsia="Times New Roman" w:hAnsi="Arial" w:cs="Arial"/>
          <w:sz w:val="20"/>
          <w:szCs w:val="20"/>
          <w:lang w:val="es-ES_tradnl" w:eastAsia="es-ES_tradnl"/>
        </w:rPr>
      </w:pPr>
      <w:r w:rsidRPr="009012FA">
        <w:rPr>
          <w:rFonts w:ascii="Arial" w:eastAsia="Times" w:hAnsi="Arial" w:cs="Arial"/>
          <w:color w:val="000000"/>
          <w:sz w:val="20"/>
          <w:szCs w:val="20"/>
          <w:lang w:val="en-GB" w:eastAsia="zh-CN" w:bidi="hi-IN"/>
        </w:rPr>
        <w:t xml:space="preserve">  </w:t>
      </w:r>
      <w:r w:rsidRPr="004F1665">
        <w:rPr>
          <w:rFonts w:ascii="Arial" w:eastAsia="Times" w:hAnsi="Arial" w:cs="Arial"/>
          <w:color w:val="000000"/>
          <w:sz w:val="20"/>
          <w:szCs w:val="20"/>
          <w:lang w:eastAsia="zh-CN" w:bidi="hi-IN"/>
        </w:rPr>
        <w:t xml:space="preserve">+ </w:t>
      </w:r>
      <w:r w:rsidRPr="004F1665">
        <w:rPr>
          <w:rFonts w:ascii="Arial" w:eastAsia="Times" w:hAnsi="Arial" w:cs="Arial"/>
          <w:i/>
          <w:iCs/>
          <w:color w:val="000000"/>
          <w:sz w:val="20"/>
          <w:szCs w:val="20"/>
          <w:lang w:eastAsia="zh-CN" w:bidi="hi-IN"/>
        </w:rPr>
        <w:t>Test Factory and Other Resources</w:t>
      </w:r>
    </w:p>
    <w:p w14:paraId="4A833A1E" w14:textId="77777777" w:rsidR="00C109E0" w:rsidRPr="00C109E0" w:rsidRDefault="00C109E0" w:rsidP="00C109E0">
      <w:pPr>
        <w:widowControl w:val="0"/>
        <w:suppressAutoHyphens/>
        <w:spacing w:after="0" w:line="240" w:lineRule="auto"/>
        <w:ind w:left="1440"/>
        <w:rPr>
          <w:rFonts w:ascii="Arial" w:eastAsia="Times New Roman" w:hAnsi="Arial" w:cs="Arial"/>
          <w:color w:val="000000"/>
          <w:sz w:val="20"/>
          <w:szCs w:val="20"/>
          <w:lang w:eastAsia="es-ES_tradnl"/>
        </w:rPr>
      </w:pPr>
    </w:p>
    <w:p w14:paraId="275972E8" w14:textId="77777777" w:rsidR="00C109E0" w:rsidRPr="00C109E0" w:rsidRDefault="00C109E0" w:rsidP="007C3542">
      <w:pPr>
        <w:widowControl w:val="0"/>
        <w:numPr>
          <w:ilvl w:val="0"/>
          <w:numId w:val="110"/>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Aprender a aprender:</w:t>
      </w:r>
    </w:p>
    <w:p w14:paraId="2D99F83D" w14:textId="77777777" w:rsidR="00C109E0" w:rsidRPr="002C0009"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2C0009">
        <w:rPr>
          <w:rFonts w:ascii="Arial" w:eastAsia="Times New Roman" w:hAnsi="Arial" w:cs="Arial"/>
          <w:sz w:val="20"/>
          <w:szCs w:val="20"/>
          <w:lang w:val="en-GB" w:eastAsia="es-ES_tradnl"/>
        </w:rPr>
        <w:t xml:space="preserve">- </w:t>
      </w:r>
      <w:r w:rsidRPr="002C0009">
        <w:rPr>
          <w:rFonts w:ascii="Arial" w:eastAsia="Times New Roman" w:hAnsi="Arial" w:cs="Arial"/>
          <w:i/>
          <w:iCs/>
          <w:color w:val="000000"/>
          <w:sz w:val="20"/>
          <w:szCs w:val="20"/>
          <w:lang w:val="en-GB" w:eastAsia="es-ES_tradnl"/>
        </w:rPr>
        <w:t>Putting it together</w:t>
      </w:r>
      <w:r w:rsidRPr="002C0009">
        <w:rPr>
          <w:rFonts w:ascii="Arial" w:eastAsia="Times New Roman" w:hAnsi="Arial" w:cs="Arial"/>
          <w:color w:val="000000"/>
          <w:sz w:val="20"/>
          <w:szCs w:val="20"/>
          <w:lang w:val="en-GB" w:eastAsia="es-ES_tradnl"/>
        </w:rPr>
        <w:t>, SB, pág. 119</w:t>
      </w:r>
      <w:r w:rsidR="002C0009" w:rsidRPr="002C0009">
        <w:rPr>
          <w:rFonts w:ascii="Arial" w:eastAsia="Times New Roman" w:hAnsi="Arial" w:cs="Arial"/>
          <w:color w:val="000000"/>
          <w:sz w:val="20"/>
          <w:szCs w:val="20"/>
          <w:lang w:val="en-GB" w:eastAsia="es-ES_tradnl"/>
        </w:rPr>
        <w:t>.</w:t>
      </w:r>
    </w:p>
    <w:p w14:paraId="06D4FA5B" w14:textId="77777777" w:rsidR="00C109E0" w:rsidRPr="002C0009" w:rsidRDefault="00C109E0" w:rsidP="00C109E0">
      <w:pPr>
        <w:widowControl w:val="0"/>
        <w:suppressAutoHyphens/>
        <w:spacing w:after="0" w:line="240" w:lineRule="auto"/>
        <w:rPr>
          <w:rFonts w:ascii="Arial" w:eastAsia="Times New Roman" w:hAnsi="Arial" w:cs="Arial"/>
          <w:color w:val="000000"/>
          <w:sz w:val="20"/>
          <w:szCs w:val="20"/>
          <w:lang w:val="en-GB" w:eastAsia="es-ES_tradnl"/>
        </w:rPr>
      </w:pPr>
    </w:p>
    <w:p w14:paraId="33951F65" w14:textId="77777777" w:rsidR="00C109E0" w:rsidRPr="00C109E0" w:rsidRDefault="00C109E0" w:rsidP="007C3542">
      <w:pPr>
        <w:widowControl w:val="0"/>
        <w:numPr>
          <w:ilvl w:val="0"/>
          <w:numId w:val="111"/>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Competencias sociales y cívicas:</w:t>
      </w:r>
    </w:p>
    <w:p w14:paraId="7AE23137"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Everyday English</w:t>
      </w:r>
      <w:r w:rsidRPr="00C109E0">
        <w:rPr>
          <w:rFonts w:ascii="Arial" w:eastAsia="Times New Roman" w:hAnsi="Arial" w:cs="Arial"/>
          <w:sz w:val="20"/>
          <w:szCs w:val="20"/>
          <w:lang w:eastAsia="es-ES_tradnl"/>
        </w:rPr>
        <w:t>, SB, pág. 124</w:t>
      </w:r>
      <w:r w:rsidR="002C0009">
        <w:rPr>
          <w:rFonts w:ascii="Arial" w:eastAsia="Times New Roman" w:hAnsi="Arial" w:cs="Arial"/>
          <w:sz w:val="20"/>
          <w:szCs w:val="20"/>
          <w:lang w:eastAsia="es-ES_tradnl"/>
        </w:rPr>
        <w:t>.</w:t>
      </w:r>
    </w:p>
    <w:p w14:paraId="52870EC7"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C109E0">
        <w:rPr>
          <w:rFonts w:ascii="Arial" w:eastAsia="Times" w:hAnsi="Arial" w:cs="Arial"/>
          <w:sz w:val="20"/>
          <w:szCs w:val="20"/>
          <w:lang w:val="en-GB" w:eastAsia="es-ES" w:bidi="en-US"/>
        </w:rPr>
        <w:t xml:space="preserve">- </w:t>
      </w:r>
      <w:r w:rsidRPr="00C109E0">
        <w:rPr>
          <w:rFonts w:ascii="Arial" w:eastAsia="Times" w:hAnsi="Arial" w:cs="Arial"/>
          <w:i/>
          <w:iCs/>
          <w:sz w:val="20"/>
          <w:szCs w:val="20"/>
          <w:lang w:val="en-GB" w:eastAsia="es-ES" w:bidi="en-US"/>
        </w:rPr>
        <w:t>Putting it together</w:t>
      </w:r>
      <w:r w:rsidRPr="00C109E0">
        <w:rPr>
          <w:rFonts w:ascii="Arial" w:eastAsia="Times" w:hAnsi="Arial" w:cs="Arial"/>
          <w:sz w:val="20"/>
          <w:szCs w:val="20"/>
          <w:lang w:val="en-GB" w:eastAsia="es-ES" w:bidi="en-US"/>
        </w:rPr>
        <w:t>, SB, pág. 117</w:t>
      </w:r>
      <w:r w:rsidR="002C0009">
        <w:rPr>
          <w:rFonts w:ascii="Arial" w:eastAsia="Times" w:hAnsi="Arial" w:cs="Arial"/>
          <w:sz w:val="20"/>
          <w:szCs w:val="20"/>
          <w:lang w:val="en-GB" w:eastAsia="es-ES" w:bidi="en-US"/>
        </w:rPr>
        <w:t>.</w:t>
      </w:r>
    </w:p>
    <w:p w14:paraId="224ED59E" w14:textId="77777777" w:rsidR="00C109E0" w:rsidRPr="00C109E0" w:rsidRDefault="00C109E0" w:rsidP="002C0009">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w:hAnsi="Arial" w:cs="Arial"/>
          <w:sz w:val="20"/>
          <w:szCs w:val="20"/>
          <w:lang w:eastAsia="es-ES" w:bidi="en-US"/>
        </w:rPr>
        <w:t xml:space="preserve">- </w:t>
      </w:r>
      <w:r w:rsidRPr="00C109E0">
        <w:rPr>
          <w:rFonts w:ascii="Arial" w:eastAsia="Times" w:hAnsi="Arial" w:cs="Arial"/>
          <w:i/>
          <w:iCs/>
          <w:sz w:val="20"/>
          <w:szCs w:val="20"/>
          <w:lang w:eastAsia="es-ES" w:bidi="en-US"/>
        </w:rPr>
        <w:t>Speaking</w:t>
      </w:r>
      <w:r w:rsidRPr="00C109E0">
        <w:rPr>
          <w:rFonts w:ascii="Arial" w:eastAsia="Times" w:hAnsi="Arial" w:cs="Arial"/>
          <w:sz w:val="20"/>
          <w:szCs w:val="20"/>
          <w:lang w:eastAsia="es-ES" w:bidi="en-US"/>
        </w:rPr>
        <w:t>, SB, pág. 121</w:t>
      </w:r>
      <w:r w:rsidR="002C0009">
        <w:rPr>
          <w:rFonts w:ascii="Arial" w:eastAsia="Times" w:hAnsi="Arial" w:cs="Arial"/>
          <w:sz w:val="20"/>
          <w:szCs w:val="20"/>
          <w:lang w:eastAsia="es-ES" w:bidi="en-US"/>
        </w:rPr>
        <w:t>.</w:t>
      </w:r>
    </w:p>
    <w:p w14:paraId="4565C266" w14:textId="77777777" w:rsidR="00C109E0" w:rsidRPr="00C109E0" w:rsidRDefault="00C109E0" w:rsidP="00C109E0">
      <w:pPr>
        <w:widowControl w:val="0"/>
        <w:suppressAutoHyphens/>
        <w:spacing w:after="0" w:line="240" w:lineRule="auto"/>
        <w:ind w:left="1440"/>
        <w:rPr>
          <w:rFonts w:ascii="Arial" w:eastAsia="Times New Roman" w:hAnsi="Arial" w:cs="Arial"/>
          <w:color w:val="000000"/>
          <w:sz w:val="20"/>
          <w:szCs w:val="20"/>
          <w:lang w:eastAsia="es-ES_tradnl"/>
        </w:rPr>
      </w:pPr>
    </w:p>
    <w:p w14:paraId="6BDF9F24" w14:textId="77777777" w:rsidR="00C109E0" w:rsidRPr="00C109E0" w:rsidRDefault="00C109E0" w:rsidP="007C3542">
      <w:pPr>
        <w:widowControl w:val="0"/>
        <w:numPr>
          <w:ilvl w:val="0"/>
          <w:numId w:val="112"/>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Sentido de iniciativa y espíritu emprendedor:</w:t>
      </w:r>
    </w:p>
    <w:p w14:paraId="7CE90AFB" w14:textId="77777777" w:rsidR="00C109E0" w:rsidRPr="002C0009"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2C0009">
        <w:rPr>
          <w:rFonts w:ascii="Arial" w:eastAsia="Times New Roman" w:hAnsi="Arial" w:cs="Arial"/>
          <w:sz w:val="20"/>
          <w:szCs w:val="20"/>
          <w:lang w:val="en-GB" w:eastAsia="es-ES_tradnl"/>
        </w:rPr>
        <w:t xml:space="preserve">- </w:t>
      </w:r>
      <w:r w:rsidRPr="002C0009">
        <w:rPr>
          <w:rFonts w:ascii="Arial" w:eastAsia="Times New Roman" w:hAnsi="Arial" w:cs="Arial"/>
          <w:i/>
          <w:iCs/>
          <w:sz w:val="20"/>
          <w:szCs w:val="20"/>
          <w:lang w:val="en-GB" w:eastAsia="es-ES_tradnl"/>
        </w:rPr>
        <w:t>Speaking</w:t>
      </w:r>
      <w:r w:rsidRPr="002C0009">
        <w:rPr>
          <w:rFonts w:ascii="Arial" w:eastAsia="Times New Roman" w:hAnsi="Arial" w:cs="Arial"/>
          <w:sz w:val="20"/>
          <w:szCs w:val="20"/>
          <w:lang w:val="en-GB" w:eastAsia="es-ES_tradnl"/>
        </w:rPr>
        <w:t xml:space="preserve">, SB, pág. 121; </w:t>
      </w:r>
      <w:r w:rsidRPr="002C0009">
        <w:rPr>
          <w:rFonts w:ascii="Arial" w:eastAsia="Times New Roman" w:hAnsi="Arial" w:cs="Arial"/>
          <w:i/>
          <w:iCs/>
          <w:sz w:val="20"/>
          <w:szCs w:val="20"/>
          <w:lang w:val="en-GB" w:eastAsia="es-ES_tradnl"/>
        </w:rPr>
        <w:t>Everyday English,</w:t>
      </w:r>
      <w:r w:rsidRPr="002C0009">
        <w:rPr>
          <w:rFonts w:ascii="Arial" w:eastAsia="Times New Roman" w:hAnsi="Arial" w:cs="Arial"/>
          <w:sz w:val="20"/>
          <w:szCs w:val="20"/>
          <w:lang w:val="en-GB" w:eastAsia="es-ES_tradnl"/>
        </w:rPr>
        <w:t xml:space="preserve"> SB, pág. 124</w:t>
      </w:r>
      <w:r w:rsidR="002C0009" w:rsidRPr="002C0009">
        <w:rPr>
          <w:rFonts w:ascii="Arial" w:eastAsia="Times New Roman" w:hAnsi="Arial" w:cs="Arial"/>
          <w:sz w:val="20"/>
          <w:szCs w:val="20"/>
          <w:lang w:val="en-GB" w:eastAsia="es-ES_tradnl"/>
        </w:rPr>
        <w:t>.</w:t>
      </w:r>
    </w:p>
    <w:p w14:paraId="13573666" w14:textId="77777777" w:rsidR="00C109E0" w:rsidRPr="002C0009" w:rsidRDefault="00C109E0" w:rsidP="00C109E0">
      <w:pPr>
        <w:widowControl w:val="0"/>
        <w:suppressAutoHyphens/>
        <w:spacing w:after="0" w:line="240" w:lineRule="auto"/>
        <w:ind w:left="360"/>
        <w:rPr>
          <w:rFonts w:ascii="Arial" w:eastAsia="Times New Roman" w:hAnsi="Arial" w:cs="Arial"/>
          <w:sz w:val="20"/>
          <w:szCs w:val="20"/>
          <w:lang w:val="en-GB" w:eastAsia="es-ES_tradnl"/>
        </w:rPr>
      </w:pPr>
      <w:r w:rsidRPr="00C109E0">
        <w:rPr>
          <w:rFonts w:ascii="Arial" w:eastAsia="Times New Roman" w:hAnsi="Arial" w:cs="Arial"/>
          <w:sz w:val="20"/>
          <w:szCs w:val="20"/>
          <w:lang w:val="en-GB" w:eastAsia="es-ES_tradnl"/>
        </w:rPr>
        <w:t xml:space="preserve">- </w:t>
      </w:r>
      <w:r w:rsidRPr="00C109E0">
        <w:rPr>
          <w:rFonts w:ascii="Arial" w:eastAsia="Times New Roman" w:hAnsi="Arial" w:cs="Arial"/>
          <w:i/>
          <w:iCs/>
          <w:sz w:val="20"/>
          <w:szCs w:val="20"/>
          <w:lang w:val="en-GB" w:eastAsia="es-ES_tradnl"/>
        </w:rPr>
        <w:t>Listening</w:t>
      </w:r>
      <w:r w:rsidRPr="00C109E0">
        <w:rPr>
          <w:rFonts w:ascii="Arial" w:eastAsia="Times New Roman" w:hAnsi="Arial" w:cs="Arial"/>
          <w:sz w:val="20"/>
          <w:szCs w:val="20"/>
          <w:lang w:val="en-GB" w:eastAsia="es-ES_tradnl"/>
        </w:rPr>
        <w:t xml:space="preserve">, SB, pág. 120; </w:t>
      </w:r>
      <w:r w:rsidRPr="00C109E0">
        <w:rPr>
          <w:rFonts w:ascii="Arial" w:eastAsia="Times New Roman" w:hAnsi="Arial" w:cs="Arial"/>
          <w:i/>
          <w:sz w:val="20"/>
          <w:szCs w:val="20"/>
          <w:lang w:val="en-GB" w:eastAsia="es-ES_tradnl"/>
        </w:rPr>
        <w:t>Reading</w:t>
      </w:r>
      <w:r w:rsidRPr="00C109E0">
        <w:rPr>
          <w:rFonts w:ascii="Arial" w:eastAsia="Times New Roman" w:hAnsi="Arial" w:cs="Arial"/>
          <w:sz w:val="20"/>
          <w:szCs w:val="20"/>
          <w:lang w:val="en-GB" w:eastAsia="es-ES_tradnl"/>
        </w:rPr>
        <w:t xml:space="preserve">, SB, págs. </w:t>
      </w:r>
      <w:r w:rsidRPr="002C0009">
        <w:rPr>
          <w:rFonts w:ascii="Arial" w:eastAsia="Times New Roman" w:hAnsi="Arial" w:cs="Arial"/>
          <w:sz w:val="20"/>
          <w:szCs w:val="20"/>
          <w:lang w:val="en-GB" w:eastAsia="es-ES_tradnl"/>
        </w:rPr>
        <w:t>114-115;</w:t>
      </w:r>
      <w:r w:rsidRPr="002C0009">
        <w:rPr>
          <w:rFonts w:ascii="Arial" w:eastAsia="Times" w:hAnsi="Arial" w:cs="Arial"/>
          <w:sz w:val="20"/>
          <w:szCs w:val="20"/>
          <w:lang w:val="en-GB" w:eastAsia="zh-CN" w:bidi="hi-IN"/>
        </w:rPr>
        <w:t xml:space="preserve"> </w:t>
      </w:r>
      <w:r w:rsidRPr="002C0009">
        <w:rPr>
          <w:rFonts w:ascii="Arial" w:eastAsia="Times" w:hAnsi="Arial" w:cs="Arial"/>
          <w:i/>
          <w:sz w:val="20"/>
          <w:szCs w:val="20"/>
          <w:lang w:val="en-GB" w:eastAsia="zh-CN" w:bidi="hi-IN"/>
        </w:rPr>
        <w:t>CLIL</w:t>
      </w:r>
      <w:r w:rsidRPr="002C0009">
        <w:rPr>
          <w:rFonts w:ascii="Arial" w:eastAsia="Times" w:hAnsi="Arial" w:cs="Arial"/>
          <w:sz w:val="20"/>
          <w:szCs w:val="20"/>
          <w:lang w:val="en-GB" w:eastAsia="zh-CN" w:bidi="hi-IN"/>
        </w:rPr>
        <w:t xml:space="preserve">, SB, pág. 126; </w:t>
      </w:r>
      <w:r w:rsidRPr="002C0009">
        <w:rPr>
          <w:rFonts w:ascii="Arial" w:eastAsia="Times New Roman" w:hAnsi="Arial" w:cs="Arial"/>
          <w:i/>
          <w:iCs/>
          <w:sz w:val="20"/>
          <w:szCs w:val="20"/>
          <w:lang w:val="en-GB" w:eastAsia="es-ES_tradnl"/>
        </w:rPr>
        <w:t>Putting it together</w:t>
      </w:r>
      <w:r w:rsidRPr="002C0009">
        <w:rPr>
          <w:rFonts w:ascii="Arial" w:eastAsia="Times New Roman" w:hAnsi="Arial" w:cs="Arial"/>
          <w:sz w:val="20"/>
          <w:szCs w:val="20"/>
          <w:lang w:val="en-GB" w:eastAsia="es-ES_tradnl"/>
        </w:rPr>
        <w:t xml:space="preserve">, SB, pág. 117; </w:t>
      </w:r>
      <w:r w:rsidRPr="002C0009">
        <w:rPr>
          <w:rFonts w:ascii="Arial" w:eastAsia="Times New Roman" w:hAnsi="Arial" w:cs="Arial"/>
          <w:i/>
          <w:iCs/>
          <w:sz w:val="20"/>
          <w:szCs w:val="20"/>
          <w:lang w:val="en-GB" w:eastAsia="es-ES_tradnl"/>
        </w:rPr>
        <w:t>Reading</w:t>
      </w:r>
      <w:r w:rsidRPr="002C0009">
        <w:rPr>
          <w:rFonts w:ascii="Arial" w:eastAsia="Times New Roman" w:hAnsi="Arial" w:cs="Arial"/>
          <w:sz w:val="20"/>
          <w:szCs w:val="20"/>
          <w:lang w:val="en-GB" w:eastAsia="es-ES_tradnl"/>
        </w:rPr>
        <w:t>, WB, pág. 77</w:t>
      </w:r>
      <w:r w:rsidR="002C0009" w:rsidRPr="002C0009">
        <w:rPr>
          <w:rFonts w:ascii="Arial" w:eastAsia="Times New Roman" w:hAnsi="Arial" w:cs="Arial"/>
          <w:sz w:val="20"/>
          <w:szCs w:val="20"/>
          <w:lang w:val="en-GB" w:eastAsia="es-ES_tradnl"/>
        </w:rPr>
        <w:t>.</w:t>
      </w:r>
    </w:p>
    <w:p w14:paraId="13CE9A3C" w14:textId="77777777" w:rsidR="00C109E0" w:rsidRPr="00C109E0" w:rsidRDefault="00C109E0" w:rsidP="002C0009">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val="en-GB" w:eastAsia="es-ES_tradnl"/>
        </w:rPr>
        <w:t xml:space="preserve">- </w:t>
      </w:r>
      <w:r w:rsidRPr="00C109E0">
        <w:rPr>
          <w:rFonts w:ascii="Arial" w:eastAsia="Times New Roman" w:hAnsi="Arial" w:cs="Arial"/>
          <w:i/>
          <w:sz w:val="20"/>
          <w:szCs w:val="20"/>
          <w:lang w:val="en-GB" w:eastAsia="es-ES_tradnl"/>
        </w:rPr>
        <w:t>Writing</w:t>
      </w:r>
      <w:r w:rsidRPr="00C109E0">
        <w:rPr>
          <w:rFonts w:ascii="Arial" w:eastAsia="Times New Roman" w:hAnsi="Arial" w:cs="Arial"/>
          <w:sz w:val="20"/>
          <w:szCs w:val="20"/>
          <w:lang w:val="en-GB" w:eastAsia="es-ES_tradnl"/>
        </w:rPr>
        <w:t>, SB, págs. 122-123 (</w:t>
      </w:r>
      <w:r w:rsidRPr="00C109E0">
        <w:rPr>
          <w:rFonts w:ascii="Arial" w:eastAsia="Times New Roman" w:hAnsi="Arial" w:cs="Arial"/>
          <w:i/>
          <w:iCs/>
          <w:sz w:val="20"/>
          <w:szCs w:val="20"/>
          <w:lang w:val="en-GB" w:eastAsia="es-ES_tradnl"/>
        </w:rPr>
        <w:t>Getting Ready to Write</w:t>
      </w:r>
      <w:r w:rsidRPr="00C109E0">
        <w:rPr>
          <w:rFonts w:ascii="Arial" w:eastAsia="Times New Roman" w:hAnsi="Arial" w:cs="Arial"/>
          <w:sz w:val="20"/>
          <w:szCs w:val="20"/>
          <w:lang w:val="en-GB" w:eastAsia="es-ES_tradnl"/>
        </w:rPr>
        <w:t xml:space="preserve"> y </w:t>
      </w:r>
      <w:r w:rsidRPr="00C109E0">
        <w:rPr>
          <w:rFonts w:ascii="Arial" w:eastAsia="Times New Roman" w:hAnsi="Arial" w:cs="Arial"/>
          <w:i/>
          <w:iCs/>
          <w:sz w:val="20"/>
          <w:szCs w:val="20"/>
          <w:lang w:val="en-GB" w:eastAsia="es-ES_tradnl"/>
        </w:rPr>
        <w:t>Writing Task</w:t>
      </w:r>
      <w:r w:rsidRPr="00C109E0">
        <w:rPr>
          <w:rFonts w:ascii="Arial" w:eastAsia="Times New Roman" w:hAnsi="Arial" w:cs="Arial"/>
          <w:sz w:val="20"/>
          <w:szCs w:val="20"/>
          <w:lang w:val="en-GB" w:eastAsia="es-ES_tradnl"/>
        </w:rPr>
        <w:t xml:space="preserve">); </w:t>
      </w:r>
      <w:r w:rsidRPr="00C109E0">
        <w:rPr>
          <w:rFonts w:ascii="Arial" w:eastAsia="Times New Roman" w:hAnsi="Arial" w:cs="Arial"/>
          <w:i/>
          <w:sz w:val="20"/>
          <w:szCs w:val="20"/>
          <w:lang w:val="en-GB" w:eastAsia="es-ES_tradnl"/>
        </w:rPr>
        <w:t>Writing</w:t>
      </w:r>
      <w:r w:rsidRPr="00C109E0">
        <w:rPr>
          <w:rFonts w:ascii="Arial" w:eastAsia="Times New Roman" w:hAnsi="Arial" w:cs="Arial"/>
          <w:sz w:val="20"/>
          <w:szCs w:val="20"/>
          <w:lang w:val="en-GB" w:eastAsia="es-ES_tradnl"/>
        </w:rPr>
        <w:t xml:space="preserve">, WB, págs. </w:t>
      </w:r>
      <w:r w:rsidRPr="00C109E0">
        <w:rPr>
          <w:rFonts w:ascii="Arial" w:eastAsia="Times New Roman" w:hAnsi="Arial" w:cs="Arial"/>
          <w:sz w:val="20"/>
          <w:szCs w:val="20"/>
          <w:lang w:eastAsia="es-ES_tradnl"/>
        </w:rPr>
        <w:t>79 y 124 (</w:t>
      </w:r>
      <w:r w:rsidRPr="00C109E0">
        <w:rPr>
          <w:rFonts w:ascii="Arial" w:eastAsia="Times New Roman" w:hAnsi="Arial" w:cs="Arial"/>
          <w:i/>
          <w:iCs/>
          <w:sz w:val="20"/>
          <w:szCs w:val="20"/>
          <w:lang w:eastAsia="es-ES_tradnl"/>
        </w:rPr>
        <w:t>Writing Plan</w:t>
      </w:r>
      <w:r w:rsidR="002C0009">
        <w:rPr>
          <w:rFonts w:ascii="Arial" w:eastAsia="Times New Roman" w:hAnsi="Arial" w:cs="Arial"/>
          <w:sz w:val="20"/>
          <w:szCs w:val="20"/>
          <w:lang w:eastAsia="es-ES_tradnl"/>
        </w:rPr>
        <w:t>)</w:t>
      </w:r>
    </w:p>
    <w:p w14:paraId="77FFA598"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2580A218" w14:textId="77777777" w:rsidR="00C109E0" w:rsidRPr="00C109E0" w:rsidRDefault="00C109E0" w:rsidP="007C3542">
      <w:pPr>
        <w:widowControl w:val="0"/>
        <w:numPr>
          <w:ilvl w:val="0"/>
          <w:numId w:val="113"/>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Conciencia y expresiones culturales:</w:t>
      </w:r>
    </w:p>
    <w:p w14:paraId="52D73F85" w14:textId="77777777" w:rsidR="00C109E0" w:rsidRPr="00C109E0" w:rsidRDefault="00C109E0" w:rsidP="00C109E0">
      <w:pPr>
        <w:widowControl w:val="0"/>
        <w:suppressAutoHyphens/>
        <w:spacing w:after="0" w:line="240" w:lineRule="auto"/>
        <w:ind w:left="360"/>
        <w:rPr>
          <w:rFonts w:ascii="Arial" w:eastAsia="Times New Roman" w:hAnsi="Arial" w:cs="Arial"/>
          <w:sz w:val="20"/>
          <w:szCs w:val="20"/>
          <w:lang w:val="es-ES_tradnl" w:eastAsia="es-ES_tradnl"/>
        </w:rPr>
      </w:pPr>
      <w:r w:rsidRPr="00C109E0">
        <w:rPr>
          <w:rFonts w:ascii="Arial" w:eastAsia="Times New Roman" w:hAnsi="Arial" w:cs="Arial"/>
          <w:sz w:val="20"/>
          <w:szCs w:val="20"/>
          <w:lang w:eastAsia="es-ES_tradnl"/>
        </w:rPr>
        <w:t xml:space="preserve">- </w:t>
      </w:r>
      <w:r w:rsidRPr="00C109E0">
        <w:rPr>
          <w:rFonts w:ascii="Arial" w:eastAsia="Times New Roman" w:hAnsi="Arial" w:cs="Arial"/>
          <w:i/>
          <w:iCs/>
          <w:sz w:val="20"/>
          <w:szCs w:val="20"/>
          <w:lang w:eastAsia="es-ES_tradnl"/>
        </w:rPr>
        <w:t>Reading</w:t>
      </w:r>
      <w:r w:rsidRPr="00C109E0">
        <w:rPr>
          <w:rFonts w:ascii="Arial" w:eastAsia="Times New Roman" w:hAnsi="Arial" w:cs="Arial"/>
          <w:sz w:val="20"/>
          <w:szCs w:val="20"/>
          <w:lang w:eastAsia="es-ES_tradnl"/>
        </w:rPr>
        <w:t>, SB, págs. 114-115</w:t>
      </w:r>
      <w:r w:rsidR="002C0009">
        <w:rPr>
          <w:rFonts w:ascii="Arial" w:eastAsia="Times New Roman" w:hAnsi="Arial" w:cs="Arial"/>
          <w:sz w:val="20"/>
          <w:szCs w:val="20"/>
          <w:lang w:eastAsia="es-ES_tradnl"/>
        </w:rPr>
        <w:t>.</w:t>
      </w:r>
    </w:p>
    <w:p w14:paraId="26ACB220" w14:textId="77777777" w:rsidR="00C109E0" w:rsidRPr="0054276D"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54276D">
        <w:rPr>
          <w:rFonts w:ascii="Arial" w:eastAsia="Times New Roman" w:hAnsi="Arial" w:cs="Arial"/>
          <w:sz w:val="20"/>
          <w:szCs w:val="20"/>
          <w:lang w:val="en-US" w:eastAsia="es-ES_tradnl"/>
        </w:rPr>
        <w:t xml:space="preserve">- </w:t>
      </w:r>
      <w:r w:rsidRPr="0054276D">
        <w:rPr>
          <w:rFonts w:ascii="Arial" w:eastAsia="Times New Roman" w:hAnsi="Arial" w:cs="Arial"/>
          <w:i/>
          <w:iCs/>
          <w:sz w:val="20"/>
          <w:szCs w:val="20"/>
          <w:lang w:val="en-US" w:eastAsia="es-ES_tradnl"/>
        </w:rPr>
        <w:t>Listening</w:t>
      </w:r>
      <w:r w:rsidRPr="0054276D">
        <w:rPr>
          <w:rFonts w:ascii="Arial" w:eastAsia="Times New Roman" w:hAnsi="Arial" w:cs="Arial"/>
          <w:sz w:val="20"/>
          <w:szCs w:val="20"/>
          <w:lang w:val="en-US" w:eastAsia="es-ES_tradnl"/>
        </w:rPr>
        <w:t>, SB, pág. 120</w:t>
      </w:r>
      <w:r w:rsidR="002C0009" w:rsidRPr="0054276D">
        <w:rPr>
          <w:rFonts w:ascii="Arial" w:eastAsia="Times New Roman" w:hAnsi="Arial" w:cs="Arial"/>
          <w:sz w:val="20"/>
          <w:szCs w:val="20"/>
          <w:lang w:val="en-US" w:eastAsia="es-ES_tradnl"/>
        </w:rPr>
        <w:t>.</w:t>
      </w:r>
    </w:p>
    <w:p w14:paraId="4A3A432D" w14:textId="77777777" w:rsidR="00C109E0" w:rsidRPr="0054276D" w:rsidRDefault="00C109E0" w:rsidP="00C109E0">
      <w:pPr>
        <w:widowControl w:val="0"/>
        <w:suppressAutoHyphens/>
        <w:spacing w:after="0" w:line="240" w:lineRule="auto"/>
        <w:ind w:left="360"/>
        <w:rPr>
          <w:rFonts w:ascii="Arial" w:eastAsia="Times New Roman" w:hAnsi="Arial" w:cs="Arial"/>
          <w:sz w:val="20"/>
          <w:szCs w:val="20"/>
          <w:lang w:val="en-US" w:eastAsia="es-ES_tradnl"/>
        </w:rPr>
      </w:pPr>
      <w:r w:rsidRPr="0054276D">
        <w:rPr>
          <w:rFonts w:ascii="Arial" w:eastAsia="Times New Roman" w:hAnsi="Arial" w:cs="Arial"/>
          <w:sz w:val="20"/>
          <w:szCs w:val="20"/>
          <w:lang w:val="en-US" w:eastAsia="es-ES_tradnl"/>
        </w:rPr>
        <w:t xml:space="preserve">- </w:t>
      </w:r>
      <w:r w:rsidRPr="0054276D">
        <w:rPr>
          <w:rFonts w:ascii="Arial" w:eastAsia="Times New Roman" w:hAnsi="Arial" w:cs="Arial"/>
          <w:i/>
          <w:iCs/>
          <w:sz w:val="20"/>
          <w:szCs w:val="20"/>
          <w:lang w:val="en-US" w:eastAsia="es-ES_tradnl"/>
        </w:rPr>
        <w:t>Reading</w:t>
      </w:r>
      <w:r w:rsidRPr="0054276D">
        <w:rPr>
          <w:rFonts w:ascii="Arial" w:eastAsia="Times New Roman" w:hAnsi="Arial" w:cs="Arial"/>
          <w:sz w:val="20"/>
          <w:szCs w:val="20"/>
          <w:lang w:val="en-US" w:eastAsia="es-ES_tradnl"/>
        </w:rPr>
        <w:t>, WB, pág. 77</w:t>
      </w:r>
      <w:r w:rsidR="002C0009" w:rsidRPr="0054276D">
        <w:rPr>
          <w:rFonts w:ascii="Arial" w:eastAsia="Times New Roman" w:hAnsi="Arial" w:cs="Arial"/>
          <w:sz w:val="20"/>
          <w:szCs w:val="20"/>
          <w:lang w:val="en-US" w:eastAsia="es-ES_tradnl"/>
        </w:rPr>
        <w:t>.</w:t>
      </w:r>
    </w:p>
    <w:p w14:paraId="382FEF1D" w14:textId="77777777" w:rsidR="00C109E0" w:rsidRPr="0054276D" w:rsidRDefault="00C109E0" w:rsidP="00C109E0">
      <w:pPr>
        <w:widowControl w:val="0"/>
        <w:suppressAutoHyphens/>
        <w:spacing w:after="0" w:line="240" w:lineRule="auto"/>
        <w:rPr>
          <w:rFonts w:ascii="Arial" w:eastAsia="Times New Roman" w:hAnsi="Arial" w:cs="Arial"/>
          <w:color w:val="000000"/>
          <w:sz w:val="20"/>
          <w:szCs w:val="20"/>
          <w:lang w:val="en-US" w:eastAsia="es-ES_tradnl"/>
        </w:rPr>
      </w:pPr>
    </w:p>
    <w:p w14:paraId="21F4F63E" w14:textId="77777777" w:rsidR="00C109E0" w:rsidRPr="00C109E0" w:rsidRDefault="00C109E0" w:rsidP="00C109E0">
      <w:pPr>
        <w:widowControl w:val="0"/>
        <w:suppressAutoHyphens/>
        <w:autoSpaceDE w:val="0"/>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b/>
          <w:color w:val="000000"/>
          <w:sz w:val="20"/>
          <w:szCs w:val="20"/>
          <w:lang w:eastAsia="es-ES"/>
        </w:rPr>
        <w:t xml:space="preserve">d) </w:t>
      </w:r>
      <w:r w:rsidRPr="00C109E0">
        <w:rPr>
          <w:rFonts w:ascii="Arial" w:eastAsia="Times New Roman" w:hAnsi="Arial" w:cs="Arial"/>
          <w:b/>
          <w:bCs/>
          <w:color w:val="000000"/>
          <w:sz w:val="20"/>
          <w:szCs w:val="20"/>
          <w:lang w:eastAsia="es-ES"/>
        </w:rPr>
        <w:t>Temas interdisciplinares</w:t>
      </w:r>
    </w:p>
    <w:p w14:paraId="4D975FAC" w14:textId="77777777" w:rsidR="00C109E0" w:rsidRPr="00C109E0" w:rsidRDefault="00C109E0" w:rsidP="00C109E0">
      <w:pPr>
        <w:widowControl w:val="0"/>
        <w:suppressAutoHyphens/>
        <w:autoSpaceDE w:val="0"/>
        <w:spacing w:after="0" w:line="240" w:lineRule="auto"/>
        <w:rPr>
          <w:rFonts w:ascii="Arial" w:eastAsia="Times New Roman" w:hAnsi="Arial" w:cs="Arial"/>
          <w:b/>
          <w:color w:val="000000"/>
          <w:sz w:val="20"/>
          <w:szCs w:val="20"/>
          <w:lang w:eastAsia="es-ES"/>
        </w:rPr>
      </w:pPr>
    </w:p>
    <w:p w14:paraId="433E1756" w14:textId="77777777" w:rsidR="00C109E0" w:rsidRPr="00C109E0" w:rsidRDefault="00C109E0" w:rsidP="007C3542">
      <w:pPr>
        <w:widowControl w:val="0"/>
        <w:numPr>
          <w:ilvl w:val="0"/>
          <w:numId w:val="114"/>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Geografía e Historia:</w:t>
      </w:r>
    </w:p>
    <w:p w14:paraId="40120D84"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El estrés escolar.</w:t>
      </w:r>
    </w:p>
    <w:p w14:paraId="0F9D618A"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Los países y su ubicación en el mapa.</w:t>
      </w:r>
    </w:p>
    <w:p w14:paraId="23B3A3C8"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eastAsia="es-ES_tradnl"/>
        </w:rPr>
      </w:pPr>
    </w:p>
    <w:p w14:paraId="3D9EEF6C" w14:textId="77777777" w:rsidR="00C109E0" w:rsidRPr="00C109E0" w:rsidRDefault="00C109E0" w:rsidP="007C3542">
      <w:pPr>
        <w:widowControl w:val="0"/>
        <w:numPr>
          <w:ilvl w:val="0"/>
          <w:numId w:val="115"/>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Valores Éticos:</w:t>
      </w:r>
    </w:p>
    <w:p w14:paraId="1553CBD1"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Fórmulas para dar consejos.</w:t>
      </w:r>
    </w:p>
    <w:p w14:paraId="4ABED2A3"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Respeto por las opciones y planes de futuro de otras personas.</w:t>
      </w:r>
    </w:p>
    <w:p w14:paraId="15A39C85"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El trabajo de voluntario/a.</w:t>
      </w:r>
    </w:p>
    <w:p w14:paraId="40B863F9"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La importancia de mantener una actitud de respeto tanto hacia el profesor/a y hacia los compañeros/as de clase.</w:t>
      </w:r>
    </w:p>
    <w:p w14:paraId="7CE01022"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color w:val="000000"/>
          <w:kern w:val="1"/>
          <w:sz w:val="20"/>
          <w:szCs w:val="20"/>
          <w:lang w:eastAsia="zh-CN" w:bidi="hi-IN"/>
        </w:rPr>
        <w:t>- Aprendizaje y respeto hacia los turnos de palabra dentro y fuera del aula.</w:t>
      </w:r>
    </w:p>
    <w:p w14:paraId="3AD7EFE6" w14:textId="77777777" w:rsidR="00C109E0" w:rsidRPr="00C109E0" w:rsidRDefault="00C109E0" w:rsidP="00C109E0">
      <w:pPr>
        <w:widowControl w:val="0"/>
        <w:suppressAutoHyphens/>
        <w:spacing w:after="0" w:line="240" w:lineRule="auto"/>
        <w:ind w:left="1440"/>
        <w:rPr>
          <w:rFonts w:ascii="Arial" w:eastAsia="Times" w:hAnsi="Arial" w:cs="Arial"/>
          <w:color w:val="000000"/>
          <w:kern w:val="1"/>
          <w:sz w:val="20"/>
          <w:szCs w:val="20"/>
          <w:lang w:eastAsia="zh-CN" w:bidi="hi-IN"/>
        </w:rPr>
      </w:pPr>
    </w:p>
    <w:p w14:paraId="091B14AA" w14:textId="77777777" w:rsidR="00C109E0" w:rsidRPr="00C109E0" w:rsidRDefault="00C109E0" w:rsidP="007C3542">
      <w:pPr>
        <w:widowControl w:val="0"/>
        <w:numPr>
          <w:ilvl w:val="0"/>
          <w:numId w:val="116"/>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Tecnologías de la Información y la Comunicación:</w:t>
      </w:r>
    </w:p>
    <w:p w14:paraId="6EF46385"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Material digital e interactivo para complementar el uso de los libros.</w:t>
      </w:r>
    </w:p>
    <w:p w14:paraId="309AD423" w14:textId="77777777" w:rsidR="00C109E0" w:rsidRPr="00C109E0" w:rsidRDefault="00C109E0" w:rsidP="00C109E0">
      <w:pPr>
        <w:widowControl w:val="0"/>
        <w:suppressAutoHyphens/>
        <w:spacing w:after="0" w:line="240" w:lineRule="auto"/>
        <w:ind w:left="720"/>
        <w:rPr>
          <w:rFonts w:ascii="Arial" w:eastAsia="Times" w:hAnsi="Arial" w:cs="Arial"/>
          <w:color w:val="000000"/>
          <w:kern w:val="1"/>
          <w:sz w:val="20"/>
          <w:szCs w:val="20"/>
          <w:lang w:eastAsia="zh-CN" w:bidi="hi-IN"/>
        </w:rPr>
      </w:pPr>
    </w:p>
    <w:p w14:paraId="3EC90F11" w14:textId="77777777" w:rsidR="00C109E0" w:rsidRPr="00C109E0" w:rsidRDefault="00C109E0" w:rsidP="007C3542">
      <w:pPr>
        <w:widowControl w:val="0"/>
        <w:numPr>
          <w:ilvl w:val="0"/>
          <w:numId w:val="116"/>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Lengua y Literatura:</w:t>
      </w:r>
    </w:p>
    <w:p w14:paraId="4253DC89"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Los prefijos y sufijos en inglés.</w:t>
      </w:r>
    </w:p>
    <w:p w14:paraId="26405A0C"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Familias de palabras.</w:t>
      </w:r>
    </w:p>
    <w:p w14:paraId="0DCB55E1"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xml:space="preserve">- </w:t>
      </w:r>
      <w:r w:rsidRPr="00C109E0">
        <w:rPr>
          <w:rFonts w:ascii="Arial" w:eastAsia="Times" w:hAnsi="Arial" w:cs="Arial"/>
          <w:i/>
          <w:iCs/>
          <w:kern w:val="1"/>
          <w:sz w:val="20"/>
          <w:szCs w:val="20"/>
          <w:lang w:eastAsia="zh-CN" w:bidi="hi-IN"/>
        </w:rPr>
        <w:t>Collocations</w:t>
      </w:r>
      <w:r w:rsidRPr="00C109E0">
        <w:rPr>
          <w:rFonts w:ascii="Arial" w:eastAsia="Times" w:hAnsi="Arial" w:cs="Arial"/>
          <w:kern w:val="1"/>
          <w:sz w:val="20"/>
          <w:szCs w:val="20"/>
          <w:lang w:eastAsia="zh-CN" w:bidi="hi-IN"/>
        </w:rPr>
        <w:t xml:space="preserve"> con </w:t>
      </w:r>
      <w:r w:rsidRPr="00C109E0">
        <w:rPr>
          <w:rFonts w:ascii="Arial" w:eastAsia="Times" w:hAnsi="Arial" w:cs="Arial"/>
          <w:b/>
          <w:bCs/>
          <w:kern w:val="1"/>
          <w:sz w:val="20"/>
          <w:szCs w:val="20"/>
          <w:lang w:eastAsia="zh-CN" w:bidi="hi-IN"/>
        </w:rPr>
        <w:t>take</w:t>
      </w:r>
      <w:r w:rsidRPr="00C109E0">
        <w:rPr>
          <w:rFonts w:ascii="Arial" w:eastAsia="Times" w:hAnsi="Arial" w:cs="Arial"/>
          <w:kern w:val="1"/>
          <w:sz w:val="20"/>
          <w:szCs w:val="20"/>
          <w:lang w:eastAsia="zh-CN" w:bidi="hi-IN"/>
        </w:rPr>
        <w:t xml:space="preserve">, </w:t>
      </w:r>
      <w:r w:rsidRPr="00C109E0">
        <w:rPr>
          <w:rFonts w:ascii="Arial" w:eastAsia="Times" w:hAnsi="Arial" w:cs="Arial"/>
          <w:b/>
          <w:bCs/>
          <w:kern w:val="1"/>
          <w:sz w:val="20"/>
          <w:szCs w:val="20"/>
          <w:lang w:eastAsia="zh-CN" w:bidi="hi-IN"/>
        </w:rPr>
        <w:t>get</w:t>
      </w:r>
      <w:r w:rsidRPr="00C109E0">
        <w:rPr>
          <w:rFonts w:ascii="Arial" w:eastAsia="Times" w:hAnsi="Arial" w:cs="Arial"/>
          <w:kern w:val="1"/>
          <w:sz w:val="20"/>
          <w:szCs w:val="20"/>
          <w:lang w:eastAsia="zh-CN" w:bidi="hi-IN"/>
        </w:rPr>
        <w:t xml:space="preserve"> y </w:t>
      </w:r>
      <w:r w:rsidRPr="00C109E0">
        <w:rPr>
          <w:rFonts w:ascii="Arial" w:eastAsia="Times" w:hAnsi="Arial" w:cs="Arial"/>
          <w:b/>
          <w:bCs/>
          <w:kern w:val="1"/>
          <w:sz w:val="20"/>
          <w:szCs w:val="20"/>
          <w:lang w:eastAsia="zh-CN" w:bidi="hi-IN"/>
        </w:rPr>
        <w:t>make</w:t>
      </w:r>
      <w:r w:rsidRPr="00C109E0">
        <w:rPr>
          <w:rFonts w:ascii="Arial" w:eastAsia="Times" w:hAnsi="Arial" w:cs="Arial"/>
          <w:kern w:val="1"/>
          <w:sz w:val="20"/>
          <w:szCs w:val="20"/>
          <w:lang w:eastAsia="zh-CN" w:bidi="hi-IN"/>
        </w:rPr>
        <w:t>.</w:t>
      </w:r>
    </w:p>
    <w:p w14:paraId="4CAA5235"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xml:space="preserve">- </w:t>
      </w:r>
      <w:r w:rsidRPr="00C109E0">
        <w:rPr>
          <w:rFonts w:ascii="Arial" w:eastAsia="Times" w:hAnsi="Arial" w:cs="Arial"/>
          <w:i/>
          <w:iCs/>
          <w:kern w:val="1"/>
          <w:sz w:val="20"/>
          <w:szCs w:val="20"/>
          <w:lang w:eastAsia="zh-CN" w:bidi="hi-IN"/>
        </w:rPr>
        <w:t>Phrasal verbs</w:t>
      </w:r>
      <w:r w:rsidRPr="00C109E0">
        <w:rPr>
          <w:rFonts w:ascii="Arial" w:eastAsia="Times" w:hAnsi="Arial" w:cs="Arial"/>
          <w:kern w:val="1"/>
          <w:sz w:val="20"/>
          <w:szCs w:val="20"/>
          <w:lang w:eastAsia="zh-CN" w:bidi="hi-IN"/>
        </w:rPr>
        <w:t xml:space="preserve"> con </w:t>
      </w:r>
      <w:r w:rsidRPr="00C109E0">
        <w:rPr>
          <w:rFonts w:ascii="Arial" w:eastAsia="Times" w:hAnsi="Arial" w:cs="Arial"/>
          <w:b/>
          <w:bCs/>
          <w:kern w:val="1"/>
          <w:sz w:val="20"/>
          <w:szCs w:val="20"/>
          <w:lang w:eastAsia="zh-CN" w:bidi="hi-IN"/>
        </w:rPr>
        <w:t>look</w:t>
      </w:r>
      <w:r w:rsidRPr="00C109E0">
        <w:rPr>
          <w:rFonts w:ascii="Arial" w:eastAsia="Times" w:hAnsi="Arial" w:cs="Arial"/>
          <w:kern w:val="1"/>
          <w:sz w:val="20"/>
          <w:szCs w:val="20"/>
          <w:lang w:eastAsia="zh-CN" w:bidi="hi-IN"/>
        </w:rPr>
        <w:t xml:space="preserve"> y </w:t>
      </w:r>
      <w:r w:rsidRPr="00C109E0">
        <w:rPr>
          <w:rFonts w:ascii="Arial" w:eastAsia="Times" w:hAnsi="Arial" w:cs="Arial"/>
          <w:b/>
          <w:bCs/>
          <w:kern w:val="1"/>
          <w:sz w:val="20"/>
          <w:szCs w:val="20"/>
          <w:lang w:eastAsia="zh-CN" w:bidi="hi-IN"/>
        </w:rPr>
        <w:t>give</w:t>
      </w:r>
      <w:r w:rsidRPr="00C109E0">
        <w:rPr>
          <w:rFonts w:ascii="Arial" w:eastAsia="Times" w:hAnsi="Arial" w:cs="Arial"/>
          <w:kern w:val="1"/>
          <w:sz w:val="20"/>
          <w:szCs w:val="20"/>
          <w:lang w:eastAsia="zh-CN" w:bidi="hi-IN"/>
        </w:rPr>
        <w:t>.</w:t>
      </w:r>
    </w:p>
    <w:p w14:paraId="3D20A14F"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xml:space="preserve">- El </w:t>
      </w:r>
      <w:r w:rsidRPr="00C109E0">
        <w:rPr>
          <w:rFonts w:ascii="Arial" w:eastAsia="Times" w:hAnsi="Arial" w:cs="Arial"/>
          <w:i/>
          <w:iCs/>
          <w:kern w:val="1"/>
          <w:sz w:val="20"/>
          <w:szCs w:val="20"/>
          <w:lang w:eastAsia="zh-CN" w:bidi="hi-IN"/>
        </w:rPr>
        <w:t>Present Perfect Simple</w:t>
      </w:r>
      <w:r w:rsidRPr="00C109E0">
        <w:rPr>
          <w:rFonts w:ascii="Arial" w:eastAsia="Times" w:hAnsi="Arial" w:cs="Arial"/>
          <w:kern w:val="1"/>
          <w:sz w:val="20"/>
          <w:szCs w:val="20"/>
          <w:lang w:eastAsia="zh-CN" w:bidi="hi-IN"/>
        </w:rPr>
        <w:t>.</w:t>
      </w:r>
    </w:p>
    <w:p w14:paraId="27D91650"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xml:space="preserve">- El </w:t>
      </w:r>
      <w:r w:rsidRPr="00C109E0">
        <w:rPr>
          <w:rFonts w:ascii="Arial" w:eastAsia="Times" w:hAnsi="Arial" w:cs="Arial"/>
          <w:i/>
          <w:iCs/>
          <w:kern w:val="1"/>
          <w:sz w:val="20"/>
          <w:szCs w:val="20"/>
          <w:lang w:eastAsia="zh-CN" w:bidi="hi-IN"/>
        </w:rPr>
        <w:t>Past Perfect Simple</w:t>
      </w:r>
      <w:r w:rsidRPr="00C109E0">
        <w:rPr>
          <w:rFonts w:ascii="Arial" w:eastAsia="Times" w:hAnsi="Arial" w:cs="Arial"/>
          <w:kern w:val="1"/>
          <w:sz w:val="20"/>
          <w:szCs w:val="20"/>
          <w:lang w:eastAsia="zh-CN" w:bidi="hi-IN"/>
        </w:rPr>
        <w:t>.</w:t>
      </w:r>
    </w:p>
    <w:p w14:paraId="4E39C0E5"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xml:space="preserve">- El </w:t>
      </w:r>
      <w:r w:rsidRPr="00C109E0">
        <w:rPr>
          <w:rFonts w:ascii="Arial" w:eastAsia="Times" w:hAnsi="Arial" w:cs="Arial"/>
          <w:i/>
          <w:kern w:val="1"/>
          <w:sz w:val="20"/>
          <w:szCs w:val="20"/>
          <w:lang w:eastAsia="zh-CN" w:bidi="hi-IN"/>
        </w:rPr>
        <w:t>Future Continuous</w:t>
      </w:r>
      <w:r w:rsidRPr="00C109E0">
        <w:rPr>
          <w:rFonts w:ascii="Arial" w:eastAsia="Times" w:hAnsi="Arial" w:cs="Arial"/>
          <w:kern w:val="1"/>
          <w:sz w:val="20"/>
          <w:szCs w:val="20"/>
          <w:lang w:eastAsia="zh-CN" w:bidi="hi-IN"/>
        </w:rPr>
        <w:t>.</w:t>
      </w:r>
    </w:p>
    <w:p w14:paraId="18A9F61F"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Los verbos modales.</w:t>
      </w:r>
    </w:p>
    <w:p w14:paraId="4B53D070"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lastRenderedPageBreak/>
        <w:t>- Los infinitivos y gerundios.</w:t>
      </w:r>
    </w:p>
    <w:p w14:paraId="697035F9"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Las oraciones de relativo.</w:t>
      </w:r>
    </w:p>
    <w:p w14:paraId="10D370C5"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Las oraciones temporales.</w:t>
      </w:r>
    </w:p>
    <w:p w14:paraId="1A99EAD8"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El primer, segundo y tercer condicional.</w:t>
      </w:r>
    </w:p>
    <w:p w14:paraId="1DD31991"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El condicional cero.</w:t>
      </w:r>
    </w:p>
    <w:p w14:paraId="468892E3"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La pasiva en presente, pasado y futuro.</w:t>
      </w:r>
    </w:p>
    <w:p w14:paraId="0077E5B0"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El estilo indirecto.</w:t>
      </w:r>
    </w:p>
    <w:p w14:paraId="12B32E8A" w14:textId="77777777" w:rsidR="00C109E0" w:rsidRPr="00C109E0" w:rsidRDefault="00C109E0" w:rsidP="00C109E0">
      <w:pPr>
        <w:widowControl w:val="0"/>
        <w:suppressAutoHyphens/>
        <w:spacing w:after="0" w:line="240" w:lineRule="auto"/>
        <w:rPr>
          <w:rFonts w:ascii="Arial" w:eastAsia="Times" w:hAnsi="Arial" w:cs="Arial"/>
          <w:color w:val="000000"/>
          <w:kern w:val="1"/>
          <w:sz w:val="20"/>
          <w:szCs w:val="20"/>
          <w:lang w:eastAsia="zh-CN" w:bidi="hi-IN"/>
        </w:rPr>
      </w:pPr>
    </w:p>
    <w:p w14:paraId="7F0D0DF1" w14:textId="77777777" w:rsidR="00C109E0" w:rsidRPr="00C109E0" w:rsidRDefault="00C109E0" w:rsidP="007C3542">
      <w:pPr>
        <w:widowControl w:val="0"/>
        <w:numPr>
          <w:ilvl w:val="0"/>
          <w:numId w:val="117"/>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Lengua Extranjera:</w:t>
      </w:r>
    </w:p>
    <w:p w14:paraId="32DCC988"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imes" w:hAnsi="Arial" w:cs="Arial"/>
          <w:kern w:val="1"/>
          <w:sz w:val="20"/>
          <w:szCs w:val="20"/>
          <w:lang w:eastAsia="zh-CN" w:bidi="hi-IN"/>
        </w:rPr>
        <w:t>- El proyecto “cloud grandmother” para ayudar a los estudiantes a practicar inglés.</w:t>
      </w:r>
    </w:p>
    <w:p w14:paraId="5B2C22B9" w14:textId="77777777" w:rsidR="00C109E0" w:rsidRPr="00C109E0" w:rsidRDefault="00C109E0" w:rsidP="00C109E0">
      <w:pPr>
        <w:widowControl w:val="0"/>
        <w:suppressAutoHyphens/>
        <w:spacing w:after="0" w:line="240" w:lineRule="auto"/>
        <w:rPr>
          <w:rFonts w:ascii="Arial" w:eastAsia="Times New Roman" w:hAnsi="Arial" w:cs="Arial"/>
          <w:color w:val="000000"/>
          <w:sz w:val="20"/>
          <w:szCs w:val="20"/>
          <w:lang w:val="es-ES_tradnl" w:eastAsia="es-ES_tradnl"/>
        </w:rPr>
      </w:pPr>
    </w:p>
    <w:p w14:paraId="473CF583" w14:textId="77777777" w:rsidR="00C109E0" w:rsidRPr="00C109E0" w:rsidRDefault="00C109E0" w:rsidP="007C3542">
      <w:pPr>
        <w:widowControl w:val="0"/>
        <w:numPr>
          <w:ilvl w:val="0"/>
          <w:numId w:val="117"/>
        </w:numPr>
        <w:suppressAutoHyphens/>
        <w:spacing w:after="0" w:line="240" w:lineRule="auto"/>
        <w:rPr>
          <w:rFonts w:ascii="Arial" w:eastAsia="Times New Roman" w:hAnsi="Arial" w:cs="Arial"/>
          <w:sz w:val="20"/>
          <w:szCs w:val="20"/>
          <w:lang w:val="es-ES_tradnl" w:eastAsia="es-ES_tradnl"/>
        </w:rPr>
      </w:pPr>
      <w:r w:rsidRPr="00C109E0">
        <w:rPr>
          <w:rFonts w:ascii="Arial" w:eastAsia="Times New Roman" w:hAnsi="Arial" w:cs="Arial"/>
          <w:color w:val="000000"/>
          <w:sz w:val="20"/>
          <w:szCs w:val="20"/>
          <w:lang w:eastAsia="es-ES_tradnl"/>
        </w:rPr>
        <w:t>Tecnología:</w:t>
      </w:r>
    </w:p>
    <w:p w14:paraId="08A3886C" w14:textId="77777777" w:rsidR="00C109E0" w:rsidRPr="00C109E0" w:rsidRDefault="00C109E0" w:rsidP="00C109E0">
      <w:pPr>
        <w:widowControl w:val="0"/>
        <w:suppressAutoHyphens/>
        <w:spacing w:after="0" w:line="240" w:lineRule="auto"/>
        <w:rPr>
          <w:rFonts w:ascii="Arial" w:eastAsia="Times New Roman" w:hAnsi="Arial" w:cs="Arial"/>
          <w:sz w:val="20"/>
          <w:szCs w:val="20"/>
          <w:lang w:val="es-ES_tradnl" w:eastAsia="es-ES_tradnl"/>
        </w:rPr>
      </w:pPr>
      <w:r w:rsidRPr="00C109E0">
        <w:rPr>
          <w:rFonts w:ascii="Arial" w:eastAsia="Tahoma" w:hAnsi="Arial" w:cs="Arial"/>
          <w:kern w:val="1"/>
          <w:sz w:val="20"/>
          <w:szCs w:val="20"/>
          <w:lang w:eastAsia="zh-CN" w:bidi="hi-IN"/>
        </w:rPr>
        <w:t xml:space="preserve">- </w:t>
      </w:r>
      <w:r w:rsidRPr="00C109E0">
        <w:rPr>
          <w:rFonts w:ascii="Arial" w:eastAsia="Times" w:hAnsi="Arial" w:cs="Arial"/>
          <w:kern w:val="1"/>
          <w:sz w:val="20"/>
          <w:szCs w:val="20"/>
          <w:lang w:eastAsia="zh-CN" w:bidi="hi-IN"/>
        </w:rPr>
        <w:t>El proyecto “cloud grandmother”</w:t>
      </w:r>
      <w:r w:rsidRPr="00C109E0">
        <w:rPr>
          <w:rFonts w:ascii="Arial" w:eastAsia="Tahoma" w:hAnsi="Arial" w:cs="Arial"/>
          <w:kern w:val="1"/>
          <w:sz w:val="20"/>
          <w:szCs w:val="20"/>
          <w:lang w:eastAsia="zh-CN" w:bidi="hi-IN"/>
        </w:rPr>
        <w:t>.</w:t>
      </w:r>
    </w:p>
    <w:p w14:paraId="04B544F2" w14:textId="77777777" w:rsidR="00C109E0" w:rsidRDefault="00C109E0" w:rsidP="00C109E0">
      <w:pPr>
        <w:widowControl w:val="0"/>
        <w:suppressAutoHyphens/>
        <w:spacing w:after="0" w:line="240" w:lineRule="auto"/>
        <w:rPr>
          <w:rFonts w:ascii="Arial" w:eastAsia="Tahoma" w:hAnsi="Arial" w:cs="Arial"/>
          <w:kern w:val="1"/>
          <w:sz w:val="20"/>
          <w:szCs w:val="20"/>
          <w:lang w:eastAsia="zh-CN" w:bidi="hi-IN"/>
        </w:rPr>
      </w:pPr>
      <w:r w:rsidRPr="00C109E0">
        <w:rPr>
          <w:rFonts w:ascii="Arial" w:eastAsia="Tahoma" w:hAnsi="Arial" w:cs="Arial"/>
          <w:kern w:val="1"/>
          <w:sz w:val="20"/>
          <w:szCs w:val="20"/>
          <w:lang w:eastAsia="zh-CN" w:bidi="hi-IN"/>
        </w:rPr>
        <w:t>- Las clases a través de videoconferencia.</w:t>
      </w:r>
    </w:p>
    <w:p w14:paraId="3922A3BF" w14:textId="77777777" w:rsidR="00E0281B" w:rsidRDefault="00E0281B" w:rsidP="00C109E0">
      <w:pPr>
        <w:widowControl w:val="0"/>
        <w:suppressAutoHyphens/>
        <w:spacing w:after="0" w:line="240" w:lineRule="auto"/>
        <w:rPr>
          <w:rFonts w:ascii="Arial" w:eastAsia="Tahoma" w:hAnsi="Arial" w:cs="Arial"/>
          <w:kern w:val="1"/>
          <w:sz w:val="20"/>
          <w:szCs w:val="20"/>
          <w:lang w:eastAsia="zh-CN" w:bidi="hi-IN"/>
        </w:rPr>
      </w:pPr>
    </w:p>
    <w:p w14:paraId="00F0BA32" w14:textId="77777777" w:rsidR="00E0281B" w:rsidRDefault="00E0281B" w:rsidP="00E0281B">
      <w:pPr>
        <w:tabs>
          <w:tab w:val="left" w:pos="709"/>
        </w:tabs>
        <w:rPr>
          <w:rFonts w:ascii="Arial" w:eastAsia="Times New Roman" w:hAnsi="Arial" w:cs="Arial"/>
          <w:b/>
          <w:bCs/>
          <w:color w:val="000000"/>
          <w:sz w:val="20"/>
          <w:szCs w:val="20"/>
          <w:lang w:eastAsia="es-ES_tradnl"/>
        </w:rPr>
      </w:pPr>
      <w:r>
        <w:rPr>
          <w:rFonts w:ascii="Arial" w:eastAsia="Times New Roman" w:hAnsi="Arial" w:cs="Arial"/>
          <w:b/>
          <w:bCs/>
          <w:color w:val="000000"/>
          <w:sz w:val="20"/>
          <w:szCs w:val="20"/>
          <w:lang w:eastAsia="es-ES_tradnl"/>
        </w:rPr>
        <w:t>e) Contenidos indispensables en caso de confinamiento</w:t>
      </w:r>
    </w:p>
    <w:p w14:paraId="2E23C18B" w14:textId="77777777" w:rsidR="00E0281B" w:rsidRPr="00E0281B" w:rsidRDefault="00E0281B" w:rsidP="00C109E0">
      <w:pPr>
        <w:widowControl w:val="0"/>
        <w:suppressAutoHyphens/>
        <w:spacing w:after="0" w:line="240" w:lineRule="auto"/>
        <w:rPr>
          <w:rFonts w:ascii="Arial" w:eastAsia="Times New Roman" w:hAnsi="Arial" w:cs="Arial"/>
          <w:sz w:val="20"/>
          <w:szCs w:val="20"/>
          <w:lang w:eastAsia="es-ES_tradnl"/>
        </w:rPr>
      </w:pPr>
      <w:r>
        <w:rPr>
          <w:rFonts w:ascii="Arial" w:eastAsia="Times New Roman" w:hAnsi="Arial" w:cs="Arial"/>
          <w:sz w:val="20"/>
          <w:szCs w:val="20"/>
          <w:lang w:eastAsia="es-ES_tradnl"/>
        </w:rPr>
        <w:t>- Refuerzo de contenidos previos</w:t>
      </w:r>
    </w:p>
    <w:p w14:paraId="2CC4BFE0" w14:textId="77777777" w:rsidR="00F2297E" w:rsidRPr="00C109E0" w:rsidRDefault="00F2297E" w:rsidP="00021AB6">
      <w:pPr>
        <w:tabs>
          <w:tab w:val="left" w:pos="709"/>
        </w:tabs>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2"/>
        <w:gridCol w:w="2562"/>
        <w:gridCol w:w="2562"/>
        <w:gridCol w:w="2562"/>
      </w:tblGrid>
      <w:tr w:rsidR="00F2297E" w:rsidRPr="000102C0" w14:paraId="13A7F204" w14:textId="77777777" w:rsidTr="000102C0">
        <w:tc>
          <w:tcPr>
            <w:tcW w:w="2562" w:type="dxa"/>
            <w:shd w:val="clear" w:color="auto" w:fill="auto"/>
          </w:tcPr>
          <w:p w14:paraId="1301B335" w14:textId="77777777" w:rsidR="00F2297E" w:rsidRPr="000102C0" w:rsidRDefault="00F2297E" w:rsidP="000102C0">
            <w:pPr>
              <w:tabs>
                <w:tab w:val="left" w:pos="709"/>
              </w:tabs>
              <w:jc w:val="center"/>
              <w:rPr>
                <w:rFonts w:ascii="Arial" w:hAnsi="Arial" w:cs="Arial"/>
                <w:b/>
                <w:sz w:val="24"/>
                <w:szCs w:val="24"/>
              </w:rPr>
            </w:pPr>
            <w:r w:rsidRPr="000102C0">
              <w:rPr>
                <w:rFonts w:ascii="Arial" w:hAnsi="Arial" w:cs="Arial"/>
                <w:b/>
                <w:sz w:val="24"/>
                <w:szCs w:val="24"/>
              </w:rPr>
              <w:t>EVALUACIÓN</w:t>
            </w:r>
          </w:p>
        </w:tc>
        <w:tc>
          <w:tcPr>
            <w:tcW w:w="2562" w:type="dxa"/>
            <w:shd w:val="clear" w:color="auto" w:fill="auto"/>
          </w:tcPr>
          <w:p w14:paraId="4344A446" w14:textId="77777777" w:rsidR="00F2297E" w:rsidRPr="000102C0" w:rsidRDefault="00F2297E" w:rsidP="000102C0">
            <w:pPr>
              <w:tabs>
                <w:tab w:val="left" w:pos="709"/>
              </w:tabs>
              <w:jc w:val="center"/>
              <w:rPr>
                <w:rFonts w:ascii="Arial" w:hAnsi="Arial" w:cs="Arial"/>
                <w:b/>
                <w:sz w:val="24"/>
                <w:szCs w:val="24"/>
              </w:rPr>
            </w:pPr>
            <w:r w:rsidRPr="000102C0">
              <w:rPr>
                <w:rFonts w:ascii="Arial" w:hAnsi="Arial" w:cs="Arial"/>
                <w:b/>
                <w:sz w:val="24"/>
                <w:szCs w:val="24"/>
              </w:rPr>
              <w:t>PRIMERA EVALUACIÓN</w:t>
            </w:r>
          </w:p>
        </w:tc>
        <w:tc>
          <w:tcPr>
            <w:tcW w:w="2562" w:type="dxa"/>
            <w:shd w:val="clear" w:color="auto" w:fill="auto"/>
          </w:tcPr>
          <w:p w14:paraId="3B5EF379" w14:textId="77777777" w:rsidR="00F2297E" w:rsidRPr="000102C0" w:rsidRDefault="00F2297E" w:rsidP="000102C0">
            <w:pPr>
              <w:tabs>
                <w:tab w:val="left" w:pos="709"/>
              </w:tabs>
              <w:jc w:val="center"/>
              <w:rPr>
                <w:rFonts w:ascii="Arial" w:hAnsi="Arial" w:cs="Arial"/>
                <w:b/>
                <w:sz w:val="24"/>
                <w:szCs w:val="24"/>
              </w:rPr>
            </w:pPr>
            <w:r w:rsidRPr="000102C0">
              <w:rPr>
                <w:rFonts w:ascii="Arial" w:hAnsi="Arial" w:cs="Arial"/>
                <w:b/>
                <w:sz w:val="24"/>
                <w:szCs w:val="24"/>
              </w:rPr>
              <w:t>SEGUNDA EVALUACIÓN</w:t>
            </w:r>
          </w:p>
        </w:tc>
        <w:tc>
          <w:tcPr>
            <w:tcW w:w="2562" w:type="dxa"/>
            <w:shd w:val="clear" w:color="auto" w:fill="auto"/>
          </w:tcPr>
          <w:p w14:paraId="44AF499D" w14:textId="77777777" w:rsidR="00F2297E" w:rsidRPr="000102C0" w:rsidRDefault="00F2297E" w:rsidP="000102C0">
            <w:pPr>
              <w:tabs>
                <w:tab w:val="left" w:pos="709"/>
              </w:tabs>
              <w:jc w:val="center"/>
              <w:rPr>
                <w:rFonts w:ascii="Arial" w:hAnsi="Arial" w:cs="Arial"/>
                <w:b/>
                <w:sz w:val="24"/>
                <w:szCs w:val="24"/>
              </w:rPr>
            </w:pPr>
            <w:r w:rsidRPr="000102C0">
              <w:rPr>
                <w:rFonts w:ascii="Arial" w:hAnsi="Arial" w:cs="Arial"/>
                <w:b/>
                <w:sz w:val="24"/>
                <w:szCs w:val="24"/>
              </w:rPr>
              <w:t>TERCERA EVALUACIÓN</w:t>
            </w:r>
          </w:p>
        </w:tc>
      </w:tr>
      <w:tr w:rsidR="00F2297E" w:rsidRPr="000102C0" w14:paraId="4B929C4C" w14:textId="77777777" w:rsidTr="000102C0">
        <w:tc>
          <w:tcPr>
            <w:tcW w:w="2562" w:type="dxa"/>
            <w:shd w:val="clear" w:color="auto" w:fill="auto"/>
          </w:tcPr>
          <w:p w14:paraId="2CFC3F19" w14:textId="77777777" w:rsidR="00F2297E" w:rsidRPr="000102C0" w:rsidRDefault="00F2297E" w:rsidP="000102C0">
            <w:pPr>
              <w:tabs>
                <w:tab w:val="left" w:pos="709"/>
              </w:tabs>
              <w:jc w:val="center"/>
              <w:rPr>
                <w:rFonts w:ascii="Arial" w:hAnsi="Arial" w:cs="Arial"/>
                <w:b/>
                <w:sz w:val="24"/>
                <w:szCs w:val="24"/>
              </w:rPr>
            </w:pPr>
            <w:r w:rsidRPr="000102C0">
              <w:rPr>
                <w:rFonts w:ascii="Arial" w:hAnsi="Arial" w:cs="Arial"/>
                <w:b/>
                <w:sz w:val="24"/>
                <w:szCs w:val="24"/>
              </w:rPr>
              <w:t>UNIDADES</w:t>
            </w:r>
          </w:p>
        </w:tc>
        <w:tc>
          <w:tcPr>
            <w:tcW w:w="2562" w:type="dxa"/>
            <w:shd w:val="clear" w:color="auto" w:fill="auto"/>
          </w:tcPr>
          <w:p w14:paraId="640D6C09" w14:textId="77777777" w:rsidR="00F2297E" w:rsidRPr="000102C0" w:rsidRDefault="00F2297E" w:rsidP="000102C0">
            <w:pPr>
              <w:tabs>
                <w:tab w:val="left" w:pos="709"/>
              </w:tabs>
              <w:jc w:val="center"/>
              <w:rPr>
                <w:rFonts w:ascii="Arial" w:hAnsi="Arial" w:cs="Arial"/>
                <w:b/>
                <w:sz w:val="24"/>
                <w:szCs w:val="24"/>
              </w:rPr>
            </w:pPr>
            <w:r w:rsidRPr="000102C0">
              <w:rPr>
                <w:rFonts w:ascii="Arial" w:hAnsi="Arial" w:cs="Arial"/>
                <w:b/>
                <w:sz w:val="24"/>
                <w:szCs w:val="24"/>
              </w:rPr>
              <w:t>0,1,2 Y 3</w:t>
            </w:r>
          </w:p>
        </w:tc>
        <w:tc>
          <w:tcPr>
            <w:tcW w:w="2562" w:type="dxa"/>
            <w:shd w:val="clear" w:color="auto" w:fill="auto"/>
          </w:tcPr>
          <w:p w14:paraId="71F679D2" w14:textId="77777777" w:rsidR="00F2297E" w:rsidRPr="000102C0" w:rsidRDefault="00F2297E" w:rsidP="000102C0">
            <w:pPr>
              <w:tabs>
                <w:tab w:val="left" w:pos="709"/>
              </w:tabs>
              <w:jc w:val="center"/>
              <w:rPr>
                <w:rFonts w:ascii="Arial" w:hAnsi="Arial" w:cs="Arial"/>
                <w:b/>
                <w:sz w:val="24"/>
                <w:szCs w:val="24"/>
              </w:rPr>
            </w:pPr>
            <w:r w:rsidRPr="000102C0">
              <w:rPr>
                <w:rFonts w:ascii="Arial" w:hAnsi="Arial" w:cs="Arial"/>
                <w:b/>
                <w:sz w:val="24"/>
                <w:szCs w:val="24"/>
              </w:rPr>
              <w:t>4,5 Y 6</w:t>
            </w:r>
          </w:p>
        </w:tc>
        <w:tc>
          <w:tcPr>
            <w:tcW w:w="2562" w:type="dxa"/>
            <w:shd w:val="clear" w:color="auto" w:fill="auto"/>
          </w:tcPr>
          <w:p w14:paraId="17AC645A" w14:textId="77777777" w:rsidR="00F2297E" w:rsidRPr="000102C0" w:rsidRDefault="00F2297E" w:rsidP="000102C0">
            <w:pPr>
              <w:tabs>
                <w:tab w:val="left" w:pos="709"/>
              </w:tabs>
              <w:jc w:val="center"/>
              <w:rPr>
                <w:rFonts w:ascii="Arial" w:hAnsi="Arial" w:cs="Arial"/>
                <w:b/>
                <w:sz w:val="24"/>
                <w:szCs w:val="24"/>
              </w:rPr>
            </w:pPr>
            <w:r w:rsidRPr="000102C0">
              <w:rPr>
                <w:rFonts w:ascii="Arial" w:hAnsi="Arial" w:cs="Arial"/>
                <w:b/>
                <w:sz w:val="24"/>
                <w:szCs w:val="24"/>
              </w:rPr>
              <w:t>7,8 Y 9</w:t>
            </w:r>
          </w:p>
        </w:tc>
      </w:tr>
    </w:tbl>
    <w:p w14:paraId="5282F403" w14:textId="77777777" w:rsidR="0039145F" w:rsidRDefault="0039145F" w:rsidP="0039145F">
      <w:pPr>
        <w:tabs>
          <w:tab w:val="left" w:pos="709"/>
        </w:tabs>
        <w:rPr>
          <w:rFonts w:ascii="Arial" w:hAnsi="Arial" w:cs="Arial"/>
          <w:b/>
          <w:sz w:val="24"/>
          <w:szCs w:val="24"/>
        </w:rPr>
      </w:pPr>
      <w:r>
        <w:rPr>
          <w:rFonts w:ascii="Arial" w:hAnsi="Arial" w:cs="Arial"/>
          <w:b/>
          <w:sz w:val="24"/>
          <w:szCs w:val="24"/>
        </w:rPr>
        <w:tab/>
      </w:r>
    </w:p>
    <w:p w14:paraId="04D80038" w14:textId="77777777" w:rsidR="0039145F" w:rsidRPr="00C8780F" w:rsidRDefault="0039145F" w:rsidP="0039145F">
      <w:pPr>
        <w:tabs>
          <w:tab w:val="left" w:pos="709"/>
        </w:tabs>
        <w:ind w:left="708"/>
        <w:rPr>
          <w:rFonts w:ascii="Arial" w:hAnsi="Arial" w:cs="Arial"/>
          <w:b/>
          <w:sz w:val="24"/>
          <w:szCs w:val="24"/>
          <w:u w:val="single"/>
        </w:rPr>
      </w:pPr>
      <w:r>
        <w:rPr>
          <w:rFonts w:ascii="Arial" w:hAnsi="Arial" w:cs="Arial"/>
          <w:b/>
          <w:sz w:val="24"/>
          <w:szCs w:val="24"/>
        </w:rPr>
        <w:tab/>
        <w:t>6. PROCEDIMIENTOS, INSTRUMENTOS DE EVALUACIÓN Y CRITERIOS DE CALIFICACIÓN.</w:t>
      </w:r>
    </w:p>
    <w:p w14:paraId="6D8D11BF" w14:textId="77777777" w:rsidR="0039145F" w:rsidRDefault="0039145F" w:rsidP="0039145F">
      <w:pPr>
        <w:tabs>
          <w:tab w:val="left" w:pos="851"/>
        </w:tabs>
        <w:spacing w:after="0" w:line="360" w:lineRule="auto"/>
        <w:rPr>
          <w:rFonts w:ascii="Arial" w:hAnsi="Arial" w:cs="Arial"/>
          <w:sz w:val="24"/>
          <w:szCs w:val="24"/>
        </w:rPr>
      </w:pPr>
      <w:r>
        <w:rPr>
          <w:rFonts w:ascii="Arial" w:hAnsi="Arial" w:cs="Arial"/>
          <w:b/>
          <w:sz w:val="24"/>
          <w:szCs w:val="24"/>
        </w:rPr>
        <w:tab/>
        <w:t xml:space="preserve">A. </w:t>
      </w:r>
      <w:r>
        <w:rPr>
          <w:rFonts w:ascii="Arial" w:hAnsi="Arial" w:cs="Arial"/>
          <w:sz w:val="24"/>
          <w:szCs w:val="24"/>
        </w:rPr>
        <w:t>PROCEDIMIENTOS E INSTRUMENTOS DE EVALUACIÓN</w:t>
      </w:r>
    </w:p>
    <w:p w14:paraId="57EECF6F" w14:textId="77777777" w:rsidR="0039145F" w:rsidRPr="0039145F" w:rsidRDefault="0039145F" w:rsidP="0039145F">
      <w:pPr>
        <w:tabs>
          <w:tab w:val="left" w:pos="851"/>
        </w:tabs>
        <w:spacing w:after="0" w:line="360" w:lineRule="auto"/>
        <w:rPr>
          <w:rFonts w:ascii="Arial" w:hAnsi="Arial" w:cs="Arial"/>
          <w:sz w:val="24"/>
          <w:szCs w:val="24"/>
        </w:rPr>
      </w:pPr>
      <w:r>
        <w:rPr>
          <w:rFonts w:ascii="Arial" w:hAnsi="Arial" w:cs="Arial"/>
          <w:sz w:val="24"/>
          <w:szCs w:val="24"/>
        </w:rPr>
        <w:t xml:space="preserve">Estos son los procedimientos e instrumentos de evaluación que el profesor podrá aplicar al alumnado: </w:t>
      </w:r>
      <w:r>
        <w:rPr>
          <w:rFonts w:ascii="Arial" w:hAnsi="Arial" w:cs="Arial"/>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476"/>
      </w:tblGrid>
      <w:tr w:rsidR="0039145F" w:rsidRPr="001923DC" w14:paraId="3DBC8425" w14:textId="77777777" w:rsidTr="00073F2C">
        <w:tc>
          <w:tcPr>
            <w:tcW w:w="3168" w:type="dxa"/>
            <w:tcBorders>
              <w:bottom w:val="single" w:sz="4" w:space="0" w:color="auto"/>
            </w:tcBorders>
            <w:shd w:val="clear" w:color="auto" w:fill="auto"/>
            <w:vAlign w:val="center"/>
          </w:tcPr>
          <w:p w14:paraId="7F98C9AF" w14:textId="77777777" w:rsidR="0039145F" w:rsidRPr="001923DC" w:rsidRDefault="0039145F" w:rsidP="00073F2C">
            <w:pPr>
              <w:spacing w:after="0" w:line="240" w:lineRule="auto"/>
              <w:jc w:val="center"/>
              <w:rPr>
                <w:rFonts w:ascii="Arial" w:eastAsia="Times New Roman" w:hAnsi="Arial"/>
                <w:sz w:val="24"/>
                <w:szCs w:val="24"/>
                <w:lang w:eastAsia="es-ES"/>
              </w:rPr>
            </w:pPr>
            <w:r w:rsidRPr="001923DC">
              <w:rPr>
                <w:rFonts w:ascii="Arial" w:eastAsia="Times New Roman" w:hAnsi="Arial"/>
                <w:sz w:val="24"/>
                <w:szCs w:val="24"/>
                <w:lang w:eastAsia="es-ES"/>
              </w:rPr>
              <w:t>Procedimientos de evaluación.</w:t>
            </w:r>
          </w:p>
        </w:tc>
        <w:tc>
          <w:tcPr>
            <w:tcW w:w="5476" w:type="dxa"/>
            <w:tcBorders>
              <w:bottom w:val="single" w:sz="4" w:space="0" w:color="auto"/>
            </w:tcBorders>
            <w:shd w:val="clear" w:color="auto" w:fill="auto"/>
            <w:vAlign w:val="center"/>
          </w:tcPr>
          <w:p w14:paraId="237E4226" w14:textId="77777777" w:rsidR="0039145F" w:rsidRPr="001923DC" w:rsidRDefault="0039145F" w:rsidP="00073F2C">
            <w:pPr>
              <w:spacing w:after="0" w:line="240" w:lineRule="auto"/>
              <w:jc w:val="center"/>
              <w:rPr>
                <w:rFonts w:ascii="Arial" w:eastAsia="Times New Roman" w:hAnsi="Arial"/>
                <w:sz w:val="24"/>
                <w:szCs w:val="24"/>
                <w:lang w:eastAsia="es-ES"/>
              </w:rPr>
            </w:pPr>
            <w:r w:rsidRPr="001923DC">
              <w:rPr>
                <w:rFonts w:ascii="Arial" w:eastAsia="Times New Roman" w:hAnsi="Arial"/>
                <w:sz w:val="24"/>
                <w:szCs w:val="24"/>
                <w:lang w:eastAsia="es-ES"/>
              </w:rPr>
              <w:t>Instrumentos de evaluación</w:t>
            </w:r>
          </w:p>
        </w:tc>
      </w:tr>
      <w:tr w:rsidR="0039145F" w:rsidRPr="001923DC" w14:paraId="32D16C1B" w14:textId="77777777" w:rsidTr="00073F2C">
        <w:tc>
          <w:tcPr>
            <w:tcW w:w="3168" w:type="dxa"/>
            <w:tcBorders>
              <w:bottom w:val="nil"/>
              <w:right w:val="nil"/>
            </w:tcBorders>
            <w:shd w:val="clear" w:color="auto" w:fill="auto"/>
            <w:vAlign w:val="center"/>
          </w:tcPr>
          <w:p w14:paraId="04265F34" w14:textId="77777777" w:rsidR="0039145F" w:rsidRPr="001923DC" w:rsidRDefault="0039145F" w:rsidP="00073F2C">
            <w:pPr>
              <w:spacing w:after="0" w:line="240" w:lineRule="auto"/>
              <w:jc w:val="center"/>
              <w:rPr>
                <w:rFonts w:ascii="Arial" w:eastAsia="Times New Roman" w:hAnsi="Arial"/>
                <w:sz w:val="24"/>
                <w:szCs w:val="24"/>
                <w:lang w:eastAsia="es-ES"/>
              </w:rPr>
            </w:pPr>
            <w:r w:rsidRPr="001923DC">
              <w:rPr>
                <w:rFonts w:ascii="Arial" w:eastAsia="Times New Roman" w:hAnsi="Arial"/>
                <w:sz w:val="24"/>
                <w:szCs w:val="24"/>
                <w:lang w:eastAsia="es-ES"/>
              </w:rPr>
              <w:t>Observación sistemática</w:t>
            </w:r>
          </w:p>
        </w:tc>
        <w:tc>
          <w:tcPr>
            <w:tcW w:w="5476" w:type="dxa"/>
            <w:tcBorders>
              <w:left w:val="nil"/>
              <w:bottom w:val="nil"/>
            </w:tcBorders>
            <w:shd w:val="clear" w:color="auto" w:fill="auto"/>
          </w:tcPr>
          <w:p w14:paraId="744D7BC4" w14:textId="77777777" w:rsidR="0039145F" w:rsidRPr="001923DC" w:rsidRDefault="0039145F" w:rsidP="000102C0">
            <w:pPr>
              <w:numPr>
                <w:ilvl w:val="0"/>
                <w:numId w:val="6"/>
              </w:numPr>
              <w:spacing w:after="0" w:line="240" w:lineRule="auto"/>
              <w:rPr>
                <w:rFonts w:ascii="Arial" w:eastAsia="Times New Roman" w:hAnsi="Arial"/>
                <w:sz w:val="24"/>
                <w:szCs w:val="24"/>
                <w:lang w:eastAsia="es-ES"/>
              </w:rPr>
            </w:pPr>
            <w:r w:rsidRPr="001923DC">
              <w:rPr>
                <w:rFonts w:ascii="Arial" w:eastAsia="Times New Roman" w:hAnsi="Arial"/>
                <w:sz w:val="24"/>
                <w:szCs w:val="24"/>
                <w:lang w:eastAsia="es-ES"/>
              </w:rPr>
              <w:t>Realización de tareas en el aula y en casa.</w:t>
            </w:r>
          </w:p>
          <w:p w14:paraId="5B91FA06" w14:textId="77777777" w:rsidR="0039145F" w:rsidRPr="001923DC" w:rsidRDefault="0039145F" w:rsidP="000102C0">
            <w:pPr>
              <w:numPr>
                <w:ilvl w:val="0"/>
                <w:numId w:val="6"/>
              </w:numPr>
              <w:spacing w:after="0" w:line="240" w:lineRule="auto"/>
              <w:rPr>
                <w:rFonts w:ascii="Arial" w:eastAsia="Times New Roman" w:hAnsi="Arial"/>
                <w:sz w:val="24"/>
                <w:szCs w:val="24"/>
                <w:lang w:eastAsia="es-ES"/>
              </w:rPr>
            </w:pPr>
            <w:r w:rsidRPr="001923DC">
              <w:rPr>
                <w:rFonts w:ascii="Arial" w:eastAsia="Times New Roman" w:hAnsi="Arial"/>
                <w:sz w:val="24"/>
                <w:szCs w:val="24"/>
                <w:lang w:eastAsia="es-ES"/>
              </w:rPr>
              <w:t>Registro de evaluación individual y del aula.</w:t>
            </w:r>
          </w:p>
          <w:p w14:paraId="0A31A0B5" w14:textId="77777777" w:rsidR="0039145F" w:rsidRPr="001923DC" w:rsidRDefault="0039145F" w:rsidP="000102C0">
            <w:pPr>
              <w:numPr>
                <w:ilvl w:val="0"/>
                <w:numId w:val="6"/>
              </w:numPr>
              <w:spacing w:after="0" w:line="240" w:lineRule="auto"/>
              <w:rPr>
                <w:rFonts w:ascii="Arial" w:eastAsia="Times New Roman" w:hAnsi="Arial"/>
                <w:sz w:val="24"/>
                <w:szCs w:val="24"/>
                <w:lang w:eastAsia="es-ES"/>
              </w:rPr>
            </w:pPr>
            <w:r w:rsidRPr="001923DC">
              <w:rPr>
                <w:rFonts w:ascii="Arial" w:eastAsia="Times New Roman" w:hAnsi="Arial"/>
                <w:sz w:val="24"/>
                <w:szCs w:val="24"/>
                <w:lang w:eastAsia="es-ES"/>
              </w:rPr>
              <w:t xml:space="preserve">Participación, trabajo en equipo. </w:t>
            </w:r>
          </w:p>
          <w:p w14:paraId="2CEF0224" w14:textId="77777777" w:rsidR="0039145F" w:rsidRPr="001923DC" w:rsidRDefault="0039145F" w:rsidP="000102C0">
            <w:pPr>
              <w:numPr>
                <w:ilvl w:val="0"/>
                <w:numId w:val="6"/>
              </w:numPr>
              <w:spacing w:after="0" w:line="240" w:lineRule="auto"/>
              <w:rPr>
                <w:rFonts w:ascii="Arial" w:eastAsia="Times New Roman" w:hAnsi="Arial"/>
                <w:sz w:val="24"/>
                <w:szCs w:val="24"/>
                <w:lang w:eastAsia="es-ES"/>
              </w:rPr>
            </w:pPr>
            <w:r w:rsidRPr="001923DC">
              <w:rPr>
                <w:rFonts w:ascii="Arial" w:eastAsia="Times New Roman" w:hAnsi="Arial"/>
                <w:sz w:val="24"/>
                <w:szCs w:val="24"/>
                <w:lang w:eastAsia="es-ES"/>
              </w:rPr>
              <w:t>Registro anecdótico donde recoger información: interés y actitud.</w:t>
            </w:r>
          </w:p>
          <w:p w14:paraId="6831F65E" w14:textId="77777777" w:rsidR="0039145F" w:rsidRPr="001923DC" w:rsidRDefault="0039145F" w:rsidP="000102C0">
            <w:pPr>
              <w:numPr>
                <w:ilvl w:val="0"/>
                <w:numId w:val="6"/>
              </w:numPr>
              <w:spacing w:after="0" w:line="240" w:lineRule="auto"/>
              <w:rPr>
                <w:rFonts w:ascii="Arial" w:eastAsia="Times New Roman" w:hAnsi="Arial"/>
                <w:sz w:val="24"/>
                <w:szCs w:val="24"/>
                <w:lang w:eastAsia="es-ES"/>
              </w:rPr>
            </w:pPr>
            <w:r w:rsidRPr="001923DC">
              <w:rPr>
                <w:rFonts w:ascii="Arial" w:eastAsia="Times New Roman" w:hAnsi="Arial"/>
                <w:sz w:val="24"/>
                <w:szCs w:val="24"/>
                <w:lang w:eastAsia="es-ES"/>
              </w:rPr>
              <w:t>Autoevaluación y evaluación por pares.</w:t>
            </w:r>
          </w:p>
          <w:p w14:paraId="5FC56570" w14:textId="77777777" w:rsidR="0039145F" w:rsidRPr="001923DC" w:rsidRDefault="0039145F" w:rsidP="00073F2C">
            <w:pPr>
              <w:spacing w:after="0" w:line="240" w:lineRule="auto"/>
              <w:ind w:left="360"/>
              <w:rPr>
                <w:rFonts w:ascii="Arial" w:eastAsia="Times New Roman" w:hAnsi="Arial"/>
                <w:sz w:val="24"/>
                <w:szCs w:val="24"/>
                <w:lang w:eastAsia="es-ES"/>
              </w:rPr>
            </w:pPr>
          </w:p>
        </w:tc>
      </w:tr>
      <w:tr w:rsidR="0039145F" w:rsidRPr="001923DC" w14:paraId="1C2281E3" w14:textId="77777777" w:rsidTr="00073F2C">
        <w:tc>
          <w:tcPr>
            <w:tcW w:w="3168" w:type="dxa"/>
            <w:tcBorders>
              <w:top w:val="nil"/>
              <w:bottom w:val="nil"/>
              <w:right w:val="nil"/>
            </w:tcBorders>
            <w:shd w:val="clear" w:color="auto" w:fill="auto"/>
            <w:vAlign w:val="center"/>
          </w:tcPr>
          <w:p w14:paraId="272D094C" w14:textId="77777777" w:rsidR="0039145F" w:rsidRPr="001923DC" w:rsidRDefault="0039145F" w:rsidP="00073F2C">
            <w:pPr>
              <w:spacing w:after="0" w:line="240" w:lineRule="auto"/>
              <w:jc w:val="center"/>
              <w:rPr>
                <w:rFonts w:ascii="Arial" w:eastAsia="Times New Roman" w:hAnsi="Arial"/>
                <w:sz w:val="24"/>
                <w:szCs w:val="24"/>
                <w:lang w:eastAsia="es-ES"/>
              </w:rPr>
            </w:pPr>
            <w:r w:rsidRPr="001923DC">
              <w:rPr>
                <w:rFonts w:ascii="Arial" w:eastAsia="Times New Roman" w:hAnsi="Arial"/>
                <w:sz w:val="24"/>
                <w:szCs w:val="24"/>
                <w:lang w:eastAsia="es-ES"/>
              </w:rPr>
              <w:t>Análisis de producciones</w:t>
            </w:r>
          </w:p>
        </w:tc>
        <w:tc>
          <w:tcPr>
            <w:tcW w:w="5476" w:type="dxa"/>
            <w:tcBorders>
              <w:top w:val="nil"/>
              <w:left w:val="nil"/>
              <w:bottom w:val="nil"/>
            </w:tcBorders>
            <w:shd w:val="clear" w:color="auto" w:fill="auto"/>
          </w:tcPr>
          <w:p w14:paraId="05CA7903" w14:textId="77777777" w:rsidR="0039145F" w:rsidRPr="001923DC" w:rsidRDefault="0039145F" w:rsidP="000102C0">
            <w:pPr>
              <w:numPr>
                <w:ilvl w:val="0"/>
                <w:numId w:val="7"/>
              </w:numPr>
              <w:spacing w:after="0" w:line="240" w:lineRule="auto"/>
              <w:rPr>
                <w:rFonts w:ascii="Arial" w:eastAsia="Times New Roman" w:hAnsi="Arial"/>
                <w:sz w:val="24"/>
                <w:szCs w:val="24"/>
                <w:lang w:eastAsia="es-ES"/>
              </w:rPr>
            </w:pPr>
            <w:r w:rsidRPr="001923DC">
              <w:rPr>
                <w:rFonts w:ascii="Arial" w:eastAsia="Times New Roman" w:hAnsi="Arial"/>
                <w:sz w:val="24"/>
                <w:szCs w:val="24"/>
                <w:lang w:eastAsia="es-ES"/>
              </w:rPr>
              <w:t>Cuaderno de la materia.</w:t>
            </w:r>
          </w:p>
          <w:p w14:paraId="439117BF" w14:textId="77777777" w:rsidR="0039145F" w:rsidRPr="001923DC" w:rsidRDefault="0039145F" w:rsidP="000102C0">
            <w:pPr>
              <w:numPr>
                <w:ilvl w:val="0"/>
                <w:numId w:val="7"/>
              </w:numPr>
              <w:spacing w:after="0" w:line="240" w:lineRule="auto"/>
              <w:rPr>
                <w:rFonts w:ascii="Arial" w:eastAsia="Times New Roman" w:hAnsi="Arial"/>
                <w:sz w:val="24"/>
                <w:szCs w:val="24"/>
                <w:lang w:eastAsia="es-ES"/>
              </w:rPr>
            </w:pPr>
            <w:r w:rsidRPr="001923DC">
              <w:rPr>
                <w:rFonts w:ascii="Arial" w:eastAsia="Times New Roman" w:hAnsi="Arial"/>
                <w:sz w:val="24"/>
                <w:szCs w:val="24"/>
                <w:lang w:eastAsia="es-ES"/>
              </w:rPr>
              <w:t>Workbook</w:t>
            </w:r>
          </w:p>
          <w:p w14:paraId="3048C1F2" w14:textId="77777777" w:rsidR="0039145F" w:rsidRPr="001923DC" w:rsidRDefault="0039145F" w:rsidP="000102C0">
            <w:pPr>
              <w:numPr>
                <w:ilvl w:val="0"/>
                <w:numId w:val="7"/>
              </w:numPr>
              <w:spacing w:after="0" w:line="240" w:lineRule="auto"/>
              <w:rPr>
                <w:rFonts w:ascii="Arial" w:eastAsia="Times New Roman" w:hAnsi="Arial"/>
                <w:sz w:val="24"/>
                <w:szCs w:val="24"/>
                <w:lang w:eastAsia="es-ES"/>
              </w:rPr>
            </w:pPr>
            <w:r w:rsidRPr="001923DC">
              <w:rPr>
                <w:rFonts w:ascii="Arial" w:eastAsia="Times New Roman" w:hAnsi="Arial"/>
                <w:sz w:val="24"/>
                <w:szCs w:val="24"/>
                <w:lang w:eastAsia="es-ES"/>
              </w:rPr>
              <w:t>Trabajos monográficos.</w:t>
            </w:r>
          </w:p>
          <w:p w14:paraId="7245264B" w14:textId="77777777" w:rsidR="0039145F" w:rsidRPr="001923DC" w:rsidRDefault="0039145F" w:rsidP="000102C0">
            <w:pPr>
              <w:numPr>
                <w:ilvl w:val="0"/>
                <w:numId w:val="7"/>
              </w:numPr>
              <w:spacing w:after="0" w:line="240" w:lineRule="auto"/>
              <w:rPr>
                <w:rFonts w:ascii="Arial" w:eastAsia="Times New Roman" w:hAnsi="Arial"/>
                <w:sz w:val="24"/>
                <w:szCs w:val="24"/>
                <w:lang w:eastAsia="es-ES"/>
              </w:rPr>
            </w:pPr>
            <w:r w:rsidRPr="001923DC">
              <w:rPr>
                <w:rFonts w:ascii="Arial" w:eastAsia="Times New Roman" w:hAnsi="Arial"/>
                <w:sz w:val="24"/>
                <w:szCs w:val="24"/>
                <w:lang w:eastAsia="es-ES"/>
              </w:rPr>
              <w:t>Tareas de específicas de refuerzo.</w:t>
            </w:r>
          </w:p>
          <w:p w14:paraId="61DB1317" w14:textId="77777777" w:rsidR="0039145F" w:rsidRPr="001923DC" w:rsidRDefault="0039145F" w:rsidP="000102C0">
            <w:pPr>
              <w:numPr>
                <w:ilvl w:val="0"/>
                <w:numId w:val="7"/>
              </w:numPr>
              <w:spacing w:after="0" w:line="240" w:lineRule="auto"/>
              <w:rPr>
                <w:rFonts w:ascii="Arial" w:eastAsia="Times New Roman" w:hAnsi="Arial"/>
                <w:sz w:val="24"/>
                <w:szCs w:val="24"/>
                <w:lang w:eastAsia="es-ES"/>
              </w:rPr>
            </w:pPr>
            <w:r w:rsidRPr="001923DC">
              <w:rPr>
                <w:rFonts w:ascii="Arial" w:eastAsia="Times New Roman" w:hAnsi="Arial"/>
                <w:sz w:val="24"/>
                <w:szCs w:val="24"/>
                <w:lang w:eastAsia="es-ES"/>
              </w:rPr>
              <w:t xml:space="preserve">Intercambios orales en el aula. </w:t>
            </w:r>
          </w:p>
          <w:p w14:paraId="2C783F56" w14:textId="77777777" w:rsidR="0039145F" w:rsidRPr="001923DC" w:rsidRDefault="0039145F" w:rsidP="00073F2C">
            <w:pPr>
              <w:spacing w:after="0" w:line="240" w:lineRule="auto"/>
              <w:ind w:left="360"/>
              <w:rPr>
                <w:rFonts w:ascii="Arial" w:eastAsia="Times New Roman" w:hAnsi="Arial"/>
                <w:sz w:val="24"/>
                <w:szCs w:val="24"/>
                <w:lang w:eastAsia="es-ES"/>
              </w:rPr>
            </w:pPr>
          </w:p>
        </w:tc>
      </w:tr>
      <w:tr w:rsidR="0039145F" w:rsidRPr="001923DC" w14:paraId="391CDC75" w14:textId="77777777" w:rsidTr="00073F2C">
        <w:tc>
          <w:tcPr>
            <w:tcW w:w="3168" w:type="dxa"/>
            <w:tcBorders>
              <w:top w:val="nil"/>
              <w:bottom w:val="nil"/>
              <w:right w:val="nil"/>
            </w:tcBorders>
            <w:shd w:val="clear" w:color="auto" w:fill="auto"/>
            <w:vAlign w:val="center"/>
          </w:tcPr>
          <w:p w14:paraId="72DDAB6B" w14:textId="77777777" w:rsidR="0039145F" w:rsidRPr="001923DC" w:rsidRDefault="0039145F" w:rsidP="00073F2C">
            <w:pPr>
              <w:spacing w:after="0" w:line="240" w:lineRule="auto"/>
              <w:jc w:val="center"/>
              <w:rPr>
                <w:rFonts w:ascii="Arial" w:eastAsia="Times New Roman" w:hAnsi="Arial"/>
                <w:sz w:val="24"/>
                <w:szCs w:val="24"/>
                <w:lang w:eastAsia="es-ES"/>
              </w:rPr>
            </w:pPr>
            <w:r w:rsidRPr="001923DC">
              <w:rPr>
                <w:rFonts w:ascii="Arial" w:eastAsia="Times New Roman" w:hAnsi="Arial"/>
                <w:sz w:val="24"/>
                <w:szCs w:val="24"/>
                <w:lang w:eastAsia="es-ES"/>
              </w:rPr>
              <w:t>Pruebas específicas</w:t>
            </w:r>
          </w:p>
        </w:tc>
        <w:tc>
          <w:tcPr>
            <w:tcW w:w="5476" w:type="dxa"/>
            <w:tcBorders>
              <w:top w:val="nil"/>
              <w:left w:val="nil"/>
              <w:bottom w:val="nil"/>
            </w:tcBorders>
            <w:shd w:val="clear" w:color="auto" w:fill="auto"/>
          </w:tcPr>
          <w:p w14:paraId="3D060C6D" w14:textId="77777777" w:rsidR="0039145F" w:rsidRPr="001923DC" w:rsidRDefault="0039145F" w:rsidP="000102C0">
            <w:pPr>
              <w:numPr>
                <w:ilvl w:val="0"/>
                <w:numId w:val="8"/>
              </w:numPr>
              <w:spacing w:after="0" w:line="240" w:lineRule="auto"/>
              <w:rPr>
                <w:rFonts w:ascii="Arial" w:eastAsia="Times New Roman" w:hAnsi="Arial"/>
                <w:sz w:val="24"/>
                <w:szCs w:val="24"/>
                <w:lang w:eastAsia="es-ES"/>
              </w:rPr>
            </w:pPr>
            <w:r w:rsidRPr="001923DC">
              <w:rPr>
                <w:rFonts w:ascii="Arial" w:eastAsia="Times New Roman" w:hAnsi="Arial"/>
                <w:sz w:val="24"/>
                <w:szCs w:val="24"/>
                <w:lang w:eastAsia="es-ES"/>
              </w:rPr>
              <w:t xml:space="preserve">Pruebas escritas (de elaboración de respuestas o de elección de respuestas o </w:t>
            </w:r>
            <w:r w:rsidRPr="001923DC">
              <w:rPr>
                <w:rFonts w:ascii="Arial" w:eastAsia="Times New Roman" w:hAnsi="Arial"/>
                <w:sz w:val="24"/>
                <w:szCs w:val="24"/>
                <w:lang w:eastAsia="es-ES"/>
              </w:rPr>
              <w:lastRenderedPageBreak/>
              <w:t>mixtas).</w:t>
            </w:r>
          </w:p>
          <w:p w14:paraId="2C178272" w14:textId="77777777" w:rsidR="0039145F" w:rsidRPr="001923DC" w:rsidRDefault="0039145F" w:rsidP="000102C0">
            <w:pPr>
              <w:numPr>
                <w:ilvl w:val="0"/>
                <w:numId w:val="8"/>
              </w:numPr>
              <w:spacing w:after="0" w:line="240" w:lineRule="auto"/>
              <w:rPr>
                <w:rFonts w:ascii="Arial" w:eastAsia="Times New Roman" w:hAnsi="Arial"/>
                <w:sz w:val="24"/>
                <w:szCs w:val="24"/>
                <w:lang w:eastAsia="es-ES"/>
              </w:rPr>
            </w:pPr>
            <w:r w:rsidRPr="001923DC">
              <w:rPr>
                <w:rFonts w:ascii="Arial" w:eastAsia="Times New Roman" w:hAnsi="Arial"/>
                <w:sz w:val="24"/>
                <w:szCs w:val="24"/>
                <w:lang w:eastAsia="es-ES"/>
              </w:rPr>
              <w:t>Pruebas orales (exposición de un tema, tandas de preguntas o interacción con compañeros).</w:t>
            </w:r>
          </w:p>
          <w:p w14:paraId="1CF428E2" w14:textId="77777777" w:rsidR="0039145F" w:rsidRPr="001923DC" w:rsidRDefault="0039145F" w:rsidP="00073F2C">
            <w:pPr>
              <w:spacing w:after="0" w:line="240" w:lineRule="auto"/>
              <w:ind w:left="720"/>
              <w:rPr>
                <w:rFonts w:ascii="Arial" w:eastAsia="Times New Roman" w:hAnsi="Arial"/>
                <w:sz w:val="24"/>
                <w:szCs w:val="24"/>
                <w:lang w:eastAsia="es-ES"/>
              </w:rPr>
            </w:pPr>
          </w:p>
          <w:p w14:paraId="5DD114EE" w14:textId="77777777" w:rsidR="0039145F" w:rsidRPr="001923DC" w:rsidRDefault="0039145F" w:rsidP="00073F2C">
            <w:pPr>
              <w:spacing w:after="0" w:line="240" w:lineRule="auto"/>
              <w:ind w:left="720"/>
              <w:rPr>
                <w:rFonts w:ascii="Arial" w:eastAsia="Times New Roman" w:hAnsi="Arial"/>
                <w:sz w:val="24"/>
                <w:szCs w:val="24"/>
                <w:lang w:eastAsia="es-ES"/>
              </w:rPr>
            </w:pPr>
          </w:p>
        </w:tc>
      </w:tr>
    </w:tbl>
    <w:p w14:paraId="46151309" w14:textId="4CCBECB6" w:rsidR="0039145F" w:rsidRDefault="0039145F" w:rsidP="0039145F">
      <w:pPr>
        <w:tabs>
          <w:tab w:val="left" w:pos="851"/>
        </w:tabs>
        <w:spacing w:after="0" w:line="360" w:lineRule="auto"/>
        <w:rPr>
          <w:rFonts w:ascii="Arial" w:hAnsi="Arial" w:cs="Arial"/>
          <w:sz w:val="24"/>
          <w:szCs w:val="24"/>
        </w:rPr>
      </w:pPr>
    </w:p>
    <w:p w14:paraId="4644DA62" w14:textId="5A7ABA64" w:rsidR="00F20891" w:rsidRDefault="00F20891" w:rsidP="0039145F">
      <w:pPr>
        <w:tabs>
          <w:tab w:val="left" w:pos="851"/>
        </w:tabs>
        <w:spacing w:after="0" w:line="360" w:lineRule="auto"/>
        <w:rPr>
          <w:rFonts w:ascii="Arial" w:hAnsi="Arial" w:cs="Arial"/>
          <w:sz w:val="24"/>
          <w:szCs w:val="24"/>
        </w:rPr>
      </w:pPr>
    </w:p>
    <w:p w14:paraId="314D7189" w14:textId="03095B22" w:rsidR="00F20891" w:rsidRDefault="00F20891" w:rsidP="0039145F">
      <w:pPr>
        <w:tabs>
          <w:tab w:val="left" w:pos="851"/>
        </w:tabs>
        <w:spacing w:after="0" w:line="360" w:lineRule="auto"/>
        <w:rPr>
          <w:rFonts w:ascii="Arial" w:hAnsi="Arial" w:cs="Arial"/>
          <w:sz w:val="24"/>
          <w:szCs w:val="24"/>
        </w:rPr>
      </w:pPr>
    </w:p>
    <w:p w14:paraId="18F9C9F9" w14:textId="41C605CA" w:rsidR="00F20891" w:rsidRDefault="00F20891" w:rsidP="0039145F">
      <w:pPr>
        <w:tabs>
          <w:tab w:val="left" w:pos="851"/>
        </w:tabs>
        <w:spacing w:after="0" w:line="360" w:lineRule="auto"/>
        <w:rPr>
          <w:rFonts w:ascii="Arial" w:hAnsi="Arial" w:cs="Arial"/>
          <w:sz w:val="24"/>
          <w:szCs w:val="24"/>
        </w:rPr>
      </w:pPr>
    </w:p>
    <w:p w14:paraId="64D8E6EE" w14:textId="77777777" w:rsidR="00F20891" w:rsidRDefault="00F20891" w:rsidP="0039145F">
      <w:pPr>
        <w:tabs>
          <w:tab w:val="left" w:pos="851"/>
        </w:tabs>
        <w:spacing w:after="0" w:line="360" w:lineRule="auto"/>
        <w:rPr>
          <w:rFonts w:ascii="Arial" w:hAnsi="Arial" w:cs="Arial"/>
          <w:sz w:val="24"/>
          <w:szCs w:val="24"/>
        </w:rPr>
      </w:pPr>
    </w:p>
    <w:p w14:paraId="31882C78" w14:textId="77777777" w:rsidR="0039145F" w:rsidRDefault="0039145F" w:rsidP="0039145F">
      <w:pPr>
        <w:tabs>
          <w:tab w:val="left" w:pos="851"/>
        </w:tabs>
        <w:spacing w:after="0" w:line="360" w:lineRule="auto"/>
        <w:rPr>
          <w:rFonts w:ascii="Arial" w:hAnsi="Arial" w:cs="Arial"/>
          <w:sz w:val="24"/>
          <w:szCs w:val="24"/>
        </w:rPr>
      </w:pPr>
      <w:r>
        <w:rPr>
          <w:rFonts w:ascii="Arial" w:hAnsi="Arial" w:cs="Arial"/>
          <w:b/>
          <w:sz w:val="24"/>
          <w:szCs w:val="24"/>
        </w:rPr>
        <w:t xml:space="preserve">B. </w:t>
      </w:r>
      <w:r>
        <w:rPr>
          <w:rFonts w:ascii="Arial" w:hAnsi="Arial" w:cs="Arial"/>
          <w:sz w:val="24"/>
          <w:szCs w:val="24"/>
        </w:rPr>
        <w:t>CRITERIOS DE CALIFICACIÓN</w:t>
      </w:r>
    </w:p>
    <w:p w14:paraId="501EB629" w14:textId="77777777" w:rsidR="00881148" w:rsidRPr="00881148" w:rsidRDefault="00881148" w:rsidP="00881148">
      <w:pPr>
        <w:spacing w:after="0" w:line="360" w:lineRule="auto"/>
        <w:ind w:left="-709" w:firstLine="425"/>
        <w:jc w:val="both"/>
        <w:rPr>
          <w:rFonts w:ascii="Arial" w:eastAsia="Times New Roman" w:hAnsi="Arial" w:cs="Arial"/>
          <w:sz w:val="24"/>
          <w:szCs w:val="24"/>
          <w:lang w:eastAsia="es-ES"/>
        </w:rPr>
      </w:pPr>
      <w:r w:rsidRPr="00881148">
        <w:rPr>
          <w:rFonts w:ascii="Arial" w:eastAsia="Times New Roman" w:hAnsi="Arial" w:cs="Arial"/>
          <w:sz w:val="24"/>
          <w:szCs w:val="24"/>
          <w:lang w:eastAsia="es-ES"/>
        </w:rPr>
        <w:t>Los alumnos serán evaluados con respecto al logro de los objetivos (competencias, indicadores y estándares de aprendizaje) que serán calificados por los resultados obtenidos en las pruebas objetivas: exámenes escritos u orales, ejercicios de comprensión lectora o auditiva, composiciones o trabajos en grupo, en pareja o individualmente.</w:t>
      </w:r>
    </w:p>
    <w:p w14:paraId="453F1012" w14:textId="77777777" w:rsidR="00881148" w:rsidRPr="00881148" w:rsidRDefault="00881148" w:rsidP="00881148">
      <w:pPr>
        <w:tabs>
          <w:tab w:val="left" w:leader="dot" w:pos="8505"/>
        </w:tabs>
        <w:spacing w:after="0" w:line="360" w:lineRule="auto"/>
        <w:ind w:left="-709" w:firstLine="425"/>
        <w:rPr>
          <w:rFonts w:ascii="Arial" w:eastAsia="Times New Roman" w:hAnsi="Arial" w:cs="Arial"/>
          <w:sz w:val="24"/>
          <w:szCs w:val="24"/>
          <w:lang w:eastAsia="es-ES"/>
        </w:rPr>
      </w:pPr>
      <w:r w:rsidRPr="00881148">
        <w:rPr>
          <w:rFonts w:ascii="Arial" w:eastAsia="Times New Roman" w:hAnsi="Arial" w:cs="Arial"/>
          <w:sz w:val="24"/>
          <w:szCs w:val="24"/>
          <w:lang w:eastAsia="es-ES"/>
        </w:rPr>
        <w:t>Se evaluarán y calificarán las cuatro destrezas: compresión y expresión escrita (“reading” y “writing”) y comprensión y expresión oral (“listening” y “speaking”). La nota de evaluación se compone de la suma de las medias ponderadas de cada destreza que son las siguientes:</w:t>
      </w:r>
    </w:p>
    <w:p w14:paraId="1F585FD4" w14:textId="6D60419B" w:rsidR="00881148" w:rsidRPr="00875576" w:rsidRDefault="00881148" w:rsidP="000102C0">
      <w:pPr>
        <w:numPr>
          <w:ilvl w:val="0"/>
          <w:numId w:val="9"/>
        </w:numPr>
        <w:spacing w:after="0" w:line="360" w:lineRule="auto"/>
        <w:ind w:left="-709" w:firstLine="425"/>
        <w:contextualSpacing/>
        <w:rPr>
          <w:rFonts w:ascii="Arial" w:eastAsia="Times New Roman" w:hAnsi="Arial" w:cs="Arial"/>
          <w:sz w:val="24"/>
          <w:szCs w:val="24"/>
          <w:lang w:eastAsia="es-ES"/>
        </w:rPr>
      </w:pPr>
      <w:r w:rsidRPr="00875576">
        <w:rPr>
          <w:rFonts w:ascii="Arial" w:eastAsia="Times New Roman" w:hAnsi="Arial" w:cs="Arial"/>
          <w:sz w:val="24"/>
          <w:szCs w:val="24"/>
          <w:lang w:eastAsia="es-ES"/>
        </w:rPr>
        <w:t xml:space="preserve">Reading (= comprensión escrita): </w:t>
      </w:r>
      <w:r w:rsidR="00875576" w:rsidRPr="00875576">
        <w:rPr>
          <w:rFonts w:ascii="Arial" w:eastAsia="Times New Roman" w:hAnsi="Arial" w:cs="Arial"/>
          <w:sz w:val="24"/>
          <w:szCs w:val="24"/>
          <w:lang w:eastAsia="es-ES"/>
        </w:rPr>
        <w:t>3</w:t>
      </w:r>
      <w:r w:rsidRPr="00875576">
        <w:rPr>
          <w:rFonts w:ascii="Arial" w:eastAsia="Times New Roman" w:hAnsi="Arial" w:cs="Arial"/>
          <w:sz w:val="24"/>
          <w:szCs w:val="24"/>
          <w:lang w:eastAsia="es-ES"/>
        </w:rPr>
        <w:t>0%</w:t>
      </w:r>
      <w:r w:rsidR="00875576" w:rsidRPr="00875576">
        <w:rPr>
          <w:rFonts w:ascii="Arial" w:eastAsia="Times New Roman" w:hAnsi="Arial" w:cs="Arial"/>
          <w:sz w:val="24"/>
          <w:szCs w:val="24"/>
          <w:lang w:eastAsia="es-ES"/>
        </w:rPr>
        <w:t>. La evalua</w:t>
      </w:r>
      <w:r w:rsidR="00875576">
        <w:rPr>
          <w:rFonts w:ascii="Arial" w:eastAsia="Times New Roman" w:hAnsi="Arial" w:cs="Arial"/>
          <w:sz w:val="24"/>
          <w:szCs w:val="24"/>
          <w:lang w:eastAsia="es-ES"/>
        </w:rPr>
        <w:t>ción de esta destreza se divide en un 20% que será evaluado a través de una prueba escrita sobre un texto cuya temática ya habrá sido trabajada en el aula.</w:t>
      </w:r>
      <w:r w:rsidR="00D3154D">
        <w:rPr>
          <w:rFonts w:ascii="Arial" w:eastAsia="Times New Roman" w:hAnsi="Arial" w:cs="Arial"/>
          <w:sz w:val="24"/>
          <w:szCs w:val="24"/>
          <w:lang w:eastAsia="es-ES"/>
        </w:rPr>
        <w:t xml:space="preserve"> Un 10% de esta destreza se evaluará a través de una prueba que comprobará que el alumno haya leído y comprendido la lectura de uno de los libros incluidos en el programa de lectura, escritura e investigación.</w:t>
      </w:r>
    </w:p>
    <w:p w14:paraId="334EBC81" w14:textId="057E2DB7" w:rsidR="00881148" w:rsidRPr="00F20891" w:rsidRDefault="00881148" w:rsidP="00F20891">
      <w:pPr>
        <w:numPr>
          <w:ilvl w:val="0"/>
          <w:numId w:val="9"/>
        </w:numPr>
        <w:spacing w:after="0" w:line="360" w:lineRule="auto"/>
        <w:ind w:left="-709" w:firstLine="425"/>
        <w:contextualSpacing/>
        <w:rPr>
          <w:rFonts w:ascii="Arial" w:eastAsia="Times New Roman" w:hAnsi="Arial" w:cs="Arial"/>
          <w:sz w:val="24"/>
          <w:szCs w:val="24"/>
          <w:lang w:val="en-GB" w:eastAsia="es-ES"/>
        </w:rPr>
      </w:pPr>
      <w:r w:rsidRPr="00881148">
        <w:rPr>
          <w:rFonts w:ascii="Arial" w:eastAsia="Times New Roman" w:hAnsi="Arial" w:cs="Arial"/>
          <w:sz w:val="24"/>
          <w:szCs w:val="24"/>
          <w:lang w:eastAsia="es-ES"/>
        </w:rPr>
        <w:t xml:space="preserve">Writing (= expresión escrita): </w:t>
      </w:r>
      <w:r w:rsidR="00D75C44">
        <w:rPr>
          <w:rFonts w:ascii="Arial" w:eastAsia="Times New Roman" w:hAnsi="Arial" w:cs="Arial"/>
          <w:sz w:val="24"/>
          <w:szCs w:val="24"/>
          <w:lang w:eastAsia="es-ES"/>
        </w:rPr>
        <w:t>2</w:t>
      </w:r>
      <w:r w:rsidRPr="00881148">
        <w:rPr>
          <w:rFonts w:ascii="Arial" w:eastAsia="Times New Roman" w:hAnsi="Arial" w:cs="Arial"/>
          <w:sz w:val="24"/>
          <w:szCs w:val="24"/>
          <w:lang w:eastAsia="es-ES"/>
        </w:rPr>
        <w:t>0%</w:t>
      </w:r>
      <w:r w:rsidRPr="00F20891">
        <w:rPr>
          <w:rFonts w:ascii="Arial" w:eastAsia="Times New Roman" w:hAnsi="Arial" w:cs="Arial"/>
          <w:sz w:val="24"/>
          <w:szCs w:val="24"/>
          <w:lang w:val="en-GB" w:eastAsia="es-ES"/>
        </w:rPr>
        <w:t>.</w:t>
      </w:r>
    </w:p>
    <w:p w14:paraId="6EA264D2" w14:textId="77777777" w:rsidR="00881148" w:rsidRPr="00881148" w:rsidRDefault="00881148" w:rsidP="00881148">
      <w:pPr>
        <w:spacing w:after="0" w:line="360" w:lineRule="auto"/>
        <w:ind w:left="-709" w:firstLine="425"/>
        <w:contextualSpacing/>
        <w:rPr>
          <w:rFonts w:ascii="Arial" w:eastAsia="Times New Roman" w:hAnsi="Arial" w:cs="Arial"/>
          <w:sz w:val="24"/>
          <w:szCs w:val="24"/>
          <w:lang w:eastAsia="es-ES"/>
        </w:rPr>
      </w:pPr>
      <w:r w:rsidRPr="00F20891">
        <w:rPr>
          <w:rFonts w:ascii="Arial" w:eastAsia="Times New Roman" w:hAnsi="Arial" w:cs="Arial"/>
          <w:bCs/>
          <w:sz w:val="24"/>
          <w:szCs w:val="24"/>
          <w:lang w:eastAsia="es-ES"/>
        </w:rPr>
        <w:t>También se incluirá en este apartado ejercicios de vocabulario y gramática</w:t>
      </w:r>
      <w:r w:rsidRPr="00881148">
        <w:rPr>
          <w:rFonts w:ascii="Arial" w:eastAsia="Times New Roman" w:hAnsi="Arial" w:cs="Arial"/>
          <w:sz w:val="24"/>
          <w:szCs w:val="24"/>
          <w:lang w:eastAsia="es-ES"/>
        </w:rPr>
        <w:t>.</w:t>
      </w:r>
    </w:p>
    <w:p w14:paraId="6702C2D3" w14:textId="77777777" w:rsidR="00881148" w:rsidRPr="00881148" w:rsidRDefault="00881148" w:rsidP="000102C0">
      <w:pPr>
        <w:numPr>
          <w:ilvl w:val="0"/>
          <w:numId w:val="9"/>
        </w:numPr>
        <w:spacing w:after="0" w:line="360" w:lineRule="auto"/>
        <w:ind w:left="-709" w:firstLine="425"/>
        <w:contextualSpacing/>
        <w:rPr>
          <w:rFonts w:ascii="Arial" w:eastAsia="Times New Roman" w:hAnsi="Arial" w:cs="Arial"/>
          <w:sz w:val="24"/>
          <w:szCs w:val="24"/>
          <w:lang w:val="en-GB" w:eastAsia="es-ES"/>
        </w:rPr>
      </w:pPr>
      <w:r w:rsidRPr="00881148">
        <w:rPr>
          <w:rFonts w:ascii="Arial" w:eastAsia="Times New Roman" w:hAnsi="Arial" w:cs="Arial"/>
          <w:sz w:val="24"/>
          <w:szCs w:val="24"/>
          <w:lang w:val="en-GB" w:eastAsia="es-ES"/>
        </w:rPr>
        <w:t xml:space="preserve">Listening (= comprensión oral) </w:t>
      </w:r>
      <w:r w:rsidR="00D75C44">
        <w:rPr>
          <w:rFonts w:ascii="Arial" w:eastAsia="Times New Roman" w:hAnsi="Arial" w:cs="Arial"/>
          <w:sz w:val="24"/>
          <w:szCs w:val="24"/>
          <w:lang w:val="en-GB" w:eastAsia="es-ES"/>
        </w:rPr>
        <w:t>20</w:t>
      </w:r>
      <w:r w:rsidRPr="00881148">
        <w:rPr>
          <w:rFonts w:ascii="Arial" w:eastAsia="Times New Roman" w:hAnsi="Arial" w:cs="Arial"/>
          <w:sz w:val="24"/>
          <w:szCs w:val="24"/>
          <w:lang w:val="en-GB" w:eastAsia="es-ES"/>
        </w:rPr>
        <w:t>%</w:t>
      </w:r>
    </w:p>
    <w:p w14:paraId="6FF90047" w14:textId="77777777" w:rsidR="00881148" w:rsidRPr="00881148" w:rsidRDefault="00881148" w:rsidP="000102C0">
      <w:pPr>
        <w:numPr>
          <w:ilvl w:val="0"/>
          <w:numId w:val="9"/>
        </w:numPr>
        <w:spacing w:after="0" w:line="360" w:lineRule="auto"/>
        <w:ind w:left="-709" w:firstLine="425"/>
        <w:contextualSpacing/>
        <w:rPr>
          <w:rFonts w:ascii="Arial" w:eastAsia="Times New Roman" w:hAnsi="Arial" w:cs="Arial"/>
          <w:sz w:val="24"/>
          <w:szCs w:val="24"/>
          <w:lang w:val="en-GB" w:eastAsia="es-ES"/>
        </w:rPr>
      </w:pPr>
      <w:r w:rsidRPr="00881148">
        <w:rPr>
          <w:rFonts w:ascii="Arial" w:eastAsia="Times New Roman" w:hAnsi="Arial" w:cs="Arial"/>
          <w:sz w:val="24"/>
          <w:szCs w:val="24"/>
          <w:lang w:val="en-GB" w:eastAsia="es-ES"/>
        </w:rPr>
        <w:t>Speaking (= expresión oral)</w:t>
      </w:r>
      <w:r w:rsidR="00D75C44">
        <w:rPr>
          <w:rFonts w:ascii="Arial" w:eastAsia="Times New Roman" w:hAnsi="Arial" w:cs="Arial"/>
          <w:sz w:val="24"/>
          <w:szCs w:val="24"/>
          <w:lang w:val="en-GB" w:eastAsia="es-ES"/>
        </w:rPr>
        <w:t xml:space="preserve"> 20</w:t>
      </w:r>
      <w:r w:rsidRPr="00881148">
        <w:rPr>
          <w:rFonts w:ascii="Arial" w:eastAsia="Times New Roman" w:hAnsi="Arial" w:cs="Arial"/>
          <w:sz w:val="24"/>
          <w:szCs w:val="24"/>
          <w:lang w:val="en-GB" w:eastAsia="es-ES"/>
        </w:rPr>
        <w:t>%</w:t>
      </w:r>
    </w:p>
    <w:p w14:paraId="47CAE1B5" w14:textId="764EE1AF" w:rsidR="00881148" w:rsidRPr="00C104AD" w:rsidRDefault="00881148" w:rsidP="00F20891">
      <w:pPr>
        <w:spacing w:after="0" w:line="360" w:lineRule="auto"/>
        <w:ind w:left="-709" w:firstLine="425"/>
        <w:rPr>
          <w:rFonts w:ascii="Arial" w:eastAsia="Times New Roman" w:hAnsi="Arial" w:cs="Arial"/>
          <w:sz w:val="24"/>
          <w:szCs w:val="24"/>
          <w:lang w:eastAsia="es-ES"/>
        </w:rPr>
      </w:pPr>
      <w:r w:rsidRPr="00881148">
        <w:rPr>
          <w:rFonts w:ascii="Arial" w:eastAsia="Times New Roman" w:hAnsi="Arial" w:cs="Arial"/>
          <w:sz w:val="24"/>
          <w:szCs w:val="24"/>
          <w:lang w:eastAsia="es-ES"/>
        </w:rPr>
        <w:t xml:space="preserve">A la hora de corregir la prueba de </w:t>
      </w:r>
      <w:r w:rsidR="00F20891">
        <w:rPr>
          <w:rFonts w:ascii="Arial" w:eastAsia="Times New Roman" w:hAnsi="Arial" w:cs="Arial"/>
          <w:sz w:val="24"/>
          <w:szCs w:val="24"/>
          <w:lang w:eastAsia="es-ES"/>
        </w:rPr>
        <w:t xml:space="preserve">“Speaking” se utilizarán rúbricas específicas dependiendo del contenido y tema basadas principalmente en </w:t>
      </w:r>
      <w:r w:rsidR="00F20891">
        <w:rPr>
          <w:rFonts w:ascii="Arial" w:eastAsia="Times New Roman" w:hAnsi="Arial" w:cs="Arial"/>
          <w:b/>
          <w:bCs/>
          <w:sz w:val="24"/>
          <w:szCs w:val="24"/>
          <w:lang w:eastAsia="es-ES"/>
        </w:rPr>
        <w:t xml:space="preserve">contenido, </w:t>
      </w:r>
      <w:r w:rsidR="00C104AD">
        <w:rPr>
          <w:rFonts w:ascii="Arial" w:eastAsia="Times New Roman" w:hAnsi="Arial" w:cs="Arial"/>
          <w:b/>
          <w:bCs/>
          <w:sz w:val="24"/>
          <w:szCs w:val="24"/>
          <w:lang w:eastAsia="es-ES"/>
        </w:rPr>
        <w:t>uso de estructuras sintactico-discursivas, organización, pronunciación y fluidez.</w:t>
      </w:r>
    </w:p>
    <w:p w14:paraId="4D41C368" w14:textId="77777777" w:rsidR="00881148" w:rsidRPr="00881148" w:rsidRDefault="00881148" w:rsidP="00881148">
      <w:pPr>
        <w:tabs>
          <w:tab w:val="left" w:leader="dot" w:pos="8505"/>
        </w:tabs>
        <w:spacing w:after="0" w:line="360" w:lineRule="auto"/>
        <w:ind w:left="-709" w:firstLine="425"/>
        <w:rPr>
          <w:rFonts w:ascii="Arial" w:eastAsia="Times New Roman" w:hAnsi="Arial" w:cs="Arial"/>
          <w:sz w:val="24"/>
          <w:szCs w:val="24"/>
          <w:lang w:eastAsia="es-ES"/>
        </w:rPr>
      </w:pPr>
      <w:r w:rsidRPr="00881148">
        <w:rPr>
          <w:rFonts w:ascii="Arial" w:eastAsia="Times New Roman" w:hAnsi="Arial" w:cs="Arial"/>
          <w:sz w:val="24"/>
          <w:szCs w:val="24"/>
          <w:lang w:eastAsia="es-ES"/>
        </w:rPr>
        <w:t xml:space="preserve">Será indispensable realizar al menos una prueba de cada destreza por evaluación. </w:t>
      </w:r>
    </w:p>
    <w:p w14:paraId="6EF240C6" w14:textId="76EE627B" w:rsidR="00881148" w:rsidRPr="00881148" w:rsidRDefault="00881148" w:rsidP="00881148">
      <w:pPr>
        <w:tabs>
          <w:tab w:val="left" w:leader="dot" w:pos="8505"/>
        </w:tabs>
        <w:spacing w:after="0" w:line="360" w:lineRule="auto"/>
        <w:ind w:left="-709" w:firstLine="425"/>
        <w:rPr>
          <w:rFonts w:ascii="Arial" w:eastAsia="Times New Roman" w:hAnsi="Arial" w:cs="Arial"/>
          <w:sz w:val="24"/>
          <w:szCs w:val="24"/>
          <w:lang w:eastAsia="es-ES"/>
        </w:rPr>
      </w:pPr>
      <w:r w:rsidRPr="00881148">
        <w:rPr>
          <w:rFonts w:ascii="Arial" w:eastAsia="Times New Roman" w:hAnsi="Arial" w:cs="Arial"/>
          <w:sz w:val="24"/>
          <w:szCs w:val="24"/>
          <w:lang w:eastAsia="es-ES"/>
        </w:rPr>
        <w:t xml:space="preserve">Junto con las destrezas se valorará también el </w:t>
      </w:r>
      <w:r w:rsidRPr="00881148">
        <w:rPr>
          <w:rFonts w:ascii="Arial" w:eastAsia="Times New Roman" w:hAnsi="Arial" w:cs="Arial"/>
          <w:b/>
          <w:bCs/>
          <w:sz w:val="24"/>
          <w:szCs w:val="24"/>
          <w:lang w:eastAsia="es-ES"/>
        </w:rPr>
        <w:t>trabajo</w:t>
      </w:r>
      <w:r w:rsidRPr="00881148">
        <w:rPr>
          <w:rFonts w:ascii="Arial" w:eastAsia="Times New Roman" w:hAnsi="Arial" w:cs="Arial"/>
          <w:sz w:val="24"/>
          <w:szCs w:val="24"/>
          <w:lang w:eastAsia="es-ES"/>
        </w:rPr>
        <w:t xml:space="preserve"> realizado por el alumno que será un </w:t>
      </w:r>
      <w:r w:rsidR="00C104AD">
        <w:rPr>
          <w:rFonts w:ascii="Arial" w:eastAsia="Times New Roman" w:hAnsi="Arial" w:cs="Arial"/>
          <w:b/>
          <w:bCs/>
          <w:sz w:val="24"/>
          <w:szCs w:val="24"/>
          <w:lang w:eastAsia="es-ES"/>
        </w:rPr>
        <w:t>1</w:t>
      </w:r>
      <w:r w:rsidRPr="00881148">
        <w:rPr>
          <w:rFonts w:ascii="Arial" w:eastAsia="Times New Roman" w:hAnsi="Arial" w:cs="Arial"/>
          <w:b/>
          <w:bCs/>
          <w:sz w:val="24"/>
          <w:szCs w:val="24"/>
          <w:lang w:eastAsia="es-ES"/>
        </w:rPr>
        <w:t>0%</w:t>
      </w:r>
      <w:r w:rsidRPr="00881148">
        <w:rPr>
          <w:rFonts w:ascii="Arial" w:eastAsia="Times New Roman" w:hAnsi="Arial" w:cs="Arial"/>
          <w:sz w:val="24"/>
          <w:szCs w:val="24"/>
          <w:lang w:eastAsia="es-ES"/>
        </w:rPr>
        <w:t xml:space="preserve"> del total de la nota. A la hora de valorar el trabajo se tendrán en cuenta: la realización adecuada de los deberes diarios, la atención, el trabajo en </w:t>
      </w:r>
      <w:r w:rsidR="0021755B">
        <w:rPr>
          <w:rFonts w:ascii="Arial" w:eastAsia="Times New Roman" w:hAnsi="Arial" w:cs="Arial"/>
          <w:sz w:val="24"/>
          <w:szCs w:val="24"/>
          <w:lang w:eastAsia="es-ES"/>
        </w:rPr>
        <w:t xml:space="preserve">aula y autónomo, así como una participación activa y una actitud positiva </w:t>
      </w:r>
      <w:proofErr w:type="gramStart"/>
      <w:r w:rsidR="0021755B">
        <w:rPr>
          <w:rFonts w:ascii="Arial" w:eastAsia="Times New Roman" w:hAnsi="Arial" w:cs="Arial"/>
          <w:sz w:val="24"/>
          <w:szCs w:val="24"/>
          <w:lang w:eastAsia="es-ES"/>
        </w:rPr>
        <w:t xml:space="preserve">hacia </w:t>
      </w:r>
      <w:r w:rsidRPr="00881148">
        <w:rPr>
          <w:rFonts w:ascii="Arial" w:eastAsia="Times New Roman" w:hAnsi="Arial" w:cs="Arial"/>
          <w:sz w:val="24"/>
          <w:szCs w:val="24"/>
          <w:lang w:eastAsia="es-ES"/>
        </w:rPr>
        <w:t>.</w:t>
      </w:r>
      <w:proofErr w:type="gramEnd"/>
    </w:p>
    <w:p w14:paraId="5EABDD85" w14:textId="77777777" w:rsidR="00881148" w:rsidRPr="00881148" w:rsidRDefault="00881148" w:rsidP="00881148">
      <w:pPr>
        <w:spacing w:after="0" w:line="360" w:lineRule="auto"/>
        <w:ind w:left="-709" w:firstLine="425"/>
        <w:jc w:val="both"/>
        <w:rPr>
          <w:rFonts w:ascii="Arial" w:eastAsia="Times New Roman" w:hAnsi="Arial" w:cs="Arial"/>
          <w:sz w:val="24"/>
          <w:szCs w:val="24"/>
          <w:lang w:eastAsia="es-ES"/>
        </w:rPr>
      </w:pPr>
      <w:r w:rsidRPr="00881148">
        <w:rPr>
          <w:rFonts w:ascii="Arial" w:eastAsia="Times New Roman" w:hAnsi="Arial" w:cs="Arial"/>
          <w:sz w:val="24"/>
          <w:szCs w:val="24"/>
          <w:lang w:eastAsia="es-ES"/>
        </w:rPr>
        <w:lastRenderedPageBreak/>
        <w:t>Como condición indispensable para optar a una calificación positiva en esta materia, los alumnos habrán de comenzar el curso con los libros de texto sin anotaciones que impidan la realización de las tareas que aparecen en el libro. De igual forma los libros de actividades deberán aparecer completamente limpios y sin las actividades ya realizadas.</w:t>
      </w:r>
    </w:p>
    <w:p w14:paraId="1C5EFFD8" w14:textId="77777777" w:rsidR="00A76CD2" w:rsidRPr="00881148" w:rsidRDefault="00A76CD2" w:rsidP="0021755B">
      <w:pPr>
        <w:spacing w:after="0" w:line="360" w:lineRule="auto"/>
        <w:jc w:val="both"/>
        <w:rPr>
          <w:rFonts w:ascii="Arial" w:eastAsia="Times New Roman" w:hAnsi="Arial" w:cs="Arial"/>
          <w:sz w:val="24"/>
          <w:szCs w:val="24"/>
          <w:lang w:eastAsia="es-ES"/>
        </w:rPr>
      </w:pPr>
    </w:p>
    <w:p w14:paraId="6FE164E3" w14:textId="1A0D9A25" w:rsidR="00881148" w:rsidRDefault="00881148" w:rsidP="00881148">
      <w:pPr>
        <w:spacing w:after="0" w:line="360" w:lineRule="auto"/>
        <w:ind w:left="-709" w:firstLine="425"/>
        <w:jc w:val="both"/>
        <w:rPr>
          <w:rFonts w:ascii="Arial" w:eastAsia="Times New Roman" w:hAnsi="Arial" w:cs="Arial"/>
          <w:b/>
          <w:bCs/>
          <w:sz w:val="24"/>
          <w:szCs w:val="24"/>
          <w:lang w:eastAsia="es-ES"/>
        </w:rPr>
      </w:pPr>
      <w:r w:rsidRPr="00881148">
        <w:rPr>
          <w:rFonts w:ascii="Arial" w:eastAsia="Times New Roman" w:hAnsi="Arial" w:cs="Arial"/>
          <w:b/>
          <w:bCs/>
          <w:sz w:val="24"/>
          <w:szCs w:val="24"/>
          <w:lang w:eastAsia="es-ES"/>
        </w:rPr>
        <w:t xml:space="preserve">La nota final será la de la evaluación de junio por entender que la asignatura es recurrente y que los contenidos del principio son necesarios para avanzar en el aprendizaje de la lengua. </w:t>
      </w:r>
      <w:r w:rsidR="00E72084">
        <w:rPr>
          <w:rFonts w:ascii="Arial" w:eastAsia="Times New Roman" w:hAnsi="Arial" w:cs="Arial"/>
          <w:b/>
          <w:bCs/>
          <w:sz w:val="24"/>
          <w:szCs w:val="24"/>
          <w:lang w:eastAsia="es-ES"/>
        </w:rPr>
        <w:t xml:space="preserve">Todos los exámenes son globales, incorporando los contenidos trabajados en las unidades anteriores. </w:t>
      </w:r>
      <w:r w:rsidRPr="00881148">
        <w:rPr>
          <w:rFonts w:ascii="Arial" w:eastAsia="Times New Roman" w:hAnsi="Arial" w:cs="Arial"/>
          <w:b/>
          <w:bCs/>
          <w:sz w:val="24"/>
          <w:szCs w:val="24"/>
          <w:lang w:eastAsia="es-ES"/>
        </w:rPr>
        <w:t>La asignatura se considerará aprobada cuando el alumno obtenga una media pon</w:t>
      </w:r>
      <w:r w:rsidR="00E72084">
        <w:rPr>
          <w:rFonts w:ascii="Arial" w:eastAsia="Times New Roman" w:hAnsi="Arial" w:cs="Arial"/>
          <w:b/>
          <w:bCs/>
          <w:sz w:val="24"/>
          <w:szCs w:val="24"/>
          <w:lang w:eastAsia="es-ES"/>
        </w:rPr>
        <w:t xml:space="preserve">derada de 5,00 en las diversas destrezas (junto con el 10% correspondiente al trabajo) en </w:t>
      </w:r>
      <w:bookmarkStart w:id="10" w:name="_GoBack"/>
      <w:r w:rsidR="00E72084">
        <w:rPr>
          <w:rFonts w:ascii="Arial" w:eastAsia="Times New Roman" w:hAnsi="Arial" w:cs="Arial"/>
          <w:b/>
          <w:bCs/>
          <w:sz w:val="24"/>
          <w:szCs w:val="24"/>
          <w:lang w:eastAsia="es-ES"/>
        </w:rPr>
        <w:t>la evaluación de junio.</w:t>
      </w:r>
    </w:p>
    <w:bookmarkEnd w:id="10"/>
    <w:p w14:paraId="1B45174E" w14:textId="449BBF30" w:rsidR="0021755B" w:rsidRDefault="0021755B" w:rsidP="00881148">
      <w:pPr>
        <w:spacing w:after="0" w:line="360" w:lineRule="auto"/>
        <w:ind w:left="-709" w:firstLine="425"/>
        <w:jc w:val="both"/>
        <w:rPr>
          <w:rFonts w:ascii="Arial" w:eastAsia="Times New Roman" w:hAnsi="Arial" w:cs="Arial"/>
          <w:b/>
          <w:bCs/>
          <w:sz w:val="24"/>
          <w:szCs w:val="24"/>
          <w:lang w:eastAsia="es-ES"/>
        </w:rPr>
      </w:pPr>
    </w:p>
    <w:p w14:paraId="26026297" w14:textId="77777777" w:rsidR="0021755B" w:rsidRPr="00881148" w:rsidRDefault="0021755B" w:rsidP="00881148">
      <w:pPr>
        <w:spacing w:after="0" w:line="360" w:lineRule="auto"/>
        <w:ind w:left="-709" w:firstLine="425"/>
        <w:jc w:val="both"/>
        <w:rPr>
          <w:rFonts w:ascii="Arial" w:eastAsia="Times New Roman" w:hAnsi="Arial" w:cs="Arial"/>
          <w:b/>
          <w:bCs/>
          <w:sz w:val="24"/>
          <w:szCs w:val="24"/>
          <w:lang w:eastAsia="es-ES"/>
        </w:rPr>
      </w:pPr>
    </w:p>
    <w:p w14:paraId="34E850BA" w14:textId="77777777" w:rsidR="00881148" w:rsidRPr="00881148" w:rsidRDefault="00881148" w:rsidP="00881148">
      <w:pPr>
        <w:spacing w:after="0" w:line="360" w:lineRule="auto"/>
        <w:ind w:left="-709" w:firstLine="425"/>
        <w:jc w:val="both"/>
        <w:rPr>
          <w:rFonts w:ascii="Arial" w:eastAsia="Times New Roman" w:hAnsi="Arial" w:cs="Arial"/>
          <w:b/>
          <w:bCs/>
          <w:sz w:val="24"/>
          <w:szCs w:val="24"/>
          <w:lang w:eastAsia="es-ES"/>
        </w:rPr>
      </w:pPr>
    </w:p>
    <w:p w14:paraId="1D338037" w14:textId="77777777" w:rsidR="008F6086" w:rsidRDefault="008F6086" w:rsidP="008F6086">
      <w:pPr>
        <w:pStyle w:val="Sangradetextonormal"/>
        <w:spacing w:after="0" w:line="360" w:lineRule="auto"/>
        <w:ind w:left="-284"/>
        <w:jc w:val="both"/>
        <w:rPr>
          <w:rFonts w:ascii="Arial" w:hAnsi="Arial" w:cs="Arial"/>
          <w:b/>
          <w:color w:val="000000"/>
          <w:sz w:val="24"/>
          <w:szCs w:val="24"/>
        </w:rPr>
      </w:pPr>
    </w:p>
    <w:p w14:paraId="5BCA8B28" w14:textId="77777777" w:rsidR="00800B2B" w:rsidRPr="00800B2B" w:rsidRDefault="00800B2B" w:rsidP="00800B2B">
      <w:pPr>
        <w:spacing w:after="0" w:line="240" w:lineRule="auto"/>
        <w:rPr>
          <w:rFonts w:ascii="Arial" w:eastAsia="Times New Roman" w:hAnsi="Arial" w:cs="Arial"/>
          <w:b/>
          <w:bCs/>
          <w:sz w:val="24"/>
          <w:szCs w:val="24"/>
          <w:lang w:eastAsia="es-ES"/>
        </w:rPr>
      </w:pPr>
      <w:r w:rsidRPr="00800B2B">
        <w:rPr>
          <w:rFonts w:ascii="Arial" w:eastAsia="Times New Roman" w:hAnsi="Arial" w:cs="Arial"/>
          <w:b/>
          <w:bCs/>
          <w:sz w:val="24"/>
          <w:szCs w:val="24"/>
          <w:lang w:eastAsia="es-ES"/>
        </w:rPr>
        <w:t>C. Evaluación en caso de confinamiento</w:t>
      </w:r>
    </w:p>
    <w:p w14:paraId="04495AD2" w14:textId="77777777" w:rsidR="00800B2B" w:rsidRPr="00C93D4D" w:rsidRDefault="00800B2B" w:rsidP="00800B2B">
      <w:pPr>
        <w:spacing w:after="0" w:line="240" w:lineRule="auto"/>
        <w:ind w:left="786"/>
        <w:rPr>
          <w:rFonts w:ascii="Times New Roman" w:eastAsia="Times New Roman" w:hAnsi="Times New Roman"/>
          <w:sz w:val="28"/>
          <w:szCs w:val="28"/>
          <w:lang w:eastAsia="es-ES"/>
        </w:rPr>
      </w:pPr>
    </w:p>
    <w:p w14:paraId="0D2DE33D" w14:textId="77777777" w:rsidR="00800B2B" w:rsidRPr="00C93D4D" w:rsidRDefault="00800B2B" w:rsidP="00800B2B">
      <w:pPr>
        <w:spacing w:after="0" w:line="240" w:lineRule="auto"/>
        <w:ind w:firstLine="360"/>
        <w:rPr>
          <w:rFonts w:ascii="Times New Roman" w:eastAsia="Times New Roman" w:hAnsi="Times New Roman"/>
          <w:sz w:val="28"/>
          <w:szCs w:val="28"/>
          <w:lang w:eastAsia="es-ES"/>
        </w:rPr>
      </w:pPr>
      <w:r w:rsidRPr="00D932AF">
        <w:rPr>
          <w:rFonts w:ascii="Arial" w:eastAsia="Times New Roman" w:hAnsi="Arial" w:cs="Arial"/>
          <w:sz w:val="24"/>
          <w:szCs w:val="24"/>
          <w:lang w:eastAsia="es-ES"/>
        </w:rPr>
        <w:t>Gracias al escaso número de alumnos matriculado en este nivel, podrán priorizarse los exámenes que impliquen comunicación sincrónica y flexible entre profesor y alumno (examen oral en videollamada, llamada telefónica en casos extremos) sobre los exámenes escritos tradicionales con tiempo medido</w:t>
      </w:r>
      <w:r w:rsidRPr="00C93D4D">
        <w:rPr>
          <w:rFonts w:ascii="Times New Roman" w:eastAsia="Times New Roman" w:hAnsi="Times New Roman"/>
          <w:sz w:val="28"/>
          <w:szCs w:val="28"/>
          <w:lang w:eastAsia="es-ES"/>
        </w:rPr>
        <w:t>. </w:t>
      </w:r>
    </w:p>
    <w:p w14:paraId="3473506F" w14:textId="77777777" w:rsidR="00800B2B" w:rsidRDefault="00800B2B" w:rsidP="008F6086">
      <w:pPr>
        <w:pStyle w:val="Sangradetextonormal"/>
        <w:spacing w:after="0" w:line="360" w:lineRule="auto"/>
        <w:ind w:left="-284"/>
        <w:jc w:val="both"/>
        <w:rPr>
          <w:rFonts w:ascii="Arial" w:hAnsi="Arial" w:cs="Arial"/>
          <w:b/>
          <w:color w:val="000000"/>
          <w:sz w:val="24"/>
          <w:szCs w:val="24"/>
        </w:rPr>
      </w:pPr>
    </w:p>
    <w:p w14:paraId="46E191C8" w14:textId="77777777" w:rsidR="008F6086" w:rsidRDefault="008F6086" w:rsidP="008F6086">
      <w:pPr>
        <w:tabs>
          <w:tab w:val="left" w:pos="709"/>
        </w:tabs>
        <w:ind w:left="360"/>
        <w:rPr>
          <w:rFonts w:ascii="Arial" w:hAnsi="Arial" w:cs="Arial"/>
          <w:b/>
          <w:color w:val="000000"/>
          <w:sz w:val="24"/>
          <w:szCs w:val="24"/>
        </w:rPr>
      </w:pPr>
      <w:r>
        <w:rPr>
          <w:rFonts w:ascii="Arial" w:hAnsi="Arial" w:cs="Arial"/>
          <w:b/>
          <w:color w:val="000000"/>
          <w:sz w:val="24"/>
          <w:szCs w:val="24"/>
        </w:rPr>
        <w:t>7. MEDIDAS DE REFUERZO Y ATENCIÓN A LA DIVERSIDAD</w:t>
      </w:r>
    </w:p>
    <w:p w14:paraId="56A28F3B" w14:textId="77777777" w:rsidR="008F6086" w:rsidRPr="008F6086" w:rsidRDefault="008F6086" w:rsidP="00D97FDD">
      <w:pPr>
        <w:shd w:val="clear" w:color="auto" w:fill="FFFFFF"/>
        <w:spacing w:after="0" w:line="360" w:lineRule="auto"/>
        <w:jc w:val="both"/>
        <w:rPr>
          <w:rFonts w:ascii="Arial" w:eastAsia="Times New Roman" w:hAnsi="Arial" w:cs="Arial"/>
          <w:sz w:val="24"/>
          <w:szCs w:val="24"/>
          <w:lang w:val="es-ES_tradnl" w:eastAsia="es-ES"/>
        </w:rPr>
      </w:pPr>
      <w:r w:rsidRPr="008F6086">
        <w:rPr>
          <w:rFonts w:ascii="Arial" w:eastAsia="Times New Roman" w:hAnsi="Arial" w:cs="Arial"/>
          <w:sz w:val="24"/>
          <w:szCs w:val="24"/>
          <w:lang w:val="es-ES_tradnl" w:eastAsia="es-ES"/>
        </w:rPr>
        <w:t xml:space="preserve">El carácter cíclico del área implica que todo el material se va constantemente reciclando y ampliando, facilitando así su asimilación y proporcionando, por tanto, la oportunidad de eliminar posibles lagunas que se puedan ir arrastrando durante el proceso de enseñanza-aprendizaje. </w:t>
      </w:r>
    </w:p>
    <w:p w14:paraId="355DA1A7" w14:textId="77777777" w:rsidR="008F6086" w:rsidRPr="008F6086" w:rsidRDefault="008F6086" w:rsidP="00D97FDD">
      <w:pPr>
        <w:shd w:val="clear" w:color="auto" w:fill="FFFFFF"/>
        <w:spacing w:after="0" w:line="360" w:lineRule="auto"/>
        <w:jc w:val="both"/>
        <w:rPr>
          <w:rFonts w:ascii="Arial" w:eastAsia="Times New Roman" w:hAnsi="Arial" w:cs="Arial"/>
          <w:sz w:val="24"/>
          <w:szCs w:val="24"/>
          <w:lang w:val="es-ES_tradnl" w:eastAsia="es-ES"/>
        </w:rPr>
      </w:pPr>
      <w:r w:rsidRPr="008F6086">
        <w:rPr>
          <w:rFonts w:ascii="Arial" w:eastAsia="Times New Roman" w:hAnsi="Arial" w:cs="Arial"/>
          <w:sz w:val="24"/>
          <w:szCs w:val="24"/>
          <w:lang w:val="es-ES_tradnl" w:eastAsia="es-ES"/>
        </w:rPr>
        <w:t>No obstante, con el fin de dar respuesta educativa adecuada a cada alumno y alumna</w:t>
      </w:r>
      <w:r>
        <w:rPr>
          <w:rFonts w:ascii="Arial" w:eastAsia="Times New Roman" w:hAnsi="Arial" w:cs="Arial"/>
          <w:sz w:val="24"/>
          <w:szCs w:val="24"/>
          <w:lang w:val="es-ES_tradnl" w:eastAsia="es-ES"/>
        </w:rPr>
        <w:t>,</w:t>
      </w:r>
      <w:r w:rsidRPr="008F6086">
        <w:rPr>
          <w:rFonts w:ascii="Arial" w:eastAsia="Times New Roman" w:hAnsi="Arial" w:cs="Arial"/>
          <w:sz w:val="24"/>
          <w:szCs w:val="24"/>
          <w:lang w:val="es-ES_tradnl" w:eastAsia="es-ES"/>
        </w:rPr>
        <w:t xml:space="preserve"> la normativa vigente prescribe la aplicación de medidas educativas ordinarias y/o extraordinarias.</w:t>
      </w:r>
    </w:p>
    <w:p w14:paraId="640F47A0" w14:textId="77777777" w:rsidR="008F6086" w:rsidRPr="008F6086" w:rsidRDefault="008F6086" w:rsidP="00D97FDD">
      <w:pPr>
        <w:shd w:val="clear" w:color="auto" w:fill="FFFFFF"/>
        <w:spacing w:after="0" w:line="360" w:lineRule="auto"/>
        <w:jc w:val="both"/>
        <w:rPr>
          <w:rFonts w:ascii="Arial" w:eastAsia="Times New Roman" w:hAnsi="Arial" w:cs="Arial"/>
          <w:sz w:val="24"/>
          <w:szCs w:val="24"/>
          <w:lang w:eastAsia="es-ES"/>
        </w:rPr>
      </w:pPr>
    </w:p>
    <w:p w14:paraId="393BBBAA" w14:textId="77777777" w:rsidR="008F6086" w:rsidRPr="008F6086" w:rsidRDefault="008F6086" w:rsidP="00D97FDD">
      <w:pPr>
        <w:shd w:val="clear" w:color="auto" w:fill="FFFFFF"/>
        <w:spacing w:after="0" w:line="360" w:lineRule="auto"/>
        <w:jc w:val="both"/>
        <w:rPr>
          <w:rFonts w:ascii="Arial" w:eastAsia="Times New Roman" w:hAnsi="Arial" w:cs="Arial"/>
          <w:sz w:val="24"/>
          <w:szCs w:val="24"/>
          <w:lang w:val="es-ES_tradnl" w:eastAsia="es-ES"/>
        </w:rPr>
      </w:pPr>
      <w:r w:rsidRPr="008F6086">
        <w:rPr>
          <w:rFonts w:ascii="Arial" w:eastAsia="Times New Roman" w:hAnsi="Arial" w:cs="Arial"/>
          <w:sz w:val="24"/>
          <w:szCs w:val="24"/>
          <w:lang w:val="es-ES_tradnl" w:eastAsia="es-ES"/>
        </w:rPr>
        <w:t xml:space="preserve"> Entre las primeras destacan las adaptaciones curriculares no significativas, que son aquellas en las que no se modifica sustancialmente la programación propuesta para el grupo y se entiende que se están trabajando con el alumno las capacidades y objetivos previstos en el currículo. Desde esta perspectiva, tales adaptaciones constituyen una práctica común y esperable del profesorado en el ejercicio responsable de su actividad profesional al secuenciar </w:t>
      </w:r>
      <w:r w:rsidRPr="008F6086">
        <w:rPr>
          <w:rFonts w:ascii="Arial" w:eastAsia="Times New Roman" w:hAnsi="Arial" w:cs="Arial"/>
          <w:sz w:val="24"/>
          <w:szCs w:val="24"/>
          <w:lang w:val="es-ES_tradnl" w:eastAsia="es-ES"/>
        </w:rPr>
        <w:lastRenderedPageBreak/>
        <w:t>contenidos, al evaluar, en la aplicación de la metodología, en la adaptación de objetivos concretos, adaptación de los procedimientos al ritmo del grupo y en la organización del trabajo diario insistiendo más en los aspectos en que fuese necesario.</w:t>
      </w:r>
    </w:p>
    <w:p w14:paraId="439B29DF" w14:textId="77777777" w:rsidR="008F6086" w:rsidRPr="008F6086" w:rsidRDefault="008F6086" w:rsidP="00D97FDD">
      <w:pPr>
        <w:shd w:val="clear" w:color="auto" w:fill="FFFFFF"/>
        <w:spacing w:after="0" w:line="360" w:lineRule="auto"/>
        <w:jc w:val="both"/>
        <w:rPr>
          <w:rFonts w:ascii="Arial" w:eastAsia="Times New Roman" w:hAnsi="Arial" w:cs="Arial"/>
          <w:sz w:val="24"/>
          <w:szCs w:val="24"/>
          <w:lang w:val="es-ES_tradnl" w:eastAsia="es-ES"/>
        </w:rPr>
      </w:pPr>
    </w:p>
    <w:p w14:paraId="32A223EF" w14:textId="77777777" w:rsidR="008F6086" w:rsidRPr="008F6086" w:rsidRDefault="008F6086" w:rsidP="00D97FDD">
      <w:pPr>
        <w:shd w:val="clear" w:color="auto" w:fill="FFFFFF"/>
        <w:spacing w:after="0" w:line="360" w:lineRule="auto"/>
        <w:jc w:val="both"/>
        <w:rPr>
          <w:rFonts w:ascii="Arial" w:eastAsia="Times New Roman" w:hAnsi="Arial" w:cs="Arial"/>
          <w:sz w:val="24"/>
          <w:szCs w:val="24"/>
          <w:lang w:val="es-ES_tradnl" w:eastAsia="es-ES"/>
        </w:rPr>
      </w:pPr>
      <w:r w:rsidRPr="008F6086">
        <w:rPr>
          <w:rFonts w:ascii="Arial" w:eastAsia="Times New Roman" w:hAnsi="Arial" w:cs="Arial"/>
          <w:sz w:val="24"/>
          <w:szCs w:val="24"/>
          <w:lang w:val="es-ES_tradnl" w:eastAsia="es-ES"/>
        </w:rPr>
        <w:t>Por otro lado este centro ofrece la especial circunstancia de una ratio significativamente más baja que lo normal lo cual ya permite:</w:t>
      </w:r>
    </w:p>
    <w:p w14:paraId="11494C16" w14:textId="77777777" w:rsidR="008F6086" w:rsidRPr="008F6086" w:rsidRDefault="008F6086" w:rsidP="00D97FDD">
      <w:pPr>
        <w:shd w:val="clear" w:color="auto" w:fill="FFFFFF"/>
        <w:spacing w:after="0" w:line="360" w:lineRule="auto"/>
        <w:jc w:val="both"/>
        <w:rPr>
          <w:rFonts w:ascii="Arial" w:eastAsia="Times New Roman" w:hAnsi="Arial" w:cs="Arial"/>
          <w:sz w:val="24"/>
          <w:szCs w:val="24"/>
          <w:lang w:val="es-ES_tradnl" w:eastAsia="es-ES"/>
        </w:rPr>
      </w:pPr>
    </w:p>
    <w:p w14:paraId="43F8ADAD" w14:textId="77777777" w:rsidR="008F6086" w:rsidRPr="008F6086" w:rsidRDefault="008F6086" w:rsidP="000102C0">
      <w:pPr>
        <w:numPr>
          <w:ilvl w:val="0"/>
          <w:numId w:val="15"/>
        </w:numPr>
        <w:shd w:val="clear" w:color="auto" w:fill="FFFFFF"/>
        <w:spacing w:after="0" w:line="360" w:lineRule="auto"/>
        <w:jc w:val="both"/>
        <w:rPr>
          <w:rFonts w:ascii="Arial" w:eastAsia="Times New Roman" w:hAnsi="Arial" w:cs="Arial"/>
          <w:sz w:val="24"/>
          <w:szCs w:val="24"/>
          <w:lang w:val="es-ES_tradnl" w:eastAsia="es-ES"/>
        </w:rPr>
      </w:pPr>
      <w:r w:rsidRPr="008F6086">
        <w:rPr>
          <w:rFonts w:ascii="Arial" w:eastAsia="Times New Roman" w:hAnsi="Arial" w:cs="Arial"/>
          <w:sz w:val="24"/>
          <w:szCs w:val="24"/>
          <w:lang w:val="es-ES_tradnl" w:eastAsia="es-ES"/>
        </w:rPr>
        <w:t xml:space="preserve">atención personalizada, </w:t>
      </w:r>
    </w:p>
    <w:p w14:paraId="362B9CD7" w14:textId="77777777" w:rsidR="008F6086" w:rsidRPr="008F6086" w:rsidRDefault="008F6086" w:rsidP="000102C0">
      <w:pPr>
        <w:numPr>
          <w:ilvl w:val="0"/>
          <w:numId w:val="15"/>
        </w:numPr>
        <w:shd w:val="clear" w:color="auto" w:fill="FFFFFF"/>
        <w:spacing w:after="0" w:line="360" w:lineRule="auto"/>
        <w:jc w:val="both"/>
        <w:rPr>
          <w:rFonts w:ascii="Arial" w:eastAsia="Times New Roman" w:hAnsi="Arial" w:cs="Arial"/>
          <w:sz w:val="24"/>
          <w:szCs w:val="24"/>
          <w:lang w:val="es-ES_tradnl" w:eastAsia="es-ES"/>
        </w:rPr>
      </w:pPr>
      <w:r w:rsidRPr="008F6086">
        <w:rPr>
          <w:rFonts w:ascii="Arial" w:eastAsia="Times New Roman" w:hAnsi="Arial" w:cs="Arial"/>
          <w:sz w:val="24"/>
          <w:szCs w:val="24"/>
          <w:lang w:val="es-ES_tradnl" w:eastAsia="es-ES"/>
        </w:rPr>
        <w:t xml:space="preserve">conocimiento mayor del  alumnado </w:t>
      </w:r>
    </w:p>
    <w:p w14:paraId="422CB986" w14:textId="77777777" w:rsidR="008F6086" w:rsidRPr="008F6086" w:rsidRDefault="008F6086" w:rsidP="000102C0">
      <w:pPr>
        <w:numPr>
          <w:ilvl w:val="0"/>
          <w:numId w:val="15"/>
        </w:numPr>
        <w:shd w:val="clear" w:color="auto" w:fill="FFFFFF"/>
        <w:spacing w:after="0" w:line="360" w:lineRule="auto"/>
        <w:jc w:val="both"/>
        <w:rPr>
          <w:rFonts w:ascii="Arial" w:eastAsia="Times New Roman" w:hAnsi="Arial" w:cs="Arial"/>
          <w:sz w:val="24"/>
          <w:szCs w:val="24"/>
          <w:lang w:val="es-ES_tradnl" w:eastAsia="es-ES"/>
        </w:rPr>
      </w:pPr>
      <w:r w:rsidRPr="008F6086">
        <w:rPr>
          <w:rFonts w:ascii="Arial" w:eastAsia="Times New Roman" w:hAnsi="Arial" w:cs="Arial"/>
          <w:sz w:val="24"/>
          <w:szCs w:val="24"/>
          <w:lang w:val="es-ES_tradnl" w:eastAsia="es-ES"/>
        </w:rPr>
        <w:t>una mayor participación y colaboración  de éste en las actividades propuestas ya sean escritas u orales.</w:t>
      </w:r>
    </w:p>
    <w:p w14:paraId="48D62637" w14:textId="77777777" w:rsidR="008F6086" w:rsidRPr="008F6086" w:rsidRDefault="008F6086" w:rsidP="000102C0">
      <w:pPr>
        <w:numPr>
          <w:ilvl w:val="0"/>
          <w:numId w:val="15"/>
        </w:numPr>
        <w:shd w:val="clear" w:color="auto" w:fill="FFFFFF"/>
        <w:spacing w:after="0" w:line="360" w:lineRule="auto"/>
        <w:jc w:val="both"/>
        <w:rPr>
          <w:rFonts w:ascii="Arial" w:eastAsia="Times New Roman" w:hAnsi="Arial" w:cs="Arial"/>
          <w:sz w:val="24"/>
          <w:szCs w:val="24"/>
          <w:lang w:val="es-ES_tradnl" w:eastAsia="es-ES"/>
        </w:rPr>
      </w:pPr>
      <w:r w:rsidRPr="008F6086">
        <w:rPr>
          <w:rFonts w:ascii="Arial" w:eastAsia="Times New Roman" w:hAnsi="Arial" w:cs="Arial"/>
          <w:sz w:val="24"/>
          <w:szCs w:val="24"/>
          <w:lang w:val="es-ES_tradnl" w:eastAsia="es-ES"/>
        </w:rPr>
        <w:t xml:space="preserve">aplicación de niveles de exigencia distintos según las potencialidades de cada cual </w:t>
      </w:r>
    </w:p>
    <w:p w14:paraId="5A84F255" w14:textId="77777777" w:rsidR="008F6086" w:rsidRPr="008F6086" w:rsidRDefault="008F6086" w:rsidP="00D97FDD">
      <w:pPr>
        <w:shd w:val="clear" w:color="auto" w:fill="FFFFFF"/>
        <w:spacing w:after="0" w:line="360" w:lineRule="auto"/>
        <w:jc w:val="both"/>
        <w:rPr>
          <w:rFonts w:ascii="Arial" w:eastAsia="Times New Roman" w:hAnsi="Arial" w:cs="Arial"/>
          <w:sz w:val="24"/>
          <w:szCs w:val="24"/>
          <w:lang w:val="es-ES_tradnl" w:eastAsia="es-ES"/>
        </w:rPr>
      </w:pPr>
      <w:r w:rsidRPr="008F6086">
        <w:rPr>
          <w:rFonts w:ascii="Arial" w:eastAsia="Times New Roman" w:hAnsi="Arial" w:cs="Arial"/>
          <w:sz w:val="24"/>
          <w:szCs w:val="24"/>
          <w:lang w:val="es-ES_tradnl" w:eastAsia="es-ES"/>
        </w:rPr>
        <w:t>(</w:t>
      </w:r>
      <w:proofErr w:type="gramStart"/>
      <w:r w:rsidRPr="008F6086">
        <w:rPr>
          <w:rFonts w:ascii="Arial" w:eastAsia="Times New Roman" w:hAnsi="Arial" w:cs="Arial"/>
          <w:sz w:val="24"/>
          <w:szCs w:val="24"/>
          <w:lang w:val="es-ES_tradnl" w:eastAsia="es-ES"/>
        </w:rPr>
        <w:t>ejercicios</w:t>
      </w:r>
      <w:proofErr w:type="gramEnd"/>
      <w:r w:rsidRPr="008F6086">
        <w:rPr>
          <w:rFonts w:ascii="Arial" w:eastAsia="Times New Roman" w:hAnsi="Arial" w:cs="Arial"/>
          <w:sz w:val="24"/>
          <w:szCs w:val="24"/>
          <w:lang w:val="es-ES_tradnl" w:eastAsia="es-ES"/>
        </w:rPr>
        <w:t xml:space="preserve"> de revisión</w:t>
      </w:r>
      <w:r w:rsidR="00C5103A">
        <w:rPr>
          <w:rFonts w:ascii="Arial" w:eastAsia="Times New Roman" w:hAnsi="Arial" w:cs="Arial"/>
          <w:sz w:val="24"/>
          <w:szCs w:val="24"/>
          <w:lang w:val="es-ES_tradnl" w:eastAsia="es-ES"/>
        </w:rPr>
        <w:t>, refuerzo</w:t>
      </w:r>
      <w:r w:rsidRPr="008F6086">
        <w:rPr>
          <w:rFonts w:ascii="Arial" w:eastAsia="Times New Roman" w:hAnsi="Arial" w:cs="Arial"/>
          <w:sz w:val="24"/>
          <w:szCs w:val="24"/>
          <w:lang w:val="es-ES_tradnl" w:eastAsia="es-ES"/>
        </w:rPr>
        <w:t xml:space="preserve"> o extensión en todas las unidades), de modo que se  refuercen los conocimientos de quienes tienen más dificultades y no se perjudique a quienes tienen la oportunidad de aprender más rápidamente. Todo esto favorece el llevar a cabo una evaluación continua más eficaz de lo que cabría esperar en un grupo más numeroso.</w:t>
      </w:r>
    </w:p>
    <w:p w14:paraId="3951855D" w14:textId="77777777" w:rsidR="008F6086" w:rsidRPr="008F6086" w:rsidRDefault="008F6086" w:rsidP="00D97FDD">
      <w:pPr>
        <w:shd w:val="clear" w:color="auto" w:fill="FFFFFF"/>
        <w:spacing w:after="0" w:line="360" w:lineRule="auto"/>
        <w:jc w:val="both"/>
        <w:rPr>
          <w:rFonts w:ascii="Arial" w:eastAsia="Times New Roman" w:hAnsi="Arial" w:cs="Arial"/>
          <w:sz w:val="24"/>
          <w:szCs w:val="24"/>
          <w:lang w:val="es-ES_tradnl" w:eastAsia="es-ES"/>
        </w:rPr>
      </w:pPr>
      <w:r w:rsidRPr="008F6086">
        <w:rPr>
          <w:rFonts w:ascii="Arial" w:eastAsia="Times New Roman" w:hAnsi="Arial" w:cs="Arial"/>
          <w:sz w:val="24"/>
          <w:szCs w:val="24"/>
          <w:lang w:val="es-ES_tradnl" w:eastAsia="es-ES"/>
        </w:rPr>
        <w:t xml:space="preserve">Y por lo tanto quedan descartadas en este centro ciertas medidas estándar tales como   la realización de agrupamientos flexibles o desdoblamiento de grupos. </w:t>
      </w:r>
    </w:p>
    <w:p w14:paraId="07761C80" w14:textId="77777777" w:rsidR="008F6086" w:rsidRPr="008F6086" w:rsidRDefault="008F6086" w:rsidP="00D97FDD">
      <w:pPr>
        <w:spacing w:after="0" w:line="360" w:lineRule="auto"/>
        <w:jc w:val="both"/>
        <w:rPr>
          <w:rFonts w:ascii="Arial" w:eastAsia="Times New Roman" w:hAnsi="Arial" w:cs="Arial"/>
          <w:sz w:val="24"/>
          <w:szCs w:val="24"/>
          <w:lang w:val="es-ES_tradnl" w:eastAsia="es-ES"/>
        </w:rPr>
      </w:pPr>
      <w:r w:rsidRPr="008F6086">
        <w:rPr>
          <w:rFonts w:ascii="Arial" w:eastAsia="Times New Roman" w:hAnsi="Arial" w:cs="Arial"/>
          <w:sz w:val="24"/>
          <w:szCs w:val="24"/>
          <w:lang w:val="es-ES_tradnl" w:eastAsia="es-ES"/>
        </w:rPr>
        <w:t xml:space="preserve">Si la profesora  lo considerase necesario se podría recurrir a la realización de trabajos que pueden contar como la nota de una prueba objetiva. </w:t>
      </w:r>
    </w:p>
    <w:p w14:paraId="59301A90" w14:textId="77777777" w:rsidR="00C5103A" w:rsidRPr="008F6086" w:rsidRDefault="008F6086" w:rsidP="00D97FDD">
      <w:pPr>
        <w:spacing w:after="0" w:line="360" w:lineRule="auto"/>
        <w:jc w:val="both"/>
        <w:rPr>
          <w:rFonts w:ascii="Arial" w:eastAsia="Times New Roman" w:hAnsi="Arial" w:cs="Arial"/>
          <w:sz w:val="24"/>
          <w:szCs w:val="24"/>
          <w:lang w:val="es-ES_tradnl" w:eastAsia="es-ES"/>
        </w:rPr>
      </w:pPr>
      <w:r w:rsidRPr="008F6086">
        <w:rPr>
          <w:rFonts w:ascii="Arial" w:eastAsia="Times New Roman" w:hAnsi="Arial" w:cs="Arial"/>
          <w:sz w:val="24"/>
          <w:szCs w:val="24"/>
          <w:lang w:val="es-ES_tradnl" w:eastAsia="es-ES"/>
        </w:rPr>
        <w:t>Así mism</w:t>
      </w:r>
      <w:r>
        <w:rPr>
          <w:rFonts w:ascii="Arial" w:eastAsia="Times New Roman" w:hAnsi="Arial" w:cs="Arial"/>
          <w:sz w:val="24"/>
          <w:szCs w:val="24"/>
          <w:lang w:val="es-ES_tradnl" w:eastAsia="es-ES"/>
        </w:rPr>
        <w:t>o, se puede adaptar el nivel de los</w:t>
      </w:r>
      <w:r w:rsidRPr="008F6086">
        <w:rPr>
          <w:rFonts w:ascii="Arial" w:eastAsia="Times New Roman" w:hAnsi="Arial" w:cs="Arial"/>
          <w:sz w:val="24"/>
          <w:szCs w:val="24"/>
          <w:lang w:val="es-ES_tradnl" w:eastAsia="es-ES"/>
        </w:rPr>
        <w:t xml:space="preserve"> libro</w:t>
      </w:r>
      <w:r>
        <w:rPr>
          <w:rFonts w:ascii="Arial" w:eastAsia="Times New Roman" w:hAnsi="Arial" w:cs="Arial"/>
          <w:sz w:val="24"/>
          <w:szCs w:val="24"/>
          <w:lang w:val="es-ES_tradnl" w:eastAsia="es-ES"/>
        </w:rPr>
        <w:t>s</w:t>
      </w:r>
      <w:r w:rsidRPr="008F6086">
        <w:rPr>
          <w:rFonts w:ascii="Arial" w:eastAsia="Times New Roman" w:hAnsi="Arial" w:cs="Arial"/>
          <w:sz w:val="24"/>
          <w:szCs w:val="24"/>
          <w:lang w:val="es-ES_tradnl" w:eastAsia="es-ES"/>
        </w:rPr>
        <w:t xml:space="preserve"> de lectura al nivel del grupo.</w:t>
      </w:r>
    </w:p>
    <w:p w14:paraId="2577EBC4" w14:textId="77777777" w:rsidR="008F6086" w:rsidRPr="008F6086" w:rsidRDefault="008F6086" w:rsidP="00D97FDD">
      <w:pPr>
        <w:spacing w:after="0" w:line="360" w:lineRule="auto"/>
        <w:jc w:val="both"/>
        <w:rPr>
          <w:rFonts w:ascii="Arial" w:eastAsia="Times New Roman" w:hAnsi="Arial" w:cs="Arial"/>
          <w:sz w:val="24"/>
          <w:szCs w:val="24"/>
          <w:lang w:val="es-ES_tradnl" w:eastAsia="es-ES"/>
        </w:rPr>
      </w:pPr>
    </w:p>
    <w:p w14:paraId="049C95CC" w14:textId="77777777" w:rsidR="008F6086" w:rsidRPr="008F6086" w:rsidRDefault="008F6086" w:rsidP="00D97FDD">
      <w:pPr>
        <w:spacing w:after="0" w:line="360" w:lineRule="auto"/>
        <w:jc w:val="both"/>
        <w:rPr>
          <w:rFonts w:ascii="Arial" w:eastAsia="Times New Roman" w:hAnsi="Arial" w:cs="Arial"/>
          <w:b/>
          <w:sz w:val="24"/>
          <w:szCs w:val="24"/>
          <w:lang w:val="es-ES_tradnl" w:eastAsia="es-ES"/>
        </w:rPr>
      </w:pPr>
      <w:r w:rsidRPr="008F6086">
        <w:rPr>
          <w:rFonts w:ascii="Arial" w:eastAsia="Times New Roman" w:hAnsi="Arial" w:cs="Arial"/>
          <w:b/>
          <w:sz w:val="24"/>
          <w:szCs w:val="24"/>
          <w:lang w:val="es-ES_tradnl" w:eastAsia="es-ES"/>
        </w:rPr>
        <w:t>ADAPTACIONES CURRICULARES PARA EL ALUMNADO CON NECESIDADES EDUCATIVAS ESPECIALES.</w:t>
      </w:r>
    </w:p>
    <w:p w14:paraId="062B738D" w14:textId="77777777" w:rsidR="008F6086" w:rsidRPr="008F6086" w:rsidRDefault="008F6086" w:rsidP="00D97FDD">
      <w:pPr>
        <w:spacing w:after="0" w:line="360" w:lineRule="auto"/>
        <w:jc w:val="both"/>
        <w:rPr>
          <w:rFonts w:ascii="Arial" w:eastAsia="Times New Roman" w:hAnsi="Arial" w:cs="Arial"/>
          <w:b/>
          <w:sz w:val="24"/>
          <w:szCs w:val="24"/>
          <w:lang w:val="es-ES_tradnl" w:eastAsia="es-ES"/>
        </w:rPr>
      </w:pPr>
    </w:p>
    <w:p w14:paraId="4BFCA3CA" w14:textId="036700EC" w:rsidR="008F6086" w:rsidRDefault="008F6086" w:rsidP="00D97FDD">
      <w:pPr>
        <w:spacing w:after="0" w:line="360" w:lineRule="auto"/>
        <w:jc w:val="both"/>
        <w:rPr>
          <w:rFonts w:ascii="Arial" w:eastAsia="Times New Roman" w:hAnsi="Arial" w:cs="Arial"/>
          <w:sz w:val="24"/>
          <w:szCs w:val="24"/>
          <w:lang w:val="es-ES_tradnl" w:eastAsia="es-ES"/>
        </w:rPr>
      </w:pPr>
      <w:r w:rsidRPr="008F6086">
        <w:rPr>
          <w:rFonts w:ascii="Arial" w:eastAsia="Times New Roman" w:hAnsi="Arial" w:cs="Arial"/>
          <w:sz w:val="24"/>
          <w:szCs w:val="24"/>
          <w:lang w:val="es-ES_tradnl" w:eastAsia="es-ES"/>
        </w:rPr>
        <w:t>Entre las medidas extraordinarias que contempla el sistema educativo, se encuentra el de las adaptaciones curriculares significativas en las que se modifican completa o parcialmente, según las necesidades del alumno, los objetivos</w:t>
      </w:r>
      <w:r w:rsidR="00C5103A">
        <w:rPr>
          <w:rFonts w:ascii="Arial" w:eastAsia="Times New Roman" w:hAnsi="Arial" w:cs="Arial"/>
          <w:sz w:val="24"/>
          <w:szCs w:val="24"/>
          <w:lang w:val="es-ES_tradnl" w:eastAsia="es-ES"/>
        </w:rPr>
        <w:t>, contenidos, criterios de evaluación, indicadores y estándares de aprendizaje</w:t>
      </w:r>
      <w:r w:rsidRPr="008F6086">
        <w:rPr>
          <w:rFonts w:ascii="Arial" w:eastAsia="Times New Roman" w:hAnsi="Arial" w:cs="Arial"/>
          <w:sz w:val="24"/>
          <w:szCs w:val="24"/>
          <w:lang w:val="es-ES_tradnl" w:eastAsia="es-ES"/>
        </w:rPr>
        <w:t xml:space="preserve"> que para éste se proponen. </w:t>
      </w:r>
    </w:p>
    <w:p w14:paraId="2D5F9F9C" w14:textId="61DA93E2" w:rsidR="008F6086" w:rsidRDefault="00C5103A" w:rsidP="00D97FDD">
      <w:pPr>
        <w:spacing w:after="0" w:line="360" w:lineRule="auto"/>
        <w:jc w:val="both"/>
        <w:rPr>
          <w:rFonts w:ascii="Arial" w:eastAsia="Times New Roman" w:hAnsi="Arial" w:cs="Arial"/>
          <w:sz w:val="24"/>
          <w:szCs w:val="24"/>
          <w:lang w:val="es-ES_tradnl" w:eastAsia="es-ES"/>
        </w:rPr>
      </w:pPr>
      <w:r w:rsidRPr="00B77385">
        <w:rPr>
          <w:rFonts w:ascii="Arial" w:eastAsia="Times New Roman" w:hAnsi="Arial" w:cs="Arial"/>
          <w:sz w:val="24"/>
          <w:szCs w:val="24"/>
          <w:lang w:val="es-ES_tradnl" w:eastAsia="es-ES"/>
        </w:rPr>
        <w:t xml:space="preserve">En este curso académico, en </w:t>
      </w:r>
      <w:r w:rsidR="00F20E7D" w:rsidRPr="00B77385">
        <w:rPr>
          <w:rFonts w:ascii="Arial" w:eastAsia="Times New Roman" w:hAnsi="Arial" w:cs="Arial"/>
          <w:sz w:val="24"/>
          <w:szCs w:val="24"/>
          <w:lang w:val="es-ES_tradnl" w:eastAsia="es-ES"/>
        </w:rPr>
        <w:t>1</w:t>
      </w:r>
      <w:r w:rsidR="008F6086" w:rsidRPr="00B77385">
        <w:rPr>
          <w:rFonts w:ascii="Arial" w:eastAsia="Times New Roman" w:hAnsi="Arial" w:cs="Arial"/>
          <w:sz w:val="24"/>
          <w:szCs w:val="24"/>
          <w:lang w:val="es-ES_tradnl" w:eastAsia="es-ES"/>
        </w:rPr>
        <w:t>º de ESO, existe un</w:t>
      </w:r>
      <w:r w:rsidR="008163E1" w:rsidRPr="00B77385">
        <w:rPr>
          <w:rFonts w:ascii="Arial" w:eastAsia="Times New Roman" w:hAnsi="Arial" w:cs="Arial"/>
          <w:sz w:val="24"/>
          <w:szCs w:val="24"/>
          <w:lang w:val="es-ES_tradnl" w:eastAsia="es-ES"/>
        </w:rPr>
        <w:t>a</w:t>
      </w:r>
      <w:r w:rsidR="008F6086" w:rsidRPr="00B77385">
        <w:rPr>
          <w:rFonts w:ascii="Arial" w:eastAsia="Times New Roman" w:hAnsi="Arial" w:cs="Arial"/>
          <w:sz w:val="24"/>
          <w:szCs w:val="24"/>
          <w:lang w:val="es-ES_tradnl" w:eastAsia="es-ES"/>
        </w:rPr>
        <w:t xml:space="preserve"> alumn</w:t>
      </w:r>
      <w:r w:rsidR="008163E1" w:rsidRPr="00B77385">
        <w:rPr>
          <w:rFonts w:ascii="Arial" w:eastAsia="Times New Roman" w:hAnsi="Arial" w:cs="Arial"/>
          <w:sz w:val="24"/>
          <w:szCs w:val="24"/>
          <w:lang w:val="es-ES_tradnl" w:eastAsia="es-ES"/>
        </w:rPr>
        <w:t>a</w:t>
      </w:r>
      <w:r w:rsidR="008F6086" w:rsidRPr="00B77385">
        <w:rPr>
          <w:rFonts w:ascii="Arial" w:eastAsia="Times New Roman" w:hAnsi="Arial" w:cs="Arial"/>
          <w:sz w:val="24"/>
          <w:szCs w:val="24"/>
          <w:lang w:val="es-ES_tradnl" w:eastAsia="es-ES"/>
        </w:rPr>
        <w:t xml:space="preserve"> de necesidades ed</w:t>
      </w:r>
      <w:r w:rsidRPr="00B77385">
        <w:rPr>
          <w:rFonts w:ascii="Arial" w:eastAsia="Times New Roman" w:hAnsi="Arial" w:cs="Arial"/>
          <w:sz w:val="24"/>
          <w:szCs w:val="24"/>
          <w:lang w:val="es-ES_tradnl" w:eastAsia="es-ES"/>
        </w:rPr>
        <w:t xml:space="preserve">ucativas especiales con </w:t>
      </w:r>
      <w:r w:rsidR="008163E1" w:rsidRPr="00B77385">
        <w:rPr>
          <w:rFonts w:ascii="Arial" w:eastAsia="Times New Roman" w:hAnsi="Arial" w:cs="Arial"/>
          <w:sz w:val="24"/>
          <w:szCs w:val="24"/>
          <w:lang w:val="es-ES_tradnl" w:eastAsia="es-ES"/>
        </w:rPr>
        <w:t>diagnóstico</w:t>
      </w:r>
      <w:r w:rsidR="008163E1">
        <w:rPr>
          <w:rFonts w:ascii="Arial" w:eastAsia="Times New Roman" w:hAnsi="Arial" w:cs="Arial"/>
          <w:sz w:val="24"/>
          <w:szCs w:val="24"/>
          <w:lang w:val="es-ES_tradnl" w:eastAsia="es-ES"/>
        </w:rPr>
        <w:t xml:space="preserve"> T</w:t>
      </w:r>
      <w:r w:rsidR="00B77385">
        <w:rPr>
          <w:rFonts w:ascii="Arial" w:eastAsia="Times New Roman" w:hAnsi="Arial" w:cs="Arial"/>
          <w:sz w:val="24"/>
          <w:szCs w:val="24"/>
          <w:lang w:val="es-ES_tradnl" w:eastAsia="es-ES"/>
        </w:rPr>
        <w:t xml:space="preserve">EA que recibirá el apoyo de uno de los profesores de la materia durante cuatro de las sesiones semanales establecidas para el grupo. Se adapta la materia al ritmo de aprendizaje de la alumna haciendo modificaciones en cuanto a planteamientos, </w:t>
      </w:r>
      <w:r w:rsidR="00B77385">
        <w:rPr>
          <w:rFonts w:ascii="Arial" w:eastAsia="Times New Roman" w:hAnsi="Arial" w:cs="Arial"/>
          <w:sz w:val="24"/>
          <w:szCs w:val="24"/>
          <w:lang w:val="es-ES_tradnl" w:eastAsia="es-ES"/>
        </w:rPr>
        <w:lastRenderedPageBreak/>
        <w:t>materiales y recursos – utilizando como guía las indicaciones aportadas por el departamento de Orientación.</w:t>
      </w:r>
    </w:p>
    <w:p w14:paraId="196824DD" w14:textId="50F4C48B" w:rsidR="00B77385" w:rsidRDefault="00B77385" w:rsidP="00D97FDD">
      <w:pPr>
        <w:spacing w:after="0" w:line="360" w:lineRule="auto"/>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En 2º de ESO nos encontramos con un alumno que también recibe adaptaciones metodológicas debido a un gran desnivel en sus capacidades lectoescritoras.</w:t>
      </w:r>
    </w:p>
    <w:p w14:paraId="330B1DC9" w14:textId="43F67B07" w:rsidR="00B77385" w:rsidRPr="008F6086" w:rsidRDefault="00B77385" w:rsidP="00D97FDD">
      <w:pPr>
        <w:spacing w:after="0" w:line="360" w:lineRule="auto"/>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 xml:space="preserve">En 4º de ESO contamos con </w:t>
      </w:r>
      <w:proofErr w:type="gramStart"/>
      <w:r>
        <w:rPr>
          <w:rFonts w:ascii="Arial" w:eastAsia="Times New Roman" w:hAnsi="Arial" w:cs="Arial"/>
          <w:sz w:val="24"/>
          <w:szCs w:val="24"/>
          <w:lang w:val="es-ES_tradnl" w:eastAsia="es-ES"/>
        </w:rPr>
        <w:t>un</w:t>
      </w:r>
      <w:proofErr w:type="gramEnd"/>
      <w:r>
        <w:rPr>
          <w:rFonts w:ascii="Arial" w:eastAsia="Times New Roman" w:hAnsi="Arial" w:cs="Arial"/>
          <w:sz w:val="24"/>
          <w:szCs w:val="24"/>
          <w:lang w:val="es-ES_tradnl" w:eastAsia="es-ES"/>
        </w:rPr>
        <w:t xml:space="preserve"> alumna que recibe una adaptación curricular metodológica debido a la problemática en lectoescrtiura que presenta, algo que continua desde las primeras etapadas de Primaria.</w:t>
      </w:r>
    </w:p>
    <w:p w14:paraId="2FEF4CB0" w14:textId="77777777" w:rsidR="00C5103A" w:rsidRDefault="00C5103A" w:rsidP="00D97FDD">
      <w:pPr>
        <w:spacing w:after="0" w:line="360" w:lineRule="auto"/>
        <w:jc w:val="both"/>
        <w:rPr>
          <w:rFonts w:ascii="Arial" w:eastAsia="Times New Roman" w:hAnsi="Arial" w:cs="Arial"/>
          <w:sz w:val="24"/>
          <w:szCs w:val="24"/>
          <w:lang w:val="es-ES_tradnl" w:eastAsia="es-ES"/>
        </w:rPr>
      </w:pPr>
    </w:p>
    <w:p w14:paraId="0A5DC79E" w14:textId="77777777" w:rsidR="00C5103A" w:rsidRDefault="00C5103A" w:rsidP="00D97FDD">
      <w:pPr>
        <w:spacing w:after="0" w:line="360" w:lineRule="auto"/>
        <w:jc w:val="both"/>
        <w:rPr>
          <w:rFonts w:ascii="Arial" w:eastAsia="Times New Roman" w:hAnsi="Arial" w:cs="Arial"/>
          <w:b/>
          <w:sz w:val="24"/>
          <w:szCs w:val="24"/>
          <w:lang w:val="es-ES_tradnl" w:eastAsia="es-ES"/>
        </w:rPr>
      </w:pPr>
      <w:r>
        <w:rPr>
          <w:rFonts w:ascii="Arial" w:eastAsia="Times New Roman" w:hAnsi="Arial" w:cs="Arial"/>
          <w:b/>
          <w:sz w:val="24"/>
          <w:szCs w:val="24"/>
          <w:lang w:val="es-ES_tradnl" w:eastAsia="es-ES"/>
        </w:rPr>
        <w:t>ALUMNADO DE ALTAS CAPACIDADES</w:t>
      </w:r>
    </w:p>
    <w:p w14:paraId="4ABFBD68" w14:textId="77777777" w:rsidR="00F665EB" w:rsidRDefault="00F665EB" w:rsidP="00D97FDD">
      <w:pPr>
        <w:spacing w:after="0" w:line="360" w:lineRule="auto"/>
        <w:jc w:val="both"/>
        <w:rPr>
          <w:rFonts w:ascii="Arial" w:eastAsia="Times New Roman" w:hAnsi="Arial" w:cs="Arial"/>
          <w:b/>
          <w:sz w:val="24"/>
          <w:szCs w:val="24"/>
          <w:lang w:val="es-ES_tradnl" w:eastAsia="es-ES"/>
        </w:rPr>
      </w:pPr>
    </w:p>
    <w:p w14:paraId="38D223C9" w14:textId="7BD298B5" w:rsidR="00F665EB" w:rsidRPr="00F665EB" w:rsidRDefault="00F665EB" w:rsidP="00B77385">
      <w:pPr>
        <w:spacing w:after="0" w:line="360" w:lineRule="auto"/>
        <w:ind w:firstLine="360"/>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 xml:space="preserve">En </w:t>
      </w:r>
      <w:r w:rsidR="00907C2A">
        <w:rPr>
          <w:rFonts w:ascii="Arial" w:eastAsia="Times New Roman" w:hAnsi="Arial" w:cs="Arial"/>
          <w:sz w:val="24"/>
          <w:szCs w:val="24"/>
          <w:lang w:val="es-ES_tradnl" w:eastAsia="es-ES"/>
        </w:rPr>
        <w:t>4</w:t>
      </w:r>
      <w:r>
        <w:rPr>
          <w:rFonts w:ascii="Arial" w:eastAsia="Times New Roman" w:hAnsi="Arial" w:cs="Arial"/>
          <w:sz w:val="24"/>
          <w:szCs w:val="24"/>
          <w:lang w:val="es-ES_tradnl" w:eastAsia="es-ES"/>
        </w:rPr>
        <w:t xml:space="preserve">º de ESO se cuenta con un alumno de altas capacidades que en Educación Primaria experimentó una flexibilización de </w:t>
      </w:r>
      <w:r w:rsidR="00627BE3">
        <w:rPr>
          <w:rFonts w:ascii="Arial" w:eastAsia="Times New Roman" w:hAnsi="Arial" w:cs="Arial"/>
          <w:sz w:val="24"/>
          <w:szCs w:val="24"/>
          <w:lang w:val="es-ES_tradnl" w:eastAsia="es-ES"/>
        </w:rPr>
        <w:t xml:space="preserve">1º a 2º </w:t>
      </w:r>
      <w:r>
        <w:rPr>
          <w:rFonts w:ascii="Arial" w:eastAsia="Times New Roman" w:hAnsi="Arial" w:cs="Arial"/>
          <w:sz w:val="24"/>
          <w:szCs w:val="24"/>
          <w:lang w:val="es-ES_tradnl" w:eastAsia="es-ES"/>
        </w:rPr>
        <w:t xml:space="preserve"> curso para poder dar respuesta a sus necesidades. Por tanto, en principio, no parece necesario tomar ninguna medida extraordinaria en este sentido; sin embargo, se tendrá en cuenta su situación, observando de forma diaria su evolución y procurándole actividades de ampliación y/o  adaptadas a sus preferencias de aprendizaje (proporcionadas por el Departamento de Orientación)</w:t>
      </w:r>
      <w:r w:rsidR="00627BE3">
        <w:rPr>
          <w:rFonts w:ascii="Arial" w:eastAsia="Times New Roman" w:hAnsi="Arial" w:cs="Arial"/>
          <w:sz w:val="24"/>
          <w:szCs w:val="24"/>
          <w:lang w:val="es-ES_tradnl" w:eastAsia="es-ES"/>
        </w:rPr>
        <w:t xml:space="preserve"> si fuese necesario para evitar la desmotivación del alumno.</w:t>
      </w:r>
      <w:r w:rsidR="00F20E7D">
        <w:rPr>
          <w:rFonts w:ascii="Arial" w:eastAsia="Times New Roman" w:hAnsi="Arial" w:cs="Arial"/>
          <w:sz w:val="24"/>
          <w:szCs w:val="24"/>
          <w:lang w:val="es-ES_tradnl" w:eastAsia="es-ES"/>
        </w:rPr>
        <w:t xml:space="preserve"> El hecho de que el alumno se encuentre inscrito en el Proyecto Bilingüe del centro servirá como motivación extra para la mejora de sus capacidades y la correcta evolución de su aprendizaje.</w:t>
      </w:r>
    </w:p>
    <w:p w14:paraId="70B3AA29" w14:textId="77777777" w:rsidR="00D97FDD" w:rsidRDefault="00D97FDD" w:rsidP="00D97FDD">
      <w:pPr>
        <w:spacing w:after="0" w:line="360" w:lineRule="auto"/>
        <w:jc w:val="both"/>
        <w:rPr>
          <w:rFonts w:ascii="Arial" w:eastAsia="Times New Roman" w:hAnsi="Arial" w:cs="Arial"/>
          <w:sz w:val="24"/>
          <w:szCs w:val="24"/>
          <w:lang w:val="es-ES_tradnl" w:eastAsia="es-ES"/>
        </w:rPr>
      </w:pPr>
    </w:p>
    <w:p w14:paraId="3793E66C" w14:textId="77777777" w:rsidR="00D97FDD" w:rsidRDefault="00D97FDD" w:rsidP="00D97FDD">
      <w:pPr>
        <w:tabs>
          <w:tab w:val="left" w:pos="709"/>
        </w:tabs>
        <w:ind w:left="360"/>
        <w:rPr>
          <w:rFonts w:ascii="Arial" w:eastAsia="Times New Roman" w:hAnsi="Arial" w:cs="Arial"/>
          <w:b/>
          <w:sz w:val="24"/>
          <w:szCs w:val="24"/>
          <w:lang w:val="es-ES_tradnl" w:eastAsia="es-ES"/>
        </w:rPr>
      </w:pPr>
      <w:r>
        <w:rPr>
          <w:rFonts w:ascii="Arial" w:eastAsia="Times New Roman" w:hAnsi="Arial" w:cs="Arial"/>
          <w:sz w:val="24"/>
          <w:szCs w:val="24"/>
          <w:lang w:val="es-ES_tradnl" w:eastAsia="es-ES"/>
        </w:rPr>
        <w:tab/>
      </w:r>
      <w:r>
        <w:rPr>
          <w:rFonts w:ascii="Arial" w:eastAsia="Times New Roman" w:hAnsi="Arial" w:cs="Arial"/>
          <w:b/>
          <w:sz w:val="24"/>
          <w:szCs w:val="24"/>
          <w:lang w:val="es-ES_tradnl" w:eastAsia="es-ES"/>
        </w:rPr>
        <w:t xml:space="preserve">8. PROGRAMAS DE REFUERZO DE RECUPERACIÓN DE APRENDIZAJES NO ADQUIRIDOS. </w:t>
      </w:r>
    </w:p>
    <w:p w14:paraId="3FFB9D11" w14:textId="77777777" w:rsidR="00B00769" w:rsidRDefault="00B00769" w:rsidP="00D97FDD">
      <w:pPr>
        <w:tabs>
          <w:tab w:val="left" w:pos="709"/>
        </w:tabs>
        <w:ind w:left="360"/>
        <w:rPr>
          <w:rFonts w:ascii="Arial" w:eastAsia="Times New Roman" w:hAnsi="Arial" w:cs="Arial"/>
          <w:b/>
          <w:sz w:val="24"/>
          <w:szCs w:val="24"/>
          <w:lang w:val="es-ES_tradnl" w:eastAsia="es-ES"/>
        </w:rPr>
      </w:pPr>
      <w:r>
        <w:rPr>
          <w:rFonts w:ascii="Arial" w:eastAsia="Times New Roman" w:hAnsi="Arial" w:cs="Arial"/>
          <w:b/>
          <w:sz w:val="24"/>
          <w:szCs w:val="24"/>
          <w:lang w:val="es-ES_tradnl" w:eastAsia="es-ES"/>
        </w:rPr>
        <w:tab/>
        <w:t xml:space="preserve">A. </w:t>
      </w:r>
      <w:r>
        <w:rPr>
          <w:rFonts w:ascii="Arial" w:eastAsia="Times New Roman" w:hAnsi="Arial" w:cs="Arial"/>
          <w:sz w:val="24"/>
          <w:szCs w:val="24"/>
          <w:lang w:val="es-ES_tradnl" w:eastAsia="es-ES"/>
        </w:rPr>
        <w:t>PROGRAMA DE REFUERZO PARA LA RECUPERACIÓN DE APRENDIZAJES NO ADQUIRIDOS CUANDO SE PROMOCIONA CON EVALUACIÓN NEGATIVA.</w:t>
      </w:r>
    </w:p>
    <w:p w14:paraId="32C57B3B" w14:textId="77777777" w:rsidR="00D97FDD" w:rsidRPr="00042EBB" w:rsidRDefault="00D97FDD" w:rsidP="00042EBB">
      <w:pPr>
        <w:spacing w:after="0" w:line="360" w:lineRule="auto"/>
        <w:rPr>
          <w:rFonts w:ascii="Arial" w:hAnsi="Arial" w:cs="Arial"/>
          <w:sz w:val="24"/>
          <w:szCs w:val="24"/>
        </w:rPr>
      </w:pPr>
      <w:r w:rsidRPr="00042EBB">
        <w:rPr>
          <w:rFonts w:ascii="Arial" w:hAnsi="Arial" w:cs="Arial"/>
          <w:sz w:val="24"/>
          <w:szCs w:val="24"/>
        </w:rPr>
        <w:t xml:space="preserve">De acuerdo con la normativa vigente, el alumnado que haya promocionado al curso superior no habiendo superado positivamente una o varias asignaturas, deberá seguir un plan personalizado con el fin de recuperar los aprendizajes no adquiridos en su momento. </w:t>
      </w:r>
    </w:p>
    <w:p w14:paraId="5D15490B" w14:textId="71BDFB97" w:rsidR="00981C48" w:rsidRDefault="004C2A79" w:rsidP="00042EBB">
      <w:pPr>
        <w:spacing w:after="0" w:line="360" w:lineRule="auto"/>
        <w:rPr>
          <w:rFonts w:ascii="Arial" w:hAnsi="Arial" w:cs="Arial"/>
          <w:sz w:val="24"/>
          <w:szCs w:val="24"/>
        </w:rPr>
      </w:pPr>
      <w:r>
        <w:rPr>
          <w:rFonts w:ascii="Arial" w:hAnsi="Arial" w:cs="Arial"/>
          <w:sz w:val="24"/>
          <w:szCs w:val="24"/>
        </w:rPr>
        <w:t>Encontramos un alumno en 3º de ESO que promociona con la materia de Lengua Extranjera: Inglés suspensa por lo que se aplicará un programa de refuerzo específico del que será evaluado de forma trimestral.</w:t>
      </w:r>
    </w:p>
    <w:p w14:paraId="14A01732" w14:textId="77777777" w:rsidR="00981C48" w:rsidRPr="00A21155" w:rsidRDefault="00981C48" w:rsidP="00042EBB">
      <w:pPr>
        <w:spacing w:after="0" w:line="360" w:lineRule="auto"/>
        <w:rPr>
          <w:rFonts w:ascii="Arial" w:hAnsi="Arial" w:cs="Arial"/>
        </w:rPr>
      </w:pPr>
    </w:p>
    <w:p w14:paraId="5CA697BA" w14:textId="77777777" w:rsidR="00D97FDD" w:rsidRPr="00D95FA8" w:rsidRDefault="00D97FDD" w:rsidP="00D97FDD">
      <w:pPr>
        <w:spacing w:after="0" w:line="360" w:lineRule="auto"/>
        <w:rPr>
          <w:rFonts w:ascii="Arial" w:hAnsi="Arial" w:cs="Arial"/>
          <w:sz w:val="20"/>
          <w:szCs w:val="20"/>
        </w:rPr>
      </w:pPr>
    </w:p>
    <w:p w14:paraId="7E17AE1B" w14:textId="77777777" w:rsidR="00F2373C" w:rsidRPr="00F2373C" w:rsidRDefault="00F2373C" w:rsidP="00F2373C">
      <w:pPr>
        <w:ind w:left="705"/>
        <w:rPr>
          <w:rFonts w:ascii="Arial" w:hAnsi="Arial" w:cs="Arial"/>
          <w:sz w:val="24"/>
          <w:szCs w:val="24"/>
        </w:rPr>
      </w:pPr>
      <w:r>
        <w:rPr>
          <w:rFonts w:ascii="Arial" w:eastAsia="Times New Roman" w:hAnsi="Arial" w:cs="Arial"/>
          <w:b/>
          <w:sz w:val="24"/>
          <w:szCs w:val="24"/>
          <w:lang w:eastAsia="es-ES"/>
        </w:rPr>
        <w:lastRenderedPageBreak/>
        <w:t>B</w:t>
      </w:r>
      <w:r w:rsidRPr="00F2373C">
        <w:rPr>
          <w:rFonts w:ascii="Arial" w:eastAsia="Times New Roman" w:hAnsi="Arial" w:cs="Arial"/>
          <w:sz w:val="24"/>
          <w:szCs w:val="24"/>
          <w:lang w:eastAsia="es-ES"/>
        </w:rPr>
        <w:t xml:space="preserve">. </w:t>
      </w:r>
      <w:r w:rsidRPr="00F2373C">
        <w:rPr>
          <w:rFonts w:ascii="Arial" w:hAnsi="Arial" w:cs="Arial"/>
          <w:sz w:val="24"/>
          <w:szCs w:val="24"/>
        </w:rPr>
        <w:t>PROGRAMAS DE REFUERZO PARA RECUPERAR LOS APRENDIZAJES NO ADQUIRIDOS CUANDO SE REPITA CURSO  CON EVALUACIÓN NEGATIVA EN LA ASIGNATURA.</w:t>
      </w:r>
    </w:p>
    <w:p w14:paraId="6D7F4575" w14:textId="3797D806" w:rsidR="001770EE" w:rsidRDefault="004C2A79" w:rsidP="00F2373C">
      <w:pPr>
        <w:spacing w:after="0" w:line="360" w:lineRule="auto"/>
        <w:rPr>
          <w:rFonts w:ascii="Arial" w:hAnsi="Arial" w:cs="Arial"/>
          <w:sz w:val="24"/>
          <w:szCs w:val="24"/>
        </w:rPr>
      </w:pPr>
      <w:r>
        <w:rPr>
          <w:rFonts w:ascii="Arial" w:hAnsi="Arial" w:cs="Arial"/>
          <w:sz w:val="24"/>
          <w:szCs w:val="24"/>
        </w:rPr>
        <w:t>Encontramos un repetidor en 1º ESO así como una repetidora en 2º ESO que, al igual que en la sección anterior, recibirá un programa de refuerzo para la correcta consecución de los objetivos del curso en el que se encuentren.</w:t>
      </w:r>
    </w:p>
    <w:p w14:paraId="469878E3" w14:textId="77777777" w:rsidR="001770EE" w:rsidRDefault="001770EE" w:rsidP="00F2373C">
      <w:pPr>
        <w:spacing w:after="0" w:line="360" w:lineRule="auto"/>
        <w:rPr>
          <w:rFonts w:ascii="Arial" w:hAnsi="Arial" w:cs="Arial"/>
          <w:sz w:val="24"/>
          <w:szCs w:val="24"/>
        </w:rPr>
      </w:pPr>
    </w:p>
    <w:p w14:paraId="62627F25" w14:textId="77777777" w:rsidR="001770EE" w:rsidRPr="001770EE" w:rsidRDefault="001770EE" w:rsidP="00F2373C">
      <w:pPr>
        <w:spacing w:after="0" w:line="360" w:lineRule="auto"/>
        <w:rPr>
          <w:rFonts w:ascii="Arial" w:hAnsi="Arial" w:cs="Arial"/>
          <w:b/>
          <w:sz w:val="24"/>
          <w:szCs w:val="24"/>
        </w:rPr>
      </w:pPr>
      <w:r w:rsidRPr="001770EE">
        <w:rPr>
          <w:rFonts w:ascii="Arial" w:hAnsi="Arial" w:cs="Arial"/>
          <w:b/>
          <w:sz w:val="24"/>
          <w:szCs w:val="24"/>
        </w:rPr>
        <w:t>ALUMNADO QUE PIERDA SU DERECHO A LA EVALUACIÓN CONTINUA.</w:t>
      </w:r>
    </w:p>
    <w:p w14:paraId="77B490BF" w14:textId="77777777" w:rsidR="00F2373C" w:rsidRDefault="00981C48" w:rsidP="00F2373C">
      <w:pPr>
        <w:spacing w:after="0" w:line="360" w:lineRule="auto"/>
        <w:rPr>
          <w:rFonts w:ascii="Arial" w:hAnsi="Arial" w:cs="Arial"/>
          <w:sz w:val="24"/>
          <w:szCs w:val="24"/>
        </w:rPr>
      </w:pPr>
      <w:r>
        <w:rPr>
          <w:rFonts w:ascii="Arial" w:hAnsi="Arial" w:cs="Arial"/>
          <w:sz w:val="24"/>
          <w:szCs w:val="24"/>
        </w:rPr>
        <w:t xml:space="preserve"> </w:t>
      </w:r>
      <w:r w:rsidR="001770EE">
        <w:rPr>
          <w:rFonts w:ascii="Arial" w:hAnsi="Arial" w:cs="Arial"/>
          <w:sz w:val="24"/>
          <w:szCs w:val="24"/>
        </w:rPr>
        <w:t xml:space="preserve">El alumnado que, por diferentes causas, no pueda ser evaluado de forma ordinaria puesto que </w:t>
      </w:r>
      <w:r w:rsidR="00104DB7">
        <w:rPr>
          <w:rFonts w:ascii="Arial" w:hAnsi="Arial" w:cs="Arial"/>
          <w:sz w:val="24"/>
          <w:szCs w:val="24"/>
        </w:rPr>
        <w:t>no haya asistido a</w:t>
      </w:r>
      <w:r w:rsidR="001770EE">
        <w:rPr>
          <w:rFonts w:ascii="Arial" w:hAnsi="Arial" w:cs="Arial"/>
          <w:sz w:val="24"/>
          <w:szCs w:val="24"/>
        </w:rPr>
        <w:t xml:space="preserve">l tanto </w:t>
      </w:r>
      <w:r w:rsidR="00104DB7">
        <w:rPr>
          <w:rFonts w:ascii="Arial" w:hAnsi="Arial" w:cs="Arial"/>
          <w:sz w:val="24"/>
          <w:szCs w:val="24"/>
        </w:rPr>
        <w:t>por ciento de horas lectivas</w:t>
      </w:r>
      <w:r w:rsidR="001770EE">
        <w:rPr>
          <w:rFonts w:ascii="Arial" w:hAnsi="Arial" w:cs="Arial"/>
          <w:sz w:val="24"/>
          <w:szCs w:val="24"/>
        </w:rPr>
        <w:t xml:space="preserve"> que la normativa es</w:t>
      </w:r>
      <w:r w:rsidR="00104DB7">
        <w:rPr>
          <w:rFonts w:ascii="Arial" w:hAnsi="Arial" w:cs="Arial"/>
          <w:sz w:val="24"/>
          <w:szCs w:val="24"/>
        </w:rPr>
        <w:t>tipule</w:t>
      </w:r>
      <w:r w:rsidR="001770EE">
        <w:rPr>
          <w:rFonts w:ascii="Arial" w:hAnsi="Arial" w:cs="Arial"/>
          <w:sz w:val="24"/>
          <w:szCs w:val="24"/>
        </w:rPr>
        <w:t xml:space="preserve"> como máximo, tendrá derecho a una prueba extraordinaria al final de la evaluación o bien a final de curso. Los criterios de calificaci</w:t>
      </w:r>
      <w:r w:rsidR="00104DB7">
        <w:rPr>
          <w:rFonts w:ascii="Arial" w:hAnsi="Arial" w:cs="Arial"/>
          <w:sz w:val="24"/>
          <w:szCs w:val="24"/>
        </w:rPr>
        <w:t>ón de la prueba, en este caso,</w:t>
      </w:r>
      <w:r w:rsidR="001770EE">
        <w:rPr>
          <w:rFonts w:ascii="Arial" w:hAnsi="Arial" w:cs="Arial"/>
          <w:sz w:val="24"/>
          <w:szCs w:val="24"/>
        </w:rPr>
        <w:t xml:space="preserve"> serán los siguientes: </w:t>
      </w:r>
    </w:p>
    <w:p w14:paraId="6521D536" w14:textId="77777777" w:rsidR="001770EE" w:rsidRDefault="001770EE" w:rsidP="00F2373C">
      <w:pPr>
        <w:spacing w:after="0" w:line="360" w:lineRule="auto"/>
        <w:rPr>
          <w:rFonts w:ascii="Arial" w:hAnsi="Arial" w:cs="Arial"/>
          <w:sz w:val="24"/>
          <w:szCs w:val="24"/>
        </w:rPr>
      </w:pPr>
      <w:r>
        <w:rPr>
          <w:rFonts w:ascii="Arial" w:hAnsi="Arial" w:cs="Arial"/>
          <w:sz w:val="24"/>
          <w:szCs w:val="24"/>
        </w:rPr>
        <w:t>Reading: 30%</w:t>
      </w:r>
    </w:p>
    <w:p w14:paraId="5DFD7320" w14:textId="77777777" w:rsidR="001770EE" w:rsidRDefault="001770EE" w:rsidP="00F2373C">
      <w:pPr>
        <w:spacing w:after="0" w:line="360" w:lineRule="auto"/>
        <w:rPr>
          <w:rFonts w:ascii="Arial" w:hAnsi="Arial" w:cs="Arial"/>
          <w:sz w:val="24"/>
          <w:szCs w:val="24"/>
        </w:rPr>
      </w:pPr>
      <w:r>
        <w:rPr>
          <w:rFonts w:ascii="Arial" w:hAnsi="Arial" w:cs="Arial"/>
          <w:sz w:val="24"/>
          <w:szCs w:val="24"/>
        </w:rPr>
        <w:t>Writing: 30% (se incluirán ejercicios de vocabulario y de gramática, así como una redacción)</w:t>
      </w:r>
    </w:p>
    <w:p w14:paraId="5F366BCA" w14:textId="77777777" w:rsidR="00104DB7" w:rsidRDefault="00104DB7" w:rsidP="00F2373C">
      <w:pPr>
        <w:spacing w:after="0" w:line="360" w:lineRule="auto"/>
        <w:rPr>
          <w:rFonts w:ascii="Arial" w:hAnsi="Arial" w:cs="Arial"/>
          <w:sz w:val="24"/>
          <w:szCs w:val="24"/>
        </w:rPr>
      </w:pPr>
      <w:r>
        <w:rPr>
          <w:rFonts w:ascii="Arial" w:hAnsi="Arial" w:cs="Arial"/>
          <w:sz w:val="24"/>
          <w:szCs w:val="24"/>
        </w:rPr>
        <w:t>Speaking: 20%</w:t>
      </w:r>
    </w:p>
    <w:p w14:paraId="45D20411" w14:textId="77777777" w:rsidR="00104DB7" w:rsidRDefault="00104DB7" w:rsidP="00F2373C">
      <w:pPr>
        <w:spacing w:after="0" w:line="360" w:lineRule="auto"/>
        <w:rPr>
          <w:rFonts w:ascii="Arial" w:hAnsi="Arial" w:cs="Arial"/>
          <w:sz w:val="24"/>
          <w:szCs w:val="24"/>
        </w:rPr>
      </w:pPr>
      <w:r>
        <w:rPr>
          <w:rFonts w:ascii="Arial" w:hAnsi="Arial" w:cs="Arial"/>
          <w:sz w:val="24"/>
          <w:szCs w:val="24"/>
        </w:rPr>
        <w:t>Listening: 20%</w:t>
      </w:r>
    </w:p>
    <w:p w14:paraId="24F2D84B" w14:textId="77777777" w:rsidR="00104DB7" w:rsidRDefault="00104DB7" w:rsidP="00F2373C">
      <w:pPr>
        <w:spacing w:after="0" w:line="360" w:lineRule="auto"/>
        <w:rPr>
          <w:rFonts w:ascii="Arial" w:hAnsi="Arial" w:cs="Arial"/>
          <w:sz w:val="24"/>
          <w:szCs w:val="24"/>
        </w:rPr>
      </w:pPr>
    </w:p>
    <w:p w14:paraId="1360801A" w14:textId="77777777" w:rsidR="001936B4" w:rsidRPr="00C8780F" w:rsidRDefault="001936B4" w:rsidP="001936B4">
      <w:pPr>
        <w:tabs>
          <w:tab w:val="left" w:pos="709"/>
        </w:tabs>
        <w:ind w:left="360"/>
        <w:rPr>
          <w:rFonts w:ascii="Arial" w:hAnsi="Arial" w:cs="Arial"/>
          <w:b/>
          <w:sz w:val="24"/>
          <w:szCs w:val="24"/>
          <w:u w:val="single"/>
        </w:rPr>
      </w:pPr>
      <w:r>
        <w:rPr>
          <w:rFonts w:ascii="Arial" w:hAnsi="Arial" w:cs="Arial"/>
          <w:sz w:val="24"/>
          <w:szCs w:val="24"/>
        </w:rPr>
        <w:tab/>
      </w:r>
      <w:r>
        <w:rPr>
          <w:rFonts w:ascii="Arial" w:hAnsi="Arial" w:cs="Arial"/>
          <w:b/>
          <w:sz w:val="24"/>
          <w:szCs w:val="24"/>
        </w:rPr>
        <w:t>9. CONCRECIÓN DE PLANES, PROGRAMAS Y PROYECTOS. PLEI.</w:t>
      </w:r>
    </w:p>
    <w:p w14:paraId="781F2A87" w14:textId="67B38792" w:rsidR="006D24ED" w:rsidRPr="00BD242D" w:rsidRDefault="006D24ED" w:rsidP="00EC0466">
      <w:pPr>
        <w:spacing w:after="0" w:line="360" w:lineRule="auto"/>
        <w:jc w:val="both"/>
        <w:rPr>
          <w:rFonts w:ascii="Arial" w:eastAsia="Times New Roman" w:hAnsi="Arial" w:cs="Arial"/>
          <w:sz w:val="24"/>
          <w:szCs w:val="24"/>
          <w:lang w:eastAsia="es-ES"/>
        </w:rPr>
      </w:pPr>
      <w:r w:rsidRPr="00BD242D">
        <w:rPr>
          <w:rFonts w:ascii="Arial" w:eastAsia="Times New Roman" w:hAnsi="Arial" w:cs="Arial"/>
          <w:sz w:val="24"/>
          <w:szCs w:val="24"/>
          <w:lang w:eastAsia="es-ES"/>
        </w:rPr>
        <w:t xml:space="preserve">Los planes y programas en el CPEB de Pola de Allande se desarrollan de una manera transversal en todas las etapas y niveles del centro como consecuencia de una actuación planificada y coordinada del profesorado. </w:t>
      </w:r>
    </w:p>
    <w:p w14:paraId="5EAF6903" w14:textId="77777777" w:rsidR="006D24ED" w:rsidRPr="00BD242D" w:rsidRDefault="006D24ED" w:rsidP="00EC0466">
      <w:pPr>
        <w:spacing w:after="0" w:line="360" w:lineRule="auto"/>
        <w:jc w:val="both"/>
        <w:rPr>
          <w:rFonts w:ascii="Arial" w:eastAsia="Times New Roman" w:hAnsi="Arial" w:cs="Arial"/>
          <w:sz w:val="24"/>
          <w:szCs w:val="24"/>
          <w:lang w:eastAsia="es-ES"/>
        </w:rPr>
      </w:pPr>
      <w:r w:rsidRPr="00BD242D">
        <w:rPr>
          <w:rFonts w:ascii="Arial" w:eastAsia="Times New Roman" w:hAnsi="Arial" w:cs="Arial"/>
          <w:sz w:val="24"/>
          <w:szCs w:val="24"/>
          <w:lang w:eastAsia="es-ES"/>
        </w:rPr>
        <w:t xml:space="preserve">Se llevan a cabo los siguientes: </w:t>
      </w:r>
    </w:p>
    <w:p w14:paraId="0A5C8E8E" w14:textId="77777777" w:rsidR="006D24ED" w:rsidRPr="00BD242D" w:rsidRDefault="006D24ED" w:rsidP="000102C0">
      <w:pPr>
        <w:numPr>
          <w:ilvl w:val="0"/>
          <w:numId w:val="16"/>
        </w:numPr>
        <w:spacing w:after="0" w:line="360" w:lineRule="auto"/>
        <w:jc w:val="both"/>
        <w:rPr>
          <w:rFonts w:ascii="Arial" w:eastAsia="Times New Roman" w:hAnsi="Arial" w:cs="Arial"/>
          <w:sz w:val="24"/>
          <w:szCs w:val="24"/>
          <w:lang w:eastAsia="es-ES"/>
        </w:rPr>
      </w:pPr>
      <w:r w:rsidRPr="00BD242D">
        <w:rPr>
          <w:rFonts w:ascii="Arial" w:eastAsia="Times New Roman" w:hAnsi="Arial" w:cs="Arial"/>
          <w:sz w:val="24"/>
          <w:szCs w:val="24"/>
          <w:lang w:eastAsia="es-ES"/>
        </w:rPr>
        <w:t>Plan Lector, Escritor e Investigador</w:t>
      </w:r>
    </w:p>
    <w:p w14:paraId="1BD597BC" w14:textId="77777777" w:rsidR="006D24ED" w:rsidRPr="00BD242D" w:rsidRDefault="006D24ED" w:rsidP="000102C0">
      <w:pPr>
        <w:numPr>
          <w:ilvl w:val="0"/>
          <w:numId w:val="16"/>
        </w:numPr>
        <w:spacing w:after="0" w:line="360" w:lineRule="auto"/>
        <w:jc w:val="both"/>
        <w:rPr>
          <w:rFonts w:ascii="Arial" w:eastAsia="Times New Roman" w:hAnsi="Arial" w:cs="Arial"/>
          <w:sz w:val="24"/>
          <w:szCs w:val="24"/>
          <w:lang w:eastAsia="es-ES"/>
        </w:rPr>
      </w:pPr>
      <w:r w:rsidRPr="00BD242D">
        <w:rPr>
          <w:rFonts w:ascii="Arial" w:eastAsia="Times New Roman" w:hAnsi="Arial" w:cs="Arial"/>
          <w:sz w:val="24"/>
          <w:szCs w:val="24"/>
          <w:lang w:eastAsia="es-ES"/>
        </w:rPr>
        <w:t>Plan de Acción tutorial</w:t>
      </w:r>
    </w:p>
    <w:p w14:paraId="6C2AB8F9" w14:textId="77777777" w:rsidR="006D24ED" w:rsidRPr="00BD242D" w:rsidRDefault="006D24ED" w:rsidP="000102C0">
      <w:pPr>
        <w:numPr>
          <w:ilvl w:val="0"/>
          <w:numId w:val="16"/>
        </w:numPr>
        <w:spacing w:after="0" w:line="360" w:lineRule="auto"/>
        <w:jc w:val="both"/>
        <w:rPr>
          <w:rFonts w:ascii="Arial" w:eastAsia="Times New Roman" w:hAnsi="Arial" w:cs="Arial"/>
          <w:sz w:val="24"/>
          <w:szCs w:val="24"/>
          <w:lang w:eastAsia="es-ES"/>
        </w:rPr>
      </w:pPr>
      <w:r w:rsidRPr="00BD242D">
        <w:rPr>
          <w:rFonts w:ascii="Arial" w:eastAsia="Times New Roman" w:hAnsi="Arial" w:cs="Arial"/>
          <w:sz w:val="24"/>
          <w:szCs w:val="24"/>
          <w:lang w:eastAsia="es-ES"/>
        </w:rPr>
        <w:t>Proyecto de Salud</w:t>
      </w:r>
    </w:p>
    <w:p w14:paraId="3E0712B5" w14:textId="77777777" w:rsidR="000D184E" w:rsidRPr="00BD242D" w:rsidRDefault="000D184E" w:rsidP="000102C0">
      <w:pPr>
        <w:numPr>
          <w:ilvl w:val="0"/>
          <w:numId w:val="16"/>
        </w:numPr>
        <w:spacing w:after="0" w:line="360" w:lineRule="auto"/>
        <w:jc w:val="both"/>
        <w:rPr>
          <w:rFonts w:ascii="Arial" w:eastAsia="Times New Roman" w:hAnsi="Arial" w:cs="Arial"/>
          <w:sz w:val="24"/>
          <w:szCs w:val="24"/>
          <w:lang w:eastAsia="es-ES"/>
        </w:rPr>
      </w:pPr>
      <w:r w:rsidRPr="00BD242D">
        <w:rPr>
          <w:rFonts w:ascii="Arial" w:eastAsia="Times New Roman" w:hAnsi="Arial" w:cs="Arial"/>
          <w:sz w:val="24"/>
          <w:szCs w:val="24"/>
          <w:lang w:eastAsia="es-ES"/>
        </w:rPr>
        <w:t>Programa de Actividades Complementarias y Extraescolares.</w:t>
      </w:r>
    </w:p>
    <w:p w14:paraId="3065731C" w14:textId="77777777" w:rsidR="006D24ED" w:rsidRPr="00BD242D" w:rsidRDefault="006D24ED" w:rsidP="000102C0">
      <w:pPr>
        <w:numPr>
          <w:ilvl w:val="0"/>
          <w:numId w:val="16"/>
        </w:numPr>
        <w:spacing w:after="0" w:line="360" w:lineRule="auto"/>
        <w:jc w:val="both"/>
        <w:rPr>
          <w:rFonts w:ascii="Arial" w:eastAsia="Times New Roman" w:hAnsi="Arial" w:cs="Arial"/>
          <w:sz w:val="24"/>
          <w:szCs w:val="24"/>
          <w:lang w:eastAsia="es-ES"/>
        </w:rPr>
      </w:pPr>
      <w:r w:rsidRPr="00BD242D">
        <w:rPr>
          <w:rFonts w:ascii="Arial" w:eastAsia="Times New Roman" w:hAnsi="Arial" w:cs="Arial"/>
          <w:sz w:val="24"/>
          <w:szCs w:val="24"/>
          <w:lang w:eastAsia="es-ES"/>
        </w:rPr>
        <w:t>Proyecto de Nuevas Tecnologías</w:t>
      </w:r>
    </w:p>
    <w:p w14:paraId="3EFDCC58" w14:textId="77777777" w:rsidR="006D24ED" w:rsidRPr="00BD242D" w:rsidRDefault="006D24ED" w:rsidP="000102C0">
      <w:pPr>
        <w:numPr>
          <w:ilvl w:val="0"/>
          <w:numId w:val="16"/>
        </w:numPr>
        <w:spacing w:after="0" w:line="360" w:lineRule="auto"/>
        <w:jc w:val="both"/>
        <w:rPr>
          <w:rFonts w:ascii="Arial" w:eastAsia="Times New Roman" w:hAnsi="Arial" w:cs="Arial"/>
          <w:sz w:val="24"/>
          <w:szCs w:val="24"/>
          <w:lang w:eastAsia="es-ES"/>
        </w:rPr>
      </w:pPr>
      <w:r w:rsidRPr="00BD242D">
        <w:rPr>
          <w:rFonts w:ascii="Arial" w:eastAsia="Times New Roman" w:hAnsi="Arial" w:cs="Arial"/>
          <w:sz w:val="24"/>
          <w:szCs w:val="24"/>
          <w:lang w:eastAsia="es-ES"/>
        </w:rPr>
        <w:t>Proyecto Bilingüe</w:t>
      </w:r>
    </w:p>
    <w:p w14:paraId="29951746" w14:textId="77777777" w:rsidR="006D24ED" w:rsidRPr="00BD242D" w:rsidRDefault="006D24ED" w:rsidP="00EC0466">
      <w:pPr>
        <w:spacing w:after="0" w:line="360" w:lineRule="auto"/>
        <w:ind w:left="1068"/>
        <w:jc w:val="both"/>
        <w:rPr>
          <w:rFonts w:ascii="Arial" w:eastAsia="Times New Roman" w:hAnsi="Arial" w:cs="Arial"/>
          <w:sz w:val="24"/>
          <w:szCs w:val="24"/>
          <w:lang w:eastAsia="es-ES"/>
        </w:rPr>
      </w:pPr>
    </w:p>
    <w:p w14:paraId="57AAA0F6" w14:textId="77777777" w:rsidR="006D24ED" w:rsidRPr="00BD242D" w:rsidRDefault="006D24ED" w:rsidP="00EC0466">
      <w:pPr>
        <w:autoSpaceDE w:val="0"/>
        <w:autoSpaceDN w:val="0"/>
        <w:adjustRightInd w:val="0"/>
        <w:spacing w:after="0" w:line="360" w:lineRule="auto"/>
        <w:ind w:firstLine="708"/>
        <w:jc w:val="both"/>
        <w:rPr>
          <w:rFonts w:ascii="Arial" w:hAnsi="Arial" w:cs="Arial"/>
          <w:sz w:val="24"/>
          <w:szCs w:val="24"/>
        </w:rPr>
      </w:pPr>
      <w:r w:rsidRPr="00BD242D">
        <w:rPr>
          <w:rFonts w:ascii="Arial" w:hAnsi="Arial" w:cs="Arial"/>
          <w:sz w:val="24"/>
          <w:szCs w:val="24"/>
        </w:rPr>
        <w:t>El área de inglés colabora para que se alcancen los objetivos de otros planes y</w:t>
      </w:r>
      <w:r w:rsidR="000D184E" w:rsidRPr="00BD242D">
        <w:rPr>
          <w:rFonts w:ascii="Arial" w:hAnsi="Arial" w:cs="Arial"/>
          <w:sz w:val="24"/>
          <w:szCs w:val="24"/>
        </w:rPr>
        <w:t xml:space="preserve"> programas de centro, como son:</w:t>
      </w:r>
    </w:p>
    <w:p w14:paraId="47EDD09D" w14:textId="77777777" w:rsidR="006D24ED" w:rsidRPr="00BD242D" w:rsidRDefault="006D24ED" w:rsidP="000102C0">
      <w:pPr>
        <w:numPr>
          <w:ilvl w:val="0"/>
          <w:numId w:val="17"/>
        </w:numPr>
        <w:autoSpaceDE w:val="0"/>
        <w:autoSpaceDN w:val="0"/>
        <w:adjustRightInd w:val="0"/>
        <w:spacing w:after="0" w:line="360" w:lineRule="auto"/>
        <w:contextualSpacing/>
        <w:jc w:val="both"/>
        <w:rPr>
          <w:rFonts w:ascii="Arial" w:hAnsi="Arial" w:cs="Arial"/>
          <w:sz w:val="24"/>
          <w:szCs w:val="24"/>
        </w:rPr>
      </w:pPr>
      <w:r w:rsidRPr="00BD242D">
        <w:rPr>
          <w:rFonts w:ascii="Arial" w:hAnsi="Arial" w:cs="Arial"/>
          <w:b/>
          <w:sz w:val="24"/>
          <w:szCs w:val="24"/>
        </w:rPr>
        <w:t>El Proyecto de Salud.</w:t>
      </w:r>
    </w:p>
    <w:p w14:paraId="0968E94F" w14:textId="77777777" w:rsidR="006D24ED" w:rsidRPr="00BD242D" w:rsidRDefault="006D24ED" w:rsidP="00EC0466">
      <w:pPr>
        <w:autoSpaceDE w:val="0"/>
        <w:autoSpaceDN w:val="0"/>
        <w:adjustRightInd w:val="0"/>
        <w:spacing w:after="0" w:line="360" w:lineRule="auto"/>
        <w:ind w:right="650"/>
        <w:jc w:val="both"/>
        <w:rPr>
          <w:rFonts w:ascii="Arial" w:hAnsi="Arial" w:cs="Arial"/>
          <w:sz w:val="24"/>
          <w:szCs w:val="24"/>
        </w:rPr>
      </w:pPr>
      <w:r w:rsidRPr="00BD242D">
        <w:rPr>
          <w:rFonts w:ascii="Arial" w:hAnsi="Arial" w:cs="Arial"/>
          <w:sz w:val="24"/>
          <w:szCs w:val="24"/>
        </w:rPr>
        <w:t>Inglés colabora en la consecución de algunos de los objetivos de este plan, tal y como se señala a continuación:</w:t>
      </w:r>
    </w:p>
    <w:p w14:paraId="18CB401D" w14:textId="77777777" w:rsidR="006D24ED" w:rsidRPr="00BD242D" w:rsidRDefault="006D24ED" w:rsidP="00EC0466">
      <w:pPr>
        <w:autoSpaceDE w:val="0"/>
        <w:autoSpaceDN w:val="0"/>
        <w:adjustRightInd w:val="0"/>
        <w:spacing w:after="0" w:line="360" w:lineRule="auto"/>
        <w:ind w:left="357" w:right="-1"/>
        <w:jc w:val="both"/>
        <w:rPr>
          <w:rFonts w:ascii="Arial" w:hAnsi="Arial" w:cs="Arial"/>
          <w:sz w:val="24"/>
          <w:szCs w:val="24"/>
        </w:rPr>
      </w:pPr>
    </w:p>
    <w:p w14:paraId="486745CB" w14:textId="77777777" w:rsidR="006D24ED" w:rsidRPr="00BD242D" w:rsidRDefault="006D24ED" w:rsidP="000102C0">
      <w:pPr>
        <w:numPr>
          <w:ilvl w:val="0"/>
          <w:numId w:val="18"/>
        </w:numPr>
        <w:autoSpaceDE w:val="0"/>
        <w:autoSpaceDN w:val="0"/>
        <w:adjustRightInd w:val="0"/>
        <w:spacing w:after="0" w:line="360" w:lineRule="auto"/>
        <w:ind w:left="783" w:right="-1"/>
        <w:jc w:val="both"/>
        <w:rPr>
          <w:rFonts w:ascii="Arial" w:hAnsi="Arial" w:cs="Arial"/>
          <w:sz w:val="24"/>
          <w:szCs w:val="24"/>
        </w:rPr>
      </w:pPr>
      <w:r w:rsidRPr="00BD242D">
        <w:rPr>
          <w:rFonts w:ascii="Arial" w:hAnsi="Arial" w:cs="Arial"/>
          <w:sz w:val="24"/>
          <w:szCs w:val="24"/>
        </w:rPr>
        <w:t>Promover la Educación para la igualdad entre hombre y mujeres y la prevención de la violencia sexista.</w:t>
      </w:r>
    </w:p>
    <w:p w14:paraId="3CED4B7F" w14:textId="77777777" w:rsidR="006D24ED" w:rsidRPr="00BD242D" w:rsidRDefault="006D24ED" w:rsidP="000102C0">
      <w:pPr>
        <w:numPr>
          <w:ilvl w:val="0"/>
          <w:numId w:val="18"/>
        </w:numPr>
        <w:autoSpaceDE w:val="0"/>
        <w:autoSpaceDN w:val="0"/>
        <w:adjustRightInd w:val="0"/>
        <w:spacing w:after="0" w:line="360" w:lineRule="auto"/>
        <w:ind w:left="782" w:right="-1" w:hanging="357"/>
        <w:jc w:val="both"/>
        <w:rPr>
          <w:rFonts w:ascii="Arial" w:hAnsi="Arial" w:cs="Arial"/>
          <w:sz w:val="24"/>
          <w:szCs w:val="24"/>
        </w:rPr>
      </w:pPr>
      <w:r w:rsidRPr="00BD242D">
        <w:rPr>
          <w:rFonts w:ascii="Arial" w:hAnsi="Arial" w:cs="Arial"/>
          <w:sz w:val="24"/>
          <w:szCs w:val="24"/>
        </w:rPr>
        <w:t>Promocionar hábitos de alimentación y nutrición saludables, así como potenciar el ejercicio físico como fuente de bienestar para las personas.</w:t>
      </w:r>
    </w:p>
    <w:p w14:paraId="76761D4D" w14:textId="77777777" w:rsidR="006D24ED" w:rsidRPr="00BD242D" w:rsidRDefault="006D24ED" w:rsidP="000102C0">
      <w:pPr>
        <w:numPr>
          <w:ilvl w:val="0"/>
          <w:numId w:val="18"/>
        </w:numPr>
        <w:autoSpaceDE w:val="0"/>
        <w:autoSpaceDN w:val="0"/>
        <w:adjustRightInd w:val="0"/>
        <w:spacing w:after="0" w:line="360" w:lineRule="auto"/>
        <w:ind w:left="782" w:right="-1" w:hanging="357"/>
        <w:jc w:val="both"/>
        <w:rPr>
          <w:rFonts w:ascii="Arial" w:hAnsi="Arial" w:cs="Arial"/>
          <w:sz w:val="24"/>
          <w:szCs w:val="24"/>
        </w:rPr>
      </w:pPr>
      <w:r w:rsidRPr="00BD242D">
        <w:rPr>
          <w:rFonts w:ascii="Arial" w:hAnsi="Arial" w:cs="Arial"/>
          <w:sz w:val="24"/>
          <w:szCs w:val="24"/>
        </w:rPr>
        <w:t xml:space="preserve">Facilitar el autoconocimiento y la autoestima. </w:t>
      </w:r>
    </w:p>
    <w:p w14:paraId="2C4F0ED5" w14:textId="77777777" w:rsidR="006D24ED" w:rsidRPr="00BD242D" w:rsidRDefault="006D24ED" w:rsidP="00EC0466">
      <w:pPr>
        <w:autoSpaceDE w:val="0"/>
        <w:autoSpaceDN w:val="0"/>
        <w:adjustRightInd w:val="0"/>
        <w:spacing w:after="0" w:line="360" w:lineRule="auto"/>
        <w:jc w:val="both"/>
        <w:rPr>
          <w:rFonts w:ascii="Arial" w:hAnsi="Arial" w:cs="Arial"/>
          <w:sz w:val="24"/>
          <w:szCs w:val="24"/>
        </w:rPr>
      </w:pPr>
      <w:r w:rsidRPr="00BD242D">
        <w:rPr>
          <w:rFonts w:ascii="Arial" w:hAnsi="Arial" w:cs="Arial"/>
          <w:sz w:val="24"/>
          <w:szCs w:val="24"/>
        </w:rPr>
        <w:t>El primer punto está presente en todo el libro de texto, donde se trata de dar la misma relevancia a hombres y mujeres, tanto en su presencia gráfica como en los textos que se ofrecen al alumnado. En lo referente al punto 2 se desarrollan los temas sobre alimentación saludable y la importancia del ejercicio físico en las siguientes unidades: en 1º ESO, unidades 7 y 5; y en 3º de ESO, unidades 5 y 2.</w:t>
      </w:r>
    </w:p>
    <w:p w14:paraId="6FF8BE98" w14:textId="77777777" w:rsidR="000D184E" w:rsidRPr="00BD242D" w:rsidRDefault="000D184E" w:rsidP="00EC0466">
      <w:pPr>
        <w:autoSpaceDE w:val="0"/>
        <w:autoSpaceDN w:val="0"/>
        <w:adjustRightInd w:val="0"/>
        <w:spacing w:after="0" w:line="360" w:lineRule="auto"/>
        <w:jc w:val="both"/>
        <w:rPr>
          <w:rFonts w:ascii="Arial" w:hAnsi="Arial" w:cs="Arial"/>
          <w:sz w:val="24"/>
          <w:szCs w:val="24"/>
        </w:rPr>
      </w:pPr>
    </w:p>
    <w:p w14:paraId="34B4B66B" w14:textId="77777777" w:rsidR="006D24ED" w:rsidRPr="00BD242D" w:rsidRDefault="006D24ED" w:rsidP="007F3134">
      <w:pPr>
        <w:autoSpaceDE w:val="0"/>
        <w:autoSpaceDN w:val="0"/>
        <w:adjustRightInd w:val="0"/>
        <w:spacing w:after="0" w:line="360" w:lineRule="auto"/>
        <w:jc w:val="both"/>
        <w:rPr>
          <w:rFonts w:ascii="Arial" w:hAnsi="Arial" w:cs="Arial"/>
          <w:sz w:val="24"/>
          <w:szCs w:val="24"/>
        </w:rPr>
      </w:pPr>
      <w:r w:rsidRPr="00BD242D">
        <w:rPr>
          <w:rFonts w:ascii="Arial" w:hAnsi="Arial" w:cs="Arial"/>
          <w:sz w:val="24"/>
          <w:szCs w:val="24"/>
        </w:rPr>
        <w:t>-Respecto al</w:t>
      </w:r>
      <w:r w:rsidRPr="00BD242D">
        <w:rPr>
          <w:rFonts w:ascii="Arial" w:hAnsi="Arial" w:cs="Arial"/>
          <w:b/>
          <w:sz w:val="24"/>
          <w:szCs w:val="24"/>
        </w:rPr>
        <w:t xml:space="preserve"> Programa de Actividades Complementarias y Extraescolares</w:t>
      </w:r>
      <w:r w:rsidRPr="00BD242D">
        <w:rPr>
          <w:rFonts w:ascii="Arial" w:hAnsi="Arial" w:cs="Arial"/>
          <w:sz w:val="24"/>
          <w:szCs w:val="24"/>
        </w:rPr>
        <w:t xml:space="preserve">, </w:t>
      </w:r>
      <w:r w:rsidR="007F3134">
        <w:rPr>
          <w:rFonts w:ascii="Arial" w:hAnsi="Arial" w:cs="Arial"/>
          <w:sz w:val="24"/>
          <w:szCs w:val="24"/>
        </w:rPr>
        <w:t>y bajo decisión unánime por parte del claustro del centro, se ha decidido no establecer ningún programa al menos a corto plazo, pudiendo ser añadido a lo largo del curso, dependiendo de la evolución de la situación actual.</w:t>
      </w:r>
    </w:p>
    <w:p w14:paraId="13C7019D" w14:textId="77777777" w:rsidR="000D184E" w:rsidRPr="00BD242D" w:rsidRDefault="000D184E" w:rsidP="00EC0466">
      <w:pPr>
        <w:autoSpaceDE w:val="0"/>
        <w:autoSpaceDN w:val="0"/>
        <w:adjustRightInd w:val="0"/>
        <w:spacing w:after="0" w:line="360" w:lineRule="auto"/>
        <w:jc w:val="both"/>
        <w:rPr>
          <w:rFonts w:ascii="Arial" w:hAnsi="Arial" w:cs="Arial"/>
          <w:sz w:val="24"/>
          <w:szCs w:val="24"/>
        </w:rPr>
      </w:pPr>
    </w:p>
    <w:p w14:paraId="5495963C" w14:textId="77777777" w:rsidR="006D24ED" w:rsidRPr="00BD242D" w:rsidRDefault="006D24ED" w:rsidP="00EC0466">
      <w:pPr>
        <w:autoSpaceDE w:val="0"/>
        <w:autoSpaceDN w:val="0"/>
        <w:adjustRightInd w:val="0"/>
        <w:spacing w:after="0" w:line="360" w:lineRule="auto"/>
        <w:jc w:val="both"/>
        <w:rPr>
          <w:rFonts w:ascii="Arial" w:hAnsi="Arial" w:cs="Arial"/>
          <w:sz w:val="24"/>
          <w:szCs w:val="24"/>
        </w:rPr>
      </w:pPr>
      <w:r w:rsidRPr="00BD242D">
        <w:rPr>
          <w:rFonts w:ascii="Arial" w:hAnsi="Arial" w:cs="Arial"/>
          <w:sz w:val="24"/>
          <w:szCs w:val="24"/>
        </w:rPr>
        <w:t xml:space="preserve">- Desde inglés se aporta al  </w:t>
      </w:r>
      <w:r w:rsidRPr="00BD242D">
        <w:rPr>
          <w:rFonts w:ascii="Arial" w:hAnsi="Arial" w:cs="Arial"/>
          <w:b/>
          <w:sz w:val="24"/>
          <w:szCs w:val="24"/>
        </w:rPr>
        <w:t xml:space="preserve">Plan de Acción Tutorial (PAT) las funciones propias de </w:t>
      </w:r>
      <w:r w:rsidRPr="00BD242D">
        <w:rPr>
          <w:rFonts w:ascii="Arial" w:hAnsi="Arial" w:cs="Arial"/>
          <w:sz w:val="24"/>
          <w:szCs w:val="24"/>
        </w:rPr>
        <w:t xml:space="preserve"> control y justificación de faltas de asistencia de nuestra materia, enfermedad, puntualidad, absentismo, vigilancia del normal funcionamiento del centro, derechos y obligaciones para la convivencia, socialización, salidas, juegos, recreos, uso de móviles, etc.</w:t>
      </w:r>
    </w:p>
    <w:p w14:paraId="09B17077" w14:textId="77777777" w:rsidR="006D24ED" w:rsidRPr="00BD242D" w:rsidRDefault="006D24ED" w:rsidP="00EC0466">
      <w:pPr>
        <w:spacing w:after="0" w:line="360" w:lineRule="auto"/>
        <w:jc w:val="both"/>
        <w:rPr>
          <w:rFonts w:ascii="Arial" w:eastAsia="Times New Roman" w:hAnsi="Arial" w:cs="Arial"/>
          <w:color w:val="000000"/>
          <w:sz w:val="24"/>
          <w:szCs w:val="24"/>
          <w:lang w:eastAsia="es-ES"/>
        </w:rPr>
      </w:pPr>
      <w:r w:rsidRPr="00BD242D">
        <w:rPr>
          <w:rFonts w:ascii="Arial" w:eastAsia="Times New Roman" w:hAnsi="Arial" w:cs="Arial"/>
          <w:sz w:val="24"/>
          <w:szCs w:val="24"/>
          <w:lang w:eastAsia="es-ES"/>
        </w:rPr>
        <w:t xml:space="preserve">- Respecto al </w:t>
      </w:r>
      <w:r w:rsidRPr="00BD242D">
        <w:rPr>
          <w:rFonts w:ascii="Arial" w:eastAsia="Times New Roman" w:hAnsi="Arial" w:cs="Arial"/>
          <w:b/>
          <w:sz w:val="24"/>
          <w:szCs w:val="24"/>
          <w:lang w:eastAsia="es-ES"/>
        </w:rPr>
        <w:t>Proyecto de Nuevas Tecnologías</w:t>
      </w:r>
      <w:r w:rsidRPr="00BD242D">
        <w:rPr>
          <w:rFonts w:ascii="Arial" w:eastAsia="Times New Roman" w:hAnsi="Arial" w:cs="Arial"/>
          <w:color w:val="000000"/>
          <w:sz w:val="24"/>
          <w:szCs w:val="24"/>
          <w:lang w:eastAsia="es-ES"/>
        </w:rPr>
        <w:t>, el cual se centra en el fomento del uso de los recursos vinculados a las </w:t>
      </w:r>
      <w:r w:rsidRPr="00BD242D">
        <w:rPr>
          <w:rFonts w:ascii="Arial" w:eastAsia="Times New Roman" w:hAnsi="Arial" w:cs="Arial"/>
          <w:bCs/>
          <w:color w:val="000000"/>
          <w:sz w:val="24"/>
          <w:szCs w:val="24"/>
          <w:lang w:eastAsia="es-ES"/>
        </w:rPr>
        <w:t xml:space="preserve">TIC, </w:t>
      </w:r>
      <w:r w:rsidRPr="00BD242D">
        <w:rPr>
          <w:rFonts w:ascii="Arial" w:eastAsia="Times New Roman" w:hAnsi="Arial" w:cs="Arial"/>
          <w:color w:val="000000"/>
          <w:sz w:val="24"/>
          <w:szCs w:val="24"/>
          <w:lang w:eastAsia="es-ES"/>
        </w:rPr>
        <w:t>el área de inglés propone un  planteamiento dirigido a favorecer el uso de las </w:t>
      </w:r>
      <w:r w:rsidRPr="00BD242D">
        <w:rPr>
          <w:rFonts w:ascii="Arial" w:eastAsia="Times New Roman" w:hAnsi="Arial" w:cs="Arial"/>
          <w:b/>
          <w:bCs/>
          <w:i/>
          <w:iCs/>
          <w:color w:val="000000"/>
          <w:sz w:val="24"/>
          <w:szCs w:val="24"/>
          <w:lang w:eastAsia="es-ES"/>
        </w:rPr>
        <w:t>Nuevas Tecnologías</w:t>
      </w:r>
      <w:r w:rsidRPr="00BD242D">
        <w:rPr>
          <w:rFonts w:ascii="Arial" w:eastAsia="Times New Roman" w:hAnsi="Arial" w:cs="Arial"/>
          <w:color w:val="000000"/>
          <w:sz w:val="24"/>
          <w:szCs w:val="24"/>
          <w:lang w:eastAsia="es-ES"/>
        </w:rPr>
        <w:t xml:space="preserve"> por parte del alumnado (lógicamente, en estrecha relación con el desarrollo de la </w:t>
      </w:r>
      <w:r w:rsidRPr="00BD242D">
        <w:rPr>
          <w:rFonts w:ascii="Arial" w:eastAsia="Times New Roman" w:hAnsi="Arial" w:cs="Arial"/>
          <w:b/>
          <w:bCs/>
          <w:i/>
          <w:iCs/>
          <w:color w:val="000000"/>
          <w:sz w:val="24"/>
          <w:szCs w:val="24"/>
          <w:lang w:eastAsia="es-ES"/>
        </w:rPr>
        <w:t>Competencia Digital</w:t>
      </w:r>
      <w:r w:rsidRPr="00BD242D">
        <w:rPr>
          <w:rFonts w:ascii="Arial" w:eastAsia="Times New Roman" w:hAnsi="Arial" w:cs="Arial"/>
          <w:i/>
          <w:iCs/>
          <w:color w:val="000000"/>
          <w:sz w:val="24"/>
          <w:szCs w:val="24"/>
          <w:lang w:eastAsia="es-ES"/>
        </w:rPr>
        <w:t> </w:t>
      </w:r>
      <w:r w:rsidRPr="00BD242D">
        <w:rPr>
          <w:rFonts w:ascii="Arial" w:eastAsia="Times New Roman" w:hAnsi="Arial" w:cs="Arial"/>
          <w:color w:val="000000"/>
          <w:sz w:val="24"/>
          <w:szCs w:val="24"/>
          <w:lang w:eastAsia="es-ES"/>
        </w:rPr>
        <w:t>como una de las competencias priorizadas por la LOMCE). En este sentido,  se utiliza el libro digital en el aula a través de las pizarras digitales i</w:t>
      </w:r>
      <w:r w:rsidR="00BB56EC" w:rsidRPr="00BD242D">
        <w:rPr>
          <w:rFonts w:ascii="Arial" w:eastAsia="Times New Roman" w:hAnsi="Arial" w:cs="Arial"/>
          <w:color w:val="000000"/>
          <w:sz w:val="24"/>
          <w:szCs w:val="24"/>
          <w:lang w:eastAsia="es-ES"/>
        </w:rPr>
        <w:t>nstaladas en las aulas de 1º y 2</w:t>
      </w:r>
      <w:r w:rsidRPr="00BD242D">
        <w:rPr>
          <w:rFonts w:ascii="Arial" w:eastAsia="Times New Roman" w:hAnsi="Arial" w:cs="Arial"/>
          <w:color w:val="000000"/>
          <w:sz w:val="24"/>
          <w:szCs w:val="24"/>
          <w:lang w:eastAsia="es-ES"/>
        </w:rPr>
        <w:t>º de la ESO</w:t>
      </w:r>
      <w:r w:rsidR="00BB56EC" w:rsidRPr="00BD242D">
        <w:rPr>
          <w:rFonts w:ascii="Arial" w:eastAsia="Times New Roman" w:hAnsi="Arial" w:cs="Arial"/>
          <w:color w:val="000000"/>
          <w:sz w:val="24"/>
          <w:szCs w:val="24"/>
          <w:lang w:eastAsia="es-ES"/>
        </w:rPr>
        <w:t>, y utilizando otras aulas específicas dotadas con este recurso para 3º y 4º ESO, siempre que estén disponibles</w:t>
      </w:r>
      <w:r w:rsidRPr="00BD242D">
        <w:rPr>
          <w:rFonts w:ascii="Arial" w:eastAsia="Times New Roman" w:hAnsi="Arial" w:cs="Arial"/>
          <w:color w:val="000000"/>
          <w:sz w:val="24"/>
          <w:szCs w:val="24"/>
          <w:lang w:eastAsia="es-ES"/>
        </w:rPr>
        <w:t xml:space="preserve">. Por otro lado, se promueve el uso de recursos de gran utilidad ubicados en la red como son la gran variedad de diccionarios de toda índole (bilingües, de pronunciación, etc.), páginas variadas tanto para trabajar determinadas habilidades lingüísticas como para realizar labores de investigación, </w:t>
      </w:r>
      <w:r w:rsidR="00BB56EC" w:rsidRPr="00BD242D">
        <w:rPr>
          <w:rFonts w:ascii="Arial" w:eastAsia="Times New Roman" w:hAnsi="Arial" w:cs="Arial"/>
          <w:color w:val="000000"/>
          <w:sz w:val="24"/>
          <w:szCs w:val="24"/>
          <w:lang w:eastAsia="es-ES"/>
        </w:rPr>
        <w:t xml:space="preserve">los recursos online del libro de texto, así como sus aplicaciones para practicar vocabulario y gramática, </w:t>
      </w:r>
      <w:r w:rsidRPr="00BD242D">
        <w:rPr>
          <w:rFonts w:ascii="Arial" w:eastAsia="Times New Roman" w:hAnsi="Arial" w:cs="Arial"/>
          <w:color w:val="000000"/>
          <w:sz w:val="24"/>
          <w:szCs w:val="24"/>
          <w:lang w:eastAsia="es-ES"/>
        </w:rPr>
        <w:t>etc.</w:t>
      </w:r>
    </w:p>
    <w:p w14:paraId="77343196" w14:textId="77777777" w:rsidR="006D24ED" w:rsidRPr="00BD242D" w:rsidRDefault="006D24ED" w:rsidP="00EC0466">
      <w:pPr>
        <w:autoSpaceDE w:val="0"/>
        <w:autoSpaceDN w:val="0"/>
        <w:adjustRightInd w:val="0"/>
        <w:spacing w:after="0" w:line="360" w:lineRule="auto"/>
        <w:jc w:val="both"/>
        <w:rPr>
          <w:rFonts w:ascii="Arial" w:hAnsi="Arial" w:cs="Arial"/>
          <w:sz w:val="24"/>
          <w:szCs w:val="24"/>
        </w:rPr>
      </w:pPr>
    </w:p>
    <w:p w14:paraId="285F35B7" w14:textId="77777777" w:rsidR="006D24ED" w:rsidRPr="00BD242D" w:rsidRDefault="006D24ED" w:rsidP="00EC0466">
      <w:pPr>
        <w:spacing w:after="0" w:line="360" w:lineRule="auto"/>
        <w:jc w:val="both"/>
        <w:rPr>
          <w:rFonts w:ascii="Arial" w:eastAsia="Times New Roman" w:hAnsi="Arial" w:cs="Arial"/>
          <w:sz w:val="24"/>
          <w:szCs w:val="24"/>
          <w:lang w:eastAsia="es-ES"/>
        </w:rPr>
      </w:pPr>
      <w:r w:rsidRPr="00BD242D">
        <w:rPr>
          <w:rFonts w:ascii="Arial" w:hAnsi="Arial" w:cs="Arial"/>
          <w:sz w:val="24"/>
          <w:szCs w:val="24"/>
        </w:rPr>
        <w:lastRenderedPageBreak/>
        <w:t xml:space="preserve">-En lo que al </w:t>
      </w:r>
      <w:r w:rsidRPr="00BD242D">
        <w:rPr>
          <w:rFonts w:ascii="Arial" w:hAnsi="Arial" w:cs="Arial"/>
          <w:b/>
          <w:sz w:val="24"/>
          <w:szCs w:val="24"/>
        </w:rPr>
        <w:t xml:space="preserve">Programa Bilingüe </w:t>
      </w:r>
      <w:r w:rsidRPr="00BD242D">
        <w:rPr>
          <w:rFonts w:ascii="Arial" w:hAnsi="Arial" w:cs="Arial"/>
          <w:sz w:val="24"/>
          <w:szCs w:val="24"/>
        </w:rPr>
        <w:t>se refiere</w:t>
      </w:r>
      <w:r w:rsidRPr="00BD242D">
        <w:rPr>
          <w:rFonts w:ascii="Arial" w:hAnsi="Arial" w:cs="Arial"/>
          <w:b/>
          <w:sz w:val="24"/>
          <w:szCs w:val="24"/>
        </w:rPr>
        <w:t>,</w:t>
      </w:r>
      <w:r w:rsidRPr="00BD242D">
        <w:rPr>
          <w:rFonts w:ascii="Arial" w:hAnsi="Arial" w:cs="Arial"/>
          <w:sz w:val="24"/>
          <w:szCs w:val="24"/>
        </w:rPr>
        <w:t xml:space="preserve"> nuestra materia se erige como el eje vertebrador de este programa en tanto que las habilidades lingüísticas en inglés constituyen la lengua vehicular de la</w:t>
      </w:r>
      <w:r w:rsidR="007F3134">
        <w:rPr>
          <w:rFonts w:ascii="Arial" w:hAnsi="Arial" w:cs="Arial"/>
          <w:sz w:val="24"/>
          <w:szCs w:val="24"/>
        </w:rPr>
        <w:t>s</w:t>
      </w:r>
      <w:r w:rsidRPr="00BD242D">
        <w:rPr>
          <w:rFonts w:ascii="Arial" w:hAnsi="Arial" w:cs="Arial"/>
          <w:sz w:val="24"/>
          <w:szCs w:val="24"/>
        </w:rPr>
        <w:t xml:space="preserve"> materia</w:t>
      </w:r>
      <w:r w:rsidR="007F3134">
        <w:rPr>
          <w:rFonts w:ascii="Arial" w:hAnsi="Arial" w:cs="Arial"/>
          <w:sz w:val="24"/>
          <w:szCs w:val="24"/>
        </w:rPr>
        <w:t>s</w:t>
      </w:r>
      <w:r w:rsidRPr="00BD242D">
        <w:rPr>
          <w:rFonts w:ascii="Arial" w:hAnsi="Arial" w:cs="Arial"/>
          <w:sz w:val="24"/>
          <w:szCs w:val="24"/>
        </w:rPr>
        <w:t xml:space="preserve"> no lingüística</w:t>
      </w:r>
      <w:r w:rsidR="007F3134">
        <w:rPr>
          <w:rFonts w:ascii="Arial" w:hAnsi="Arial" w:cs="Arial"/>
          <w:sz w:val="24"/>
          <w:szCs w:val="24"/>
        </w:rPr>
        <w:t>s</w:t>
      </w:r>
      <w:r w:rsidRPr="00BD242D">
        <w:rPr>
          <w:rFonts w:ascii="Arial" w:hAnsi="Arial" w:cs="Arial"/>
          <w:sz w:val="24"/>
          <w:szCs w:val="24"/>
        </w:rPr>
        <w:t xml:space="preserve">, </w:t>
      </w:r>
      <w:r w:rsidR="007F3134">
        <w:rPr>
          <w:rFonts w:ascii="Arial" w:hAnsi="Arial" w:cs="Arial"/>
          <w:sz w:val="24"/>
          <w:szCs w:val="24"/>
        </w:rPr>
        <w:t>que son</w:t>
      </w:r>
      <w:r w:rsidRPr="00BD242D">
        <w:rPr>
          <w:rFonts w:ascii="Arial" w:hAnsi="Arial" w:cs="Arial"/>
          <w:sz w:val="24"/>
          <w:szCs w:val="24"/>
        </w:rPr>
        <w:t xml:space="preserve"> Educa</w:t>
      </w:r>
      <w:r w:rsidR="00257ABB" w:rsidRPr="00BD242D">
        <w:rPr>
          <w:rFonts w:ascii="Arial" w:hAnsi="Arial" w:cs="Arial"/>
          <w:sz w:val="24"/>
          <w:szCs w:val="24"/>
        </w:rPr>
        <w:t>ción Física</w:t>
      </w:r>
      <w:r w:rsidR="007F3134">
        <w:rPr>
          <w:rFonts w:ascii="Arial" w:hAnsi="Arial" w:cs="Arial"/>
          <w:sz w:val="24"/>
          <w:szCs w:val="24"/>
        </w:rPr>
        <w:t xml:space="preserve"> y Biología y Geología (salvo en 2º ESO)</w:t>
      </w:r>
      <w:r w:rsidRPr="00BD242D">
        <w:rPr>
          <w:rFonts w:ascii="Arial" w:hAnsi="Arial" w:cs="Arial"/>
          <w:sz w:val="24"/>
          <w:szCs w:val="24"/>
        </w:rPr>
        <w:t xml:space="preserve">. </w:t>
      </w:r>
      <w:r w:rsidR="004D4A1E" w:rsidRPr="00BD242D">
        <w:rPr>
          <w:rFonts w:ascii="Arial" w:hAnsi="Arial" w:cs="Arial"/>
          <w:sz w:val="24"/>
          <w:szCs w:val="24"/>
        </w:rPr>
        <w:t xml:space="preserve">Para </w:t>
      </w:r>
      <w:r w:rsidRPr="00BD242D">
        <w:rPr>
          <w:rFonts w:ascii="Arial" w:eastAsia="Times New Roman" w:hAnsi="Arial" w:cs="Arial"/>
          <w:sz w:val="24"/>
          <w:szCs w:val="24"/>
          <w:lang w:eastAsia="es-ES"/>
        </w:rPr>
        <w:t xml:space="preserve">un correcto desarrollo del idioma extranjero, los alumnos necesitan seguir la doble vía del </w:t>
      </w:r>
      <w:r w:rsidRPr="00BD242D">
        <w:rPr>
          <w:rFonts w:ascii="Arial" w:eastAsia="Times New Roman" w:hAnsi="Arial" w:cs="Arial"/>
          <w:b/>
          <w:bCs/>
          <w:sz w:val="24"/>
          <w:szCs w:val="24"/>
          <w:lang w:eastAsia="es-ES"/>
        </w:rPr>
        <w:t>aprendizaje</w:t>
      </w:r>
      <w:r w:rsidRPr="00BD242D">
        <w:rPr>
          <w:rFonts w:ascii="Arial" w:eastAsia="Times New Roman" w:hAnsi="Arial" w:cs="Arial"/>
          <w:sz w:val="24"/>
          <w:szCs w:val="24"/>
          <w:lang w:eastAsia="es-ES"/>
        </w:rPr>
        <w:t xml:space="preserve"> y la </w:t>
      </w:r>
      <w:r w:rsidRPr="00BD242D">
        <w:rPr>
          <w:rFonts w:ascii="Arial" w:eastAsia="Times New Roman" w:hAnsi="Arial" w:cs="Arial"/>
          <w:b/>
          <w:bCs/>
          <w:sz w:val="24"/>
          <w:szCs w:val="24"/>
          <w:lang w:eastAsia="es-ES"/>
        </w:rPr>
        <w:t xml:space="preserve">adquisición </w:t>
      </w:r>
      <w:r w:rsidRPr="00BD242D">
        <w:rPr>
          <w:rFonts w:ascii="Arial" w:eastAsia="Times New Roman" w:hAnsi="Arial" w:cs="Arial"/>
          <w:sz w:val="24"/>
          <w:szCs w:val="24"/>
          <w:lang w:eastAsia="es-ES"/>
        </w:rPr>
        <w:t xml:space="preserve">de la lengua. </w:t>
      </w:r>
    </w:p>
    <w:p w14:paraId="679C6872" w14:textId="77777777" w:rsidR="006D24ED" w:rsidRPr="00BD242D" w:rsidRDefault="006D24ED" w:rsidP="00EC0466">
      <w:pPr>
        <w:spacing w:after="0" w:line="360" w:lineRule="auto"/>
        <w:jc w:val="both"/>
        <w:rPr>
          <w:rFonts w:ascii="Arial" w:eastAsia="Times New Roman" w:hAnsi="Arial" w:cs="Arial"/>
          <w:sz w:val="24"/>
          <w:szCs w:val="24"/>
          <w:lang w:eastAsia="es-ES"/>
        </w:rPr>
      </w:pPr>
      <w:r w:rsidRPr="00BD242D">
        <w:rPr>
          <w:rFonts w:ascii="Arial" w:eastAsia="Times New Roman" w:hAnsi="Arial" w:cs="Arial"/>
          <w:sz w:val="24"/>
          <w:szCs w:val="24"/>
          <w:lang w:eastAsia="es-ES"/>
        </w:rPr>
        <w:t xml:space="preserve">Es por ello que el trabajo en estrecha relación con la materia no lingüística, es fundamental y, más aun teniendo en cuenta las particulares características en las que se encuentra nuestro alumnado, el cual, en la mayoría de los casos, sólo tiene acceso </w:t>
      </w:r>
      <w:r w:rsidRPr="00BD242D">
        <w:rPr>
          <w:rFonts w:ascii="Arial" w:eastAsia="Times New Roman" w:hAnsi="Arial" w:cs="Arial"/>
          <w:i/>
          <w:sz w:val="24"/>
          <w:szCs w:val="24"/>
          <w:lang w:eastAsia="es-ES"/>
        </w:rPr>
        <w:t>de facto</w:t>
      </w:r>
      <w:r w:rsidRPr="00BD242D">
        <w:rPr>
          <w:rFonts w:ascii="Arial" w:eastAsia="Times New Roman" w:hAnsi="Arial" w:cs="Arial"/>
          <w:sz w:val="24"/>
          <w:szCs w:val="24"/>
          <w:lang w:eastAsia="es-ES"/>
        </w:rPr>
        <w:t xml:space="preserve"> a la lengua inglesa a través del contacto en el aula.  </w:t>
      </w:r>
    </w:p>
    <w:p w14:paraId="765FDBBD" w14:textId="77777777" w:rsidR="006D24ED" w:rsidRPr="00BD242D" w:rsidRDefault="006D24ED" w:rsidP="00EC0466">
      <w:pPr>
        <w:spacing w:after="0" w:line="360" w:lineRule="auto"/>
        <w:jc w:val="both"/>
        <w:rPr>
          <w:rFonts w:ascii="Arial" w:eastAsia="Times New Roman" w:hAnsi="Arial" w:cs="Arial"/>
          <w:sz w:val="24"/>
          <w:szCs w:val="24"/>
          <w:lang w:eastAsia="es-ES"/>
        </w:rPr>
      </w:pPr>
      <w:r w:rsidRPr="00BD242D">
        <w:rPr>
          <w:rFonts w:ascii="Arial" w:eastAsia="Times New Roman" w:hAnsi="Arial" w:cs="Arial"/>
          <w:sz w:val="24"/>
          <w:szCs w:val="24"/>
          <w:lang w:eastAsia="es-ES"/>
        </w:rPr>
        <w:t>Las actividades de aprendizaje se concentran en los apartados de vocabulario, gramática y pronunciación, así como en la sección</w:t>
      </w:r>
      <w:r w:rsidRPr="00BD242D">
        <w:rPr>
          <w:rFonts w:ascii="Arial" w:eastAsia="Times New Roman" w:hAnsi="Arial" w:cs="Arial"/>
          <w:i/>
          <w:iCs/>
          <w:sz w:val="24"/>
          <w:szCs w:val="24"/>
          <w:lang w:eastAsia="es-ES"/>
        </w:rPr>
        <w:t xml:space="preserve"> skills, </w:t>
      </w:r>
      <w:r w:rsidRPr="00BD242D">
        <w:rPr>
          <w:rFonts w:ascii="Arial" w:eastAsia="Times New Roman" w:hAnsi="Arial" w:cs="Arial"/>
          <w:sz w:val="24"/>
          <w:szCs w:val="24"/>
          <w:lang w:eastAsia="es-ES"/>
        </w:rPr>
        <w:t>que plantea un esfuerzo de reflexión explícita sobre los mecanismos de aprendizaje de una lengua. En este sentido, en las ocasiones en que resulta posible, se trata de colaborar con la materi</w:t>
      </w:r>
      <w:r w:rsidR="004D4A1E" w:rsidRPr="00BD242D">
        <w:rPr>
          <w:rFonts w:ascii="Arial" w:eastAsia="Times New Roman" w:hAnsi="Arial" w:cs="Arial"/>
          <w:sz w:val="24"/>
          <w:szCs w:val="24"/>
          <w:lang w:eastAsia="es-ES"/>
        </w:rPr>
        <w:t>a</w:t>
      </w:r>
      <w:r w:rsidR="0001682E">
        <w:rPr>
          <w:rFonts w:ascii="Arial" w:eastAsia="Times New Roman" w:hAnsi="Arial" w:cs="Arial"/>
          <w:sz w:val="24"/>
          <w:szCs w:val="24"/>
          <w:lang w:eastAsia="es-ES"/>
        </w:rPr>
        <w:t>s</w:t>
      </w:r>
      <w:r w:rsidR="004D4A1E" w:rsidRPr="00BD242D">
        <w:rPr>
          <w:rFonts w:ascii="Arial" w:eastAsia="Times New Roman" w:hAnsi="Arial" w:cs="Arial"/>
          <w:sz w:val="24"/>
          <w:szCs w:val="24"/>
          <w:lang w:eastAsia="es-ES"/>
        </w:rPr>
        <w:t xml:space="preserve"> de Educación Física</w:t>
      </w:r>
      <w:r w:rsidR="0001682E">
        <w:rPr>
          <w:rFonts w:ascii="Arial" w:eastAsia="Times New Roman" w:hAnsi="Arial" w:cs="Arial"/>
          <w:sz w:val="24"/>
          <w:szCs w:val="24"/>
          <w:lang w:eastAsia="es-ES"/>
        </w:rPr>
        <w:t xml:space="preserve"> y Biología y Geología</w:t>
      </w:r>
      <w:r w:rsidRPr="00BD242D">
        <w:rPr>
          <w:rFonts w:ascii="Arial" w:eastAsia="Times New Roman" w:hAnsi="Arial" w:cs="Arial"/>
          <w:sz w:val="24"/>
          <w:szCs w:val="24"/>
          <w:lang w:eastAsia="es-ES"/>
        </w:rPr>
        <w:t xml:space="preserve"> preparando actividades b</w:t>
      </w:r>
      <w:r w:rsidR="004D4A1E" w:rsidRPr="00BD242D">
        <w:rPr>
          <w:rFonts w:ascii="Arial" w:eastAsia="Times New Roman" w:hAnsi="Arial" w:cs="Arial"/>
          <w:sz w:val="24"/>
          <w:szCs w:val="24"/>
          <w:lang w:eastAsia="es-ES"/>
        </w:rPr>
        <w:t xml:space="preserve">ásicas de terminología </w:t>
      </w:r>
      <w:r w:rsidR="000A43A4" w:rsidRPr="00BD242D">
        <w:rPr>
          <w:rFonts w:ascii="Arial" w:eastAsia="Times New Roman" w:hAnsi="Arial" w:cs="Arial"/>
          <w:sz w:val="24"/>
          <w:szCs w:val="24"/>
          <w:lang w:eastAsia="es-ES"/>
        </w:rPr>
        <w:t>de diversa índole</w:t>
      </w:r>
      <w:r w:rsidRPr="00BD242D">
        <w:rPr>
          <w:rFonts w:ascii="Arial" w:eastAsia="Times New Roman" w:hAnsi="Arial" w:cs="Arial"/>
          <w:sz w:val="24"/>
          <w:szCs w:val="24"/>
          <w:lang w:eastAsia="es-ES"/>
        </w:rPr>
        <w:t xml:space="preserve"> que faciliten la docencia de la materia no lingüística de tal forma que se contribuya a la adquisición de la lengua extranjera procurando aminorar las carencias lingüísticas del alumnado como punto de partida para la realización de actividades que requieren las destrezas lingüísticas en inglés con fines concretos de carácter comunicativo.   </w:t>
      </w:r>
    </w:p>
    <w:p w14:paraId="567DEB4D" w14:textId="77777777" w:rsidR="006D24ED" w:rsidRPr="00BD242D" w:rsidRDefault="006D24ED" w:rsidP="00EC0466">
      <w:pPr>
        <w:spacing w:after="0" w:line="360" w:lineRule="auto"/>
        <w:rPr>
          <w:rFonts w:ascii="Arial" w:hAnsi="Arial" w:cs="Arial"/>
          <w:b/>
          <w:sz w:val="24"/>
          <w:szCs w:val="24"/>
        </w:rPr>
      </w:pPr>
      <w:r w:rsidRPr="00BD242D">
        <w:rPr>
          <w:rFonts w:ascii="Arial" w:hAnsi="Arial" w:cs="Arial"/>
          <w:b/>
          <w:sz w:val="24"/>
          <w:szCs w:val="24"/>
        </w:rPr>
        <w:t>PLAN DE LECTURA, ESCRITURA E INVESTIGACIÓN.</w:t>
      </w:r>
    </w:p>
    <w:p w14:paraId="37B8DCBD" w14:textId="77777777" w:rsidR="006D24ED" w:rsidRPr="00BD242D" w:rsidRDefault="006D24ED" w:rsidP="00EC0466">
      <w:pPr>
        <w:spacing w:after="0" w:line="360" w:lineRule="auto"/>
        <w:jc w:val="both"/>
        <w:rPr>
          <w:rFonts w:ascii="Arial" w:eastAsia="Times New Roman" w:hAnsi="Arial" w:cs="Arial"/>
          <w:color w:val="000000"/>
          <w:sz w:val="24"/>
          <w:szCs w:val="24"/>
          <w:lang w:eastAsia="es-ES"/>
        </w:rPr>
      </w:pPr>
      <w:r w:rsidRPr="00BD242D">
        <w:rPr>
          <w:rFonts w:ascii="Arial" w:eastAsia="Times New Roman" w:hAnsi="Arial" w:cs="Arial"/>
          <w:sz w:val="24"/>
          <w:szCs w:val="24"/>
          <w:lang w:eastAsia="es-ES"/>
        </w:rPr>
        <w:t xml:space="preserve">Concretamente, el Plan de Lectura en el Principado se realiza siguiendo las directrices de la Consejería del Principado Asturias bajo la normativa LOMCE (ya presente en LOE) y se le conoce como </w:t>
      </w:r>
      <w:r w:rsidRPr="00BD242D">
        <w:rPr>
          <w:rFonts w:ascii="Arial" w:eastAsia="Times New Roman" w:hAnsi="Arial" w:cs="Arial"/>
          <w:b/>
          <w:sz w:val="24"/>
          <w:szCs w:val="24"/>
          <w:lang w:eastAsia="es-ES"/>
        </w:rPr>
        <w:t>Proyecto Plan Lector, Escritor e Investigador (PLEI)</w:t>
      </w:r>
      <w:r w:rsidRPr="00BD242D">
        <w:rPr>
          <w:rFonts w:ascii="Arial" w:eastAsia="Times New Roman" w:hAnsi="Arial" w:cs="Arial"/>
          <w:sz w:val="24"/>
          <w:szCs w:val="24"/>
          <w:lang w:eastAsia="es-ES"/>
        </w:rPr>
        <w:t>. La lectura, la escritura y la investigación son procesos intelectuales complejos y complementarios que posibilitan el desarrollo de las competencias necesarias para la adquisición de los aprendizajes. Por ello, a estos tres procesos debe considerárseles como elementos prioritarios en la formación del alumnado y ejes transversales a todas las áreas</w:t>
      </w:r>
      <w:r w:rsidRPr="00BD242D">
        <w:rPr>
          <w:rFonts w:ascii="Arial" w:eastAsia="Times New Roman" w:hAnsi="Arial" w:cs="Arial"/>
          <w:color w:val="000000"/>
          <w:sz w:val="24"/>
          <w:szCs w:val="24"/>
          <w:lang w:eastAsia="es-ES"/>
        </w:rPr>
        <w:t xml:space="preserve"> curricul</w:t>
      </w:r>
      <w:r w:rsidR="00980A72" w:rsidRPr="00BD242D">
        <w:rPr>
          <w:rFonts w:ascii="Arial" w:eastAsia="Times New Roman" w:hAnsi="Arial" w:cs="Arial"/>
          <w:color w:val="000000"/>
          <w:sz w:val="24"/>
          <w:szCs w:val="24"/>
          <w:lang w:eastAsia="es-ES"/>
        </w:rPr>
        <w:t>ares, desde las cuales se debe trabajar para potenciar dichos procesos.</w:t>
      </w:r>
    </w:p>
    <w:p w14:paraId="49F90A7D" w14:textId="77777777" w:rsidR="006D24ED" w:rsidRPr="00BD242D" w:rsidRDefault="006D24ED" w:rsidP="00EC0466">
      <w:pPr>
        <w:spacing w:after="0" w:line="360" w:lineRule="auto"/>
        <w:ind w:firstLine="708"/>
        <w:jc w:val="both"/>
        <w:rPr>
          <w:rFonts w:ascii="Arial" w:eastAsia="Times New Roman" w:hAnsi="Arial" w:cs="Arial"/>
          <w:sz w:val="24"/>
          <w:szCs w:val="24"/>
          <w:lang w:eastAsia="es-ES"/>
        </w:rPr>
      </w:pPr>
      <w:r w:rsidRPr="00BD242D">
        <w:rPr>
          <w:rFonts w:ascii="Arial" w:eastAsia="Times New Roman" w:hAnsi="Arial" w:cs="Arial"/>
          <w:sz w:val="24"/>
          <w:szCs w:val="24"/>
          <w:lang w:eastAsia="es-ES"/>
        </w:rPr>
        <w:t xml:space="preserve">La planificación desde el área de inglés refleja el papel que debe ocupar el PLEI en las actividades diarias, íntimamente relacionadas con el trabajo por competencias, sobre todo la comunicación lingüística. El PLEI reflejará la siguiente </w:t>
      </w:r>
      <w:r w:rsidR="00174F5B" w:rsidRPr="00BD242D">
        <w:rPr>
          <w:rFonts w:ascii="Arial" w:eastAsia="Times New Roman" w:hAnsi="Arial" w:cs="Arial"/>
          <w:sz w:val="24"/>
          <w:szCs w:val="24"/>
          <w:lang w:eastAsia="es-ES"/>
        </w:rPr>
        <w:t>estructura en los cursos de 1º,2º,</w:t>
      </w:r>
      <w:r w:rsidRPr="00BD242D">
        <w:rPr>
          <w:rFonts w:ascii="Arial" w:eastAsia="Times New Roman" w:hAnsi="Arial" w:cs="Arial"/>
          <w:sz w:val="24"/>
          <w:szCs w:val="24"/>
          <w:lang w:eastAsia="es-ES"/>
        </w:rPr>
        <w:t xml:space="preserve"> 3º</w:t>
      </w:r>
      <w:r w:rsidR="00174F5B" w:rsidRPr="00BD242D">
        <w:rPr>
          <w:rFonts w:ascii="Arial" w:eastAsia="Times New Roman" w:hAnsi="Arial" w:cs="Arial"/>
          <w:sz w:val="24"/>
          <w:szCs w:val="24"/>
          <w:lang w:eastAsia="es-ES"/>
        </w:rPr>
        <w:t xml:space="preserve"> y 4º</w:t>
      </w:r>
      <w:r w:rsidRPr="00BD242D">
        <w:rPr>
          <w:rFonts w:ascii="Arial" w:eastAsia="Times New Roman" w:hAnsi="Arial" w:cs="Arial"/>
          <w:sz w:val="24"/>
          <w:szCs w:val="24"/>
          <w:lang w:eastAsia="es-ES"/>
        </w:rPr>
        <w:t xml:space="preserve"> de la ESO. </w:t>
      </w:r>
    </w:p>
    <w:p w14:paraId="7214305A" w14:textId="77777777" w:rsidR="006D24ED" w:rsidRPr="00BD242D" w:rsidRDefault="006D24ED" w:rsidP="000102C0">
      <w:pPr>
        <w:numPr>
          <w:ilvl w:val="0"/>
          <w:numId w:val="17"/>
        </w:numPr>
        <w:spacing w:after="0" w:line="360" w:lineRule="auto"/>
        <w:jc w:val="both"/>
        <w:rPr>
          <w:rFonts w:ascii="Arial" w:eastAsia="Times New Roman" w:hAnsi="Arial" w:cs="Arial"/>
          <w:sz w:val="24"/>
          <w:szCs w:val="24"/>
          <w:lang w:eastAsia="es-ES"/>
        </w:rPr>
      </w:pPr>
      <w:r w:rsidRPr="00BD242D">
        <w:rPr>
          <w:rFonts w:ascii="Arial" w:eastAsia="Times New Roman" w:hAnsi="Arial" w:cs="Arial"/>
          <w:sz w:val="24"/>
          <w:szCs w:val="24"/>
          <w:lang w:eastAsia="es-ES"/>
        </w:rPr>
        <w:t xml:space="preserve">Desarrollo de la lectura y su comprensión: lectura de textos concretos de diversa índole: capítulos de libros, artículos periodísticos, revistas, obras de teatro, etc. bien en formato tradicional o digital y tanto reales como adaptados. </w:t>
      </w:r>
      <w:r w:rsidRPr="00BD242D">
        <w:rPr>
          <w:rFonts w:ascii="Arial" w:eastAsia="Times New Roman" w:hAnsi="Arial" w:cs="Arial"/>
          <w:sz w:val="24"/>
          <w:szCs w:val="24"/>
          <w:lang w:eastAsia="es-ES"/>
        </w:rPr>
        <w:lastRenderedPageBreak/>
        <w:t>Para evaluar el nivel de comprensión de lo leído, se  utilizarán diferentes herramientas: cuestionarios, orales o escritos, ejercicios de True or False, corrección de errores, etc.</w:t>
      </w:r>
    </w:p>
    <w:p w14:paraId="0B8FEFD3" w14:textId="77777777" w:rsidR="006D24ED" w:rsidRPr="00BD242D" w:rsidRDefault="006D24ED" w:rsidP="000102C0">
      <w:pPr>
        <w:numPr>
          <w:ilvl w:val="0"/>
          <w:numId w:val="17"/>
        </w:numPr>
        <w:spacing w:after="0" w:line="360" w:lineRule="auto"/>
        <w:jc w:val="both"/>
        <w:rPr>
          <w:rFonts w:ascii="Arial" w:eastAsia="Times New Roman" w:hAnsi="Arial" w:cs="Arial"/>
          <w:sz w:val="24"/>
          <w:szCs w:val="24"/>
          <w:lang w:eastAsia="es-ES"/>
        </w:rPr>
      </w:pPr>
      <w:r w:rsidRPr="00BD242D">
        <w:rPr>
          <w:rFonts w:ascii="Arial" w:eastAsia="Times New Roman" w:hAnsi="Arial" w:cs="Arial"/>
          <w:sz w:val="24"/>
          <w:szCs w:val="24"/>
          <w:lang w:eastAsia="es-ES"/>
        </w:rPr>
        <w:t>Desarrollo de la escritura y expresión: realización de resúmenes, redacciones,  ejercicios de modificación de historias (final propio, spin-offs, etc.), elaboración de posters, etc.</w:t>
      </w:r>
    </w:p>
    <w:p w14:paraId="2BF02056" w14:textId="77777777" w:rsidR="006D24ED" w:rsidRPr="00EB2A26" w:rsidRDefault="006D24ED" w:rsidP="00EB2A26">
      <w:pPr>
        <w:numPr>
          <w:ilvl w:val="0"/>
          <w:numId w:val="17"/>
        </w:numPr>
        <w:spacing w:after="0" w:line="360" w:lineRule="auto"/>
        <w:jc w:val="both"/>
        <w:rPr>
          <w:rFonts w:ascii="Arial" w:eastAsia="Times New Roman" w:hAnsi="Arial" w:cs="Arial"/>
          <w:sz w:val="24"/>
          <w:szCs w:val="24"/>
          <w:lang w:eastAsia="es-ES"/>
        </w:rPr>
      </w:pPr>
      <w:r w:rsidRPr="00BD242D">
        <w:rPr>
          <w:rFonts w:ascii="Arial" w:eastAsia="Times New Roman" w:hAnsi="Arial" w:cs="Arial"/>
          <w:sz w:val="24"/>
          <w:szCs w:val="24"/>
          <w:lang w:eastAsia="es-ES"/>
        </w:rPr>
        <w:t>Desarrollo de la investigación: búsquedas en libros,  enciclopedias o páginas de Internet, etc.</w:t>
      </w:r>
    </w:p>
    <w:p w14:paraId="36153CF0" w14:textId="77777777" w:rsidR="00174F5B" w:rsidRPr="00BD242D" w:rsidRDefault="00174F5B" w:rsidP="001D3D2F">
      <w:pPr>
        <w:spacing w:after="0" w:line="360" w:lineRule="auto"/>
        <w:jc w:val="both"/>
        <w:rPr>
          <w:rFonts w:ascii="Arial" w:hAnsi="Arial" w:cs="Arial"/>
          <w:sz w:val="24"/>
          <w:szCs w:val="24"/>
        </w:rPr>
      </w:pPr>
      <w:r w:rsidRPr="00BD242D">
        <w:rPr>
          <w:rFonts w:ascii="Arial" w:hAnsi="Arial" w:cs="Arial"/>
          <w:sz w:val="24"/>
          <w:szCs w:val="24"/>
        </w:rPr>
        <w:t xml:space="preserve">La distribución del tiempo dedicado al PLEI girará en torno a la lectura de los siguientes libros en cada trimestre: </w:t>
      </w:r>
    </w:p>
    <w:p w14:paraId="67CF97C8" w14:textId="77777777" w:rsidR="00174F5B" w:rsidRPr="001F0E59" w:rsidRDefault="00174F5B" w:rsidP="001D3D2F">
      <w:pPr>
        <w:spacing w:after="0" w:line="360" w:lineRule="auto"/>
        <w:rPr>
          <w:rFonts w:ascii="Arial" w:hAnsi="Arial" w:cs="Arial"/>
          <w:sz w:val="24"/>
          <w:szCs w:val="24"/>
          <w:lang w:val="en-US"/>
        </w:rPr>
      </w:pPr>
      <w:r w:rsidRPr="001F0E59">
        <w:rPr>
          <w:rFonts w:ascii="Arial" w:hAnsi="Arial" w:cs="Arial"/>
          <w:sz w:val="24"/>
          <w:szCs w:val="24"/>
          <w:lang w:val="en-US"/>
        </w:rPr>
        <w:t>PRIMERA EVALUACIÓN:</w:t>
      </w:r>
    </w:p>
    <w:p w14:paraId="21FEB045" w14:textId="77777777" w:rsidR="008D6987" w:rsidRDefault="008D6987" w:rsidP="001D3D2F">
      <w:pPr>
        <w:spacing w:after="0" w:line="360" w:lineRule="auto"/>
        <w:rPr>
          <w:rFonts w:ascii="Arial" w:hAnsi="Arial" w:cs="Arial"/>
          <w:i/>
          <w:iCs/>
          <w:sz w:val="24"/>
          <w:szCs w:val="24"/>
          <w:lang w:val="en-GB"/>
        </w:rPr>
      </w:pPr>
      <w:r w:rsidRPr="008D6987">
        <w:rPr>
          <w:rFonts w:ascii="Arial" w:hAnsi="Arial" w:cs="Arial"/>
          <w:sz w:val="24"/>
          <w:szCs w:val="24"/>
          <w:lang w:val="en-GB"/>
        </w:rPr>
        <w:t xml:space="preserve">1º ESO – </w:t>
      </w:r>
      <w:r w:rsidRPr="008D6987">
        <w:rPr>
          <w:rFonts w:ascii="Arial" w:hAnsi="Arial" w:cs="Arial"/>
          <w:i/>
          <w:iCs/>
          <w:sz w:val="24"/>
          <w:szCs w:val="24"/>
          <w:lang w:val="en-GB"/>
        </w:rPr>
        <w:t>Around the W</w:t>
      </w:r>
      <w:r>
        <w:rPr>
          <w:rFonts w:ascii="Arial" w:hAnsi="Arial" w:cs="Arial"/>
          <w:i/>
          <w:iCs/>
          <w:sz w:val="24"/>
          <w:szCs w:val="24"/>
          <w:lang w:val="en-GB"/>
        </w:rPr>
        <w:t>orld in 80 Days. Oxford Dominoes. Starter</w:t>
      </w:r>
    </w:p>
    <w:p w14:paraId="42BD0E06" w14:textId="77777777" w:rsidR="008D6987" w:rsidRDefault="008D6987" w:rsidP="001D3D2F">
      <w:pPr>
        <w:spacing w:after="0" w:line="360" w:lineRule="auto"/>
        <w:rPr>
          <w:rFonts w:ascii="Arial" w:hAnsi="Arial" w:cs="Arial"/>
          <w:i/>
          <w:iCs/>
          <w:sz w:val="24"/>
          <w:szCs w:val="24"/>
          <w:lang w:val="en-GB"/>
        </w:rPr>
      </w:pPr>
      <w:r>
        <w:rPr>
          <w:rFonts w:ascii="Arial" w:hAnsi="Arial" w:cs="Arial"/>
          <w:i/>
          <w:iCs/>
          <w:sz w:val="24"/>
          <w:szCs w:val="24"/>
          <w:lang w:val="en-GB"/>
        </w:rPr>
        <w:t>2º ESO – A Christmas Carol. Burlington Books.</w:t>
      </w:r>
    </w:p>
    <w:p w14:paraId="69CFD68A" w14:textId="77777777" w:rsidR="008D6987" w:rsidRPr="001736BF" w:rsidRDefault="008D6987" w:rsidP="001D3D2F">
      <w:pPr>
        <w:spacing w:after="0" w:line="360" w:lineRule="auto"/>
        <w:rPr>
          <w:rFonts w:ascii="Arial" w:hAnsi="Arial" w:cs="Arial"/>
          <w:i/>
          <w:iCs/>
          <w:sz w:val="24"/>
          <w:szCs w:val="24"/>
          <w:lang w:val="en-GB"/>
        </w:rPr>
      </w:pPr>
      <w:r w:rsidRPr="001736BF">
        <w:rPr>
          <w:rFonts w:ascii="Arial" w:hAnsi="Arial" w:cs="Arial"/>
          <w:i/>
          <w:iCs/>
          <w:sz w:val="24"/>
          <w:szCs w:val="24"/>
          <w:lang w:val="en-GB"/>
        </w:rPr>
        <w:t xml:space="preserve">3º ESO – </w:t>
      </w:r>
      <w:r w:rsidR="005E74F2" w:rsidRPr="001736BF">
        <w:rPr>
          <w:rFonts w:ascii="Arial" w:hAnsi="Arial" w:cs="Arial"/>
          <w:i/>
          <w:iCs/>
          <w:sz w:val="24"/>
          <w:szCs w:val="24"/>
          <w:lang w:val="en-GB"/>
        </w:rPr>
        <w:t>A Spy in Siberia. Burlington Books.</w:t>
      </w:r>
    </w:p>
    <w:p w14:paraId="65666E95" w14:textId="77777777" w:rsidR="008D6987" w:rsidRPr="001F0E59" w:rsidRDefault="008D6987" w:rsidP="001D3D2F">
      <w:pPr>
        <w:spacing w:after="0" w:line="360" w:lineRule="auto"/>
        <w:rPr>
          <w:rFonts w:ascii="Arial" w:hAnsi="Arial" w:cs="Arial"/>
          <w:i/>
          <w:iCs/>
          <w:sz w:val="24"/>
          <w:szCs w:val="24"/>
          <w:lang w:val="en-US"/>
        </w:rPr>
      </w:pPr>
      <w:r w:rsidRPr="001F0E59">
        <w:rPr>
          <w:rFonts w:ascii="Arial" w:hAnsi="Arial" w:cs="Arial"/>
          <w:i/>
          <w:iCs/>
          <w:sz w:val="24"/>
          <w:szCs w:val="24"/>
          <w:lang w:val="en-US"/>
        </w:rPr>
        <w:t xml:space="preserve">4º ESO – </w:t>
      </w:r>
      <w:r w:rsidR="005E74F2" w:rsidRPr="001F0E59">
        <w:rPr>
          <w:rFonts w:ascii="Arial" w:hAnsi="Arial" w:cs="Arial"/>
          <w:i/>
          <w:iCs/>
          <w:sz w:val="24"/>
          <w:szCs w:val="24"/>
          <w:lang w:val="en-US"/>
        </w:rPr>
        <w:t>Dracula. Burlington Books.</w:t>
      </w:r>
    </w:p>
    <w:p w14:paraId="25AD2D09" w14:textId="77777777" w:rsidR="008D6987" w:rsidRPr="001F0E59" w:rsidRDefault="008D6987" w:rsidP="001D3D2F">
      <w:pPr>
        <w:spacing w:after="0" w:line="360" w:lineRule="auto"/>
        <w:rPr>
          <w:rFonts w:ascii="Arial" w:hAnsi="Arial" w:cs="Arial"/>
          <w:i/>
          <w:iCs/>
          <w:sz w:val="24"/>
          <w:szCs w:val="24"/>
          <w:lang w:val="en-US"/>
        </w:rPr>
      </w:pPr>
      <w:r w:rsidRPr="001F0E59">
        <w:rPr>
          <w:rFonts w:ascii="Arial" w:hAnsi="Arial" w:cs="Arial"/>
          <w:i/>
          <w:iCs/>
          <w:sz w:val="24"/>
          <w:szCs w:val="24"/>
          <w:lang w:val="en-US"/>
        </w:rPr>
        <w:t>SEGUNDA EVALUACIÓN</w:t>
      </w:r>
    </w:p>
    <w:p w14:paraId="7FA5831D" w14:textId="77777777" w:rsidR="008D6987" w:rsidRPr="001736BF" w:rsidRDefault="008D6987" w:rsidP="001D3D2F">
      <w:pPr>
        <w:spacing w:after="0" w:line="360" w:lineRule="auto"/>
        <w:rPr>
          <w:rFonts w:ascii="Arial" w:hAnsi="Arial" w:cs="Arial"/>
          <w:i/>
          <w:iCs/>
          <w:sz w:val="24"/>
          <w:szCs w:val="24"/>
          <w:lang w:val="en-GB"/>
        </w:rPr>
      </w:pPr>
      <w:r w:rsidRPr="001736BF">
        <w:rPr>
          <w:rFonts w:ascii="Arial" w:hAnsi="Arial" w:cs="Arial"/>
          <w:i/>
          <w:iCs/>
          <w:sz w:val="24"/>
          <w:szCs w:val="24"/>
          <w:lang w:val="en-GB"/>
        </w:rPr>
        <w:t>1º ESO – All About Britain. Burlington Books.</w:t>
      </w:r>
    </w:p>
    <w:p w14:paraId="0BA3EF5E" w14:textId="77777777" w:rsidR="008D6987" w:rsidRPr="001736BF" w:rsidRDefault="008D6987" w:rsidP="001D3D2F">
      <w:pPr>
        <w:spacing w:after="0" w:line="360" w:lineRule="auto"/>
        <w:rPr>
          <w:rFonts w:ascii="Arial" w:hAnsi="Arial" w:cs="Arial"/>
          <w:i/>
          <w:iCs/>
          <w:sz w:val="24"/>
          <w:szCs w:val="24"/>
          <w:lang w:val="en-GB"/>
        </w:rPr>
      </w:pPr>
      <w:r w:rsidRPr="001736BF">
        <w:rPr>
          <w:rFonts w:ascii="Arial" w:hAnsi="Arial" w:cs="Arial"/>
          <w:i/>
          <w:iCs/>
          <w:sz w:val="24"/>
          <w:szCs w:val="24"/>
          <w:lang w:val="en-GB"/>
        </w:rPr>
        <w:t>2º ESO – All About the USA. Burlington Books.</w:t>
      </w:r>
    </w:p>
    <w:p w14:paraId="2B229821" w14:textId="77777777" w:rsidR="008D6987" w:rsidRPr="001736BF" w:rsidRDefault="008D6987" w:rsidP="001D3D2F">
      <w:pPr>
        <w:spacing w:after="0" w:line="360" w:lineRule="auto"/>
        <w:rPr>
          <w:rFonts w:ascii="Arial" w:hAnsi="Arial" w:cs="Arial"/>
          <w:i/>
          <w:iCs/>
          <w:sz w:val="24"/>
          <w:szCs w:val="24"/>
          <w:lang w:val="en-GB"/>
        </w:rPr>
      </w:pPr>
      <w:r w:rsidRPr="001736BF">
        <w:rPr>
          <w:rFonts w:ascii="Arial" w:hAnsi="Arial" w:cs="Arial"/>
          <w:i/>
          <w:iCs/>
          <w:sz w:val="24"/>
          <w:szCs w:val="24"/>
          <w:lang w:val="en-GB"/>
        </w:rPr>
        <w:t xml:space="preserve">3º ESO – </w:t>
      </w:r>
      <w:r w:rsidR="001736BF" w:rsidRPr="001736BF">
        <w:rPr>
          <w:rFonts w:ascii="Arial" w:hAnsi="Arial" w:cs="Arial"/>
          <w:i/>
          <w:iCs/>
          <w:sz w:val="24"/>
          <w:szCs w:val="24"/>
          <w:lang w:val="en-GB"/>
        </w:rPr>
        <w:t>A Sherlock Holmes Collection</w:t>
      </w:r>
      <w:r w:rsidRPr="001736BF">
        <w:rPr>
          <w:rFonts w:ascii="Arial" w:hAnsi="Arial" w:cs="Arial"/>
          <w:i/>
          <w:iCs/>
          <w:sz w:val="24"/>
          <w:szCs w:val="24"/>
          <w:lang w:val="en-GB"/>
        </w:rPr>
        <w:t>. Burlington Books.</w:t>
      </w:r>
    </w:p>
    <w:p w14:paraId="6932FF8E" w14:textId="77777777" w:rsidR="008D6987" w:rsidRPr="001736BF" w:rsidRDefault="008D6987" w:rsidP="001D3D2F">
      <w:pPr>
        <w:spacing w:after="0" w:line="360" w:lineRule="auto"/>
        <w:rPr>
          <w:rFonts w:ascii="Arial" w:hAnsi="Arial" w:cs="Arial"/>
          <w:i/>
          <w:iCs/>
          <w:sz w:val="24"/>
          <w:szCs w:val="24"/>
          <w:lang w:val="en-GB"/>
        </w:rPr>
      </w:pPr>
      <w:r w:rsidRPr="001736BF">
        <w:rPr>
          <w:rFonts w:ascii="Arial" w:hAnsi="Arial" w:cs="Arial"/>
          <w:i/>
          <w:iCs/>
          <w:sz w:val="24"/>
          <w:szCs w:val="24"/>
          <w:lang w:val="en-GB"/>
        </w:rPr>
        <w:t xml:space="preserve">4º ESO – </w:t>
      </w:r>
      <w:r w:rsidR="005E74F2" w:rsidRPr="001736BF">
        <w:rPr>
          <w:rFonts w:ascii="Arial" w:hAnsi="Arial" w:cs="Arial"/>
          <w:i/>
          <w:iCs/>
          <w:sz w:val="24"/>
          <w:szCs w:val="24"/>
          <w:lang w:val="en-GB"/>
        </w:rPr>
        <w:t>Extraordinary Women</w:t>
      </w:r>
      <w:r w:rsidRPr="001736BF">
        <w:rPr>
          <w:rFonts w:ascii="Arial" w:hAnsi="Arial" w:cs="Arial"/>
          <w:i/>
          <w:iCs/>
          <w:sz w:val="24"/>
          <w:szCs w:val="24"/>
          <w:lang w:val="en-GB"/>
        </w:rPr>
        <w:t>. Burlington Books.</w:t>
      </w:r>
    </w:p>
    <w:p w14:paraId="6482D50F" w14:textId="77777777" w:rsidR="008D6987" w:rsidRPr="001F0E59" w:rsidRDefault="008D6987" w:rsidP="001D3D2F">
      <w:pPr>
        <w:spacing w:after="0" w:line="360" w:lineRule="auto"/>
        <w:rPr>
          <w:rFonts w:ascii="Arial" w:hAnsi="Arial" w:cs="Arial"/>
          <w:i/>
          <w:iCs/>
          <w:sz w:val="24"/>
          <w:szCs w:val="24"/>
          <w:lang w:val="en-US"/>
        </w:rPr>
      </w:pPr>
      <w:r w:rsidRPr="001F0E59">
        <w:rPr>
          <w:rFonts w:ascii="Arial" w:hAnsi="Arial" w:cs="Arial"/>
          <w:i/>
          <w:iCs/>
          <w:sz w:val="24"/>
          <w:szCs w:val="24"/>
          <w:lang w:val="en-US"/>
        </w:rPr>
        <w:t>TERCERA EVALUACIÓN</w:t>
      </w:r>
    </w:p>
    <w:p w14:paraId="0A347E90" w14:textId="77777777" w:rsidR="008D6987" w:rsidRPr="001736BF" w:rsidRDefault="008D6987" w:rsidP="001D3D2F">
      <w:pPr>
        <w:spacing w:after="0" w:line="360" w:lineRule="auto"/>
        <w:rPr>
          <w:rFonts w:ascii="Arial" w:hAnsi="Arial" w:cs="Arial"/>
          <w:i/>
          <w:iCs/>
          <w:sz w:val="24"/>
          <w:szCs w:val="24"/>
          <w:lang w:val="en-GB"/>
        </w:rPr>
      </w:pPr>
      <w:r w:rsidRPr="001736BF">
        <w:rPr>
          <w:rFonts w:ascii="Arial" w:hAnsi="Arial" w:cs="Arial"/>
          <w:i/>
          <w:iCs/>
          <w:sz w:val="24"/>
          <w:szCs w:val="24"/>
          <w:lang w:val="en-GB"/>
        </w:rPr>
        <w:t xml:space="preserve">1º ESO </w:t>
      </w:r>
      <w:r w:rsidR="00EB2A26" w:rsidRPr="001736BF">
        <w:rPr>
          <w:rFonts w:ascii="Arial" w:hAnsi="Arial" w:cs="Arial"/>
          <w:i/>
          <w:iCs/>
          <w:sz w:val="24"/>
          <w:szCs w:val="24"/>
          <w:lang w:val="en-GB"/>
        </w:rPr>
        <w:t>–</w:t>
      </w:r>
      <w:r w:rsidRPr="001736BF">
        <w:rPr>
          <w:rFonts w:ascii="Arial" w:hAnsi="Arial" w:cs="Arial"/>
          <w:i/>
          <w:iCs/>
          <w:sz w:val="24"/>
          <w:szCs w:val="24"/>
          <w:lang w:val="en-GB"/>
        </w:rPr>
        <w:t xml:space="preserve"> </w:t>
      </w:r>
      <w:r w:rsidR="00EB2A26" w:rsidRPr="001736BF">
        <w:rPr>
          <w:rFonts w:ascii="Arial" w:hAnsi="Arial" w:cs="Arial"/>
          <w:i/>
          <w:iCs/>
          <w:sz w:val="24"/>
          <w:szCs w:val="24"/>
          <w:lang w:val="en-GB"/>
        </w:rPr>
        <w:t>The Legend of Sleepy Hollow. Burlington Books.</w:t>
      </w:r>
    </w:p>
    <w:p w14:paraId="1AE81330" w14:textId="77777777" w:rsidR="00EB2A26" w:rsidRPr="001736BF" w:rsidRDefault="00EB2A26" w:rsidP="001D3D2F">
      <w:pPr>
        <w:spacing w:after="0" w:line="360" w:lineRule="auto"/>
        <w:rPr>
          <w:rFonts w:ascii="Arial" w:hAnsi="Arial" w:cs="Arial"/>
          <w:i/>
          <w:iCs/>
          <w:sz w:val="24"/>
          <w:szCs w:val="24"/>
          <w:lang w:val="en-GB"/>
        </w:rPr>
      </w:pPr>
      <w:r w:rsidRPr="001736BF">
        <w:rPr>
          <w:rFonts w:ascii="Arial" w:hAnsi="Arial" w:cs="Arial"/>
          <w:i/>
          <w:iCs/>
          <w:sz w:val="24"/>
          <w:szCs w:val="24"/>
          <w:lang w:val="en-GB"/>
        </w:rPr>
        <w:t>2º ESO – A Jump to Freedom. Burlington Books.</w:t>
      </w:r>
    </w:p>
    <w:p w14:paraId="5434C6BE" w14:textId="77777777" w:rsidR="00EB2A26" w:rsidRPr="001736BF" w:rsidRDefault="00EB2A26" w:rsidP="001D3D2F">
      <w:pPr>
        <w:spacing w:after="0" w:line="360" w:lineRule="auto"/>
        <w:rPr>
          <w:rFonts w:ascii="Arial" w:hAnsi="Arial" w:cs="Arial"/>
          <w:i/>
          <w:iCs/>
          <w:sz w:val="24"/>
          <w:szCs w:val="24"/>
          <w:lang w:val="en-GB"/>
        </w:rPr>
      </w:pPr>
      <w:r w:rsidRPr="001736BF">
        <w:rPr>
          <w:rFonts w:ascii="Arial" w:hAnsi="Arial" w:cs="Arial"/>
          <w:i/>
          <w:iCs/>
          <w:sz w:val="24"/>
          <w:szCs w:val="24"/>
          <w:lang w:val="en-GB"/>
        </w:rPr>
        <w:t xml:space="preserve">3º ESO – </w:t>
      </w:r>
      <w:r w:rsidR="001736BF" w:rsidRPr="001736BF">
        <w:rPr>
          <w:rFonts w:ascii="Arial" w:hAnsi="Arial" w:cs="Arial"/>
          <w:i/>
          <w:iCs/>
          <w:sz w:val="24"/>
          <w:szCs w:val="24"/>
          <w:lang w:val="en-GB"/>
        </w:rPr>
        <w:t>The Case of the Ancient Artifact</w:t>
      </w:r>
      <w:r w:rsidRPr="001736BF">
        <w:rPr>
          <w:rFonts w:ascii="Arial" w:hAnsi="Arial" w:cs="Arial"/>
          <w:i/>
          <w:iCs/>
          <w:sz w:val="24"/>
          <w:szCs w:val="24"/>
          <w:lang w:val="en-GB"/>
        </w:rPr>
        <w:t>. Burlington Books.</w:t>
      </w:r>
    </w:p>
    <w:p w14:paraId="07B94A9B" w14:textId="0C042C55" w:rsidR="00EB2A26" w:rsidRDefault="00EB2A26" w:rsidP="001D3D2F">
      <w:pPr>
        <w:spacing w:after="0" w:line="360" w:lineRule="auto"/>
        <w:rPr>
          <w:rFonts w:ascii="Arial" w:hAnsi="Arial" w:cs="Arial"/>
          <w:sz w:val="24"/>
          <w:szCs w:val="24"/>
        </w:rPr>
      </w:pPr>
      <w:r w:rsidRPr="001736BF">
        <w:rPr>
          <w:rFonts w:ascii="Arial" w:hAnsi="Arial" w:cs="Arial"/>
          <w:i/>
          <w:iCs/>
          <w:sz w:val="24"/>
          <w:szCs w:val="24"/>
          <w:lang w:val="en-GB"/>
        </w:rPr>
        <w:t xml:space="preserve">4º ESO – </w:t>
      </w:r>
      <w:r w:rsidR="005E74F2" w:rsidRPr="001736BF">
        <w:rPr>
          <w:rFonts w:ascii="Arial" w:hAnsi="Arial" w:cs="Arial"/>
          <w:i/>
          <w:iCs/>
          <w:sz w:val="24"/>
          <w:szCs w:val="24"/>
          <w:lang w:val="en-GB"/>
        </w:rPr>
        <w:t>Villains!</w:t>
      </w:r>
      <w:r w:rsidRPr="001736BF">
        <w:rPr>
          <w:rFonts w:ascii="Arial" w:hAnsi="Arial" w:cs="Arial"/>
          <w:i/>
          <w:iCs/>
          <w:sz w:val="24"/>
          <w:szCs w:val="24"/>
          <w:lang w:val="en-GB"/>
        </w:rPr>
        <w:t xml:space="preserve"> </w:t>
      </w:r>
      <w:r w:rsidRPr="001F0E59">
        <w:rPr>
          <w:rFonts w:ascii="Arial" w:hAnsi="Arial" w:cs="Arial"/>
          <w:i/>
          <w:iCs/>
          <w:sz w:val="24"/>
          <w:szCs w:val="24"/>
        </w:rPr>
        <w:t>Burlington Books.</w:t>
      </w:r>
      <w:r w:rsidRPr="001F0E59">
        <w:rPr>
          <w:rFonts w:ascii="Arial" w:hAnsi="Arial" w:cs="Arial"/>
          <w:i/>
          <w:iCs/>
          <w:sz w:val="24"/>
          <w:szCs w:val="24"/>
        </w:rPr>
        <w:br/>
      </w:r>
      <w:r w:rsidR="00BD242D" w:rsidRPr="00BD242D">
        <w:rPr>
          <w:rFonts w:ascii="Arial" w:hAnsi="Arial" w:cs="Arial"/>
          <w:sz w:val="24"/>
          <w:szCs w:val="24"/>
        </w:rPr>
        <w:t>Todos estos materiales son susceptibles de variación dependiendo de las necesidades y evolución del alumnado.</w:t>
      </w:r>
    </w:p>
    <w:p w14:paraId="17257DAA" w14:textId="136CD038" w:rsidR="001D3D2F" w:rsidRDefault="001D3D2F" w:rsidP="001D3D2F">
      <w:pPr>
        <w:spacing w:after="0" w:line="360" w:lineRule="auto"/>
        <w:rPr>
          <w:rFonts w:ascii="Arial" w:hAnsi="Arial" w:cs="Arial"/>
          <w:sz w:val="24"/>
          <w:szCs w:val="24"/>
        </w:rPr>
      </w:pPr>
    </w:p>
    <w:p w14:paraId="7EAD9A50" w14:textId="3EFB4DAA" w:rsidR="001D3D2F" w:rsidRPr="001D3D2F" w:rsidRDefault="001D3D2F" w:rsidP="001D3D2F">
      <w:pPr>
        <w:spacing w:after="0" w:line="360" w:lineRule="auto"/>
        <w:rPr>
          <w:rFonts w:ascii="Arial" w:hAnsi="Arial" w:cs="Arial"/>
          <w:b/>
          <w:bCs/>
          <w:color w:val="000000"/>
          <w:sz w:val="24"/>
          <w:szCs w:val="24"/>
        </w:rPr>
      </w:pPr>
      <w:r w:rsidRPr="001D3D2F">
        <w:rPr>
          <w:rFonts w:ascii="Arial" w:hAnsi="Arial" w:cs="Arial"/>
          <w:b/>
          <w:bCs/>
          <w:color w:val="000000"/>
          <w:sz w:val="24"/>
          <w:szCs w:val="24"/>
        </w:rPr>
        <w:t>10. ACTIVIDADES EXTRAESCOLARES Y COMPLEMENTARIAS</w:t>
      </w:r>
    </w:p>
    <w:p w14:paraId="507CB83A" w14:textId="0C945361" w:rsidR="001D3D2F" w:rsidRDefault="001D3D2F" w:rsidP="001D3D2F">
      <w:pPr>
        <w:spacing w:after="0" w:line="360" w:lineRule="auto"/>
        <w:rPr>
          <w:rFonts w:ascii="Arial" w:hAnsi="Arial" w:cs="Arial"/>
          <w:color w:val="000000"/>
          <w:sz w:val="24"/>
          <w:szCs w:val="24"/>
        </w:rPr>
      </w:pPr>
      <w:r w:rsidRPr="001D3D2F">
        <w:rPr>
          <w:rFonts w:ascii="Arial" w:hAnsi="Arial" w:cs="Arial"/>
          <w:color w:val="000000"/>
          <w:sz w:val="24"/>
          <w:szCs w:val="24"/>
        </w:rPr>
        <w:t xml:space="preserve">Desde el área de </w:t>
      </w:r>
      <w:r>
        <w:rPr>
          <w:rFonts w:ascii="Arial" w:hAnsi="Arial" w:cs="Arial"/>
          <w:color w:val="000000"/>
          <w:sz w:val="24"/>
          <w:szCs w:val="24"/>
        </w:rPr>
        <w:t xml:space="preserve">Lengua Extranjera: </w:t>
      </w:r>
      <w:proofErr w:type="gramStart"/>
      <w:r>
        <w:rPr>
          <w:rFonts w:ascii="Arial" w:hAnsi="Arial" w:cs="Arial"/>
          <w:color w:val="000000"/>
          <w:sz w:val="24"/>
          <w:szCs w:val="24"/>
        </w:rPr>
        <w:t>Inglés</w:t>
      </w:r>
      <w:proofErr w:type="gramEnd"/>
      <w:r>
        <w:rPr>
          <w:rFonts w:ascii="Arial" w:hAnsi="Arial" w:cs="Arial"/>
          <w:color w:val="000000"/>
          <w:sz w:val="24"/>
          <w:szCs w:val="24"/>
        </w:rPr>
        <w:t>,</w:t>
      </w:r>
      <w:r w:rsidRPr="001D3D2F">
        <w:rPr>
          <w:rFonts w:ascii="Arial" w:hAnsi="Arial" w:cs="Arial"/>
          <w:color w:val="000000"/>
          <w:sz w:val="24"/>
          <w:szCs w:val="24"/>
        </w:rPr>
        <w:t xml:space="preserve"> en un principio se proponen una serie de actividades complementarias y extraescolares. Dicha propuesta es flexible para adaptarse a la conveniente coordinación con otros departamentos didácticos con el fin de optimizar los recursos económicos disponibles. Es además una propuesta abierta a cualquier actividad </w:t>
      </w:r>
      <w:r w:rsidRPr="001D3D2F">
        <w:rPr>
          <w:rFonts w:ascii="Arial" w:hAnsi="Arial" w:cs="Arial"/>
          <w:color w:val="000000"/>
          <w:sz w:val="24"/>
          <w:szCs w:val="24"/>
        </w:rPr>
        <w:lastRenderedPageBreak/>
        <w:t>interesante que pueda surgir a lo largo del curso y se ajuste a los presupuestos disponibles, objetivos y contenidos propuestos</w:t>
      </w:r>
      <w:r>
        <w:rPr>
          <w:rFonts w:ascii="Arial" w:hAnsi="Arial" w:cs="Arial"/>
          <w:color w:val="000000"/>
          <w:sz w:val="24"/>
          <w:szCs w:val="24"/>
        </w:rPr>
        <w:t>.</w:t>
      </w:r>
    </w:p>
    <w:p w14:paraId="314F6956" w14:textId="4E88CB74" w:rsidR="001D3D2F" w:rsidRDefault="001D3D2F" w:rsidP="00EB2A26">
      <w:pPr>
        <w:spacing w:after="0" w:line="360" w:lineRule="auto"/>
        <w:ind w:left="708"/>
        <w:rPr>
          <w:rFonts w:ascii="Arial" w:hAnsi="Arial" w:cs="Arial"/>
          <w:color w:val="000000"/>
          <w:sz w:val="24"/>
          <w:szCs w:val="24"/>
        </w:rPr>
      </w:pPr>
    </w:p>
    <w:p w14:paraId="7366489E" w14:textId="77777777" w:rsidR="001D3D2F" w:rsidRPr="001D3D2F" w:rsidRDefault="001D3D2F" w:rsidP="001D3D2F">
      <w:pPr>
        <w:spacing w:line="360" w:lineRule="auto"/>
        <w:ind w:right="-261"/>
        <w:jc w:val="both"/>
        <w:rPr>
          <w:rFonts w:ascii="Arial" w:hAnsi="Arial" w:cs="Arial"/>
          <w:b/>
          <w:sz w:val="24"/>
          <w:szCs w:val="24"/>
          <w:u w:val="single"/>
        </w:rPr>
      </w:pPr>
      <w:r w:rsidRPr="001D3D2F">
        <w:rPr>
          <w:rFonts w:ascii="Arial" w:hAnsi="Arial" w:cs="Arial"/>
          <w:b/>
          <w:sz w:val="24"/>
          <w:szCs w:val="24"/>
          <w:u w:val="single"/>
        </w:rPr>
        <w:t xml:space="preserve">Asistencia al Festival Internacional de Cine de Gijón, sección “Enfants terribles”. </w:t>
      </w:r>
    </w:p>
    <w:p w14:paraId="35FCD6BA" w14:textId="77777777" w:rsidR="001D3D2F" w:rsidRPr="001D3D2F" w:rsidRDefault="001D3D2F" w:rsidP="001D3D2F">
      <w:pPr>
        <w:spacing w:line="360" w:lineRule="auto"/>
        <w:ind w:right="-261"/>
        <w:jc w:val="both"/>
        <w:rPr>
          <w:rFonts w:ascii="Arial" w:hAnsi="Arial" w:cs="Arial"/>
          <w:sz w:val="24"/>
          <w:szCs w:val="24"/>
        </w:rPr>
      </w:pPr>
      <w:r w:rsidRPr="001D3D2F">
        <w:rPr>
          <w:rFonts w:ascii="Arial" w:hAnsi="Arial" w:cs="Arial"/>
          <w:sz w:val="24"/>
          <w:szCs w:val="24"/>
        </w:rPr>
        <w:t xml:space="preserve">Visionado de una película en versión inglesa y /o francesa con subtítulos. </w:t>
      </w:r>
    </w:p>
    <w:p w14:paraId="3FC67310" w14:textId="77777777" w:rsidR="001D3D2F" w:rsidRPr="001D3D2F" w:rsidRDefault="001D3D2F" w:rsidP="001D3D2F">
      <w:pPr>
        <w:spacing w:line="360" w:lineRule="auto"/>
        <w:ind w:right="-261"/>
        <w:jc w:val="both"/>
        <w:rPr>
          <w:rFonts w:ascii="Arial" w:hAnsi="Arial" w:cs="Arial"/>
          <w:sz w:val="24"/>
          <w:szCs w:val="24"/>
        </w:rPr>
      </w:pPr>
      <w:r w:rsidRPr="001D3D2F">
        <w:rPr>
          <w:rFonts w:ascii="Arial" w:hAnsi="Arial" w:cs="Arial"/>
          <w:sz w:val="24"/>
          <w:szCs w:val="24"/>
        </w:rPr>
        <w:t>CICLO/CURSO: ESO.</w:t>
      </w:r>
    </w:p>
    <w:p w14:paraId="3B391051" w14:textId="77777777" w:rsidR="001D3D2F" w:rsidRPr="001D3D2F" w:rsidRDefault="001D3D2F" w:rsidP="001D3D2F">
      <w:pPr>
        <w:spacing w:line="360" w:lineRule="auto"/>
        <w:ind w:right="-261"/>
        <w:jc w:val="both"/>
        <w:rPr>
          <w:rFonts w:ascii="Arial" w:hAnsi="Arial" w:cs="Arial"/>
          <w:sz w:val="24"/>
          <w:szCs w:val="24"/>
        </w:rPr>
      </w:pPr>
      <w:r w:rsidRPr="001D3D2F">
        <w:rPr>
          <w:rFonts w:ascii="Arial" w:hAnsi="Arial" w:cs="Arial"/>
          <w:sz w:val="24"/>
          <w:szCs w:val="24"/>
        </w:rPr>
        <w:t>FINALIDAD Y RELACIÓN CON LOS OBJETIVOS CURRICULARES;</w:t>
      </w:r>
    </w:p>
    <w:p w14:paraId="1733D5A9" w14:textId="77777777" w:rsidR="001D3D2F" w:rsidRPr="001D3D2F" w:rsidRDefault="001D3D2F" w:rsidP="001D3D2F">
      <w:pPr>
        <w:numPr>
          <w:ilvl w:val="0"/>
          <w:numId w:val="218"/>
        </w:numPr>
        <w:snapToGrid w:val="0"/>
        <w:spacing w:after="0" w:line="360" w:lineRule="auto"/>
        <w:rPr>
          <w:rFonts w:ascii="Arial" w:hAnsi="Arial" w:cs="Arial"/>
          <w:sz w:val="24"/>
          <w:szCs w:val="24"/>
        </w:rPr>
      </w:pPr>
      <w:r w:rsidRPr="001D3D2F">
        <w:rPr>
          <w:rFonts w:ascii="Arial" w:hAnsi="Arial" w:cs="Arial"/>
          <w:sz w:val="24"/>
          <w:szCs w:val="24"/>
        </w:rPr>
        <w:t>Entrar en contacto con la lengua oral inglesa o francesa.</w:t>
      </w:r>
    </w:p>
    <w:p w14:paraId="3A986CE4" w14:textId="77777777" w:rsidR="001D3D2F" w:rsidRPr="001D3D2F" w:rsidRDefault="001D3D2F" w:rsidP="001D3D2F">
      <w:pPr>
        <w:numPr>
          <w:ilvl w:val="0"/>
          <w:numId w:val="218"/>
        </w:numPr>
        <w:snapToGrid w:val="0"/>
        <w:spacing w:after="0" w:line="360" w:lineRule="auto"/>
        <w:rPr>
          <w:rFonts w:ascii="Arial" w:hAnsi="Arial" w:cs="Arial"/>
          <w:sz w:val="24"/>
          <w:szCs w:val="24"/>
        </w:rPr>
      </w:pPr>
      <w:r w:rsidRPr="001D3D2F">
        <w:rPr>
          <w:rFonts w:ascii="Arial" w:hAnsi="Arial" w:cs="Arial"/>
          <w:sz w:val="24"/>
          <w:szCs w:val="24"/>
        </w:rPr>
        <w:t xml:space="preserve">Adquirir aprendizaje a través de la participación activa en actividades de carácter lúdico. </w:t>
      </w:r>
    </w:p>
    <w:p w14:paraId="04963F06" w14:textId="77777777" w:rsidR="001D3D2F" w:rsidRPr="001D3D2F" w:rsidRDefault="001D3D2F" w:rsidP="001D3D2F">
      <w:pPr>
        <w:numPr>
          <w:ilvl w:val="0"/>
          <w:numId w:val="218"/>
        </w:numPr>
        <w:snapToGrid w:val="0"/>
        <w:spacing w:after="0" w:line="360" w:lineRule="auto"/>
        <w:jc w:val="both"/>
        <w:rPr>
          <w:rFonts w:ascii="Arial" w:hAnsi="Arial" w:cs="Arial"/>
          <w:sz w:val="24"/>
          <w:szCs w:val="24"/>
        </w:rPr>
      </w:pPr>
      <w:r w:rsidRPr="001D3D2F">
        <w:rPr>
          <w:rFonts w:ascii="Arial" w:hAnsi="Arial" w:cs="Arial"/>
          <w:sz w:val="24"/>
          <w:szCs w:val="24"/>
        </w:rPr>
        <w:t>Valorar la utilidad de los medios audiovisuales para el aprendizaje de idiomas.</w:t>
      </w:r>
    </w:p>
    <w:p w14:paraId="12FC74A4" w14:textId="77777777" w:rsidR="001D3D2F" w:rsidRPr="001D3D2F" w:rsidRDefault="001D3D2F" w:rsidP="001D3D2F">
      <w:pPr>
        <w:spacing w:line="360" w:lineRule="auto"/>
        <w:jc w:val="both"/>
        <w:rPr>
          <w:rFonts w:ascii="Arial" w:hAnsi="Arial" w:cs="Arial"/>
          <w:sz w:val="24"/>
          <w:szCs w:val="24"/>
        </w:rPr>
      </w:pPr>
      <w:r w:rsidRPr="001D3D2F">
        <w:rPr>
          <w:rFonts w:ascii="Arial" w:hAnsi="Arial" w:cs="Arial"/>
          <w:sz w:val="24"/>
          <w:szCs w:val="24"/>
        </w:rPr>
        <w:t>Relacionados con los objetivos de etapa de esta materia:</w:t>
      </w:r>
    </w:p>
    <w:p w14:paraId="7A13788A" w14:textId="77777777" w:rsidR="001D3D2F" w:rsidRPr="001D3D2F" w:rsidRDefault="001D3D2F" w:rsidP="001D3D2F">
      <w:pPr>
        <w:autoSpaceDE w:val="0"/>
        <w:autoSpaceDN w:val="0"/>
        <w:adjustRightInd w:val="0"/>
        <w:spacing w:line="360" w:lineRule="auto"/>
        <w:ind w:firstLine="426"/>
        <w:jc w:val="both"/>
        <w:rPr>
          <w:rFonts w:ascii="Arial" w:hAnsi="Arial" w:cs="Arial"/>
          <w:sz w:val="24"/>
          <w:szCs w:val="24"/>
        </w:rPr>
      </w:pPr>
      <w:r w:rsidRPr="001D3D2F">
        <w:rPr>
          <w:rFonts w:ascii="Arial" w:hAnsi="Arial" w:cs="Arial"/>
          <w:sz w:val="24"/>
          <w:szCs w:val="24"/>
        </w:rPr>
        <w:t>1. Apreciar la lengua extranjera como instrumento de acceso a la información y como herramienta de aprendizaje de contenidos diversos y como exponente máximo de una cultura.</w:t>
      </w:r>
    </w:p>
    <w:p w14:paraId="5804327A" w14:textId="77777777" w:rsidR="001D3D2F" w:rsidRPr="001D3D2F" w:rsidRDefault="001D3D2F" w:rsidP="001D3D2F">
      <w:pPr>
        <w:spacing w:line="360" w:lineRule="auto"/>
        <w:ind w:right="27" w:firstLine="426"/>
        <w:jc w:val="both"/>
        <w:rPr>
          <w:rFonts w:ascii="Arial" w:hAnsi="Arial" w:cs="Arial"/>
          <w:sz w:val="24"/>
          <w:szCs w:val="24"/>
        </w:rPr>
      </w:pPr>
      <w:r w:rsidRPr="001D3D2F">
        <w:rPr>
          <w:rFonts w:ascii="Arial" w:hAnsi="Arial" w:cs="Arial"/>
          <w:sz w:val="24"/>
          <w:szCs w:val="24"/>
        </w:rPr>
        <w:t>2. Valorar la lengua extranjera y las lenguas en general, como medio de comunicación y entendimiento entre personas de procedencias, lenguas y culturas diversas evitando cualquier tipo de discriminación y de estereotipos lingüísticos y culturales.</w:t>
      </w:r>
    </w:p>
    <w:p w14:paraId="34116556" w14:textId="77777777" w:rsidR="001D3D2F" w:rsidRPr="001D3D2F" w:rsidRDefault="001D3D2F" w:rsidP="001D3D2F">
      <w:pPr>
        <w:spacing w:line="360" w:lineRule="auto"/>
        <w:ind w:right="-261"/>
        <w:jc w:val="both"/>
        <w:rPr>
          <w:rFonts w:ascii="Arial" w:hAnsi="Arial" w:cs="Arial"/>
          <w:spacing w:val="-14"/>
          <w:sz w:val="24"/>
          <w:szCs w:val="24"/>
        </w:rPr>
      </w:pPr>
      <w:bookmarkStart w:id="11" w:name="_Hlk84273631"/>
      <w:r w:rsidRPr="001D3D2F">
        <w:rPr>
          <w:rFonts w:ascii="Arial" w:hAnsi="Arial" w:cs="Arial"/>
          <w:spacing w:val="-14"/>
          <w:sz w:val="24"/>
          <w:szCs w:val="24"/>
        </w:rPr>
        <w:t>ACTIVIDADES DE AULA PREVIAS Y POSTERIORES A LA ACTIVIDAD PROGRAMADA:</w:t>
      </w:r>
    </w:p>
    <w:p w14:paraId="1A69671E" w14:textId="77777777" w:rsidR="001D3D2F" w:rsidRPr="001D3D2F" w:rsidRDefault="001D3D2F" w:rsidP="001D3D2F">
      <w:pPr>
        <w:spacing w:line="360" w:lineRule="auto"/>
        <w:jc w:val="both"/>
        <w:rPr>
          <w:rFonts w:ascii="Arial" w:hAnsi="Arial" w:cs="Arial"/>
          <w:sz w:val="24"/>
          <w:szCs w:val="24"/>
        </w:rPr>
      </w:pPr>
      <w:r w:rsidRPr="001D3D2F">
        <w:rPr>
          <w:rFonts w:ascii="Arial" w:hAnsi="Arial" w:cs="Arial"/>
          <w:sz w:val="24"/>
          <w:szCs w:val="24"/>
        </w:rPr>
        <w:t xml:space="preserve">1. Previas </w:t>
      </w:r>
    </w:p>
    <w:p w14:paraId="58A59954" w14:textId="77777777" w:rsidR="001D3D2F" w:rsidRPr="001D3D2F" w:rsidRDefault="001D3D2F" w:rsidP="001D3D2F">
      <w:pPr>
        <w:numPr>
          <w:ilvl w:val="0"/>
          <w:numId w:val="219"/>
        </w:numPr>
        <w:spacing w:after="0" w:line="360" w:lineRule="auto"/>
        <w:jc w:val="both"/>
        <w:rPr>
          <w:rFonts w:ascii="Arial" w:hAnsi="Arial" w:cs="Arial"/>
          <w:sz w:val="24"/>
          <w:szCs w:val="24"/>
        </w:rPr>
      </w:pPr>
      <w:r w:rsidRPr="001D3D2F">
        <w:rPr>
          <w:rFonts w:ascii="Arial" w:hAnsi="Arial" w:cs="Arial"/>
          <w:sz w:val="24"/>
          <w:szCs w:val="24"/>
        </w:rPr>
        <w:t xml:space="preserve">Información al alumnado de la actividad y coste. Recepción del dinero para entradas </w:t>
      </w:r>
    </w:p>
    <w:p w14:paraId="63F80487" w14:textId="77777777" w:rsidR="001D3D2F" w:rsidRPr="001D3D2F" w:rsidRDefault="001D3D2F" w:rsidP="001D3D2F">
      <w:pPr>
        <w:numPr>
          <w:ilvl w:val="0"/>
          <w:numId w:val="219"/>
        </w:numPr>
        <w:spacing w:after="0" w:line="360" w:lineRule="auto"/>
        <w:jc w:val="both"/>
        <w:rPr>
          <w:rFonts w:ascii="Arial" w:hAnsi="Arial" w:cs="Arial"/>
          <w:sz w:val="24"/>
          <w:szCs w:val="24"/>
        </w:rPr>
      </w:pPr>
      <w:r w:rsidRPr="001D3D2F">
        <w:rPr>
          <w:rFonts w:ascii="Arial" w:hAnsi="Arial" w:cs="Arial"/>
          <w:sz w:val="24"/>
          <w:szCs w:val="24"/>
        </w:rPr>
        <w:t>Conocimientos previos sobre el tema.</w:t>
      </w:r>
    </w:p>
    <w:p w14:paraId="3CD2A727" w14:textId="77777777" w:rsidR="001D3D2F" w:rsidRPr="001D3D2F" w:rsidRDefault="001D3D2F" w:rsidP="001D3D2F">
      <w:pPr>
        <w:spacing w:line="360" w:lineRule="auto"/>
        <w:jc w:val="both"/>
        <w:rPr>
          <w:rFonts w:ascii="Arial" w:hAnsi="Arial" w:cs="Arial"/>
          <w:sz w:val="24"/>
          <w:szCs w:val="24"/>
        </w:rPr>
      </w:pPr>
      <w:r w:rsidRPr="001D3D2F">
        <w:rPr>
          <w:rFonts w:ascii="Arial" w:hAnsi="Arial" w:cs="Arial"/>
          <w:sz w:val="24"/>
          <w:szCs w:val="24"/>
        </w:rPr>
        <w:t>2. Posteriores</w:t>
      </w:r>
    </w:p>
    <w:p w14:paraId="78636386" w14:textId="77777777" w:rsidR="001D3D2F" w:rsidRPr="001D3D2F" w:rsidRDefault="001D3D2F" w:rsidP="001D3D2F">
      <w:pPr>
        <w:numPr>
          <w:ilvl w:val="0"/>
          <w:numId w:val="220"/>
        </w:numPr>
        <w:spacing w:after="0" w:line="360" w:lineRule="auto"/>
        <w:jc w:val="both"/>
        <w:rPr>
          <w:rFonts w:ascii="Arial" w:hAnsi="Arial" w:cs="Arial"/>
          <w:sz w:val="24"/>
          <w:szCs w:val="24"/>
        </w:rPr>
      </w:pPr>
      <w:r w:rsidRPr="001D3D2F">
        <w:rPr>
          <w:rFonts w:ascii="Arial" w:hAnsi="Arial" w:cs="Arial"/>
          <w:sz w:val="24"/>
          <w:szCs w:val="24"/>
        </w:rPr>
        <w:t>Comentario en sobre la película y actividades orales y escritas relacionadas con ella.</w:t>
      </w:r>
    </w:p>
    <w:p w14:paraId="640EA652" w14:textId="67CB34C2" w:rsidR="001D3D2F" w:rsidRDefault="001D3D2F" w:rsidP="001D3D2F">
      <w:pPr>
        <w:numPr>
          <w:ilvl w:val="0"/>
          <w:numId w:val="220"/>
        </w:numPr>
        <w:spacing w:after="0" w:line="360" w:lineRule="auto"/>
        <w:jc w:val="both"/>
        <w:rPr>
          <w:rFonts w:ascii="Arial" w:hAnsi="Arial" w:cs="Arial"/>
          <w:sz w:val="24"/>
          <w:szCs w:val="24"/>
        </w:rPr>
      </w:pPr>
      <w:r w:rsidRPr="001D3D2F">
        <w:rPr>
          <w:rFonts w:ascii="Arial" w:hAnsi="Arial" w:cs="Arial"/>
          <w:sz w:val="24"/>
          <w:szCs w:val="24"/>
        </w:rPr>
        <w:t>Todos los conocimientos aprendidos durante la visita se aplicarán en el  aula como recurso que ayude a la afianzamiento de los contenidos</w:t>
      </w:r>
      <w:bookmarkEnd w:id="11"/>
    </w:p>
    <w:p w14:paraId="79B3D795" w14:textId="77777777" w:rsidR="001D3D2F" w:rsidRPr="001D3D2F" w:rsidRDefault="001D3D2F" w:rsidP="001D3D2F">
      <w:pPr>
        <w:spacing w:after="0" w:line="360" w:lineRule="auto"/>
        <w:ind w:left="720"/>
        <w:jc w:val="both"/>
        <w:rPr>
          <w:rFonts w:ascii="Arial" w:hAnsi="Arial" w:cs="Arial"/>
          <w:sz w:val="24"/>
          <w:szCs w:val="24"/>
        </w:rPr>
      </w:pPr>
    </w:p>
    <w:p w14:paraId="210F94EC" w14:textId="77777777" w:rsidR="001D3D2F" w:rsidRDefault="001D3D2F" w:rsidP="001D3D2F">
      <w:pPr>
        <w:spacing w:line="360" w:lineRule="auto"/>
        <w:ind w:right="-261"/>
        <w:jc w:val="both"/>
        <w:rPr>
          <w:rFonts w:ascii="Arial" w:hAnsi="Arial" w:cs="Arial"/>
        </w:rPr>
      </w:pPr>
      <w:r>
        <w:rPr>
          <w:rFonts w:ascii="Arial" w:hAnsi="Arial" w:cs="Arial"/>
        </w:rPr>
        <w:t>CONEXIÓN CON LA PROGRAMACIÓN DIDÁCTICA:</w:t>
      </w:r>
    </w:p>
    <w:p w14:paraId="6DD0E23F" w14:textId="77777777" w:rsidR="001D3D2F" w:rsidRDefault="001D3D2F" w:rsidP="001D3D2F">
      <w:pPr>
        <w:pStyle w:val="Prrafodelista"/>
        <w:spacing w:line="360" w:lineRule="auto"/>
        <w:ind w:left="0"/>
        <w:contextualSpacing/>
        <w:jc w:val="both"/>
        <w:rPr>
          <w:rFonts w:cs="Arial"/>
          <w:sz w:val="24"/>
          <w:szCs w:val="24"/>
        </w:rPr>
      </w:pPr>
      <w:r>
        <w:rPr>
          <w:rFonts w:cs="Arial"/>
          <w:sz w:val="24"/>
          <w:szCs w:val="24"/>
        </w:rPr>
        <w:t>Áreas de conocimiento implicadas: Lengua Extranjeras (</w:t>
      </w:r>
      <w:proofErr w:type="gramStart"/>
      <w:r>
        <w:rPr>
          <w:rFonts w:cs="Arial"/>
          <w:sz w:val="24"/>
          <w:szCs w:val="24"/>
        </w:rPr>
        <w:t>Inglés</w:t>
      </w:r>
      <w:proofErr w:type="gramEnd"/>
      <w:r>
        <w:rPr>
          <w:rFonts w:cs="Arial"/>
          <w:sz w:val="24"/>
          <w:szCs w:val="24"/>
        </w:rPr>
        <w:t>, Francés)</w:t>
      </w:r>
    </w:p>
    <w:p w14:paraId="018473CA" w14:textId="77777777" w:rsidR="001D3D2F" w:rsidRDefault="001D3D2F" w:rsidP="001D3D2F">
      <w:pPr>
        <w:pStyle w:val="Prrafodelista"/>
        <w:spacing w:line="360" w:lineRule="auto"/>
        <w:ind w:left="0"/>
        <w:contextualSpacing/>
        <w:jc w:val="both"/>
        <w:rPr>
          <w:rFonts w:cs="Arial"/>
          <w:sz w:val="24"/>
          <w:szCs w:val="24"/>
        </w:rPr>
      </w:pPr>
      <w:r>
        <w:rPr>
          <w:rFonts w:cs="Arial"/>
          <w:sz w:val="24"/>
          <w:szCs w:val="24"/>
        </w:rPr>
        <w:lastRenderedPageBreak/>
        <w:t>ALUMNADO PARTICIPANTE: En este momento no se puede precisar, está en función de la normativa vigente por motivo de la pandemia en el momento de la realización de la actividad.</w:t>
      </w:r>
    </w:p>
    <w:p w14:paraId="515ACB3F" w14:textId="77777777" w:rsidR="001D3D2F" w:rsidRDefault="001D3D2F" w:rsidP="001D3D2F">
      <w:pPr>
        <w:pStyle w:val="Prrafodelista"/>
        <w:spacing w:line="360" w:lineRule="auto"/>
        <w:ind w:left="0"/>
        <w:contextualSpacing/>
        <w:jc w:val="both"/>
        <w:rPr>
          <w:rFonts w:cs="Arial"/>
          <w:sz w:val="24"/>
          <w:szCs w:val="24"/>
        </w:rPr>
      </w:pPr>
      <w:r>
        <w:rPr>
          <w:rFonts w:cs="Arial"/>
          <w:sz w:val="24"/>
          <w:szCs w:val="24"/>
        </w:rPr>
        <w:t>FECHAS PREVISTAS PARA SU REALIZACIÓN Y HORARIO O DURACIÓN:</w:t>
      </w:r>
    </w:p>
    <w:p w14:paraId="233418F0" w14:textId="77777777" w:rsidR="001D3D2F" w:rsidRDefault="001D3D2F" w:rsidP="001D3D2F">
      <w:pPr>
        <w:spacing w:line="360" w:lineRule="auto"/>
        <w:rPr>
          <w:rFonts w:ascii="Arial" w:hAnsi="Arial" w:cs="Arial"/>
        </w:rPr>
      </w:pPr>
      <w:r>
        <w:rPr>
          <w:rFonts w:ascii="Arial" w:hAnsi="Arial" w:cs="Arial"/>
        </w:rPr>
        <w:t>Gijón, finales de noviembre</w:t>
      </w:r>
    </w:p>
    <w:p w14:paraId="20AD8775" w14:textId="77777777" w:rsidR="001D3D2F" w:rsidRDefault="001D3D2F" w:rsidP="001D3D2F">
      <w:pPr>
        <w:pStyle w:val="Prrafodelista"/>
        <w:spacing w:line="360" w:lineRule="auto"/>
        <w:ind w:left="0"/>
        <w:contextualSpacing/>
        <w:jc w:val="both"/>
        <w:rPr>
          <w:rFonts w:cs="Arial"/>
          <w:sz w:val="24"/>
          <w:szCs w:val="24"/>
        </w:rPr>
      </w:pPr>
      <w:r>
        <w:rPr>
          <w:rFonts w:cs="Arial"/>
          <w:sz w:val="24"/>
          <w:szCs w:val="24"/>
        </w:rPr>
        <w:t>Temporalización:</w:t>
      </w:r>
    </w:p>
    <w:p w14:paraId="3C3245EE" w14:textId="77777777" w:rsidR="001D3D2F" w:rsidRDefault="001D3D2F" w:rsidP="001D3D2F">
      <w:pPr>
        <w:pStyle w:val="Prrafodelista"/>
        <w:numPr>
          <w:ilvl w:val="0"/>
          <w:numId w:val="221"/>
        </w:numPr>
        <w:spacing w:line="360" w:lineRule="auto"/>
        <w:contextualSpacing/>
        <w:jc w:val="both"/>
        <w:rPr>
          <w:rFonts w:cs="Arial"/>
          <w:sz w:val="24"/>
          <w:szCs w:val="24"/>
        </w:rPr>
      </w:pPr>
      <w:r>
        <w:rPr>
          <w:rFonts w:cs="Arial"/>
          <w:sz w:val="24"/>
          <w:szCs w:val="24"/>
        </w:rPr>
        <w:t>Viaje de ida y vuelta: tres horas aproximadamente.</w:t>
      </w:r>
    </w:p>
    <w:p w14:paraId="6FB19EAA" w14:textId="77777777" w:rsidR="001D3D2F" w:rsidRDefault="001D3D2F" w:rsidP="001D3D2F">
      <w:pPr>
        <w:pStyle w:val="Prrafodelista"/>
        <w:numPr>
          <w:ilvl w:val="0"/>
          <w:numId w:val="221"/>
        </w:numPr>
        <w:spacing w:line="360" w:lineRule="auto"/>
        <w:contextualSpacing/>
        <w:jc w:val="both"/>
        <w:rPr>
          <w:rFonts w:cs="Arial"/>
          <w:sz w:val="24"/>
          <w:szCs w:val="24"/>
        </w:rPr>
      </w:pPr>
      <w:r>
        <w:rPr>
          <w:rFonts w:cs="Arial"/>
          <w:sz w:val="24"/>
          <w:szCs w:val="24"/>
        </w:rPr>
        <w:t>Participación en actividades: unas 2 horas</w:t>
      </w:r>
    </w:p>
    <w:p w14:paraId="0C20CC7B" w14:textId="77777777" w:rsidR="001D3D2F" w:rsidRDefault="001D3D2F" w:rsidP="001D3D2F">
      <w:pPr>
        <w:pStyle w:val="Prrafodelista"/>
        <w:spacing w:line="360" w:lineRule="auto"/>
        <w:ind w:left="0"/>
        <w:contextualSpacing/>
        <w:jc w:val="both"/>
        <w:rPr>
          <w:rFonts w:cs="Arial"/>
          <w:sz w:val="24"/>
          <w:szCs w:val="24"/>
        </w:rPr>
      </w:pPr>
    </w:p>
    <w:p w14:paraId="615153BD" w14:textId="77777777" w:rsidR="001D3D2F" w:rsidRDefault="001D3D2F" w:rsidP="001D3D2F">
      <w:pPr>
        <w:pStyle w:val="Prrafodelista"/>
        <w:spacing w:line="360" w:lineRule="auto"/>
        <w:ind w:left="0"/>
        <w:contextualSpacing/>
        <w:jc w:val="both"/>
        <w:rPr>
          <w:rFonts w:cs="Arial"/>
          <w:sz w:val="24"/>
          <w:szCs w:val="24"/>
        </w:rPr>
      </w:pPr>
      <w:r>
        <w:rPr>
          <w:rFonts w:cs="Arial"/>
          <w:sz w:val="24"/>
          <w:szCs w:val="24"/>
        </w:rPr>
        <w:t>PROFESORADO RESPONSABLE DE LA ACTIVIDAD:</w:t>
      </w:r>
    </w:p>
    <w:p w14:paraId="08065753" w14:textId="77777777" w:rsidR="001D3D2F" w:rsidRDefault="001D3D2F" w:rsidP="001D3D2F">
      <w:pPr>
        <w:pStyle w:val="Prrafodelista"/>
        <w:spacing w:line="360" w:lineRule="auto"/>
        <w:ind w:left="0"/>
        <w:contextualSpacing/>
        <w:jc w:val="both"/>
        <w:rPr>
          <w:rFonts w:cs="Arial"/>
          <w:sz w:val="24"/>
          <w:szCs w:val="24"/>
        </w:rPr>
      </w:pPr>
      <w:r>
        <w:rPr>
          <w:rFonts w:cs="Arial"/>
          <w:sz w:val="24"/>
          <w:szCs w:val="24"/>
        </w:rPr>
        <w:t>Planificación: Aarón Manuel Fernández Iglesias y Juan Abel Valdés Menéndez.</w:t>
      </w:r>
    </w:p>
    <w:p w14:paraId="7650C093" w14:textId="76FCBE3A" w:rsidR="001D3D2F" w:rsidRDefault="001D3D2F" w:rsidP="001D3D2F">
      <w:pPr>
        <w:pStyle w:val="Prrafodelista"/>
        <w:spacing w:line="360" w:lineRule="auto"/>
        <w:ind w:left="0"/>
        <w:contextualSpacing/>
        <w:jc w:val="both"/>
        <w:rPr>
          <w:rFonts w:cs="Arial"/>
          <w:sz w:val="24"/>
          <w:szCs w:val="24"/>
        </w:rPr>
      </w:pPr>
      <w:r>
        <w:rPr>
          <w:rFonts w:cs="Arial"/>
          <w:sz w:val="24"/>
          <w:szCs w:val="24"/>
        </w:rPr>
        <w:t>Acompañantes: Profesorado disponible.</w:t>
      </w:r>
    </w:p>
    <w:p w14:paraId="591ABE51" w14:textId="7203FE04" w:rsidR="001D3D2F" w:rsidRDefault="001D3D2F" w:rsidP="001D3D2F">
      <w:pPr>
        <w:pStyle w:val="Prrafodelista"/>
        <w:spacing w:line="360" w:lineRule="auto"/>
        <w:ind w:left="0"/>
        <w:contextualSpacing/>
        <w:jc w:val="both"/>
        <w:rPr>
          <w:rFonts w:cs="Arial"/>
          <w:sz w:val="24"/>
          <w:szCs w:val="24"/>
        </w:rPr>
      </w:pPr>
    </w:p>
    <w:p w14:paraId="1E34E26E" w14:textId="6DDF5CEA" w:rsidR="001D3D2F" w:rsidRDefault="001D3D2F" w:rsidP="001D3D2F">
      <w:pPr>
        <w:pStyle w:val="Prrafodelista"/>
        <w:spacing w:line="360" w:lineRule="auto"/>
        <w:ind w:left="0"/>
        <w:contextualSpacing/>
        <w:jc w:val="both"/>
        <w:rPr>
          <w:rFonts w:cs="Arial"/>
          <w:sz w:val="24"/>
          <w:szCs w:val="24"/>
        </w:rPr>
      </w:pPr>
    </w:p>
    <w:p w14:paraId="2CFC7DBC" w14:textId="77777777" w:rsidR="001D3D2F" w:rsidRDefault="001D3D2F" w:rsidP="001D3D2F">
      <w:pPr>
        <w:pStyle w:val="Prrafodelista"/>
        <w:spacing w:line="360" w:lineRule="auto"/>
        <w:ind w:left="0"/>
        <w:contextualSpacing/>
        <w:jc w:val="both"/>
        <w:rPr>
          <w:rFonts w:cs="Arial"/>
          <w:sz w:val="24"/>
          <w:szCs w:val="24"/>
        </w:rPr>
      </w:pPr>
    </w:p>
    <w:p w14:paraId="42894BEF" w14:textId="186C3582" w:rsidR="001D3D2F" w:rsidRDefault="001D3D2F" w:rsidP="001D3D2F">
      <w:pPr>
        <w:spacing w:line="360" w:lineRule="auto"/>
        <w:ind w:right="-261"/>
        <w:jc w:val="both"/>
        <w:rPr>
          <w:rFonts w:ascii="Arial" w:hAnsi="Arial" w:cs="Arial"/>
          <w:b/>
          <w:u w:val="single"/>
        </w:rPr>
      </w:pPr>
      <w:r>
        <w:rPr>
          <w:rFonts w:ascii="Arial" w:hAnsi="Arial" w:cs="Arial"/>
          <w:b/>
          <w:u w:val="single"/>
        </w:rPr>
        <w:t>Intercambio cultural en país extranjero: Viaje a Inglaterra</w:t>
      </w:r>
    </w:p>
    <w:p w14:paraId="2832DE80" w14:textId="1830C0B2" w:rsidR="001D3D2F" w:rsidRDefault="001D3D2F" w:rsidP="001D3D2F">
      <w:pPr>
        <w:spacing w:line="360" w:lineRule="auto"/>
        <w:ind w:right="-261"/>
        <w:jc w:val="both"/>
        <w:rPr>
          <w:rFonts w:ascii="Arial" w:hAnsi="Arial" w:cs="Arial"/>
        </w:rPr>
      </w:pPr>
      <w:r>
        <w:rPr>
          <w:rFonts w:ascii="Arial" w:hAnsi="Arial" w:cs="Arial"/>
        </w:rPr>
        <w:t>Estancia de limitada duración en un país extranjero de habla inglesa.</w:t>
      </w:r>
    </w:p>
    <w:p w14:paraId="428EA3B3" w14:textId="77777777" w:rsidR="001D3D2F" w:rsidRDefault="001D3D2F" w:rsidP="001D3D2F">
      <w:pPr>
        <w:spacing w:line="360" w:lineRule="auto"/>
        <w:ind w:right="-261"/>
        <w:jc w:val="both"/>
        <w:rPr>
          <w:rFonts w:ascii="Arial" w:hAnsi="Arial" w:cs="Arial"/>
        </w:rPr>
      </w:pPr>
      <w:r>
        <w:rPr>
          <w:rFonts w:ascii="Arial" w:hAnsi="Arial" w:cs="Arial"/>
        </w:rPr>
        <w:t>CICLO/CURSO: ESO.</w:t>
      </w:r>
    </w:p>
    <w:p w14:paraId="752AE3A3" w14:textId="77777777" w:rsidR="001D3D2F" w:rsidRDefault="001D3D2F" w:rsidP="001D3D2F">
      <w:pPr>
        <w:spacing w:line="360" w:lineRule="auto"/>
        <w:ind w:right="-261"/>
        <w:jc w:val="both"/>
        <w:rPr>
          <w:rFonts w:ascii="Arial" w:hAnsi="Arial" w:cs="Arial"/>
        </w:rPr>
      </w:pPr>
      <w:r>
        <w:rPr>
          <w:rFonts w:ascii="Arial" w:hAnsi="Arial" w:cs="Arial"/>
        </w:rPr>
        <w:t>FINALIDAD Y RELACIÓN CON LOS OBJETIVOS CURRICULARES;</w:t>
      </w:r>
    </w:p>
    <w:p w14:paraId="096BEDB6" w14:textId="3D0B155A" w:rsidR="001D3D2F" w:rsidRDefault="001D3D2F" w:rsidP="001D3D2F">
      <w:pPr>
        <w:numPr>
          <w:ilvl w:val="0"/>
          <w:numId w:val="222"/>
        </w:numPr>
        <w:snapToGrid w:val="0"/>
        <w:spacing w:after="0" w:line="360" w:lineRule="auto"/>
        <w:rPr>
          <w:rFonts w:ascii="Arial" w:hAnsi="Arial" w:cs="Arial"/>
        </w:rPr>
      </w:pPr>
      <w:r>
        <w:rPr>
          <w:rFonts w:ascii="Arial" w:hAnsi="Arial" w:cs="Arial"/>
        </w:rPr>
        <w:t>Entrar en contacto con la lengua oral inglesa de forma auténtica y real.</w:t>
      </w:r>
    </w:p>
    <w:p w14:paraId="0C8B1E96" w14:textId="385DC077" w:rsidR="001D3D2F" w:rsidRDefault="001D3D2F" w:rsidP="001D3D2F">
      <w:pPr>
        <w:numPr>
          <w:ilvl w:val="0"/>
          <w:numId w:val="222"/>
        </w:numPr>
        <w:snapToGrid w:val="0"/>
        <w:spacing w:after="0" w:line="360" w:lineRule="auto"/>
        <w:rPr>
          <w:rFonts w:ascii="Arial" w:hAnsi="Arial" w:cs="Arial"/>
        </w:rPr>
      </w:pPr>
      <w:r>
        <w:rPr>
          <w:rFonts w:ascii="Arial" w:hAnsi="Arial" w:cs="Arial"/>
        </w:rPr>
        <w:t>Adquirir aprendizaje a través del desarrollo de actividades diarias en un entorno inmersivo.</w:t>
      </w:r>
    </w:p>
    <w:p w14:paraId="50210E33" w14:textId="5B05BDA9" w:rsidR="001D3D2F" w:rsidRDefault="001D3D2F" w:rsidP="001D3D2F">
      <w:pPr>
        <w:numPr>
          <w:ilvl w:val="0"/>
          <w:numId w:val="222"/>
        </w:numPr>
        <w:snapToGrid w:val="0"/>
        <w:spacing w:after="0" w:line="360" w:lineRule="auto"/>
        <w:jc w:val="both"/>
        <w:rPr>
          <w:rFonts w:ascii="Arial" w:hAnsi="Arial" w:cs="Arial"/>
        </w:rPr>
      </w:pPr>
      <w:r>
        <w:rPr>
          <w:rFonts w:ascii="Arial" w:hAnsi="Arial" w:cs="Arial"/>
        </w:rPr>
        <w:t>Comprender y valorar la cultura y lengua de otros países y contextos socioculturales.</w:t>
      </w:r>
    </w:p>
    <w:p w14:paraId="1F2A8CBA" w14:textId="77777777" w:rsidR="001D3D2F" w:rsidRDefault="001D3D2F" w:rsidP="001D3D2F">
      <w:pPr>
        <w:spacing w:line="360" w:lineRule="auto"/>
        <w:jc w:val="both"/>
        <w:rPr>
          <w:rFonts w:ascii="Arial" w:hAnsi="Arial" w:cs="Arial"/>
        </w:rPr>
      </w:pPr>
      <w:r>
        <w:rPr>
          <w:rFonts w:ascii="Arial" w:hAnsi="Arial" w:cs="Arial"/>
        </w:rPr>
        <w:t>Relacionados con los objetivos de etapa de esta materia:</w:t>
      </w:r>
    </w:p>
    <w:p w14:paraId="3E657903" w14:textId="77777777" w:rsidR="001D3D2F" w:rsidRDefault="001D3D2F" w:rsidP="001D3D2F">
      <w:pPr>
        <w:autoSpaceDE w:val="0"/>
        <w:autoSpaceDN w:val="0"/>
        <w:adjustRightInd w:val="0"/>
        <w:spacing w:line="360" w:lineRule="auto"/>
        <w:ind w:firstLine="426"/>
        <w:jc w:val="both"/>
        <w:rPr>
          <w:rFonts w:ascii="Arial" w:hAnsi="Arial" w:cs="Arial"/>
        </w:rPr>
      </w:pPr>
      <w:r>
        <w:rPr>
          <w:rFonts w:ascii="Arial" w:hAnsi="Arial" w:cs="Arial"/>
        </w:rPr>
        <w:t>1. Apreciar la lengua extranjera como instrumento de acceso a la información y como herramienta de aprendizaje de contenidos diversos y como exponente máximo de una cultura.</w:t>
      </w:r>
    </w:p>
    <w:p w14:paraId="55E03FD4" w14:textId="77777777" w:rsidR="001D3D2F" w:rsidRDefault="001D3D2F" w:rsidP="001D3D2F">
      <w:pPr>
        <w:spacing w:line="360" w:lineRule="auto"/>
        <w:ind w:right="27" w:firstLine="426"/>
        <w:jc w:val="both"/>
        <w:rPr>
          <w:rFonts w:ascii="Arial" w:hAnsi="Arial" w:cs="Arial"/>
        </w:rPr>
      </w:pPr>
      <w:r>
        <w:rPr>
          <w:rFonts w:ascii="Arial" w:hAnsi="Arial" w:cs="Arial"/>
        </w:rPr>
        <w:t>2. Valorar la lengua extranjera y las lenguas en general, como medio de comunicación y entendimiento entre personas de procedencias, lenguas y culturas diversas evitando cualquier tipo de discriminación y de estereotipos lingüísticos y culturales.</w:t>
      </w:r>
    </w:p>
    <w:p w14:paraId="16FD9CC2" w14:textId="420A5350" w:rsidR="001D3D2F" w:rsidRDefault="001D3D2F" w:rsidP="001D3D2F">
      <w:pPr>
        <w:spacing w:line="360" w:lineRule="auto"/>
        <w:ind w:right="-261"/>
        <w:jc w:val="both"/>
        <w:rPr>
          <w:rFonts w:ascii="Arial" w:hAnsi="Arial" w:cs="Arial"/>
          <w:spacing w:val="-14"/>
        </w:rPr>
      </w:pPr>
      <w:r>
        <w:rPr>
          <w:rFonts w:ascii="Arial" w:hAnsi="Arial" w:cs="Arial"/>
          <w:spacing w:val="-14"/>
        </w:rPr>
        <w:t>ACTIVIDADES DE AULA PREVIAS A LA ACTIVIDAD PROGRAMADA:</w:t>
      </w:r>
    </w:p>
    <w:p w14:paraId="1A7371CE" w14:textId="77777777" w:rsidR="001D3D2F" w:rsidRDefault="001D3D2F" w:rsidP="001D3D2F">
      <w:pPr>
        <w:spacing w:line="360" w:lineRule="auto"/>
        <w:jc w:val="both"/>
        <w:rPr>
          <w:rFonts w:ascii="Arial" w:hAnsi="Arial" w:cs="Arial"/>
        </w:rPr>
      </w:pPr>
      <w:r>
        <w:rPr>
          <w:rFonts w:ascii="Arial" w:hAnsi="Arial" w:cs="Arial"/>
        </w:rPr>
        <w:t xml:space="preserve">1. Previas </w:t>
      </w:r>
    </w:p>
    <w:p w14:paraId="59E1AF92" w14:textId="529F0BFF" w:rsidR="001D3D2F" w:rsidRDefault="001D3D2F" w:rsidP="001D3D2F">
      <w:pPr>
        <w:numPr>
          <w:ilvl w:val="0"/>
          <w:numId w:val="223"/>
        </w:numPr>
        <w:spacing w:after="0" w:line="360" w:lineRule="auto"/>
        <w:jc w:val="both"/>
        <w:rPr>
          <w:rFonts w:ascii="Arial" w:hAnsi="Arial" w:cs="Arial"/>
        </w:rPr>
      </w:pPr>
      <w:r>
        <w:rPr>
          <w:rFonts w:ascii="Arial" w:hAnsi="Arial" w:cs="Arial"/>
        </w:rPr>
        <w:t>Información al alumnado de la actividad y coste.</w:t>
      </w:r>
    </w:p>
    <w:p w14:paraId="5649D120" w14:textId="1C2D0986" w:rsidR="001D3D2F" w:rsidRDefault="001D3D2F" w:rsidP="001D3D2F">
      <w:pPr>
        <w:numPr>
          <w:ilvl w:val="0"/>
          <w:numId w:val="223"/>
        </w:numPr>
        <w:spacing w:after="0" w:line="360" w:lineRule="auto"/>
        <w:jc w:val="both"/>
        <w:rPr>
          <w:rFonts w:ascii="Arial" w:hAnsi="Arial" w:cs="Arial"/>
        </w:rPr>
      </w:pPr>
      <w:r>
        <w:rPr>
          <w:rFonts w:ascii="Arial" w:hAnsi="Arial" w:cs="Arial"/>
        </w:rPr>
        <w:lastRenderedPageBreak/>
        <w:t>Contratación y organización de la actividad a través de empresa externa.</w:t>
      </w:r>
    </w:p>
    <w:p w14:paraId="7BBC0445" w14:textId="212B0E9D" w:rsidR="001D3D2F" w:rsidRDefault="001D3D2F" w:rsidP="001D3D2F">
      <w:pPr>
        <w:numPr>
          <w:ilvl w:val="0"/>
          <w:numId w:val="223"/>
        </w:numPr>
        <w:spacing w:after="0" w:line="360" w:lineRule="auto"/>
        <w:jc w:val="both"/>
        <w:rPr>
          <w:rFonts w:ascii="Arial" w:hAnsi="Arial" w:cs="Arial"/>
        </w:rPr>
      </w:pPr>
      <w:r>
        <w:rPr>
          <w:rFonts w:ascii="Arial" w:hAnsi="Arial" w:cs="Arial"/>
        </w:rPr>
        <w:t>Conocimientos previos sobre el tema.</w:t>
      </w:r>
    </w:p>
    <w:p w14:paraId="0BDC5BC1" w14:textId="77777777" w:rsidR="001D3D2F" w:rsidRPr="001D3D2F" w:rsidRDefault="001D3D2F" w:rsidP="001D3D2F">
      <w:pPr>
        <w:spacing w:after="0" w:line="360" w:lineRule="auto"/>
        <w:ind w:left="720"/>
        <w:jc w:val="both"/>
        <w:rPr>
          <w:rFonts w:ascii="Arial" w:hAnsi="Arial" w:cs="Arial"/>
        </w:rPr>
      </w:pPr>
    </w:p>
    <w:p w14:paraId="7B30A9C1" w14:textId="7704519E" w:rsidR="001D3D2F" w:rsidRDefault="001D3D2F" w:rsidP="001D3D2F">
      <w:pPr>
        <w:spacing w:line="360" w:lineRule="auto"/>
        <w:ind w:right="-261"/>
        <w:jc w:val="both"/>
        <w:rPr>
          <w:rFonts w:ascii="Arial" w:hAnsi="Arial" w:cs="Arial"/>
        </w:rPr>
      </w:pPr>
      <w:r>
        <w:rPr>
          <w:rFonts w:ascii="Arial" w:hAnsi="Arial" w:cs="Arial"/>
        </w:rPr>
        <w:t>CONEXIÓN CON LA PROGRAMACIÓN DIDÁCTICA:</w:t>
      </w:r>
    </w:p>
    <w:p w14:paraId="14ED422F" w14:textId="0B3F8655" w:rsidR="001D3D2F" w:rsidRDefault="001D3D2F" w:rsidP="001D3D2F">
      <w:pPr>
        <w:pStyle w:val="Prrafodelista"/>
        <w:spacing w:line="360" w:lineRule="auto"/>
        <w:ind w:left="0"/>
        <w:contextualSpacing/>
        <w:jc w:val="both"/>
        <w:rPr>
          <w:rFonts w:cs="Arial"/>
          <w:sz w:val="24"/>
          <w:szCs w:val="24"/>
        </w:rPr>
      </w:pPr>
      <w:r>
        <w:rPr>
          <w:rFonts w:cs="Arial"/>
          <w:sz w:val="24"/>
          <w:szCs w:val="24"/>
        </w:rPr>
        <w:t>Áreas de conocimiento implicadas: Lengua Extranjeras (Inglés)</w:t>
      </w:r>
    </w:p>
    <w:p w14:paraId="6D10BC4B" w14:textId="77777777" w:rsidR="001D3D2F" w:rsidRDefault="001D3D2F" w:rsidP="001D3D2F">
      <w:pPr>
        <w:pStyle w:val="Prrafodelista"/>
        <w:spacing w:line="360" w:lineRule="auto"/>
        <w:ind w:left="0"/>
        <w:contextualSpacing/>
        <w:jc w:val="both"/>
        <w:rPr>
          <w:rFonts w:cs="Arial"/>
          <w:sz w:val="24"/>
          <w:szCs w:val="24"/>
        </w:rPr>
      </w:pPr>
      <w:r>
        <w:rPr>
          <w:rFonts w:cs="Arial"/>
          <w:sz w:val="24"/>
          <w:szCs w:val="24"/>
        </w:rPr>
        <w:t>ALUMNADO PARTICIPANTE: En este momento no se puede precisar, está en función de la normativa vigente por motivo de la pandemia en el momento de la realización de la actividad.</w:t>
      </w:r>
    </w:p>
    <w:p w14:paraId="3614846E" w14:textId="77777777" w:rsidR="001D3D2F" w:rsidRDefault="001D3D2F" w:rsidP="001D3D2F">
      <w:pPr>
        <w:pStyle w:val="Prrafodelista"/>
        <w:spacing w:line="360" w:lineRule="auto"/>
        <w:ind w:left="0"/>
        <w:contextualSpacing/>
        <w:jc w:val="both"/>
        <w:rPr>
          <w:rFonts w:cs="Arial"/>
          <w:sz w:val="24"/>
          <w:szCs w:val="24"/>
        </w:rPr>
      </w:pPr>
      <w:r>
        <w:rPr>
          <w:rFonts w:cs="Arial"/>
          <w:sz w:val="24"/>
          <w:szCs w:val="24"/>
        </w:rPr>
        <w:t>FECHAS PREVISTAS PARA SU REALIZACIÓN Y HORARIO O DURACIÓN:</w:t>
      </w:r>
    </w:p>
    <w:p w14:paraId="4C293B1D" w14:textId="05DD282F" w:rsidR="001D3D2F" w:rsidRDefault="008A6880" w:rsidP="001D3D2F">
      <w:pPr>
        <w:spacing w:line="360" w:lineRule="auto"/>
        <w:rPr>
          <w:rFonts w:ascii="Arial" w:hAnsi="Arial" w:cs="Arial"/>
        </w:rPr>
      </w:pPr>
      <w:r>
        <w:rPr>
          <w:rFonts w:ascii="Arial" w:hAnsi="Arial" w:cs="Arial"/>
        </w:rPr>
        <w:t>2º o 3er trimestre.</w:t>
      </w:r>
    </w:p>
    <w:p w14:paraId="64CDA87E" w14:textId="77777777" w:rsidR="001D3D2F" w:rsidRDefault="001D3D2F" w:rsidP="001D3D2F">
      <w:pPr>
        <w:pStyle w:val="Prrafodelista"/>
        <w:spacing w:line="360" w:lineRule="auto"/>
        <w:ind w:left="0"/>
        <w:contextualSpacing/>
        <w:jc w:val="both"/>
        <w:rPr>
          <w:rFonts w:cs="Arial"/>
          <w:sz w:val="24"/>
          <w:szCs w:val="24"/>
        </w:rPr>
      </w:pPr>
      <w:r>
        <w:rPr>
          <w:rFonts w:cs="Arial"/>
          <w:sz w:val="24"/>
          <w:szCs w:val="24"/>
        </w:rPr>
        <w:t>Temporalización:</w:t>
      </w:r>
    </w:p>
    <w:p w14:paraId="7E2D6CDC" w14:textId="6D3E03C0" w:rsidR="001D3D2F" w:rsidRDefault="008A6880" w:rsidP="001D3D2F">
      <w:pPr>
        <w:pStyle w:val="Prrafodelista"/>
        <w:numPr>
          <w:ilvl w:val="0"/>
          <w:numId w:val="221"/>
        </w:numPr>
        <w:spacing w:line="360" w:lineRule="auto"/>
        <w:contextualSpacing/>
        <w:jc w:val="both"/>
        <w:rPr>
          <w:rFonts w:cs="Arial"/>
          <w:sz w:val="24"/>
          <w:szCs w:val="24"/>
        </w:rPr>
      </w:pPr>
      <w:r>
        <w:rPr>
          <w:rFonts w:cs="Arial"/>
          <w:sz w:val="24"/>
          <w:szCs w:val="24"/>
        </w:rPr>
        <w:t>Dependiendo de la empresa organizadora, los viajes oscilan entre los 5 y 10 días. La temporalización dependerá de los alumnos/as inscritos así de la disponibilidad tanto de la empresa como del centro.</w:t>
      </w:r>
    </w:p>
    <w:p w14:paraId="79D29A33" w14:textId="77777777" w:rsidR="001D3D2F" w:rsidRDefault="001D3D2F" w:rsidP="001D3D2F">
      <w:pPr>
        <w:pStyle w:val="Prrafodelista"/>
        <w:spacing w:line="360" w:lineRule="auto"/>
        <w:ind w:left="0"/>
        <w:contextualSpacing/>
        <w:jc w:val="both"/>
        <w:rPr>
          <w:rFonts w:cs="Arial"/>
          <w:sz w:val="24"/>
          <w:szCs w:val="24"/>
        </w:rPr>
      </w:pPr>
      <w:r>
        <w:rPr>
          <w:rFonts w:cs="Arial"/>
          <w:sz w:val="24"/>
          <w:szCs w:val="24"/>
        </w:rPr>
        <w:t>PROFESORADO RESPONSABLE DE LA ACTIVIDAD:</w:t>
      </w:r>
    </w:p>
    <w:p w14:paraId="2095AC23" w14:textId="77777777" w:rsidR="008A6880" w:rsidRDefault="001D3D2F" w:rsidP="001D3D2F">
      <w:pPr>
        <w:pStyle w:val="Prrafodelista"/>
        <w:spacing w:line="360" w:lineRule="auto"/>
        <w:ind w:left="0"/>
        <w:contextualSpacing/>
        <w:jc w:val="both"/>
        <w:rPr>
          <w:rFonts w:cs="Arial"/>
          <w:sz w:val="24"/>
          <w:szCs w:val="24"/>
        </w:rPr>
      </w:pPr>
      <w:r>
        <w:rPr>
          <w:rFonts w:cs="Arial"/>
          <w:sz w:val="24"/>
          <w:szCs w:val="24"/>
        </w:rPr>
        <w:t xml:space="preserve">Planificación: Aarón Manuel Fernández Iglesias y </w:t>
      </w:r>
      <w:r w:rsidR="008A6880">
        <w:rPr>
          <w:rFonts w:cs="Arial"/>
          <w:sz w:val="24"/>
          <w:szCs w:val="24"/>
        </w:rPr>
        <w:t>Diego Pangua Cuesta</w:t>
      </w:r>
    </w:p>
    <w:p w14:paraId="438FDB02" w14:textId="774D069A" w:rsidR="004C3EAD" w:rsidRDefault="001D3D2F" w:rsidP="004C3EAD">
      <w:pPr>
        <w:pStyle w:val="Prrafodelista"/>
        <w:spacing w:line="360" w:lineRule="auto"/>
        <w:ind w:left="0"/>
        <w:contextualSpacing/>
        <w:jc w:val="both"/>
        <w:rPr>
          <w:rFonts w:cs="Arial"/>
          <w:sz w:val="24"/>
          <w:szCs w:val="24"/>
        </w:rPr>
      </w:pPr>
      <w:r>
        <w:rPr>
          <w:rFonts w:cs="Arial"/>
          <w:sz w:val="24"/>
          <w:szCs w:val="24"/>
        </w:rPr>
        <w:t>Acompañantes: Profesorado disponible.</w:t>
      </w:r>
    </w:p>
    <w:p w14:paraId="61033376" w14:textId="52DA16E6" w:rsidR="004C3EAD" w:rsidRDefault="004C3EAD" w:rsidP="004C3EAD">
      <w:pPr>
        <w:pStyle w:val="Prrafodelista"/>
        <w:spacing w:line="360" w:lineRule="auto"/>
        <w:ind w:left="0"/>
        <w:contextualSpacing/>
        <w:jc w:val="both"/>
        <w:rPr>
          <w:rFonts w:cs="Arial"/>
          <w:sz w:val="24"/>
          <w:szCs w:val="24"/>
        </w:rPr>
      </w:pPr>
    </w:p>
    <w:p w14:paraId="13AD5803" w14:textId="7C16387D" w:rsidR="004C3EAD" w:rsidRDefault="004C3EAD" w:rsidP="004C3EAD">
      <w:pPr>
        <w:pStyle w:val="Prrafodelista"/>
        <w:spacing w:line="360" w:lineRule="auto"/>
        <w:ind w:left="0"/>
        <w:contextualSpacing/>
        <w:jc w:val="both"/>
        <w:rPr>
          <w:rFonts w:cs="Arial"/>
          <w:sz w:val="24"/>
          <w:szCs w:val="24"/>
        </w:rPr>
      </w:pPr>
    </w:p>
    <w:p w14:paraId="7B820599" w14:textId="461DB7E4" w:rsidR="004C3EAD" w:rsidRDefault="004C3EAD" w:rsidP="004C3EAD">
      <w:pPr>
        <w:pStyle w:val="Prrafodelista"/>
        <w:spacing w:line="360" w:lineRule="auto"/>
        <w:ind w:left="0"/>
        <w:contextualSpacing/>
        <w:jc w:val="both"/>
        <w:rPr>
          <w:rFonts w:cs="Arial"/>
          <w:sz w:val="24"/>
          <w:szCs w:val="24"/>
        </w:rPr>
      </w:pPr>
    </w:p>
    <w:p w14:paraId="7D2482A9" w14:textId="7CB58F9E" w:rsidR="004C3EAD" w:rsidRDefault="004C3EAD" w:rsidP="004C3EAD">
      <w:pPr>
        <w:pStyle w:val="Prrafodelista"/>
        <w:spacing w:line="360" w:lineRule="auto"/>
        <w:ind w:left="0"/>
        <w:contextualSpacing/>
        <w:jc w:val="both"/>
        <w:rPr>
          <w:rFonts w:cs="Arial"/>
          <w:sz w:val="24"/>
          <w:szCs w:val="24"/>
        </w:rPr>
      </w:pPr>
    </w:p>
    <w:p w14:paraId="5C5394E9" w14:textId="0D8499DF" w:rsidR="004C3EAD" w:rsidRDefault="004C3EAD" w:rsidP="004C3EAD">
      <w:pPr>
        <w:pStyle w:val="Prrafodelista"/>
        <w:spacing w:line="360" w:lineRule="auto"/>
        <w:ind w:left="0"/>
        <w:contextualSpacing/>
        <w:jc w:val="both"/>
        <w:rPr>
          <w:rFonts w:cs="Arial"/>
          <w:sz w:val="24"/>
          <w:szCs w:val="24"/>
        </w:rPr>
      </w:pPr>
    </w:p>
    <w:p w14:paraId="330FB0B7" w14:textId="7BFB38DD" w:rsidR="004C3EAD" w:rsidRDefault="004C3EAD" w:rsidP="004C3EAD">
      <w:pPr>
        <w:pStyle w:val="Prrafodelista"/>
        <w:spacing w:line="360" w:lineRule="auto"/>
        <w:ind w:left="0"/>
        <w:contextualSpacing/>
        <w:jc w:val="both"/>
        <w:rPr>
          <w:rFonts w:cs="Arial"/>
          <w:sz w:val="24"/>
          <w:szCs w:val="24"/>
        </w:rPr>
      </w:pPr>
    </w:p>
    <w:p w14:paraId="6FC17510" w14:textId="6BB4CD89" w:rsidR="004C3EAD" w:rsidRDefault="004C3EAD" w:rsidP="004C3EAD">
      <w:pPr>
        <w:pStyle w:val="Prrafodelista"/>
        <w:spacing w:line="360" w:lineRule="auto"/>
        <w:ind w:left="0"/>
        <w:contextualSpacing/>
        <w:jc w:val="both"/>
        <w:rPr>
          <w:rFonts w:cs="Arial"/>
          <w:sz w:val="24"/>
          <w:szCs w:val="24"/>
        </w:rPr>
      </w:pPr>
    </w:p>
    <w:p w14:paraId="123E022C" w14:textId="6FE62022" w:rsidR="004C3EAD" w:rsidRDefault="004C3EAD" w:rsidP="004C3EAD">
      <w:pPr>
        <w:pStyle w:val="Prrafodelista"/>
        <w:spacing w:line="360" w:lineRule="auto"/>
        <w:ind w:left="0"/>
        <w:contextualSpacing/>
        <w:jc w:val="both"/>
        <w:rPr>
          <w:rFonts w:cs="Arial"/>
          <w:sz w:val="24"/>
          <w:szCs w:val="24"/>
        </w:rPr>
      </w:pPr>
    </w:p>
    <w:p w14:paraId="6A6BA37F" w14:textId="3E6C35C0" w:rsidR="004C3EAD" w:rsidRDefault="004C3EAD" w:rsidP="004C3EAD">
      <w:pPr>
        <w:pStyle w:val="Prrafodelista"/>
        <w:spacing w:line="360" w:lineRule="auto"/>
        <w:ind w:left="0"/>
        <w:contextualSpacing/>
        <w:jc w:val="both"/>
        <w:rPr>
          <w:rFonts w:cs="Arial"/>
          <w:sz w:val="24"/>
          <w:szCs w:val="24"/>
        </w:rPr>
      </w:pPr>
    </w:p>
    <w:p w14:paraId="5856CED4" w14:textId="1549912E" w:rsidR="004C3EAD" w:rsidRDefault="004C3EAD" w:rsidP="004C3EAD">
      <w:pPr>
        <w:pStyle w:val="Prrafodelista"/>
        <w:spacing w:line="360" w:lineRule="auto"/>
        <w:ind w:left="0"/>
        <w:contextualSpacing/>
        <w:jc w:val="both"/>
        <w:rPr>
          <w:rFonts w:cs="Arial"/>
          <w:sz w:val="24"/>
          <w:szCs w:val="24"/>
        </w:rPr>
      </w:pPr>
    </w:p>
    <w:p w14:paraId="42535658" w14:textId="1224567F" w:rsidR="004C3EAD" w:rsidRDefault="004C3EAD" w:rsidP="004C3EAD">
      <w:pPr>
        <w:pStyle w:val="Prrafodelista"/>
        <w:spacing w:line="360" w:lineRule="auto"/>
        <w:ind w:left="0"/>
        <w:contextualSpacing/>
        <w:jc w:val="both"/>
        <w:rPr>
          <w:rFonts w:cs="Arial"/>
          <w:sz w:val="24"/>
          <w:szCs w:val="24"/>
        </w:rPr>
      </w:pPr>
    </w:p>
    <w:p w14:paraId="17170887" w14:textId="69AED3F8" w:rsidR="004C3EAD" w:rsidRDefault="004C3EAD" w:rsidP="004C3EAD">
      <w:pPr>
        <w:pStyle w:val="Prrafodelista"/>
        <w:spacing w:line="360" w:lineRule="auto"/>
        <w:ind w:left="0"/>
        <w:contextualSpacing/>
        <w:jc w:val="both"/>
        <w:rPr>
          <w:rFonts w:cs="Arial"/>
          <w:sz w:val="24"/>
          <w:szCs w:val="24"/>
        </w:rPr>
      </w:pPr>
    </w:p>
    <w:p w14:paraId="7306C262" w14:textId="655C1C04" w:rsidR="004C3EAD" w:rsidRDefault="004C3EAD" w:rsidP="004C3EAD">
      <w:pPr>
        <w:pStyle w:val="Prrafodelista"/>
        <w:spacing w:line="360" w:lineRule="auto"/>
        <w:ind w:left="0"/>
        <w:contextualSpacing/>
        <w:jc w:val="both"/>
        <w:rPr>
          <w:rFonts w:cs="Arial"/>
          <w:sz w:val="24"/>
          <w:szCs w:val="24"/>
        </w:rPr>
      </w:pPr>
    </w:p>
    <w:p w14:paraId="19ABAD62" w14:textId="6A27399A" w:rsidR="004C3EAD" w:rsidRDefault="004C3EAD" w:rsidP="004C3EAD">
      <w:pPr>
        <w:pStyle w:val="Prrafodelista"/>
        <w:spacing w:line="360" w:lineRule="auto"/>
        <w:ind w:left="0"/>
        <w:contextualSpacing/>
        <w:jc w:val="both"/>
        <w:rPr>
          <w:rFonts w:cs="Arial"/>
          <w:sz w:val="24"/>
          <w:szCs w:val="24"/>
        </w:rPr>
      </w:pPr>
    </w:p>
    <w:p w14:paraId="7DD9C134" w14:textId="25D5D630" w:rsidR="004C3EAD" w:rsidRDefault="004C3EAD" w:rsidP="004C3EAD">
      <w:pPr>
        <w:pStyle w:val="Prrafodelista"/>
        <w:spacing w:line="360" w:lineRule="auto"/>
        <w:ind w:left="0"/>
        <w:contextualSpacing/>
        <w:jc w:val="both"/>
        <w:rPr>
          <w:rFonts w:cs="Arial"/>
          <w:sz w:val="24"/>
          <w:szCs w:val="24"/>
        </w:rPr>
      </w:pPr>
    </w:p>
    <w:p w14:paraId="1786B14D" w14:textId="254CA3DA" w:rsidR="004C3EAD" w:rsidRDefault="004C3EAD" w:rsidP="004C3EAD">
      <w:pPr>
        <w:pStyle w:val="Prrafodelista"/>
        <w:spacing w:line="360" w:lineRule="auto"/>
        <w:ind w:left="0"/>
        <w:contextualSpacing/>
        <w:jc w:val="both"/>
        <w:rPr>
          <w:rFonts w:cs="Arial"/>
          <w:sz w:val="24"/>
          <w:szCs w:val="24"/>
        </w:rPr>
      </w:pPr>
    </w:p>
    <w:p w14:paraId="0836A39D" w14:textId="332F611A" w:rsidR="004C3EAD" w:rsidRDefault="004C3EAD" w:rsidP="004C3EAD">
      <w:pPr>
        <w:pStyle w:val="Prrafodelista"/>
        <w:spacing w:line="360" w:lineRule="auto"/>
        <w:ind w:left="0"/>
        <w:contextualSpacing/>
        <w:jc w:val="both"/>
        <w:rPr>
          <w:rFonts w:cs="Arial"/>
          <w:sz w:val="24"/>
          <w:szCs w:val="24"/>
        </w:rPr>
      </w:pPr>
    </w:p>
    <w:p w14:paraId="3BACFC96" w14:textId="7662CDAC" w:rsidR="004C3EAD" w:rsidRDefault="004C3EAD" w:rsidP="004C3EAD">
      <w:pPr>
        <w:pStyle w:val="Prrafodelista"/>
        <w:spacing w:line="360" w:lineRule="auto"/>
        <w:ind w:left="0"/>
        <w:contextualSpacing/>
        <w:jc w:val="both"/>
        <w:rPr>
          <w:rFonts w:cs="Arial"/>
          <w:sz w:val="24"/>
          <w:szCs w:val="24"/>
        </w:rPr>
      </w:pPr>
    </w:p>
    <w:p w14:paraId="47792EC1" w14:textId="0F0371EA" w:rsidR="004C3EAD" w:rsidRDefault="004C3EAD" w:rsidP="004C3EAD">
      <w:pPr>
        <w:pStyle w:val="Prrafodelista"/>
        <w:spacing w:line="360" w:lineRule="auto"/>
        <w:ind w:left="0"/>
        <w:contextualSpacing/>
        <w:jc w:val="both"/>
        <w:rPr>
          <w:rFonts w:cs="Arial"/>
          <w:sz w:val="24"/>
          <w:szCs w:val="24"/>
        </w:rPr>
      </w:pPr>
    </w:p>
    <w:p w14:paraId="1235E2A5" w14:textId="3844961B" w:rsidR="004C3EAD" w:rsidRDefault="004C3EAD" w:rsidP="004C3EAD">
      <w:pPr>
        <w:pStyle w:val="Prrafodelista"/>
        <w:spacing w:line="360" w:lineRule="auto"/>
        <w:ind w:left="0"/>
        <w:contextualSpacing/>
        <w:jc w:val="both"/>
        <w:rPr>
          <w:rFonts w:cs="Arial"/>
          <w:sz w:val="24"/>
          <w:szCs w:val="24"/>
        </w:rPr>
      </w:pPr>
    </w:p>
    <w:p w14:paraId="3A3F4C32" w14:textId="295AF175" w:rsidR="004C3EAD" w:rsidRDefault="004C3EAD" w:rsidP="004C3EAD">
      <w:pPr>
        <w:pStyle w:val="Prrafodelista"/>
        <w:spacing w:line="360" w:lineRule="auto"/>
        <w:ind w:left="0"/>
        <w:contextualSpacing/>
        <w:jc w:val="both"/>
        <w:rPr>
          <w:rFonts w:cs="Arial"/>
          <w:sz w:val="24"/>
          <w:szCs w:val="24"/>
        </w:rPr>
      </w:pPr>
    </w:p>
    <w:p w14:paraId="20EDE06F" w14:textId="60C7CE60" w:rsidR="004C3EAD" w:rsidRDefault="004C3EAD" w:rsidP="004C3EAD">
      <w:pPr>
        <w:pStyle w:val="Prrafodelista"/>
        <w:spacing w:line="360" w:lineRule="auto"/>
        <w:ind w:left="0"/>
        <w:contextualSpacing/>
        <w:jc w:val="both"/>
        <w:rPr>
          <w:rFonts w:cs="Arial"/>
          <w:sz w:val="24"/>
          <w:szCs w:val="24"/>
        </w:rPr>
      </w:pPr>
    </w:p>
    <w:p w14:paraId="6C4520B9" w14:textId="33054FF8" w:rsidR="004C3EAD" w:rsidRDefault="004C3EAD" w:rsidP="004C3EAD">
      <w:pPr>
        <w:pStyle w:val="Prrafodelista"/>
        <w:spacing w:line="360" w:lineRule="auto"/>
        <w:ind w:left="0"/>
        <w:contextualSpacing/>
        <w:jc w:val="both"/>
        <w:rPr>
          <w:rFonts w:cs="Arial"/>
          <w:sz w:val="24"/>
          <w:szCs w:val="24"/>
        </w:rPr>
      </w:pPr>
    </w:p>
    <w:p w14:paraId="6DD9B32F" w14:textId="53BC06F6" w:rsidR="004C3EAD" w:rsidRDefault="004C3EAD" w:rsidP="004C3EAD">
      <w:pPr>
        <w:pStyle w:val="Prrafodelista"/>
        <w:spacing w:line="360" w:lineRule="auto"/>
        <w:ind w:left="0"/>
        <w:contextualSpacing/>
        <w:jc w:val="both"/>
        <w:rPr>
          <w:rFonts w:cs="Arial"/>
          <w:sz w:val="24"/>
          <w:szCs w:val="24"/>
        </w:rPr>
      </w:pPr>
    </w:p>
    <w:p w14:paraId="6F63F2FE" w14:textId="686DDC21" w:rsidR="004C3EAD" w:rsidRDefault="004C3EAD" w:rsidP="004C3EAD">
      <w:pPr>
        <w:pStyle w:val="Prrafodelista"/>
        <w:spacing w:line="360" w:lineRule="auto"/>
        <w:ind w:left="0"/>
        <w:contextualSpacing/>
        <w:jc w:val="both"/>
        <w:rPr>
          <w:rFonts w:cs="Arial"/>
          <w:sz w:val="24"/>
          <w:szCs w:val="24"/>
        </w:rPr>
      </w:pPr>
    </w:p>
    <w:p w14:paraId="59A2C085" w14:textId="77777777" w:rsidR="004C3EAD" w:rsidRDefault="004C3EAD" w:rsidP="004C3EAD">
      <w:pPr>
        <w:pStyle w:val="Prrafodelista"/>
        <w:spacing w:line="360" w:lineRule="auto"/>
        <w:ind w:left="0"/>
        <w:contextualSpacing/>
        <w:jc w:val="both"/>
        <w:rPr>
          <w:rFonts w:cs="Arial"/>
          <w:b/>
          <w:sz w:val="24"/>
          <w:szCs w:val="24"/>
        </w:rPr>
      </w:pPr>
    </w:p>
    <w:p w14:paraId="0926823B" w14:textId="77777777" w:rsidR="004C3EAD" w:rsidRDefault="004C3EAD" w:rsidP="003C0C8B">
      <w:pPr>
        <w:spacing w:after="0" w:line="360" w:lineRule="auto"/>
        <w:ind w:left="708"/>
        <w:rPr>
          <w:rFonts w:ascii="Arial" w:hAnsi="Arial" w:cs="Arial"/>
          <w:b/>
          <w:sz w:val="24"/>
          <w:szCs w:val="24"/>
        </w:rPr>
      </w:pPr>
    </w:p>
    <w:p w14:paraId="6A6FDF24" w14:textId="00D1BC03" w:rsidR="0039145F" w:rsidRDefault="00284FDE" w:rsidP="003C0C8B">
      <w:pPr>
        <w:spacing w:after="0" w:line="360" w:lineRule="auto"/>
        <w:ind w:left="708"/>
        <w:rPr>
          <w:rFonts w:ascii="Arial" w:hAnsi="Arial" w:cs="Arial"/>
          <w:b/>
          <w:sz w:val="24"/>
          <w:szCs w:val="24"/>
        </w:rPr>
      </w:pPr>
      <w:r>
        <w:rPr>
          <w:rFonts w:ascii="Arial" w:hAnsi="Arial" w:cs="Arial"/>
          <w:b/>
          <w:sz w:val="24"/>
          <w:szCs w:val="24"/>
        </w:rPr>
        <w:t>1</w:t>
      </w:r>
      <w:r w:rsidR="004C3EAD">
        <w:rPr>
          <w:rFonts w:ascii="Arial" w:hAnsi="Arial" w:cs="Arial"/>
          <w:b/>
          <w:sz w:val="24"/>
          <w:szCs w:val="24"/>
        </w:rPr>
        <w:t>1</w:t>
      </w:r>
      <w:r>
        <w:rPr>
          <w:rFonts w:ascii="Arial" w:hAnsi="Arial" w:cs="Arial"/>
          <w:b/>
          <w:sz w:val="24"/>
          <w:szCs w:val="24"/>
        </w:rPr>
        <w:t>. INDICADORES DE LOGRO Y PROCEDIMIENTO DE EVALUACIÓN DE LA APLICACIÓN Y DESARROLLO DE LA PROGRAMACIÓN DOCENTE</w:t>
      </w:r>
    </w:p>
    <w:tbl>
      <w:tblPr>
        <w:tblpPr w:leftFromText="141" w:rightFromText="141" w:vertAnchor="page" w:horzAnchor="margin" w:tblpXSpec="center" w:tblpY="2965"/>
        <w:tblW w:w="8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6"/>
        <w:gridCol w:w="447"/>
        <w:gridCol w:w="581"/>
        <w:gridCol w:w="2644"/>
      </w:tblGrid>
      <w:tr w:rsidR="003C0C8B" w:rsidRPr="003C0C8B" w14:paraId="17788C19" w14:textId="77777777" w:rsidTr="003C0C8B">
        <w:trPr>
          <w:trHeight w:val="218"/>
        </w:trPr>
        <w:tc>
          <w:tcPr>
            <w:tcW w:w="0" w:type="auto"/>
            <w:vMerge w:val="restart"/>
            <w:vAlign w:val="center"/>
          </w:tcPr>
          <w:p w14:paraId="60D0692E" w14:textId="77777777" w:rsidR="003C0C8B" w:rsidRPr="003C0C8B" w:rsidRDefault="003C0C8B" w:rsidP="003C0C8B">
            <w:pPr>
              <w:spacing w:after="0" w:line="240" w:lineRule="auto"/>
              <w:jc w:val="center"/>
              <w:rPr>
                <w:rFonts w:ascii="Arial" w:eastAsia="Times New Roman" w:hAnsi="Arial" w:cs="Arial"/>
                <w:b/>
                <w:sz w:val="24"/>
                <w:szCs w:val="24"/>
                <w:lang w:eastAsia="es-ES"/>
              </w:rPr>
            </w:pPr>
            <w:r w:rsidRPr="003C0C8B">
              <w:rPr>
                <w:rFonts w:ascii="Arial" w:eastAsia="Times New Roman" w:hAnsi="Arial" w:cs="Arial"/>
                <w:b/>
                <w:sz w:val="24"/>
                <w:szCs w:val="24"/>
                <w:lang w:eastAsia="es-ES"/>
              </w:rPr>
              <w:t>VALORAR LA ADECUACIÓN DE…</w:t>
            </w:r>
          </w:p>
        </w:tc>
        <w:tc>
          <w:tcPr>
            <w:tcW w:w="0" w:type="auto"/>
            <w:gridSpan w:val="3"/>
            <w:vAlign w:val="center"/>
          </w:tcPr>
          <w:p w14:paraId="365FE247" w14:textId="77777777" w:rsidR="003C0C8B" w:rsidRPr="003C0C8B" w:rsidRDefault="003C0C8B" w:rsidP="003C0C8B">
            <w:pPr>
              <w:spacing w:after="0" w:line="240" w:lineRule="auto"/>
              <w:jc w:val="center"/>
              <w:rPr>
                <w:rFonts w:ascii="Arial" w:eastAsia="Times New Roman" w:hAnsi="Arial" w:cs="Arial"/>
                <w:b/>
                <w:sz w:val="24"/>
                <w:szCs w:val="24"/>
                <w:lang w:eastAsia="es-ES"/>
              </w:rPr>
            </w:pPr>
            <w:r w:rsidRPr="003C0C8B">
              <w:rPr>
                <w:rFonts w:ascii="Arial" w:eastAsia="Times New Roman" w:hAnsi="Arial" w:cs="Arial"/>
                <w:b/>
                <w:sz w:val="24"/>
                <w:szCs w:val="24"/>
                <w:lang w:eastAsia="es-ES"/>
              </w:rPr>
              <w:t>INDICADORES DE LOGRO DEL TRABAJO DEL PROFESOR</w:t>
            </w:r>
          </w:p>
        </w:tc>
      </w:tr>
      <w:tr w:rsidR="003C0C8B" w:rsidRPr="003C0C8B" w14:paraId="4BF30E64" w14:textId="77777777" w:rsidTr="003C0C8B">
        <w:trPr>
          <w:trHeight w:val="245"/>
        </w:trPr>
        <w:tc>
          <w:tcPr>
            <w:tcW w:w="0" w:type="auto"/>
            <w:vMerge/>
            <w:vAlign w:val="center"/>
          </w:tcPr>
          <w:p w14:paraId="06A34772" w14:textId="77777777" w:rsidR="003C0C8B" w:rsidRPr="003C0C8B" w:rsidRDefault="003C0C8B" w:rsidP="003C0C8B">
            <w:pPr>
              <w:spacing w:after="0" w:line="240" w:lineRule="auto"/>
              <w:jc w:val="center"/>
              <w:rPr>
                <w:rFonts w:ascii="Arial" w:eastAsia="Times New Roman" w:hAnsi="Arial" w:cs="Arial"/>
                <w:b/>
                <w:sz w:val="24"/>
                <w:szCs w:val="24"/>
                <w:lang w:eastAsia="es-ES"/>
              </w:rPr>
            </w:pPr>
          </w:p>
        </w:tc>
        <w:tc>
          <w:tcPr>
            <w:tcW w:w="0" w:type="auto"/>
            <w:vAlign w:val="center"/>
          </w:tcPr>
          <w:p w14:paraId="40F881E8" w14:textId="77777777" w:rsidR="003C0C8B" w:rsidRPr="003C0C8B" w:rsidRDefault="003C0C8B" w:rsidP="003C0C8B">
            <w:pPr>
              <w:spacing w:after="0" w:line="240" w:lineRule="auto"/>
              <w:jc w:val="center"/>
              <w:rPr>
                <w:rFonts w:ascii="Arial" w:eastAsia="Times New Roman" w:hAnsi="Arial" w:cs="Arial"/>
                <w:b/>
                <w:sz w:val="24"/>
                <w:szCs w:val="24"/>
                <w:lang w:eastAsia="es-ES"/>
              </w:rPr>
            </w:pPr>
            <w:r w:rsidRPr="003C0C8B">
              <w:rPr>
                <w:rFonts w:ascii="Arial" w:eastAsia="Times New Roman" w:hAnsi="Arial" w:cs="Arial"/>
                <w:b/>
                <w:sz w:val="24"/>
                <w:szCs w:val="24"/>
                <w:lang w:eastAsia="es-ES"/>
              </w:rPr>
              <w:t>SI</w:t>
            </w:r>
          </w:p>
        </w:tc>
        <w:tc>
          <w:tcPr>
            <w:tcW w:w="0" w:type="auto"/>
            <w:vAlign w:val="center"/>
          </w:tcPr>
          <w:p w14:paraId="189C828A" w14:textId="77777777" w:rsidR="003C0C8B" w:rsidRPr="003C0C8B" w:rsidRDefault="003C0C8B" w:rsidP="003C0C8B">
            <w:pPr>
              <w:spacing w:after="0" w:line="240" w:lineRule="auto"/>
              <w:jc w:val="center"/>
              <w:rPr>
                <w:rFonts w:ascii="Arial" w:eastAsia="Times New Roman" w:hAnsi="Arial" w:cs="Arial"/>
                <w:b/>
                <w:sz w:val="24"/>
                <w:szCs w:val="24"/>
                <w:lang w:eastAsia="es-ES"/>
              </w:rPr>
            </w:pPr>
            <w:r w:rsidRPr="003C0C8B">
              <w:rPr>
                <w:rFonts w:ascii="Arial" w:eastAsia="Times New Roman" w:hAnsi="Arial" w:cs="Arial"/>
                <w:b/>
                <w:sz w:val="24"/>
                <w:szCs w:val="24"/>
                <w:lang w:eastAsia="es-ES"/>
              </w:rPr>
              <w:t>NO</w:t>
            </w:r>
          </w:p>
        </w:tc>
        <w:tc>
          <w:tcPr>
            <w:tcW w:w="0" w:type="auto"/>
            <w:vAlign w:val="center"/>
          </w:tcPr>
          <w:p w14:paraId="4748B921" w14:textId="77777777" w:rsidR="003C0C8B" w:rsidRPr="003C0C8B" w:rsidRDefault="003C0C8B" w:rsidP="003C0C8B">
            <w:pPr>
              <w:spacing w:after="0" w:line="240" w:lineRule="auto"/>
              <w:jc w:val="center"/>
              <w:rPr>
                <w:rFonts w:ascii="Arial" w:eastAsia="Times New Roman" w:hAnsi="Arial" w:cs="Arial"/>
                <w:b/>
                <w:sz w:val="24"/>
                <w:szCs w:val="24"/>
                <w:lang w:eastAsia="es-ES"/>
              </w:rPr>
            </w:pPr>
            <w:r w:rsidRPr="003C0C8B">
              <w:rPr>
                <w:rFonts w:ascii="Arial" w:eastAsia="Times New Roman" w:hAnsi="Arial" w:cs="Arial"/>
                <w:b/>
                <w:sz w:val="24"/>
                <w:szCs w:val="24"/>
                <w:lang w:eastAsia="es-ES"/>
              </w:rPr>
              <w:t>SUGERENCIAS DE MODIFICACIÓN O MEJORA</w:t>
            </w:r>
          </w:p>
        </w:tc>
      </w:tr>
      <w:tr w:rsidR="003C0C8B" w:rsidRPr="003C0C8B" w14:paraId="583A0D33" w14:textId="77777777" w:rsidTr="003C0C8B">
        <w:trPr>
          <w:trHeight w:val="218"/>
        </w:trPr>
        <w:tc>
          <w:tcPr>
            <w:tcW w:w="0" w:type="auto"/>
            <w:vAlign w:val="center"/>
          </w:tcPr>
          <w:p w14:paraId="467BDF48" w14:textId="77777777" w:rsidR="003C0C8B" w:rsidRPr="003C0C8B" w:rsidRDefault="003C0C8B" w:rsidP="003C0C8B">
            <w:p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Selección de los contenidos de las unidades…</w:t>
            </w:r>
          </w:p>
          <w:p w14:paraId="1931958A" w14:textId="77777777" w:rsidR="003C0C8B" w:rsidRPr="003C0C8B" w:rsidRDefault="003C0C8B" w:rsidP="007C3542">
            <w:pPr>
              <w:numPr>
                <w:ilvl w:val="0"/>
                <w:numId w:val="20"/>
              </w:num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¿Adaptados al nivel del alumnado?</w:t>
            </w:r>
          </w:p>
          <w:p w14:paraId="1E429472" w14:textId="77777777" w:rsidR="003C0C8B" w:rsidRPr="003C0C8B" w:rsidRDefault="003C0C8B" w:rsidP="007C3542">
            <w:pPr>
              <w:numPr>
                <w:ilvl w:val="0"/>
                <w:numId w:val="20"/>
              </w:num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lastRenderedPageBreak/>
              <w:t>¿Permiten desarrollar adecuadamente los criterios de evaluación fijados?</w:t>
            </w:r>
          </w:p>
          <w:p w14:paraId="7B458D90" w14:textId="77777777" w:rsidR="003C0C8B" w:rsidRPr="003C0C8B" w:rsidRDefault="003C0C8B" w:rsidP="007C3542">
            <w:pPr>
              <w:numPr>
                <w:ilvl w:val="0"/>
                <w:numId w:val="20"/>
              </w:num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¿Son variados? (incluyen conceptos, hechos, procedimientos, valores, normas…)</w:t>
            </w:r>
          </w:p>
        </w:tc>
        <w:tc>
          <w:tcPr>
            <w:tcW w:w="0" w:type="auto"/>
          </w:tcPr>
          <w:p w14:paraId="3654B756" w14:textId="77777777" w:rsidR="003C0C8B" w:rsidRPr="003C0C8B" w:rsidRDefault="003C0C8B" w:rsidP="003C0C8B">
            <w:pPr>
              <w:spacing w:after="0" w:line="240" w:lineRule="auto"/>
              <w:ind w:left="720"/>
              <w:rPr>
                <w:rFonts w:ascii="Arial" w:eastAsia="Times New Roman" w:hAnsi="Arial" w:cs="Arial"/>
                <w:b/>
                <w:sz w:val="24"/>
                <w:szCs w:val="24"/>
                <w:lang w:eastAsia="es-ES"/>
              </w:rPr>
            </w:pPr>
          </w:p>
        </w:tc>
        <w:tc>
          <w:tcPr>
            <w:tcW w:w="0" w:type="auto"/>
          </w:tcPr>
          <w:p w14:paraId="6B0A38FA" w14:textId="77777777" w:rsidR="003C0C8B" w:rsidRPr="003C0C8B" w:rsidRDefault="003C0C8B" w:rsidP="003C0C8B">
            <w:pPr>
              <w:spacing w:after="0" w:line="240" w:lineRule="auto"/>
              <w:rPr>
                <w:rFonts w:ascii="Arial" w:eastAsia="Times New Roman" w:hAnsi="Arial" w:cs="Arial"/>
                <w:b/>
                <w:sz w:val="24"/>
                <w:szCs w:val="24"/>
                <w:lang w:eastAsia="es-ES"/>
              </w:rPr>
            </w:pPr>
          </w:p>
        </w:tc>
        <w:tc>
          <w:tcPr>
            <w:tcW w:w="0" w:type="auto"/>
          </w:tcPr>
          <w:p w14:paraId="0238CDC1" w14:textId="77777777" w:rsidR="003C0C8B" w:rsidRPr="003C0C8B" w:rsidRDefault="003C0C8B" w:rsidP="003C0C8B">
            <w:pPr>
              <w:spacing w:after="0" w:line="240" w:lineRule="auto"/>
              <w:rPr>
                <w:rFonts w:ascii="Arial" w:eastAsia="Times New Roman" w:hAnsi="Arial" w:cs="Arial"/>
                <w:b/>
                <w:sz w:val="24"/>
                <w:szCs w:val="24"/>
                <w:lang w:eastAsia="es-ES"/>
              </w:rPr>
            </w:pPr>
          </w:p>
        </w:tc>
      </w:tr>
      <w:tr w:rsidR="003C0C8B" w:rsidRPr="003C0C8B" w14:paraId="401E5AC2" w14:textId="77777777" w:rsidTr="003C0C8B">
        <w:trPr>
          <w:trHeight w:val="245"/>
        </w:trPr>
        <w:tc>
          <w:tcPr>
            <w:tcW w:w="0" w:type="auto"/>
            <w:vAlign w:val="center"/>
          </w:tcPr>
          <w:p w14:paraId="46193E30" w14:textId="77777777" w:rsidR="003C0C8B" w:rsidRPr="003C0C8B" w:rsidRDefault="003C0C8B" w:rsidP="003C0C8B">
            <w:p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lastRenderedPageBreak/>
              <w:t>Los materiales utilizados:</w:t>
            </w:r>
          </w:p>
          <w:p w14:paraId="51738E0E" w14:textId="77777777" w:rsidR="003C0C8B" w:rsidRPr="003C0C8B" w:rsidRDefault="003C0C8B" w:rsidP="007C3542">
            <w:pPr>
              <w:numPr>
                <w:ilvl w:val="0"/>
                <w:numId w:val="20"/>
              </w:num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Son variados</w:t>
            </w:r>
          </w:p>
          <w:p w14:paraId="591D8806" w14:textId="77777777" w:rsidR="003C0C8B" w:rsidRPr="003C0C8B" w:rsidRDefault="003C0C8B" w:rsidP="007C3542">
            <w:pPr>
              <w:numPr>
                <w:ilvl w:val="0"/>
                <w:numId w:val="20"/>
              </w:num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Están adaptados</w:t>
            </w:r>
          </w:p>
        </w:tc>
        <w:tc>
          <w:tcPr>
            <w:tcW w:w="0" w:type="auto"/>
          </w:tcPr>
          <w:p w14:paraId="5CF83F52" w14:textId="77777777" w:rsidR="003C0C8B" w:rsidRPr="003C0C8B" w:rsidRDefault="003C0C8B" w:rsidP="003C0C8B">
            <w:pPr>
              <w:spacing w:after="0" w:line="240" w:lineRule="auto"/>
              <w:rPr>
                <w:rFonts w:ascii="Arial" w:eastAsia="Times New Roman" w:hAnsi="Arial" w:cs="Arial"/>
                <w:b/>
                <w:sz w:val="24"/>
                <w:szCs w:val="24"/>
                <w:lang w:eastAsia="es-ES"/>
              </w:rPr>
            </w:pPr>
          </w:p>
        </w:tc>
        <w:tc>
          <w:tcPr>
            <w:tcW w:w="0" w:type="auto"/>
          </w:tcPr>
          <w:p w14:paraId="3AA21145" w14:textId="77777777" w:rsidR="003C0C8B" w:rsidRPr="003C0C8B" w:rsidRDefault="003C0C8B" w:rsidP="003C0C8B">
            <w:pPr>
              <w:spacing w:after="0" w:line="240" w:lineRule="auto"/>
              <w:rPr>
                <w:rFonts w:ascii="Arial" w:eastAsia="Times New Roman" w:hAnsi="Arial" w:cs="Arial"/>
                <w:b/>
                <w:sz w:val="24"/>
                <w:szCs w:val="24"/>
                <w:lang w:eastAsia="es-ES"/>
              </w:rPr>
            </w:pPr>
          </w:p>
        </w:tc>
        <w:tc>
          <w:tcPr>
            <w:tcW w:w="0" w:type="auto"/>
          </w:tcPr>
          <w:p w14:paraId="767D4DCB" w14:textId="77777777" w:rsidR="003C0C8B" w:rsidRPr="003C0C8B" w:rsidRDefault="003C0C8B" w:rsidP="003C0C8B">
            <w:pPr>
              <w:spacing w:after="0" w:line="240" w:lineRule="auto"/>
              <w:rPr>
                <w:rFonts w:ascii="Arial" w:eastAsia="Times New Roman" w:hAnsi="Arial" w:cs="Arial"/>
                <w:b/>
                <w:sz w:val="24"/>
                <w:szCs w:val="24"/>
                <w:lang w:eastAsia="es-ES"/>
              </w:rPr>
            </w:pPr>
          </w:p>
        </w:tc>
      </w:tr>
      <w:tr w:rsidR="003C0C8B" w:rsidRPr="003C0C8B" w14:paraId="7CD65519" w14:textId="77777777" w:rsidTr="003C0C8B">
        <w:trPr>
          <w:trHeight w:val="254"/>
        </w:trPr>
        <w:tc>
          <w:tcPr>
            <w:tcW w:w="0" w:type="auto"/>
            <w:vAlign w:val="center"/>
          </w:tcPr>
          <w:p w14:paraId="678CA19C" w14:textId="77777777" w:rsidR="003C0C8B" w:rsidRPr="003C0C8B" w:rsidRDefault="003C0C8B" w:rsidP="003C0C8B">
            <w:p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La distribución de los tiempos:</w:t>
            </w:r>
          </w:p>
          <w:p w14:paraId="1920D569" w14:textId="77777777" w:rsidR="003C0C8B" w:rsidRPr="003C0C8B" w:rsidRDefault="003C0C8B" w:rsidP="007C3542">
            <w:pPr>
              <w:numPr>
                <w:ilvl w:val="0"/>
                <w:numId w:val="19"/>
              </w:num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Es adecuado para el correcto desarrollo de la unidad didáctica.</w:t>
            </w:r>
          </w:p>
          <w:p w14:paraId="1BA7DAAA" w14:textId="77777777" w:rsidR="003C0C8B" w:rsidRPr="003C0C8B" w:rsidRDefault="003C0C8B" w:rsidP="003C0C8B">
            <w:pPr>
              <w:spacing w:after="0" w:line="240" w:lineRule="auto"/>
              <w:ind w:left="720"/>
              <w:rPr>
                <w:rFonts w:ascii="Arial" w:eastAsia="Times New Roman" w:hAnsi="Arial" w:cs="Arial"/>
                <w:sz w:val="24"/>
                <w:szCs w:val="24"/>
                <w:lang w:eastAsia="es-ES"/>
              </w:rPr>
            </w:pPr>
          </w:p>
        </w:tc>
        <w:tc>
          <w:tcPr>
            <w:tcW w:w="0" w:type="auto"/>
          </w:tcPr>
          <w:p w14:paraId="117C641B" w14:textId="77777777" w:rsidR="003C0C8B" w:rsidRPr="003C0C8B" w:rsidRDefault="003C0C8B" w:rsidP="003C0C8B">
            <w:pPr>
              <w:spacing w:after="0" w:line="240" w:lineRule="auto"/>
              <w:rPr>
                <w:rFonts w:ascii="Arial" w:eastAsia="Times New Roman" w:hAnsi="Arial" w:cs="Arial"/>
                <w:b/>
                <w:sz w:val="24"/>
                <w:szCs w:val="24"/>
                <w:lang w:eastAsia="es-ES"/>
              </w:rPr>
            </w:pPr>
          </w:p>
        </w:tc>
        <w:tc>
          <w:tcPr>
            <w:tcW w:w="0" w:type="auto"/>
          </w:tcPr>
          <w:p w14:paraId="6C192A0F" w14:textId="77777777" w:rsidR="003C0C8B" w:rsidRPr="003C0C8B" w:rsidRDefault="003C0C8B" w:rsidP="003C0C8B">
            <w:pPr>
              <w:spacing w:after="0" w:line="240" w:lineRule="auto"/>
              <w:rPr>
                <w:rFonts w:ascii="Arial" w:eastAsia="Times New Roman" w:hAnsi="Arial" w:cs="Arial"/>
                <w:b/>
                <w:sz w:val="24"/>
                <w:szCs w:val="24"/>
                <w:lang w:eastAsia="es-ES"/>
              </w:rPr>
            </w:pPr>
          </w:p>
        </w:tc>
        <w:tc>
          <w:tcPr>
            <w:tcW w:w="0" w:type="auto"/>
          </w:tcPr>
          <w:p w14:paraId="1C6F81E1" w14:textId="77777777" w:rsidR="003C0C8B" w:rsidRPr="003C0C8B" w:rsidRDefault="003C0C8B" w:rsidP="003C0C8B">
            <w:pPr>
              <w:spacing w:after="0" w:line="240" w:lineRule="auto"/>
              <w:rPr>
                <w:rFonts w:ascii="Arial" w:eastAsia="Times New Roman" w:hAnsi="Arial" w:cs="Arial"/>
                <w:b/>
                <w:sz w:val="24"/>
                <w:szCs w:val="24"/>
                <w:lang w:eastAsia="es-ES"/>
              </w:rPr>
            </w:pPr>
          </w:p>
        </w:tc>
      </w:tr>
      <w:tr w:rsidR="003C0C8B" w:rsidRPr="003C0C8B" w14:paraId="0FE83166" w14:textId="77777777" w:rsidTr="003C0C8B">
        <w:trPr>
          <w:trHeight w:val="245"/>
        </w:trPr>
        <w:tc>
          <w:tcPr>
            <w:tcW w:w="0" w:type="auto"/>
            <w:vAlign w:val="center"/>
          </w:tcPr>
          <w:p w14:paraId="458BA169" w14:textId="77777777" w:rsidR="003C0C8B" w:rsidRPr="003C0C8B" w:rsidRDefault="003C0C8B" w:rsidP="003C0C8B">
            <w:p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La metodología utilizada</w:t>
            </w:r>
          </w:p>
          <w:p w14:paraId="18BC0067" w14:textId="77777777" w:rsidR="003C0C8B" w:rsidRPr="003C0C8B" w:rsidRDefault="003C0C8B" w:rsidP="007C3542">
            <w:pPr>
              <w:numPr>
                <w:ilvl w:val="0"/>
                <w:numId w:val="19"/>
              </w:num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Es variada</w:t>
            </w:r>
          </w:p>
          <w:p w14:paraId="7F683F4A" w14:textId="77777777" w:rsidR="003C0C8B" w:rsidRPr="003C0C8B" w:rsidRDefault="003C0C8B" w:rsidP="007C3542">
            <w:pPr>
              <w:numPr>
                <w:ilvl w:val="0"/>
                <w:numId w:val="19"/>
              </w:num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Permite realizar prácticas sociales</w:t>
            </w:r>
          </w:p>
        </w:tc>
        <w:tc>
          <w:tcPr>
            <w:tcW w:w="0" w:type="auto"/>
          </w:tcPr>
          <w:p w14:paraId="5D50EBD9" w14:textId="77777777" w:rsidR="003C0C8B" w:rsidRPr="003C0C8B" w:rsidRDefault="003C0C8B" w:rsidP="003C0C8B">
            <w:pPr>
              <w:spacing w:after="0" w:line="240" w:lineRule="auto"/>
              <w:rPr>
                <w:rFonts w:ascii="Arial" w:eastAsia="Times New Roman" w:hAnsi="Arial" w:cs="Arial"/>
                <w:b/>
                <w:sz w:val="24"/>
                <w:szCs w:val="24"/>
                <w:lang w:eastAsia="es-ES"/>
              </w:rPr>
            </w:pPr>
          </w:p>
        </w:tc>
        <w:tc>
          <w:tcPr>
            <w:tcW w:w="0" w:type="auto"/>
          </w:tcPr>
          <w:p w14:paraId="0474C851" w14:textId="77777777" w:rsidR="003C0C8B" w:rsidRPr="003C0C8B" w:rsidRDefault="003C0C8B" w:rsidP="003C0C8B">
            <w:pPr>
              <w:spacing w:after="0" w:line="240" w:lineRule="auto"/>
              <w:rPr>
                <w:rFonts w:ascii="Arial" w:eastAsia="Times New Roman" w:hAnsi="Arial" w:cs="Arial"/>
                <w:b/>
                <w:sz w:val="24"/>
                <w:szCs w:val="24"/>
                <w:lang w:eastAsia="es-ES"/>
              </w:rPr>
            </w:pPr>
          </w:p>
        </w:tc>
        <w:tc>
          <w:tcPr>
            <w:tcW w:w="0" w:type="auto"/>
          </w:tcPr>
          <w:p w14:paraId="0F356ECC" w14:textId="77777777" w:rsidR="003C0C8B" w:rsidRPr="003C0C8B" w:rsidRDefault="003C0C8B" w:rsidP="003C0C8B">
            <w:pPr>
              <w:spacing w:after="0" w:line="240" w:lineRule="auto"/>
              <w:rPr>
                <w:rFonts w:ascii="Arial" w:eastAsia="Times New Roman" w:hAnsi="Arial" w:cs="Arial"/>
                <w:b/>
                <w:sz w:val="24"/>
                <w:szCs w:val="24"/>
                <w:lang w:eastAsia="es-ES"/>
              </w:rPr>
            </w:pPr>
          </w:p>
        </w:tc>
      </w:tr>
      <w:tr w:rsidR="003C0C8B" w:rsidRPr="003C0C8B" w14:paraId="3152E70F" w14:textId="77777777" w:rsidTr="003C0C8B">
        <w:trPr>
          <w:trHeight w:val="218"/>
        </w:trPr>
        <w:tc>
          <w:tcPr>
            <w:tcW w:w="0" w:type="auto"/>
            <w:vAlign w:val="center"/>
          </w:tcPr>
          <w:p w14:paraId="59BBCCC0" w14:textId="77777777" w:rsidR="003C0C8B" w:rsidRPr="003C0C8B" w:rsidRDefault="003C0C8B" w:rsidP="003C0C8B">
            <w:p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Los agrupamientos</w:t>
            </w:r>
          </w:p>
          <w:p w14:paraId="14AAD285" w14:textId="77777777" w:rsidR="003C0C8B" w:rsidRPr="003C0C8B" w:rsidRDefault="003C0C8B" w:rsidP="007C3542">
            <w:pPr>
              <w:numPr>
                <w:ilvl w:val="0"/>
                <w:numId w:val="19"/>
              </w:num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Por parejas</w:t>
            </w:r>
          </w:p>
          <w:p w14:paraId="785AF9F3" w14:textId="77777777" w:rsidR="003C0C8B" w:rsidRPr="003C0C8B" w:rsidRDefault="003C0C8B" w:rsidP="007C3542">
            <w:pPr>
              <w:numPr>
                <w:ilvl w:val="0"/>
                <w:numId w:val="19"/>
              </w:num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En grupo</w:t>
            </w:r>
          </w:p>
        </w:tc>
        <w:tc>
          <w:tcPr>
            <w:tcW w:w="0" w:type="auto"/>
          </w:tcPr>
          <w:p w14:paraId="5533E3F9" w14:textId="77777777" w:rsidR="003C0C8B" w:rsidRPr="003C0C8B" w:rsidRDefault="003C0C8B" w:rsidP="003C0C8B">
            <w:pPr>
              <w:spacing w:after="0" w:line="240" w:lineRule="auto"/>
              <w:rPr>
                <w:rFonts w:ascii="Arial" w:eastAsia="Times New Roman" w:hAnsi="Arial" w:cs="Arial"/>
                <w:b/>
                <w:sz w:val="24"/>
                <w:szCs w:val="24"/>
                <w:lang w:eastAsia="es-ES"/>
              </w:rPr>
            </w:pPr>
          </w:p>
        </w:tc>
        <w:tc>
          <w:tcPr>
            <w:tcW w:w="0" w:type="auto"/>
          </w:tcPr>
          <w:p w14:paraId="42BDBBAC" w14:textId="77777777" w:rsidR="003C0C8B" w:rsidRPr="003C0C8B" w:rsidRDefault="003C0C8B" w:rsidP="003C0C8B">
            <w:pPr>
              <w:spacing w:after="0" w:line="240" w:lineRule="auto"/>
              <w:rPr>
                <w:rFonts w:ascii="Arial" w:eastAsia="Times New Roman" w:hAnsi="Arial" w:cs="Arial"/>
                <w:b/>
                <w:sz w:val="24"/>
                <w:szCs w:val="24"/>
                <w:lang w:eastAsia="es-ES"/>
              </w:rPr>
            </w:pPr>
          </w:p>
        </w:tc>
        <w:tc>
          <w:tcPr>
            <w:tcW w:w="0" w:type="auto"/>
          </w:tcPr>
          <w:p w14:paraId="03D584C3" w14:textId="77777777" w:rsidR="003C0C8B" w:rsidRPr="003C0C8B" w:rsidRDefault="003C0C8B" w:rsidP="003C0C8B">
            <w:pPr>
              <w:spacing w:after="0" w:line="240" w:lineRule="auto"/>
              <w:rPr>
                <w:rFonts w:ascii="Arial" w:eastAsia="Times New Roman" w:hAnsi="Arial" w:cs="Arial"/>
                <w:b/>
                <w:sz w:val="24"/>
                <w:szCs w:val="24"/>
                <w:lang w:eastAsia="es-ES"/>
              </w:rPr>
            </w:pPr>
          </w:p>
        </w:tc>
      </w:tr>
      <w:tr w:rsidR="003C0C8B" w:rsidRPr="003C0C8B" w14:paraId="4981A7E8" w14:textId="77777777" w:rsidTr="003C0C8B">
        <w:trPr>
          <w:trHeight w:val="245"/>
        </w:trPr>
        <w:tc>
          <w:tcPr>
            <w:tcW w:w="0" w:type="auto"/>
            <w:vAlign w:val="center"/>
          </w:tcPr>
          <w:p w14:paraId="54770975" w14:textId="77777777" w:rsidR="003C0C8B" w:rsidRPr="003C0C8B" w:rsidRDefault="003C0C8B" w:rsidP="003C0C8B">
            <w:p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La atención a la diversidad</w:t>
            </w:r>
          </w:p>
          <w:p w14:paraId="75B2B3A1" w14:textId="77777777" w:rsidR="003C0C8B" w:rsidRPr="003C0C8B" w:rsidRDefault="003C0C8B" w:rsidP="007C3542">
            <w:pPr>
              <w:numPr>
                <w:ilvl w:val="0"/>
                <w:numId w:val="19"/>
              </w:num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PTI.</w:t>
            </w:r>
          </w:p>
          <w:p w14:paraId="63A2176E" w14:textId="77777777" w:rsidR="003C0C8B" w:rsidRPr="003C0C8B" w:rsidRDefault="003C0C8B" w:rsidP="007C3542">
            <w:pPr>
              <w:numPr>
                <w:ilvl w:val="0"/>
                <w:numId w:val="19"/>
              </w:num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Apoyos recibidos</w:t>
            </w:r>
          </w:p>
          <w:p w14:paraId="5C69BF2F" w14:textId="77777777" w:rsidR="003C0C8B" w:rsidRPr="003C0C8B" w:rsidRDefault="003C0C8B" w:rsidP="007C3542">
            <w:pPr>
              <w:numPr>
                <w:ilvl w:val="0"/>
                <w:numId w:val="19"/>
              </w:num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Refuerzo/ampliación alumnado</w:t>
            </w:r>
          </w:p>
        </w:tc>
        <w:tc>
          <w:tcPr>
            <w:tcW w:w="0" w:type="auto"/>
          </w:tcPr>
          <w:p w14:paraId="5FD86150" w14:textId="77777777" w:rsidR="003C0C8B" w:rsidRPr="003C0C8B" w:rsidRDefault="003C0C8B" w:rsidP="003C0C8B">
            <w:pPr>
              <w:spacing w:after="0" w:line="240" w:lineRule="auto"/>
              <w:rPr>
                <w:rFonts w:ascii="Arial" w:eastAsia="Times New Roman" w:hAnsi="Arial" w:cs="Arial"/>
                <w:b/>
                <w:sz w:val="24"/>
                <w:szCs w:val="24"/>
                <w:lang w:eastAsia="es-ES"/>
              </w:rPr>
            </w:pPr>
          </w:p>
        </w:tc>
        <w:tc>
          <w:tcPr>
            <w:tcW w:w="0" w:type="auto"/>
          </w:tcPr>
          <w:p w14:paraId="0B1A21D7" w14:textId="77777777" w:rsidR="003C0C8B" w:rsidRPr="003C0C8B" w:rsidRDefault="003C0C8B" w:rsidP="003C0C8B">
            <w:pPr>
              <w:spacing w:after="0" w:line="240" w:lineRule="auto"/>
              <w:rPr>
                <w:rFonts w:ascii="Arial" w:eastAsia="Times New Roman" w:hAnsi="Arial" w:cs="Arial"/>
                <w:b/>
                <w:sz w:val="24"/>
                <w:szCs w:val="24"/>
                <w:lang w:eastAsia="es-ES"/>
              </w:rPr>
            </w:pPr>
          </w:p>
        </w:tc>
        <w:tc>
          <w:tcPr>
            <w:tcW w:w="0" w:type="auto"/>
          </w:tcPr>
          <w:p w14:paraId="0490FE8A" w14:textId="77777777" w:rsidR="003C0C8B" w:rsidRPr="003C0C8B" w:rsidRDefault="003C0C8B" w:rsidP="003C0C8B">
            <w:pPr>
              <w:spacing w:after="0" w:line="240" w:lineRule="auto"/>
              <w:rPr>
                <w:rFonts w:ascii="Arial" w:eastAsia="Times New Roman" w:hAnsi="Arial" w:cs="Arial"/>
                <w:b/>
                <w:sz w:val="24"/>
                <w:szCs w:val="24"/>
                <w:lang w:eastAsia="es-ES"/>
              </w:rPr>
            </w:pPr>
          </w:p>
        </w:tc>
      </w:tr>
      <w:tr w:rsidR="003C0C8B" w:rsidRPr="003C0C8B" w14:paraId="4B1BBC0D" w14:textId="77777777" w:rsidTr="003C0C8B">
        <w:trPr>
          <w:trHeight w:val="218"/>
        </w:trPr>
        <w:tc>
          <w:tcPr>
            <w:tcW w:w="0" w:type="auto"/>
            <w:vAlign w:val="center"/>
          </w:tcPr>
          <w:p w14:paraId="0E135CD4" w14:textId="77777777" w:rsidR="003C0C8B" w:rsidRPr="003C0C8B" w:rsidRDefault="003C0C8B" w:rsidP="003C0C8B">
            <w:p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La distribución de espacios</w:t>
            </w:r>
          </w:p>
        </w:tc>
        <w:tc>
          <w:tcPr>
            <w:tcW w:w="0" w:type="auto"/>
          </w:tcPr>
          <w:p w14:paraId="17DCF9EC" w14:textId="77777777" w:rsidR="003C0C8B" w:rsidRPr="003C0C8B" w:rsidRDefault="003C0C8B" w:rsidP="003C0C8B">
            <w:pPr>
              <w:spacing w:after="0" w:line="240" w:lineRule="auto"/>
              <w:rPr>
                <w:rFonts w:ascii="Arial" w:eastAsia="Times New Roman" w:hAnsi="Arial" w:cs="Arial"/>
                <w:b/>
                <w:sz w:val="24"/>
                <w:szCs w:val="24"/>
                <w:lang w:eastAsia="es-ES"/>
              </w:rPr>
            </w:pPr>
          </w:p>
        </w:tc>
        <w:tc>
          <w:tcPr>
            <w:tcW w:w="0" w:type="auto"/>
          </w:tcPr>
          <w:p w14:paraId="136CA276" w14:textId="77777777" w:rsidR="003C0C8B" w:rsidRPr="003C0C8B" w:rsidRDefault="003C0C8B" w:rsidP="003C0C8B">
            <w:pPr>
              <w:spacing w:after="0" w:line="240" w:lineRule="auto"/>
              <w:rPr>
                <w:rFonts w:ascii="Arial" w:eastAsia="Times New Roman" w:hAnsi="Arial" w:cs="Arial"/>
                <w:b/>
                <w:sz w:val="24"/>
                <w:szCs w:val="24"/>
                <w:lang w:eastAsia="es-ES"/>
              </w:rPr>
            </w:pPr>
          </w:p>
        </w:tc>
        <w:tc>
          <w:tcPr>
            <w:tcW w:w="0" w:type="auto"/>
          </w:tcPr>
          <w:p w14:paraId="49A14688" w14:textId="77777777" w:rsidR="003C0C8B" w:rsidRPr="003C0C8B" w:rsidRDefault="003C0C8B" w:rsidP="003C0C8B">
            <w:pPr>
              <w:spacing w:after="0" w:line="240" w:lineRule="auto"/>
              <w:rPr>
                <w:rFonts w:ascii="Arial" w:eastAsia="Times New Roman" w:hAnsi="Arial" w:cs="Arial"/>
                <w:b/>
                <w:sz w:val="24"/>
                <w:szCs w:val="24"/>
                <w:lang w:eastAsia="es-ES"/>
              </w:rPr>
            </w:pPr>
          </w:p>
        </w:tc>
      </w:tr>
      <w:tr w:rsidR="003C0C8B" w:rsidRPr="003C0C8B" w14:paraId="3DC9FA25" w14:textId="77777777" w:rsidTr="003C0C8B">
        <w:trPr>
          <w:trHeight w:val="245"/>
        </w:trPr>
        <w:tc>
          <w:tcPr>
            <w:tcW w:w="0" w:type="auto"/>
            <w:vAlign w:val="center"/>
          </w:tcPr>
          <w:p w14:paraId="020A271A" w14:textId="77777777" w:rsidR="003C0C8B" w:rsidRPr="003C0C8B" w:rsidRDefault="003C0C8B" w:rsidP="003C0C8B">
            <w:p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Los instrumentos de evaluación</w:t>
            </w:r>
          </w:p>
        </w:tc>
        <w:tc>
          <w:tcPr>
            <w:tcW w:w="0" w:type="auto"/>
          </w:tcPr>
          <w:p w14:paraId="5A8AC4E5" w14:textId="77777777" w:rsidR="003C0C8B" w:rsidRPr="003C0C8B" w:rsidRDefault="003C0C8B" w:rsidP="003C0C8B">
            <w:pPr>
              <w:spacing w:after="0" w:line="240" w:lineRule="auto"/>
              <w:rPr>
                <w:rFonts w:ascii="Arial" w:eastAsia="Times New Roman" w:hAnsi="Arial" w:cs="Arial"/>
                <w:b/>
                <w:sz w:val="24"/>
                <w:szCs w:val="24"/>
                <w:lang w:eastAsia="es-ES"/>
              </w:rPr>
            </w:pPr>
          </w:p>
        </w:tc>
        <w:tc>
          <w:tcPr>
            <w:tcW w:w="0" w:type="auto"/>
          </w:tcPr>
          <w:p w14:paraId="18B064BB" w14:textId="77777777" w:rsidR="003C0C8B" w:rsidRPr="003C0C8B" w:rsidRDefault="003C0C8B" w:rsidP="003C0C8B">
            <w:pPr>
              <w:spacing w:after="0" w:line="240" w:lineRule="auto"/>
              <w:rPr>
                <w:rFonts w:ascii="Arial" w:eastAsia="Times New Roman" w:hAnsi="Arial" w:cs="Arial"/>
                <w:b/>
                <w:sz w:val="24"/>
                <w:szCs w:val="24"/>
                <w:lang w:eastAsia="es-ES"/>
              </w:rPr>
            </w:pPr>
          </w:p>
        </w:tc>
        <w:tc>
          <w:tcPr>
            <w:tcW w:w="0" w:type="auto"/>
          </w:tcPr>
          <w:p w14:paraId="421514C1" w14:textId="77777777" w:rsidR="003C0C8B" w:rsidRPr="003C0C8B" w:rsidRDefault="003C0C8B" w:rsidP="003C0C8B">
            <w:pPr>
              <w:spacing w:after="0" w:line="240" w:lineRule="auto"/>
              <w:rPr>
                <w:rFonts w:ascii="Arial" w:eastAsia="Times New Roman" w:hAnsi="Arial" w:cs="Arial"/>
                <w:b/>
                <w:sz w:val="24"/>
                <w:szCs w:val="24"/>
                <w:lang w:eastAsia="es-ES"/>
              </w:rPr>
            </w:pPr>
          </w:p>
        </w:tc>
      </w:tr>
      <w:tr w:rsidR="003C0C8B" w:rsidRPr="003C0C8B" w14:paraId="1E0CC94D" w14:textId="77777777" w:rsidTr="003C0C8B">
        <w:trPr>
          <w:trHeight w:val="245"/>
        </w:trPr>
        <w:tc>
          <w:tcPr>
            <w:tcW w:w="0" w:type="auto"/>
            <w:vAlign w:val="center"/>
          </w:tcPr>
          <w:p w14:paraId="088E229B" w14:textId="77777777" w:rsidR="003C0C8B" w:rsidRPr="003C0C8B" w:rsidRDefault="003C0C8B" w:rsidP="003C0C8B">
            <w:p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Las actividades</w:t>
            </w:r>
          </w:p>
          <w:p w14:paraId="4FD23A85" w14:textId="77777777" w:rsidR="003C0C8B" w:rsidRPr="003C0C8B" w:rsidRDefault="003C0C8B" w:rsidP="007C3542">
            <w:pPr>
              <w:numPr>
                <w:ilvl w:val="0"/>
                <w:numId w:val="19"/>
              </w:num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Completas (suficientes para completar la tarea)</w:t>
            </w:r>
          </w:p>
          <w:p w14:paraId="4F1BF295" w14:textId="77777777" w:rsidR="003C0C8B" w:rsidRPr="003C0C8B" w:rsidRDefault="003C0C8B" w:rsidP="007C3542">
            <w:pPr>
              <w:numPr>
                <w:ilvl w:val="0"/>
                <w:numId w:val="19"/>
              </w:num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Diversas</w:t>
            </w:r>
          </w:p>
          <w:p w14:paraId="7E36180A" w14:textId="77777777" w:rsidR="003C0C8B" w:rsidRPr="003C0C8B" w:rsidRDefault="003C0C8B" w:rsidP="007C3542">
            <w:pPr>
              <w:numPr>
                <w:ilvl w:val="0"/>
                <w:numId w:val="19"/>
              </w:num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Inclusivas</w:t>
            </w:r>
          </w:p>
        </w:tc>
        <w:tc>
          <w:tcPr>
            <w:tcW w:w="0" w:type="auto"/>
          </w:tcPr>
          <w:p w14:paraId="7C4536A2" w14:textId="77777777" w:rsidR="003C0C8B" w:rsidRPr="003C0C8B" w:rsidRDefault="003C0C8B" w:rsidP="003C0C8B">
            <w:pPr>
              <w:spacing w:after="0" w:line="240" w:lineRule="auto"/>
              <w:rPr>
                <w:rFonts w:ascii="Arial" w:eastAsia="Times New Roman" w:hAnsi="Arial" w:cs="Arial"/>
                <w:b/>
                <w:sz w:val="24"/>
                <w:szCs w:val="24"/>
                <w:lang w:eastAsia="es-ES"/>
              </w:rPr>
            </w:pPr>
          </w:p>
        </w:tc>
        <w:tc>
          <w:tcPr>
            <w:tcW w:w="0" w:type="auto"/>
          </w:tcPr>
          <w:p w14:paraId="064DE090" w14:textId="77777777" w:rsidR="003C0C8B" w:rsidRPr="003C0C8B" w:rsidRDefault="003C0C8B" w:rsidP="003C0C8B">
            <w:pPr>
              <w:spacing w:after="0" w:line="240" w:lineRule="auto"/>
              <w:rPr>
                <w:rFonts w:ascii="Arial" w:eastAsia="Times New Roman" w:hAnsi="Arial" w:cs="Arial"/>
                <w:b/>
                <w:sz w:val="24"/>
                <w:szCs w:val="24"/>
                <w:lang w:eastAsia="es-ES"/>
              </w:rPr>
            </w:pPr>
          </w:p>
        </w:tc>
        <w:tc>
          <w:tcPr>
            <w:tcW w:w="0" w:type="auto"/>
          </w:tcPr>
          <w:p w14:paraId="74ACA397" w14:textId="77777777" w:rsidR="003C0C8B" w:rsidRPr="003C0C8B" w:rsidRDefault="003C0C8B" w:rsidP="003C0C8B">
            <w:pPr>
              <w:spacing w:after="0" w:line="240" w:lineRule="auto"/>
              <w:rPr>
                <w:rFonts w:ascii="Arial" w:eastAsia="Times New Roman" w:hAnsi="Arial" w:cs="Arial"/>
                <w:b/>
                <w:sz w:val="24"/>
                <w:szCs w:val="24"/>
                <w:lang w:eastAsia="es-ES"/>
              </w:rPr>
            </w:pPr>
          </w:p>
        </w:tc>
      </w:tr>
      <w:tr w:rsidR="003C0C8B" w:rsidRPr="003C0C8B" w14:paraId="7A3A04D7" w14:textId="77777777" w:rsidTr="003C0C8B">
        <w:trPr>
          <w:trHeight w:val="245"/>
        </w:trPr>
        <w:tc>
          <w:tcPr>
            <w:tcW w:w="0" w:type="auto"/>
            <w:shd w:val="clear" w:color="auto" w:fill="auto"/>
            <w:vAlign w:val="center"/>
          </w:tcPr>
          <w:p w14:paraId="6B9342BF" w14:textId="77777777" w:rsidR="003C0C8B" w:rsidRPr="003C0C8B" w:rsidRDefault="003C0C8B" w:rsidP="003C0C8B">
            <w:pPr>
              <w:spacing w:after="0" w:line="240" w:lineRule="auto"/>
              <w:rPr>
                <w:rFonts w:ascii="Arial" w:eastAsia="Times New Roman" w:hAnsi="Arial" w:cs="Arial"/>
                <w:sz w:val="24"/>
                <w:szCs w:val="24"/>
                <w:lang w:eastAsia="es-ES"/>
              </w:rPr>
            </w:pPr>
            <w:r w:rsidRPr="003C0C8B">
              <w:rPr>
                <w:rFonts w:ascii="Arial" w:eastAsia="Times New Roman" w:hAnsi="Arial" w:cs="Arial"/>
                <w:sz w:val="24"/>
                <w:szCs w:val="24"/>
                <w:lang w:eastAsia="es-ES"/>
              </w:rPr>
              <w:t>Respecto a los resultados obtenidos</w:t>
            </w:r>
          </w:p>
        </w:tc>
        <w:tc>
          <w:tcPr>
            <w:tcW w:w="0" w:type="auto"/>
          </w:tcPr>
          <w:p w14:paraId="0B7486EF" w14:textId="77777777" w:rsidR="003C0C8B" w:rsidRPr="003C0C8B" w:rsidRDefault="003C0C8B" w:rsidP="003C0C8B">
            <w:pPr>
              <w:spacing w:after="0" w:line="240" w:lineRule="auto"/>
              <w:rPr>
                <w:rFonts w:ascii="Arial" w:eastAsia="Times New Roman" w:hAnsi="Arial" w:cs="Arial"/>
                <w:b/>
                <w:sz w:val="24"/>
                <w:szCs w:val="24"/>
                <w:lang w:eastAsia="es-ES"/>
              </w:rPr>
            </w:pPr>
          </w:p>
        </w:tc>
        <w:tc>
          <w:tcPr>
            <w:tcW w:w="0" w:type="auto"/>
          </w:tcPr>
          <w:p w14:paraId="106947E2" w14:textId="77777777" w:rsidR="003C0C8B" w:rsidRPr="003C0C8B" w:rsidRDefault="003C0C8B" w:rsidP="003C0C8B">
            <w:pPr>
              <w:spacing w:after="0" w:line="240" w:lineRule="auto"/>
              <w:rPr>
                <w:rFonts w:ascii="Arial" w:eastAsia="Times New Roman" w:hAnsi="Arial" w:cs="Arial"/>
                <w:b/>
                <w:sz w:val="24"/>
                <w:szCs w:val="24"/>
                <w:lang w:eastAsia="es-ES"/>
              </w:rPr>
            </w:pPr>
          </w:p>
        </w:tc>
        <w:tc>
          <w:tcPr>
            <w:tcW w:w="0" w:type="auto"/>
          </w:tcPr>
          <w:p w14:paraId="31F76066" w14:textId="77777777" w:rsidR="003C0C8B" w:rsidRPr="003C0C8B" w:rsidRDefault="003C0C8B" w:rsidP="003C0C8B">
            <w:pPr>
              <w:spacing w:after="0" w:line="240" w:lineRule="auto"/>
              <w:rPr>
                <w:rFonts w:ascii="Arial" w:eastAsia="Times New Roman" w:hAnsi="Arial" w:cs="Arial"/>
                <w:b/>
                <w:sz w:val="24"/>
                <w:szCs w:val="24"/>
                <w:lang w:eastAsia="es-ES"/>
              </w:rPr>
            </w:pPr>
          </w:p>
        </w:tc>
      </w:tr>
    </w:tbl>
    <w:p w14:paraId="1ED89981" w14:textId="77777777" w:rsidR="003C0C8B" w:rsidRPr="00881148" w:rsidRDefault="003C0C8B" w:rsidP="003C0C8B">
      <w:pPr>
        <w:spacing w:after="0" w:line="360" w:lineRule="auto"/>
        <w:ind w:left="708"/>
        <w:rPr>
          <w:rFonts w:ascii="Arial" w:hAnsi="Arial" w:cs="Arial"/>
          <w:sz w:val="24"/>
          <w:szCs w:val="24"/>
        </w:rPr>
      </w:pPr>
    </w:p>
    <w:sectPr w:rsidR="003C0C8B" w:rsidRPr="00881148" w:rsidSect="00D5065D">
      <w:headerReference w:type="default" r:id="rId33"/>
      <w:footerReference w:type="default" r:id="rId34"/>
      <w:footerReference w:type="first" r:id="rId35"/>
      <w:pgSz w:w="11908" w:h="16840"/>
      <w:pgMar w:top="1400" w:right="900" w:bottom="0" w:left="900" w:header="720" w:footer="720" w:gutter="0"/>
      <w:pgBorders w:display="firstPage" w:offsetFrom="page">
        <w:top w:val="single" w:sz="4" w:space="24" w:color="auto" w:shadow="1"/>
        <w:left w:val="single" w:sz="4" w:space="24" w:color="auto" w:shadow="1"/>
        <w:bottom w:val="single" w:sz="4" w:space="24" w:color="auto" w:shadow="1"/>
        <w:right w:val="single" w:sz="4" w:space="24" w:color="auto" w:shadow="1"/>
      </w:pgBorders>
      <w:pgNumType w:start="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D165A7" w14:textId="77777777" w:rsidR="007023DF" w:rsidRDefault="007023DF" w:rsidP="008345CC">
      <w:pPr>
        <w:spacing w:after="0" w:line="240" w:lineRule="auto"/>
      </w:pPr>
      <w:r>
        <w:separator/>
      </w:r>
    </w:p>
  </w:endnote>
  <w:endnote w:type="continuationSeparator" w:id="0">
    <w:p w14:paraId="7BEDFBF7" w14:textId="77777777" w:rsidR="007023DF" w:rsidRDefault="007023DF" w:rsidP="008345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OpenSymbol">
    <w:altName w:val="Arial Unicode MS"/>
    <w:charset w:val="00"/>
    <w:family w:val="auto"/>
    <w:pitch w:val="variable"/>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Maiandra GD">
    <w:altName w:val="Candara"/>
    <w:charset w:val="00"/>
    <w:family w:val="swiss"/>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D87B4" w14:textId="77777777" w:rsidR="004F27D4" w:rsidRPr="00D5065D" w:rsidRDefault="004F27D4">
    <w:pPr>
      <w:pStyle w:val="Piedepgina"/>
      <w:jc w:val="center"/>
      <w:rPr>
        <w:caps/>
        <w:color w:val="4472C4"/>
      </w:rPr>
    </w:pPr>
    <w:r w:rsidRPr="00D5065D">
      <w:rPr>
        <w:caps/>
        <w:color w:val="4472C4"/>
      </w:rPr>
      <w:fldChar w:fldCharType="begin"/>
    </w:r>
    <w:r w:rsidRPr="00D5065D">
      <w:rPr>
        <w:caps/>
        <w:color w:val="4472C4"/>
      </w:rPr>
      <w:instrText>PAGE   \* MERGEFORMAT</w:instrText>
    </w:r>
    <w:r w:rsidRPr="00D5065D">
      <w:rPr>
        <w:caps/>
        <w:color w:val="4472C4"/>
      </w:rPr>
      <w:fldChar w:fldCharType="separate"/>
    </w:r>
    <w:r w:rsidR="0053135A">
      <w:rPr>
        <w:caps/>
        <w:noProof/>
        <w:color w:val="4472C4"/>
      </w:rPr>
      <w:t>140</w:t>
    </w:r>
    <w:r w:rsidRPr="00D5065D">
      <w:rPr>
        <w:caps/>
        <w:color w:val="4472C4"/>
      </w:rPr>
      <w:fldChar w:fldCharType="end"/>
    </w:r>
  </w:p>
  <w:p w14:paraId="2A7B6309" w14:textId="77777777" w:rsidR="004F27D4" w:rsidRDefault="004F27D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9DE15D" w14:textId="77777777" w:rsidR="004F27D4" w:rsidRDefault="004F27D4">
    <w:pPr>
      <w:pStyle w:val="Piedepgina"/>
      <w:jc w:val="center"/>
    </w:pPr>
    <w:r>
      <w:fldChar w:fldCharType="begin"/>
    </w:r>
    <w:r>
      <w:instrText>PAGE   \* MERGEFORMAT</w:instrText>
    </w:r>
    <w:r>
      <w:fldChar w:fldCharType="separate"/>
    </w:r>
    <w:r>
      <w:t>2</w:t>
    </w:r>
    <w:r>
      <w:fldChar w:fldCharType="end"/>
    </w:r>
  </w:p>
  <w:p w14:paraId="43288902" w14:textId="77777777" w:rsidR="004F27D4" w:rsidRDefault="004F27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82A38A" w14:textId="77777777" w:rsidR="007023DF" w:rsidRDefault="007023DF" w:rsidP="008345CC">
      <w:pPr>
        <w:spacing w:after="0" w:line="240" w:lineRule="auto"/>
      </w:pPr>
      <w:r>
        <w:separator/>
      </w:r>
    </w:p>
  </w:footnote>
  <w:footnote w:type="continuationSeparator" w:id="0">
    <w:p w14:paraId="4A9DB942" w14:textId="77777777" w:rsidR="007023DF" w:rsidRDefault="007023DF" w:rsidP="008345C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DF8164" w14:textId="77777777" w:rsidR="004F27D4" w:rsidRPr="00AF6236" w:rsidRDefault="004F27D4" w:rsidP="008345CC">
    <w:pPr>
      <w:pStyle w:val="Encabezado"/>
      <w:jc w:val="right"/>
      <w:rPr>
        <w:rFonts w:ascii="Maiandra GD" w:hAnsi="Maiandra GD"/>
        <w:sz w:val="16"/>
      </w:rPr>
    </w:pPr>
    <w:r w:rsidRPr="00AF6236">
      <w:rPr>
        <w:rFonts w:ascii="Maiandra GD" w:hAnsi="Maiandra GD"/>
        <w:sz w:val="16"/>
      </w:rPr>
      <w:t>PROGRAMACIÓN DOCENTE</w:t>
    </w:r>
  </w:p>
  <w:p w14:paraId="16739A85" w14:textId="06EA5295" w:rsidR="004F27D4" w:rsidRPr="00AF6236" w:rsidRDefault="004F27D4" w:rsidP="008345CC">
    <w:pPr>
      <w:pStyle w:val="Encabezado"/>
      <w:jc w:val="right"/>
      <w:rPr>
        <w:rFonts w:ascii="Maiandra GD" w:hAnsi="Maiandra GD"/>
        <w:sz w:val="16"/>
      </w:rPr>
    </w:pPr>
    <w:r w:rsidRPr="00AF6236">
      <w:rPr>
        <w:rFonts w:ascii="Maiandra GD" w:hAnsi="Maiandra GD"/>
        <w:sz w:val="16"/>
      </w:rPr>
      <w:t>INGLÉS ESO</w:t>
    </w:r>
  </w:p>
  <w:p w14:paraId="6BFB94D7" w14:textId="2CED895F" w:rsidR="004F27D4" w:rsidRPr="00AF6236" w:rsidRDefault="004F27D4" w:rsidP="008345CC">
    <w:pPr>
      <w:pStyle w:val="Encabezado"/>
      <w:jc w:val="right"/>
      <w:rPr>
        <w:rFonts w:ascii="Brush Script MT" w:hAnsi="Brush Script MT"/>
        <w:sz w:val="16"/>
      </w:rPr>
    </w:pPr>
    <w:r w:rsidRPr="00AF6236">
      <w:rPr>
        <w:rFonts w:ascii="Maiandra GD" w:hAnsi="Maiandra GD"/>
        <w:sz w:val="16"/>
      </w:rPr>
      <w:t>CPEB POLA DE ALLANDE 2021-2022</w:t>
    </w:r>
  </w:p>
  <w:p w14:paraId="2D89E29C" w14:textId="77777777" w:rsidR="004F27D4" w:rsidRDefault="004F27D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sz w:val="20"/>
        <w:szCs w:val="20"/>
        <w:lang w:val="es-ES" w:eastAsia="es-E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singleLevel"/>
    <w:tmpl w:val="00000003"/>
    <w:name w:val="WW8Num3"/>
    <w:lvl w:ilvl="0">
      <w:start w:val="1"/>
      <w:numFmt w:val="bullet"/>
      <w:lvlText w:val="-"/>
      <w:lvlJc w:val="left"/>
      <w:pPr>
        <w:tabs>
          <w:tab w:val="num" w:pos="1080"/>
        </w:tabs>
        <w:ind w:left="1080" w:hanging="360"/>
      </w:pPr>
      <w:rPr>
        <w:rFonts w:ascii="Times New Roman" w:hAnsi="Times New Roman" w:cs="Times New Roman"/>
        <w:sz w:val="20"/>
        <w:szCs w:val="20"/>
        <w:lang w:val="es-ES" w:eastAsia="es-ES"/>
      </w:rPr>
    </w:lvl>
  </w:abstractNum>
  <w:abstractNum w:abstractNumId="2">
    <w:nsid w:val="00000004"/>
    <w:multiLevelType w:val="singleLevel"/>
    <w:tmpl w:val="0C0A0001"/>
    <w:lvl w:ilvl="0">
      <w:start w:val="1"/>
      <w:numFmt w:val="bullet"/>
      <w:lvlText w:val=""/>
      <w:lvlJc w:val="left"/>
      <w:pPr>
        <w:ind w:left="720" w:hanging="360"/>
      </w:pPr>
      <w:rPr>
        <w:rFonts w:ascii="Symbol" w:hAnsi="Symbol" w:hint="default"/>
        <w:b/>
        <w:szCs w:val="22"/>
        <w:lang w:val="es-ES"/>
      </w:rPr>
    </w:lvl>
  </w:abstractNum>
  <w:abstractNum w:abstractNumId="3">
    <w:nsid w:val="00000005"/>
    <w:multiLevelType w:val="singleLevel"/>
    <w:tmpl w:val="00000005"/>
    <w:name w:val="WW8Num5"/>
    <w:lvl w:ilvl="0">
      <w:start w:val="1"/>
      <w:numFmt w:val="bullet"/>
      <w:lvlText w:val="-"/>
      <w:lvlJc w:val="left"/>
      <w:pPr>
        <w:tabs>
          <w:tab w:val="num" w:pos="720"/>
        </w:tabs>
        <w:ind w:left="720" w:hanging="360"/>
      </w:pPr>
      <w:rPr>
        <w:rFonts w:ascii="Times" w:hAnsi="Times" w:cs="Times New Roman"/>
        <w:color w:val="FF3333"/>
        <w:lang w:val="es-ES"/>
      </w:rPr>
    </w:lvl>
  </w:abstractNum>
  <w:abstractNum w:abstractNumId="4">
    <w:nsid w:val="00000006"/>
    <w:multiLevelType w:val="singleLevel"/>
    <w:tmpl w:val="00000006"/>
    <w:name w:val="WW8Num6"/>
    <w:lvl w:ilvl="0">
      <w:start w:val="1"/>
      <w:numFmt w:val="bullet"/>
      <w:lvlText w:val="-"/>
      <w:lvlJc w:val="left"/>
      <w:pPr>
        <w:tabs>
          <w:tab w:val="num" w:pos="720"/>
        </w:tabs>
        <w:ind w:left="720" w:hanging="360"/>
      </w:pPr>
      <w:rPr>
        <w:rFonts w:ascii="Arial" w:hAnsi="Arial" w:cs="Times New Roman"/>
        <w:color w:val="000000"/>
        <w:sz w:val="24"/>
        <w:szCs w:val="24"/>
        <w:lang w:val="es-ES"/>
      </w:rPr>
    </w:lvl>
  </w:abstractNum>
  <w:abstractNum w:abstractNumId="5">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nsid w:val="0000000E"/>
    <w:multiLevelType w:val="multilevel"/>
    <w:tmpl w:val="0000000E"/>
    <w:name w:val="WW8Num1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nsid w:val="0000000F"/>
    <w:multiLevelType w:val="multilevel"/>
    <w:tmpl w:val="AACA7956"/>
    <w:name w:val="WW8Num1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nsid w:val="00000010"/>
    <w:multiLevelType w:val="multilevel"/>
    <w:tmpl w:val="9B2C93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nsid w:val="00000011"/>
    <w:multiLevelType w:val="multilevel"/>
    <w:tmpl w:val="00000011"/>
    <w:name w:val="WW8Num17"/>
    <w:lvl w:ilvl="0">
      <w:start w:val="1"/>
      <w:numFmt w:val="bullet"/>
      <w:lvlText w:val=""/>
      <w:lvlJc w:val="left"/>
      <w:pPr>
        <w:tabs>
          <w:tab w:val="num" w:pos="720"/>
        </w:tabs>
        <w:ind w:left="720" w:hanging="360"/>
      </w:pPr>
      <w:rPr>
        <w:rFonts w:ascii="Symbol" w:hAnsi="Symbol" w:cs="OpenSymbol"/>
        <w:lang w:val="es-ES"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lang w:val="es-ES"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lang w:val="es-ES"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nsid w:val="00000012"/>
    <w:multiLevelType w:val="multilevel"/>
    <w:tmpl w:val="00000012"/>
    <w:name w:val="WW8Num18"/>
    <w:lvl w:ilvl="0">
      <w:start w:val="1"/>
      <w:numFmt w:val="bullet"/>
      <w:lvlText w:val=""/>
      <w:lvlJc w:val="left"/>
      <w:pPr>
        <w:tabs>
          <w:tab w:val="num" w:pos="426"/>
        </w:tabs>
        <w:ind w:left="426" w:firstLine="0"/>
      </w:pPr>
      <w:rPr>
        <w:rFonts w:ascii="Symbol" w:hAnsi="Symbol" w:cs="Symbol"/>
        <w:color w:val="000000"/>
        <w:sz w:val="20"/>
        <w:szCs w:val="20"/>
        <w:lang w:val="es-ES" w:eastAsia="es-ES"/>
      </w:rPr>
    </w:lvl>
    <w:lvl w:ilvl="1">
      <w:start w:val="1"/>
      <w:numFmt w:val="bullet"/>
      <w:lvlText w:val="o"/>
      <w:lvlJc w:val="left"/>
      <w:pPr>
        <w:tabs>
          <w:tab w:val="num" w:pos="0"/>
        </w:tabs>
        <w:ind w:left="0" w:firstLine="0"/>
      </w:pPr>
      <w:rPr>
        <w:rFonts w:ascii="Courier New" w:hAnsi="Courier New" w:cs="Courier New"/>
      </w:rPr>
    </w:lvl>
    <w:lvl w:ilvl="2">
      <w:start w:val="1"/>
      <w:numFmt w:val="bullet"/>
      <w:lvlText w:val=""/>
      <w:lvlJc w:val="left"/>
      <w:pPr>
        <w:tabs>
          <w:tab w:val="num" w:pos="0"/>
        </w:tabs>
        <w:ind w:left="0" w:firstLine="0"/>
      </w:pPr>
      <w:rPr>
        <w:rFonts w:ascii="Wingdings" w:hAnsi="Wingdings" w:cs="Wingdings"/>
      </w:rPr>
    </w:lvl>
    <w:lvl w:ilvl="3">
      <w:start w:val="1"/>
      <w:numFmt w:val="bullet"/>
      <w:lvlText w:val=""/>
      <w:lvlJc w:val="left"/>
      <w:pPr>
        <w:tabs>
          <w:tab w:val="num" w:pos="0"/>
        </w:tabs>
        <w:ind w:left="0" w:firstLine="0"/>
      </w:pPr>
      <w:rPr>
        <w:rFonts w:ascii="Symbol" w:hAnsi="Symbol" w:cs="Symbol"/>
        <w:color w:val="000000"/>
        <w:sz w:val="20"/>
        <w:szCs w:val="20"/>
        <w:lang w:val="es-ES" w:eastAsia="es-ES"/>
      </w:rPr>
    </w:lvl>
    <w:lvl w:ilvl="4">
      <w:start w:val="1"/>
      <w:numFmt w:val="bullet"/>
      <w:lvlText w:val="o"/>
      <w:lvlJc w:val="left"/>
      <w:pPr>
        <w:tabs>
          <w:tab w:val="num" w:pos="0"/>
        </w:tabs>
        <w:ind w:left="0" w:firstLine="0"/>
      </w:pPr>
      <w:rPr>
        <w:rFonts w:ascii="Courier New" w:hAnsi="Courier New" w:cs="Courier New"/>
      </w:rPr>
    </w:lvl>
    <w:lvl w:ilvl="5">
      <w:start w:val="1"/>
      <w:numFmt w:val="bullet"/>
      <w:lvlText w:val=""/>
      <w:lvlJc w:val="left"/>
      <w:pPr>
        <w:tabs>
          <w:tab w:val="num" w:pos="0"/>
        </w:tabs>
        <w:ind w:left="0" w:firstLine="0"/>
      </w:pPr>
      <w:rPr>
        <w:rFonts w:ascii="Wingdings" w:hAnsi="Wingdings" w:cs="Wingdings"/>
      </w:rPr>
    </w:lvl>
    <w:lvl w:ilvl="6">
      <w:start w:val="1"/>
      <w:numFmt w:val="bullet"/>
      <w:lvlText w:val=""/>
      <w:lvlJc w:val="left"/>
      <w:pPr>
        <w:tabs>
          <w:tab w:val="num" w:pos="0"/>
        </w:tabs>
        <w:ind w:left="0" w:firstLine="0"/>
      </w:pPr>
      <w:rPr>
        <w:rFonts w:ascii="Symbol" w:hAnsi="Symbol" w:cs="Symbol"/>
        <w:color w:val="000000"/>
        <w:sz w:val="20"/>
        <w:szCs w:val="20"/>
        <w:lang w:val="es-ES" w:eastAsia="es-ES"/>
      </w:rPr>
    </w:lvl>
    <w:lvl w:ilvl="7">
      <w:start w:val="1"/>
      <w:numFmt w:val="bullet"/>
      <w:lvlText w:val="o"/>
      <w:lvlJc w:val="left"/>
      <w:pPr>
        <w:tabs>
          <w:tab w:val="num" w:pos="0"/>
        </w:tabs>
        <w:ind w:left="0" w:firstLine="0"/>
      </w:pPr>
      <w:rPr>
        <w:rFonts w:ascii="Courier New" w:hAnsi="Courier New" w:cs="Courier New"/>
      </w:rPr>
    </w:lvl>
    <w:lvl w:ilvl="8">
      <w:start w:val="1"/>
      <w:numFmt w:val="bullet"/>
      <w:lvlText w:val=""/>
      <w:lvlJc w:val="left"/>
      <w:pPr>
        <w:tabs>
          <w:tab w:val="num" w:pos="0"/>
        </w:tabs>
        <w:ind w:left="0" w:firstLine="0"/>
      </w:pPr>
      <w:rPr>
        <w:rFonts w:ascii="Wingdings" w:hAnsi="Wingdings" w:cs="Wingdings"/>
      </w:rPr>
    </w:lvl>
  </w:abstractNum>
  <w:abstractNum w:abstractNumId="17">
    <w:nsid w:val="00000013"/>
    <w:multiLevelType w:val="multilevel"/>
    <w:tmpl w:val="00000013"/>
    <w:name w:val="WW8Num19"/>
    <w:lvl w:ilvl="0">
      <w:start w:val="1"/>
      <w:numFmt w:val="bullet"/>
      <w:lvlText w:val=""/>
      <w:lvlJc w:val="left"/>
      <w:pPr>
        <w:tabs>
          <w:tab w:val="num" w:pos="0"/>
        </w:tabs>
        <w:ind w:left="0" w:firstLine="0"/>
      </w:pPr>
      <w:rPr>
        <w:rFonts w:ascii="Symbol" w:hAnsi="Symbol" w:cs="Symbol"/>
        <w:sz w:val="20"/>
        <w:szCs w:val="20"/>
        <w:lang w:val="es-ES" w:eastAsia="es-ES"/>
      </w:rPr>
    </w:lvl>
    <w:lvl w:ilvl="1">
      <w:start w:val="1"/>
      <w:numFmt w:val="bullet"/>
      <w:lvlText w:val="o"/>
      <w:lvlJc w:val="left"/>
      <w:pPr>
        <w:tabs>
          <w:tab w:val="num" w:pos="0"/>
        </w:tabs>
        <w:ind w:left="0" w:firstLine="0"/>
      </w:pPr>
      <w:rPr>
        <w:rFonts w:ascii="Courier New" w:hAnsi="Courier New" w:cs="Courier New"/>
      </w:rPr>
    </w:lvl>
    <w:lvl w:ilvl="2">
      <w:start w:val="1"/>
      <w:numFmt w:val="bullet"/>
      <w:lvlText w:val=""/>
      <w:lvlJc w:val="left"/>
      <w:pPr>
        <w:tabs>
          <w:tab w:val="num" w:pos="0"/>
        </w:tabs>
        <w:ind w:left="0" w:firstLine="0"/>
      </w:pPr>
      <w:rPr>
        <w:rFonts w:ascii="Wingdings" w:hAnsi="Wingdings" w:cs="Wingdings"/>
      </w:rPr>
    </w:lvl>
    <w:lvl w:ilvl="3">
      <w:start w:val="1"/>
      <w:numFmt w:val="bullet"/>
      <w:lvlText w:val=""/>
      <w:lvlJc w:val="left"/>
      <w:pPr>
        <w:tabs>
          <w:tab w:val="num" w:pos="0"/>
        </w:tabs>
        <w:ind w:left="0" w:firstLine="0"/>
      </w:pPr>
      <w:rPr>
        <w:rFonts w:ascii="Symbol" w:hAnsi="Symbol" w:cs="Symbol"/>
        <w:sz w:val="20"/>
        <w:szCs w:val="20"/>
        <w:lang w:val="es-ES" w:eastAsia="es-ES"/>
      </w:rPr>
    </w:lvl>
    <w:lvl w:ilvl="4">
      <w:start w:val="1"/>
      <w:numFmt w:val="bullet"/>
      <w:lvlText w:val="o"/>
      <w:lvlJc w:val="left"/>
      <w:pPr>
        <w:tabs>
          <w:tab w:val="num" w:pos="0"/>
        </w:tabs>
        <w:ind w:left="0" w:firstLine="0"/>
      </w:pPr>
      <w:rPr>
        <w:rFonts w:ascii="Courier New" w:hAnsi="Courier New" w:cs="Courier New"/>
      </w:rPr>
    </w:lvl>
    <w:lvl w:ilvl="5">
      <w:start w:val="1"/>
      <w:numFmt w:val="bullet"/>
      <w:lvlText w:val=""/>
      <w:lvlJc w:val="left"/>
      <w:pPr>
        <w:tabs>
          <w:tab w:val="num" w:pos="0"/>
        </w:tabs>
        <w:ind w:left="0" w:firstLine="0"/>
      </w:pPr>
      <w:rPr>
        <w:rFonts w:ascii="Wingdings" w:hAnsi="Wingdings" w:cs="Wingdings"/>
      </w:rPr>
    </w:lvl>
    <w:lvl w:ilvl="6">
      <w:start w:val="1"/>
      <w:numFmt w:val="bullet"/>
      <w:lvlText w:val=""/>
      <w:lvlJc w:val="left"/>
      <w:pPr>
        <w:tabs>
          <w:tab w:val="num" w:pos="0"/>
        </w:tabs>
        <w:ind w:left="0" w:firstLine="0"/>
      </w:pPr>
      <w:rPr>
        <w:rFonts w:ascii="Symbol" w:hAnsi="Symbol" w:cs="Symbol"/>
        <w:sz w:val="20"/>
        <w:szCs w:val="20"/>
        <w:lang w:val="es-ES" w:eastAsia="es-ES"/>
      </w:rPr>
    </w:lvl>
    <w:lvl w:ilvl="7">
      <w:start w:val="1"/>
      <w:numFmt w:val="bullet"/>
      <w:lvlText w:val="o"/>
      <w:lvlJc w:val="left"/>
      <w:pPr>
        <w:tabs>
          <w:tab w:val="num" w:pos="0"/>
        </w:tabs>
        <w:ind w:left="0" w:firstLine="0"/>
      </w:pPr>
      <w:rPr>
        <w:rFonts w:ascii="Courier New" w:hAnsi="Courier New" w:cs="Courier New"/>
      </w:rPr>
    </w:lvl>
    <w:lvl w:ilvl="8">
      <w:start w:val="1"/>
      <w:numFmt w:val="bullet"/>
      <w:lvlText w:val=""/>
      <w:lvlJc w:val="left"/>
      <w:pPr>
        <w:tabs>
          <w:tab w:val="num" w:pos="0"/>
        </w:tabs>
        <w:ind w:left="0" w:firstLine="0"/>
      </w:pPr>
      <w:rPr>
        <w:rFonts w:ascii="Wingdings" w:hAnsi="Wingdings" w:cs="Wingdings"/>
      </w:rPr>
    </w:lvl>
  </w:abstractNum>
  <w:abstractNum w:abstractNumId="18">
    <w:nsid w:val="00000014"/>
    <w:multiLevelType w:val="multilevel"/>
    <w:tmpl w:val="00000014"/>
    <w:name w:val="WW8Num20"/>
    <w:lvl w:ilvl="0">
      <w:start w:val="1"/>
      <w:numFmt w:val="bullet"/>
      <w:lvlText w:val=""/>
      <w:lvlJc w:val="left"/>
      <w:pPr>
        <w:tabs>
          <w:tab w:val="num" w:pos="426"/>
        </w:tabs>
        <w:ind w:left="426" w:firstLine="0"/>
      </w:pPr>
      <w:rPr>
        <w:rFonts w:ascii="Symbol" w:hAnsi="Symbol" w:cs="Symbol"/>
        <w:color w:val="000000"/>
      </w:rPr>
    </w:lvl>
    <w:lvl w:ilvl="1">
      <w:start w:val="1"/>
      <w:numFmt w:val="bullet"/>
      <w:lvlText w:val="o"/>
      <w:lvlJc w:val="left"/>
      <w:pPr>
        <w:tabs>
          <w:tab w:val="num" w:pos="0"/>
        </w:tabs>
        <w:ind w:left="0" w:firstLine="0"/>
      </w:pPr>
      <w:rPr>
        <w:rFonts w:ascii="Courier New" w:hAnsi="Courier New" w:cs="Courier New"/>
      </w:rPr>
    </w:lvl>
    <w:lvl w:ilvl="2">
      <w:start w:val="1"/>
      <w:numFmt w:val="bullet"/>
      <w:lvlText w:val=""/>
      <w:lvlJc w:val="left"/>
      <w:pPr>
        <w:tabs>
          <w:tab w:val="num" w:pos="0"/>
        </w:tabs>
        <w:ind w:left="0" w:firstLine="0"/>
      </w:pPr>
      <w:rPr>
        <w:rFonts w:ascii="Wingdings" w:hAnsi="Wingdings" w:cs="Wingdings"/>
      </w:rPr>
    </w:lvl>
    <w:lvl w:ilvl="3">
      <w:start w:val="1"/>
      <w:numFmt w:val="bullet"/>
      <w:lvlText w:val=""/>
      <w:lvlJc w:val="left"/>
      <w:pPr>
        <w:tabs>
          <w:tab w:val="num" w:pos="0"/>
        </w:tabs>
        <w:ind w:left="0" w:firstLine="0"/>
      </w:pPr>
      <w:rPr>
        <w:rFonts w:ascii="Symbol" w:hAnsi="Symbol" w:cs="Symbol"/>
        <w:color w:val="000000"/>
      </w:rPr>
    </w:lvl>
    <w:lvl w:ilvl="4">
      <w:start w:val="1"/>
      <w:numFmt w:val="bullet"/>
      <w:lvlText w:val="o"/>
      <w:lvlJc w:val="left"/>
      <w:pPr>
        <w:tabs>
          <w:tab w:val="num" w:pos="0"/>
        </w:tabs>
        <w:ind w:left="0" w:firstLine="0"/>
      </w:pPr>
      <w:rPr>
        <w:rFonts w:ascii="Courier New" w:hAnsi="Courier New" w:cs="Courier New"/>
      </w:rPr>
    </w:lvl>
    <w:lvl w:ilvl="5">
      <w:start w:val="1"/>
      <w:numFmt w:val="bullet"/>
      <w:lvlText w:val=""/>
      <w:lvlJc w:val="left"/>
      <w:pPr>
        <w:tabs>
          <w:tab w:val="num" w:pos="0"/>
        </w:tabs>
        <w:ind w:left="0" w:firstLine="0"/>
      </w:pPr>
      <w:rPr>
        <w:rFonts w:ascii="Wingdings" w:hAnsi="Wingdings" w:cs="Wingdings"/>
      </w:rPr>
    </w:lvl>
    <w:lvl w:ilvl="6">
      <w:start w:val="1"/>
      <w:numFmt w:val="bullet"/>
      <w:lvlText w:val=""/>
      <w:lvlJc w:val="left"/>
      <w:pPr>
        <w:tabs>
          <w:tab w:val="num" w:pos="0"/>
        </w:tabs>
        <w:ind w:left="0" w:firstLine="0"/>
      </w:pPr>
      <w:rPr>
        <w:rFonts w:ascii="Symbol" w:hAnsi="Symbol" w:cs="Symbol"/>
        <w:color w:val="000000"/>
      </w:rPr>
    </w:lvl>
    <w:lvl w:ilvl="7">
      <w:start w:val="1"/>
      <w:numFmt w:val="bullet"/>
      <w:lvlText w:val="o"/>
      <w:lvlJc w:val="left"/>
      <w:pPr>
        <w:tabs>
          <w:tab w:val="num" w:pos="0"/>
        </w:tabs>
        <w:ind w:left="0" w:firstLine="0"/>
      </w:pPr>
      <w:rPr>
        <w:rFonts w:ascii="Courier New" w:hAnsi="Courier New" w:cs="Courier New"/>
      </w:rPr>
    </w:lvl>
    <w:lvl w:ilvl="8">
      <w:start w:val="1"/>
      <w:numFmt w:val="bullet"/>
      <w:lvlText w:val=""/>
      <w:lvlJc w:val="left"/>
      <w:pPr>
        <w:tabs>
          <w:tab w:val="num" w:pos="0"/>
        </w:tabs>
        <w:ind w:left="0" w:firstLine="0"/>
      </w:pPr>
      <w:rPr>
        <w:rFonts w:ascii="Wingdings" w:hAnsi="Wingdings" w:cs="Wingdings"/>
      </w:rPr>
    </w:lvl>
  </w:abstractNum>
  <w:abstractNum w:abstractNumId="19">
    <w:nsid w:val="00000015"/>
    <w:multiLevelType w:val="multilevel"/>
    <w:tmpl w:val="00000015"/>
    <w:name w:val="WW8Num21"/>
    <w:lvl w:ilvl="0">
      <w:start w:val="1"/>
      <w:numFmt w:val="bullet"/>
      <w:lvlText w:val=""/>
      <w:lvlJc w:val="left"/>
      <w:pPr>
        <w:tabs>
          <w:tab w:val="num" w:pos="1083"/>
        </w:tabs>
        <w:ind w:left="1083" w:hanging="360"/>
      </w:pPr>
      <w:rPr>
        <w:rFonts w:ascii="Symbol" w:hAnsi="Symbol" w:cs="OpenSymbol"/>
        <w:sz w:val="20"/>
        <w:szCs w:val="20"/>
        <w:lang w:val="es-ES" w:eastAsia="es-ES"/>
      </w:rPr>
    </w:lvl>
    <w:lvl w:ilvl="1">
      <w:start w:val="1"/>
      <w:numFmt w:val="bullet"/>
      <w:lvlText w:val="◦"/>
      <w:lvlJc w:val="left"/>
      <w:pPr>
        <w:tabs>
          <w:tab w:val="num" w:pos="1443"/>
        </w:tabs>
        <w:ind w:left="1443" w:hanging="360"/>
      </w:pPr>
      <w:rPr>
        <w:rFonts w:ascii="OpenSymbol" w:hAnsi="OpenSymbol" w:cs="OpenSymbol"/>
      </w:rPr>
    </w:lvl>
    <w:lvl w:ilvl="2">
      <w:start w:val="1"/>
      <w:numFmt w:val="bullet"/>
      <w:lvlText w:val="▪"/>
      <w:lvlJc w:val="left"/>
      <w:pPr>
        <w:tabs>
          <w:tab w:val="num" w:pos="1803"/>
        </w:tabs>
        <w:ind w:left="1803" w:hanging="360"/>
      </w:pPr>
      <w:rPr>
        <w:rFonts w:ascii="OpenSymbol" w:hAnsi="OpenSymbol" w:cs="OpenSymbol"/>
      </w:rPr>
    </w:lvl>
    <w:lvl w:ilvl="3">
      <w:start w:val="1"/>
      <w:numFmt w:val="bullet"/>
      <w:lvlText w:val=""/>
      <w:lvlJc w:val="left"/>
      <w:pPr>
        <w:tabs>
          <w:tab w:val="num" w:pos="2163"/>
        </w:tabs>
        <w:ind w:left="2163" w:hanging="360"/>
      </w:pPr>
      <w:rPr>
        <w:rFonts w:ascii="Symbol" w:hAnsi="Symbol" w:cs="OpenSymbol"/>
        <w:sz w:val="20"/>
        <w:szCs w:val="20"/>
        <w:lang w:val="es-ES" w:eastAsia="es-ES"/>
      </w:rPr>
    </w:lvl>
    <w:lvl w:ilvl="4">
      <w:start w:val="1"/>
      <w:numFmt w:val="bullet"/>
      <w:lvlText w:val="◦"/>
      <w:lvlJc w:val="left"/>
      <w:pPr>
        <w:tabs>
          <w:tab w:val="num" w:pos="2523"/>
        </w:tabs>
        <w:ind w:left="2523" w:hanging="360"/>
      </w:pPr>
      <w:rPr>
        <w:rFonts w:ascii="OpenSymbol" w:hAnsi="OpenSymbol" w:cs="OpenSymbol"/>
      </w:rPr>
    </w:lvl>
    <w:lvl w:ilvl="5">
      <w:start w:val="1"/>
      <w:numFmt w:val="bullet"/>
      <w:lvlText w:val="▪"/>
      <w:lvlJc w:val="left"/>
      <w:pPr>
        <w:tabs>
          <w:tab w:val="num" w:pos="2883"/>
        </w:tabs>
        <w:ind w:left="2883" w:hanging="360"/>
      </w:pPr>
      <w:rPr>
        <w:rFonts w:ascii="OpenSymbol" w:hAnsi="OpenSymbol" w:cs="OpenSymbol"/>
      </w:rPr>
    </w:lvl>
    <w:lvl w:ilvl="6">
      <w:start w:val="1"/>
      <w:numFmt w:val="bullet"/>
      <w:lvlText w:val=""/>
      <w:lvlJc w:val="left"/>
      <w:pPr>
        <w:tabs>
          <w:tab w:val="num" w:pos="3243"/>
        </w:tabs>
        <w:ind w:left="3243" w:hanging="360"/>
      </w:pPr>
      <w:rPr>
        <w:rFonts w:ascii="Symbol" w:hAnsi="Symbol" w:cs="OpenSymbol"/>
        <w:sz w:val="20"/>
        <w:szCs w:val="20"/>
        <w:lang w:val="es-ES" w:eastAsia="es-ES"/>
      </w:rPr>
    </w:lvl>
    <w:lvl w:ilvl="7">
      <w:start w:val="1"/>
      <w:numFmt w:val="bullet"/>
      <w:lvlText w:val="◦"/>
      <w:lvlJc w:val="left"/>
      <w:pPr>
        <w:tabs>
          <w:tab w:val="num" w:pos="3603"/>
        </w:tabs>
        <w:ind w:left="3603" w:hanging="360"/>
      </w:pPr>
      <w:rPr>
        <w:rFonts w:ascii="OpenSymbol" w:hAnsi="OpenSymbol" w:cs="OpenSymbol"/>
      </w:rPr>
    </w:lvl>
    <w:lvl w:ilvl="8">
      <w:start w:val="1"/>
      <w:numFmt w:val="bullet"/>
      <w:lvlText w:val="▪"/>
      <w:lvlJc w:val="left"/>
      <w:pPr>
        <w:tabs>
          <w:tab w:val="num" w:pos="3963"/>
        </w:tabs>
        <w:ind w:left="3963" w:hanging="360"/>
      </w:pPr>
      <w:rPr>
        <w:rFonts w:ascii="OpenSymbol" w:hAnsi="OpenSymbol" w:cs="OpenSymbol"/>
      </w:rPr>
    </w:lvl>
  </w:abstractNum>
  <w:abstractNum w:abstractNumId="20">
    <w:nsid w:val="00000016"/>
    <w:multiLevelType w:val="multilevel"/>
    <w:tmpl w:val="00000016"/>
    <w:name w:val="WW8Num22"/>
    <w:lvl w:ilvl="0">
      <w:start w:val="1"/>
      <w:numFmt w:val="bullet"/>
      <w:lvlText w:val=""/>
      <w:lvlJc w:val="left"/>
      <w:pPr>
        <w:tabs>
          <w:tab w:val="num" w:pos="1083"/>
        </w:tabs>
        <w:ind w:left="1083" w:hanging="360"/>
      </w:pPr>
      <w:rPr>
        <w:rFonts w:ascii="Symbol" w:hAnsi="Symbol" w:cs="OpenSymbol"/>
        <w:sz w:val="20"/>
        <w:szCs w:val="20"/>
        <w:lang w:val="es-ES" w:eastAsia="es-ES"/>
      </w:rPr>
    </w:lvl>
    <w:lvl w:ilvl="1">
      <w:start w:val="1"/>
      <w:numFmt w:val="bullet"/>
      <w:lvlText w:val="◦"/>
      <w:lvlJc w:val="left"/>
      <w:pPr>
        <w:tabs>
          <w:tab w:val="num" w:pos="1443"/>
        </w:tabs>
        <w:ind w:left="1443" w:hanging="360"/>
      </w:pPr>
      <w:rPr>
        <w:rFonts w:ascii="OpenSymbol" w:hAnsi="OpenSymbol" w:cs="OpenSymbol"/>
      </w:rPr>
    </w:lvl>
    <w:lvl w:ilvl="2">
      <w:start w:val="1"/>
      <w:numFmt w:val="bullet"/>
      <w:lvlText w:val="▪"/>
      <w:lvlJc w:val="left"/>
      <w:pPr>
        <w:tabs>
          <w:tab w:val="num" w:pos="1803"/>
        </w:tabs>
        <w:ind w:left="1803" w:hanging="360"/>
      </w:pPr>
      <w:rPr>
        <w:rFonts w:ascii="OpenSymbol" w:hAnsi="OpenSymbol" w:cs="OpenSymbol"/>
      </w:rPr>
    </w:lvl>
    <w:lvl w:ilvl="3">
      <w:start w:val="1"/>
      <w:numFmt w:val="bullet"/>
      <w:lvlText w:val=""/>
      <w:lvlJc w:val="left"/>
      <w:pPr>
        <w:tabs>
          <w:tab w:val="num" w:pos="2163"/>
        </w:tabs>
        <w:ind w:left="2163" w:hanging="360"/>
      </w:pPr>
      <w:rPr>
        <w:rFonts w:ascii="Symbol" w:hAnsi="Symbol" w:cs="OpenSymbol"/>
        <w:sz w:val="20"/>
        <w:szCs w:val="20"/>
        <w:lang w:val="es-ES" w:eastAsia="es-ES"/>
      </w:rPr>
    </w:lvl>
    <w:lvl w:ilvl="4">
      <w:start w:val="1"/>
      <w:numFmt w:val="bullet"/>
      <w:lvlText w:val="◦"/>
      <w:lvlJc w:val="left"/>
      <w:pPr>
        <w:tabs>
          <w:tab w:val="num" w:pos="2523"/>
        </w:tabs>
        <w:ind w:left="2523" w:hanging="360"/>
      </w:pPr>
      <w:rPr>
        <w:rFonts w:ascii="OpenSymbol" w:hAnsi="OpenSymbol" w:cs="OpenSymbol"/>
      </w:rPr>
    </w:lvl>
    <w:lvl w:ilvl="5">
      <w:start w:val="1"/>
      <w:numFmt w:val="bullet"/>
      <w:lvlText w:val="▪"/>
      <w:lvlJc w:val="left"/>
      <w:pPr>
        <w:tabs>
          <w:tab w:val="num" w:pos="2883"/>
        </w:tabs>
        <w:ind w:left="2883" w:hanging="360"/>
      </w:pPr>
      <w:rPr>
        <w:rFonts w:ascii="OpenSymbol" w:hAnsi="OpenSymbol" w:cs="OpenSymbol"/>
      </w:rPr>
    </w:lvl>
    <w:lvl w:ilvl="6">
      <w:start w:val="1"/>
      <w:numFmt w:val="bullet"/>
      <w:lvlText w:val=""/>
      <w:lvlJc w:val="left"/>
      <w:pPr>
        <w:tabs>
          <w:tab w:val="num" w:pos="3243"/>
        </w:tabs>
        <w:ind w:left="3243" w:hanging="360"/>
      </w:pPr>
      <w:rPr>
        <w:rFonts w:ascii="Symbol" w:hAnsi="Symbol" w:cs="OpenSymbol"/>
        <w:sz w:val="20"/>
        <w:szCs w:val="20"/>
        <w:lang w:val="es-ES" w:eastAsia="es-ES"/>
      </w:rPr>
    </w:lvl>
    <w:lvl w:ilvl="7">
      <w:start w:val="1"/>
      <w:numFmt w:val="bullet"/>
      <w:lvlText w:val="◦"/>
      <w:lvlJc w:val="left"/>
      <w:pPr>
        <w:tabs>
          <w:tab w:val="num" w:pos="3603"/>
        </w:tabs>
        <w:ind w:left="3603" w:hanging="360"/>
      </w:pPr>
      <w:rPr>
        <w:rFonts w:ascii="OpenSymbol" w:hAnsi="OpenSymbol" w:cs="OpenSymbol"/>
      </w:rPr>
    </w:lvl>
    <w:lvl w:ilvl="8">
      <w:start w:val="1"/>
      <w:numFmt w:val="bullet"/>
      <w:lvlText w:val="▪"/>
      <w:lvlJc w:val="left"/>
      <w:pPr>
        <w:tabs>
          <w:tab w:val="num" w:pos="3963"/>
        </w:tabs>
        <w:ind w:left="3963" w:hanging="360"/>
      </w:pPr>
      <w:rPr>
        <w:rFonts w:ascii="OpenSymbol" w:hAnsi="OpenSymbol" w:cs="OpenSymbol"/>
      </w:rPr>
    </w:lvl>
  </w:abstractNum>
  <w:abstractNum w:abstractNumId="21">
    <w:nsid w:val="00000017"/>
    <w:multiLevelType w:val="multilevel"/>
    <w:tmpl w:val="00000017"/>
    <w:name w:val="WW8Num23"/>
    <w:lvl w:ilvl="0">
      <w:start w:val="1"/>
      <w:numFmt w:val="bullet"/>
      <w:lvlText w:val=""/>
      <w:lvlJc w:val="left"/>
      <w:pPr>
        <w:tabs>
          <w:tab w:val="num" w:pos="1091"/>
        </w:tabs>
        <w:ind w:left="1091" w:hanging="360"/>
      </w:pPr>
      <w:rPr>
        <w:rFonts w:ascii="Symbol" w:hAnsi="Symbol" w:cs="OpenSymbol"/>
        <w:sz w:val="20"/>
        <w:szCs w:val="20"/>
        <w:lang w:val="es-ES" w:eastAsia="es-ES"/>
      </w:rPr>
    </w:lvl>
    <w:lvl w:ilvl="1">
      <w:start w:val="1"/>
      <w:numFmt w:val="bullet"/>
      <w:lvlText w:val="◦"/>
      <w:lvlJc w:val="left"/>
      <w:pPr>
        <w:tabs>
          <w:tab w:val="num" w:pos="1451"/>
        </w:tabs>
        <w:ind w:left="1451" w:hanging="360"/>
      </w:pPr>
      <w:rPr>
        <w:rFonts w:ascii="OpenSymbol" w:hAnsi="OpenSymbol" w:cs="OpenSymbol"/>
      </w:rPr>
    </w:lvl>
    <w:lvl w:ilvl="2">
      <w:start w:val="1"/>
      <w:numFmt w:val="bullet"/>
      <w:lvlText w:val="▪"/>
      <w:lvlJc w:val="left"/>
      <w:pPr>
        <w:tabs>
          <w:tab w:val="num" w:pos="1811"/>
        </w:tabs>
        <w:ind w:left="1811" w:hanging="360"/>
      </w:pPr>
      <w:rPr>
        <w:rFonts w:ascii="OpenSymbol" w:hAnsi="OpenSymbol" w:cs="OpenSymbol"/>
      </w:rPr>
    </w:lvl>
    <w:lvl w:ilvl="3">
      <w:start w:val="1"/>
      <w:numFmt w:val="bullet"/>
      <w:lvlText w:val=""/>
      <w:lvlJc w:val="left"/>
      <w:pPr>
        <w:tabs>
          <w:tab w:val="num" w:pos="2171"/>
        </w:tabs>
        <w:ind w:left="2171" w:hanging="360"/>
      </w:pPr>
      <w:rPr>
        <w:rFonts w:ascii="Symbol" w:hAnsi="Symbol" w:cs="OpenSymbol"/>
        <w:sz w:val="20"/>
        <w:szCs w:val="20"/>
        <w:lang w:val="es-ES" w:eastAsia="es-ES"/>
      </w:rPr>
    </w:lvl>
    <w:lvl w:ilvl="4">
      <w:start w:val="1"/>
      <w:numFmt w:val="bullet"/>
      <w:lvlText w:val="◦"/>
      <w:lvlJc w:val="left"/>
      <w:pPr>
        <w:tabs>
          <w:tab w:val="num" w:pos="2531"/>
        </w:tabs>
        <w:ind w:left="2531" w:hanging="360"/>
      </w:pPr>
      <w:rPr>
        <w:rFonts w:ascii="OpenSymbol" w:hAnsi="OpenSymbol" w:cs="OpenSymbol"/>
      </w:rPr>
    </w:lvl>
    <w:lvl w:ilvl="5">
      <w:start w:val="1"/>
      <w:numFmt w:val="bullet"/>
      <w:lvlText w:val="▪"/>
      <w:lvlJc w:val="left"/>
      <w:pPr>
        <w:tabs>
          <w:tab w:val="num" w:pos="2891"/>
        </w:tabs>
        <w:ind w:left="2891" w:hanging="360"/>
      </w:pPr>
      <w:rPr>
        <w:rFonts w:ascii="OpenSymbol" w:hAnsi="OpenSymbol" w:cs="OpenSymbol"/>
      </w:rPr>
    </w:lvl>
    <w:lvl w:ilvl="6">
      <w:start w:val="1"/>
      <w:numFmt w:val="bullet"/>
      <w:lvlText w:val=""/>
      <w:lvlJc w:val="left"/>
      <w:pPr>
        <w:tabs>
          <w:tab w:val="num" w:pos="3251"/>
        </w:tabs>
        <w:ind w:left="3251" w:hanging="360"/>
      </w:pPr>
      <w:rPr>
        <w:rFonts w:ascii="Symbol" w:hAnsi="Symbol" w:cs="OpenSymbol"/>
        <w:sz w:val="20"/>
        <w:szCs w:val="20"/>
        <w:lang w:val="es-ES" w:eastAsia="es-ES"/>
      </w:rPr>
    </w:lvl>
    <w:lvl w:ilvl="7">
      <w:start w:val="1"/>
      <w:numFmt w:val="bullet"/>
      <w:lvlText w:val="◦"/>
      <w:lvlJc w:val="left"/>
      <w:pPr>
        <w:tabs>
          <w:tab w:val="num" w:pos="3611"/>
        </w:tabs>
        <w:ind w:left="3611" w:hanging="360"/>
      </w:pPr>
      <w:rPr>
        <w:rFonts w:ascii="OpenSymbol" w:hAnsi="OpenSymbol" w:cs="OpenSymbol"/>
      </w:rPr>
    </w:lvl>
    <w:lvl w:ilvl="8">
      <w:start w:val="1"/>
      <w:numFmt w:val="bullet"/>
      <w:lvlText w:val="▪"/>
      <w:lvlJc w:val="left"/>
      <w:pPr>
        <w:tabs>
          <w:tab w:val="num" w:pos="3971"/>
        </w:tabs>
        <w:ind w:left="3971" w:hanging="360"/>
      </w:pPr>
      <w:rPr>
        <w:rFonts w:ascii="OpenSymbol" w:hAnsi="OpenSymbol" w:cs="OpenSymbol"/>
      </w:rPr>
    </w:lvl>
  </w:abstractNum>
  <w:abstractNum w:abstractNumId="22">
    <w:nsid w:val="00000018"/>
    <w:multiLevelType w:val="multilevel"/>
    <w:tmpl w:val="00000018"/>
    <w:name w:val="WW8Num24"/>
    <w:lvl w:ilvl="0">
      <w:start w:val="1"/>
      <w:numFmt w:val="bullet"/>
      <w:lvlText w:val=""/>
      <w:lvlJc w:val="left"/>
      <w:pPr>
        <w:tabs>
          <w:tab w:val="num" w:pos="1083"/>
        </w:tabs>
        <w:ind w:left="1083" w:hanging="360"/>
      </w:pPr>
      <w:rPr>
        <w:rFonts w:ascii="Symbol" w:hAnsi="Symbol" w:cs="OpenSymbol"/>
        <w:color w:val="FF0000"/>
        <w:sz w:val="20"/>
        <w:szCs w:val="20"/>
        <w:lang w:val="es-ES" w:eastAsia="es-ES"/>
      </w:rPr>
    </w:lvl>
    <w:lvl w:ilvl="1">
      <w:start w:val="1"/>
      <w:numFmt w:val="bullet"/>
      <w:lvlText w:val="◦"/>
      <w:lvlJc w:val="left"/>
      <w:pPr>
        <w:tabs>
          <w:tab w:val="num" w:pos="1443"/>
        </w:tabs>
        <w:ind w:left="1443" w:hanging="360"/>
      </w:pPr>
      <w:rPr>
        <w:rFonts w:ascii="OpenSymbol" w:hAnsi="OpenSymbol" w:cs="OpenSymbol"/>
      </w:rPr>
    </w:lvl>
    <w:lvl w:ilvl="2">
      <w:start w:val="1"/>
      <w:numFmt w:val="bullet"/>
      <w:lvlText w:val="▪"/>
      <w:lvlJc w:val="left"/>
      <w:pPr>
        <w:tabs>
          <w:tab w:val="num" w:pos="1803"/>
        </w:tabs>
        <w:ind w:left="1803" w:hanging="360"/>
      </w:pPr>
      <w:rPr>
        <w:rFonts w:ascii="OpenSymbol" w:hAnsi="OpenSymbol" w:cs="OpenSymbol"/>
      </w:rPr>
    </w:lvl>
    <w:lvl w:ilvl="3">
      <w:start w:val="1"/>
      <w:numFmt w:val="bullet"/>
      <w:lvlText w:val=""/>
      <w:lvlJc w:val="left"/>
      <w:pPr>
        <w:tabs>
          <w:tab w:val="num" w:pos="2163"/>
        </w:tabs>
        <w:ind w:left="2163" w:hanging="360"/>
      </w:pPr>
      <w:rPr>
        <w:rFonts w:ascii="Symbol" w:hAnsi="Symbol" w:cs="OpenSymbol"/>
        <w:color w:val="FF0000"/>
        <w:sz w:val="20"/>
        <w:szCs w:val="20"/>
        <w:lang w:val="es-ES" w:eastAsia="es-ES"/>
      </w:rPr>
    </w:lvl>
    <w:lvl w:ilvl="4">
      <w:start w:val="1"/>
      <w:numFmt w:val="bullet"/>
      <w:lvlText w:val="◦"/>
      <w:lvlJc w:val="left"/>
      <w:pPr>
        <w:tabs>
          <w:tab w:val="num" w:pos="2523"/>
        </w:tabs>
        <w:ind w:left="2523" w:hanging="360"/>
      </w:pPr>
      <w:rPr>
        <w:rFonts w:ascii="OpenSymbol" w:hAnsi="OpenSymbol" w:cs="OpenSymbol"/>
      </w:rPr>
    </w:lvl>
    <w:lvl w:ilvl="5">
      <w:start w:val="1"/>
      <w:numFmt w:val="bullet"/>
      <w:lvlText w:val="▪"/>
      <w:lvlJc w:val="left"/>
      <w:pPr>
        <w:tabs>
          <w:tab w:val="num" w:pos="2883"/>
        </w:tabs>
        <w:ind w:left="2883" w:hanging="360"/>
      </w:pPr>
      <w:rPr>
        <w:rFonts w:ascii="OpenSymbol" w:hAnsi="OpenSymbol" w:cs="OpenSymbol"/>
      </w:rPr>
    </w:lvl>
    <w:lvl w:ilvl="6">
      <w:start w:val="1"/>
      <w:numFmt w:val="bullet"/>
      <w:lvlText w:val=""/>
      <w:lvlJc w:val="left"/>
      <w:pPr>
        <w:tabs>
          <w:tab w:val="num" w:pos="3243"/>
        </w:tabs>
        <w:ind w:left="3243" w:hanging="360"/>
      </w:pPr>
      <w:rPr>
        <w:rFonts w:ascii="Symbol" w:hAnsi="Symbol" w:cs="OpenSymbol"/>
        <w:color w:val="FF0000"/>
        <w:sz w:val="20"/>
        <w:szCs w:val="20"/>
        <w:lang w:val="es-ES" w:eastAsia="es-ES"/>
      </w:rPr>
    </w:lvl>
    <w:lvl w:ilvl="7">
      <w:start w:val="1"/>
      <w:numFmt w:val="bullet"/>
      <w:lvlText w:val="◦"/>
      <w:lvlJc w:val="left"/>
      <w:pPr>
        <w:tabs>
          <w:tab w:val="num" w:pos="3603"/>
        </w:tabs>
        <w:ind w:left="3603" w:hanging="360"/>
      </w:pPr>
      <w:rPr>
        <w:rFonts w:ascii="OpenSymbol" w:hAnsi="OpenSymbol" w:cs="OpenSymbol"/>
      </w:rPr>
    </w:lvl>
    <w:lvl w:ilvl="8">
      <w:start w:val="1"/>
      <w:numFmt w:val="bullet"/>
      <w:lvlText w:val="▪"/>
      <w:lvlJc w:val="left"/>
      <w:pPr>
        <w:tabs>
          <w:tab w:val="num" w:pos="3963"/>
        </w:tabs>
        <w:ind w:left="3963" w:hanging="360"/>
      </w:pPr>
      <w:rPr>
        <w:rFonts w:ascii="OpenSymbol" w:hAnsi="OpenSymbol" w:cs="OpenSymbol"/>
      </w:rPr>
    </w:lvl>
  </w:abstractNum>
  <w:abstractNum w:abstractNumId="23">
    <w:nsid w:val="00000019"/>
    <w:multiLevelType w:val="multilevel"/>
    <w:tmpl w:val="00000019"/>
    <w:name w:val="WW8Num25"/>
    <w:lvl w:ilvl="0">
      <w:start w:val="1"/>
      <w:numFmt w:val="bullet"/>
      <w:lvlText w:val=""/>
      <w:lvlJc w:val="left"/>
      <w:pPr>
        <w:tabs>
          <w:tab w:val="num" w:pos="720"/>
        </w:tabs>
        <w:ind w:left="720" w:hanging="360"/>
      </w:pPr>
      <w:rPr>
        <w:rFonts w:ascii="Symbol" w:hAnsi="Symbol" w:cs="OpenSymbol"/>
        <w:color w:val="FF0000"/>
        <w:sz w:val="20"/>
        <w:szCs w:val="20"/>
        <w:lang w:val="es-ES" w:eastAsia="es-ES"/>
      </w:rPr>
    </w:lvl>
    <w:lvl w:ilvl="1">
      <w:start w:val="1"/>
      <w:numFmt w:val="bullet"/>
      <w:lvlText w:val=""/>
      <w:lvlJc w:val="left"/>
      <w:pPr>
        <w:tabs>
          <w:tab w:val="num" w:pos="1080"/>
        </w:tabs>
        <w:ind w:left="1080" w:hanging="360"/>
      </w:pPr>
      <w:rPr>
        <w:rFonts w:ascii="Symbol" w:hAnsi="Symbol" w:cs="Symbol"/>
        <w:sz w:val="20"/>
        <w:szCs w:val="20"/>
        <w:lang w:val="es-ES" w:eastAsia="es-ES"/>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FF0000"/>
        <w:sz w:val="20"/>
        <w:szCs w:val="20"/>
        <w:lang w:val="es-ES"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FF0000"/>
        <w:sz w:val="20"/>
        <w:szCs w:val="20"/>
        <w:lang w:val="es-ES"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4">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sz w:val="20"/>
        <w:szCs w:val="20"/>
        <w:lang w:val="es-ES" w:eastAsia="es-ES"/>
      </w:rPr>
    </w:lvl>
    <w:lvl w:ilvl="1">
      <w:start w:val="1"/>
      <w:numFmt w:val="bullet"/>
      <w:lvlText w:val=""/>
      <w:lvlJc w:val="left"/>
      <w:pPr>
        <w:tabs>
          <w:tab w:val="num" w:pos="1080"/>
        </w:tabs>
        <w:ind w:left="1080" w:hanging="360"/>
      </w:pPr>
      <w:rPr>
        <w:rFonts w:ascii="Symbol" w:hAnsi="Symbol" w:cs="OpenSymbol"/>
        <w:sz w:val="20"/>
        <w:szCs w:val="20"/>
        <w:lang w:val="es-ES" w:eastAsia="es-ES"/>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0"/>
        <w:szCs w:val="20"/>
        <w:lang w:val="es-ES"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0"/>
        <w:szCs w:val="20"/>
        <w:lang w:val="es-ES"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5">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sz w:val="20"/>
        <w:szCs w:val="20"/>
        <w:lang w:val="es-ES"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0"/>
        <w:szCs w:val="20"/>
        <w:lang w:val="es-ES"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0"/>
        <w:szCs w:val="20"/>
        <w:lang w:val="es-ES"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6">
    <w:nsid w:val="0000001C"/>
    <w:multiLevelType w:val="multilevel"/>
    <w:tmpl w:val="0000001C"/>
    <w:name w:val="WW8Num28"/>
    <w:lvl w:ilvl="0">
      <w:start w:val="1"/>
      <w:numFmt w:val="bullet"/>
      <w:lvlText w:val=""/>
      <w:lvlJc w:val="left"/>
      <w:pPr>
        <w:tabs>
          <w:tab w:val="num" w:pos="720"/>
        </w:tabs>
        <w:ind w:left="720" w:hanging="360"/>
      </w:pPr>
      <w:rPr>
        <w:rFonts w:ascii="Symbol" w:hAnsi="Symbol" w:cs="OpenSymbol"/>
        <w:color w:val="FF0000"/>
        <w:lang w:val="es-ES"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FF0000"/>
        <w:lang w:val="es-ES"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FF0000"/>
        <w:lang w:val="es-ES"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7">
    <w:nsid w:val="0000001D"/>
    <w:multiLevelType w:val="multilevel"/>
    <w:tmpl w:val="0000001D"/>
    <w:name w:val="WW8Num29"/>
    <w:lvl w:ilvl="0">
      <w:start w:val="1"/>
      <w:numFmt w:val="bullet"/>
      <w:lvlText w:val=""/>
      <w:lvlJc w:val="left"/>
      <w:pPr>
        <w:tabs>
          <w:tab w:val="num" w:pos="720"/>
        </w:tabs>
        <w:ind w:left="720" w:hanging="360"/>
      </w:pPr>
      <w:rPr>
        <w:rFonts w:ascii="Symbol" w:hAnsi="Symbol" w:cs="OpenSymbol"/>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8">
    <w:nsid w:val="0000001E"/>
    <w:multiLevelType w:val="multilevel"/>
    <w:tmpl w:val="0000001E"/>
    <w:name w:val="WW8Num3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9">
    <w:nsid w:val="0000001F"/>
    <w:multiLevelType w:val="multilevel"/>
    <w:tmpl w:val="0000001F"/>
    <w:name w:val="WW8Num3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0">
    <w:nsid w:val="00000020"/>
    <w:multiLevelType w:val="multilevel"/>
    <w:tmpl w:val="00000020"/>
    <w:name w:val="WW8Num3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1">
    <w:nsid w:val="00000021"/>
    <w:multiLevelType w:val="multilevel"/>
    <w:tmpl w:val="00000021"/>
    <w:name w:val="WW8Num3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2">
    <w:nsid w:val="00000022"/>
    <w:multiLevelType w:val="multilevel"/>
    <w:tmpl w:val="00000022"/>
    <w:name w:val="WW8Num34"/>
    <w:lvl w:ilvl="0">
      <w:start w:val="1"/>
      <w:numFmt w:val="bullet"/>
      <w:lvlText w:val=""/>
      <w:lvlJc w:val="left"/>
      <w:pPr>
        <w:tabs>
          <w:tab w:val="num" w:pos="720"/>
        </w:tabs>
        <w:ind w:left="720" w:hanging="360"/>
      </w:pPr>
      <w:rPr>
        <w:rFonts w:ascii="Symbol" w:hAnsi="Symbol" w:cs="OpenSymbol"/>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3">
    <w:nsid w:val="00000023"/>
    <w:multiLevelType w:val="multilevel"/>
    <w:tmpl w:val="00000023"/>
    <w:name w:val="WW8Num3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4">
    <w:nsid w:val="00000024"/>
    <w:multiLevelType w:val="multilevel"/>
    <w:tmpl w:val="00000024"/>
    <w:name w:val="WW8Num3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5">
    <w:nsid w:val="00000025"/>
    <w:multiLevelType w:val="multilevel"/>
    <w:tmpl w:val="00000025"/>
    <w:name w:val="WW8Num37"/>
    <w:lvl w:ilvl="0">
      <w:start w:val="1"/>
      <w:numFmt w:val="bullet"/>
      <w:lvlText w:val=""/>
      <w:lvlJc w:val="left"/>
      <w:pPr>
        <w:tabs>
          <w:tab w:val="num" w:pos="720"/>
        </w:tabs>
        <w:ind w:left="720" w:hanging="360"/>
      </w:pPr>
      <w:rPr>
        <w:rFonts w:ascii="Symbol" w:hAnsi="Symbol" w:cs="OpenSymbol"/>
        <w:color w:val="FF0000"/>
        <w:sz w:val="20"/>
        <w:szCs w:val="20"/>
        <w:lang w:val="es-ES"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FF0000"/>
        <w:sz w:val="20"/>
        <w:szCs w:val="20"/>
        <w:lang w:val="es-ES"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FF0000"/>
        <w:sz w:val="20"/>
        <w:szCs w:val="20"/>
        <w:lang w:val="es-ES"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6">
    <w:nsid w:val="00000026"/>
    <w:multiLevelType w:val="multilevel"/>
    <w:tmpl w:val="00000026"/>
    <w:name w:val="WW8Num3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7">
    <w:nsid w:val="00000027"/>
    <w:multiLevelType w:val="multilevel"/>
    <w:tmpl w:val="00000027"/>
    <w:name w:val="WW8Num3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8">
    <w:nsid w:val="00000028"/>
    <w:multiLevelType w:val="multilevel"/>
    <w:tmpl w:val="00000028"/>
    <w:name w:val="WW8Num4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9">
    <w:nsid w:val="00000029"/>
    <w:multiLevelType w:val="multilevel"/>
    <w:tmpl w:val="00000029"/>
    <w:name w:val="WW8Num4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0">
    <w:nsid w:val="0000002A"/>
    <w:multiLevelType w:val="multilevel"/>
    <w:tmpl w:val="0000002A"/>
    <w:name w:val="WW8Num4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1">
    <w:nsid w:val="0000002B"/>
    <w:multiLevelType w:val="multilevel"/>
    <w:tmpl w:val="0000002B"/>
    <w:name w:val="WW8Num4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2">
    <w:nsid w:val="0000002C"/>
    <w:multiLevelType w:val="multilevel"/>
    <w:tmpl w:val="0000002C"/>
    <w:name w:val="WW8Num4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3">
    <w:nsid w:val="0000002D"/>
    <w:multiLevelType w:val="multilevel"/>
    <w:tmpl w:val="0000002D"/>
    <w:name w:val="WW8Num4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4">
    <w:nsid w:val="0000002E"/>
    <w:multiLevelType w:val="multilevel"/>
    <w:tmpl w:val="0000002E"/>
    <w:name w:val="WW8Num4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5">
    <w:nsid w:val="0000002F"/>
    <w:multiLevelType w:val="multilevel"/>
    <w:tmpl w:val="0000002F"/>
    <w:name w:val="WW8Num4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6">
    <w:nsid w:val="00000030"/>
    <w:multiLevelType w:val="multilevel"/>
    <w:tmpl w:val="00000030"/>
    <w:name w:val="WW8Num4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7">
    <w:nsid w:val="00000031"/>
    <w:multiLevelType w:val="multilevel"/>
    <w:tmpl w:val="00000031"/>
    <w:name w:val="WW8Num4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8">
    <w:nsid w:val="00000032"/>
    <w:multiLevelType w:val="multilevel"/>
    <w:tmpl w:val="00000032"/>
    <w:name w:val="WW8Num5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9">
    <w:nsid w:val="00000033"/>
    <w:multiLevelType w:val="multilevel"/>
    <w:tmpl w:val="00000033"/>
    <w:name w:val="WW8Num51"/>
    <w:lvl w:ilvl="0">
      <w:start w:val="1"/>
      <w:numFmt w:val="bullet"/>
      <w:lvlText w:val=""/>
      <w:lvlJc w:val="left"/>
      <w:pPr>
        <w:tabs>
          <w:tab w:val="num" w:pos="720"/>
        </w:tabs>
        <w:ind w:left="720" w:hanging="360"/>
      </w:pPr>
      <w:rPr>
        <w:rFonts w:ascii="Symbol" w:hAnsi="Symbol" w:cs="OpenSymbol"/>
        <w:color w:val="FF0000"/>
        <w:sz w:val="20"/>
        <w:szCs w:val="20"/>
        <w:lang w:val="es-ES"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FF0000"/>
        <w:sz w:val="20"/>
        <w:szCs w:val="20"/>
        <w:lang w:val="es-ES"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FF0000"/>
        <w:sz w:val="20"/>
        <w:szCs w:val="20"/>
        <w:lang w:val="es-ES"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0">
    <w:nsid w:val="00000034"/>
    <w:multiLevelType w:val="multilevel"/>
    <w:tmpl w:val="00000034"/>
    <w:name w:val="WW8Num5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1">
    <w:nsid w:val="00000035"/>
    <w:multiLevelType w:val="multilevel"/>
    <w:tmpl w:val="00000035"/>
    <w:name w:val="WW8Num5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2">
    <w:nsid w:val="00000036"/>
    <w:multiLevelType w:val="multilevel"/>
    <w:tmpl w:val="00000036"/>
    <w:name w:val="WW8Num5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3">
    <w:nsid w:val="00000037"/>
    <w:multiLevelType w:val="multilevel"/>
    <w:tmpl w:val="00000037"/>
    <w:name w:val="WW8Num5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4">
    <w:nsid w:val="00000038"/>
    <w:multiLevelType w:val="multilevel"/>
    <w:tmpl w:val="00000038"/>
    <w:name w:val="WW8Num5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5">
    <w:nsid w:val="00000039"/>
    <w:multiLevelType w:val="multilevel"/>
    <w:tmpl w:val="00000039"/>
    <w:name w:val="WW8Num5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6">
    <w:nsid w:val="0000003A"/>
    <w:multiLevelType w:val="multilevel"/>
    <w:tmpl w:val="0000003A"/>
    <w:name w:val="WW8Num5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7">
    <w:nsid w:val="0000003B"/>
    <w:multiLevelType w:val="multilevel"/>
    <w:tmpl w:val="0000003B"/>
    <w:name w:val="WW8Num5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8">
    <w:nsid w:val="0000003C"/>
    <w:multiLevelType w:val="multilevel"/>
    <w:tmpl w:val="0000003C"/>
    <w:name w:val="WW8Num6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9">
    <w:nsid w:val="0000003D"/>
    <w:multiLevelType w:val="multilevel"/>
    <w:tmpl w:val="0000003D"/>
    <w:name w:val="WW8Num6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0">
    <w:nsid w:val="0000003E"/>
    <w:multiLevelType w:val="multilevel"/>
    <w:tmpl w:val="0000003E"/>
    <w:name w:val="WW8Num62"/>
    <w:lvl w:ilvl="0">
      <w:start w:val="1"/>
      <w:numFmt w:val="bullet"/>
      <w:lvlText w:val=""/>
      <w:lvlJc w:val="left"/>
      <w:pPr>
        <w:tabs>
          <w:tab w:val="num" w:pos="720"/>
        </w:tabs>
        <w:ind w:left="720" w:hanging="360"/>
      </w:pPr>
      <w:rPr>
        <w:rFonts w:ascii="Symbol" w:hAnsi="Symbol" w:cs="OpenSymbol"/>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1">
    <w:nsid w:val="0000003F"/>
    <w:multiLevelType w:val="multilevel"/>
    <w:tmpl w:val="0000003F"/>
    <w:name w:val="WW8Num6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2">
    <w:nsid w:val="00000040"/>
    <w:multiLevelType w:val="multilevel"/>
    <w:tmpl w:val="00000040"/>
    <w:name w:val="WW8Num6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3">
    <w:nsid w:val="00000041"/>
    <w:multiLevelType w:val="multilevel"/>
    <w:tmpl w:val="00000041"/>
    <w:name w:val="WW8Num6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4">
    <w:nsid w:val="00000042"/>
    <w:multiLevelType w:val="multilevel"/>
    <w:tmpl w:val="00000042"/>
    <w:name w:val="WW8Num6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5">
    <w:nsid w:val="00000043"/>
    <w:multiLevelType w:val="multilevel"/>
    <w:tmpl w:val="00000043"/>
    <w:name w:val="WW8Num6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6">
    <w:nsid w:val="00000044"/>
    <w:multiLevelType w:val="multilevel"/>
    <w:tmpl w:val="00000044"/>
    <w:name w:val="WW8Num6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7">
    <w:nsid w:val="00000045"/>
    <w:multiLevelType w:val="multilevel"/>
    <w:tmpl w:val="00000045"/>
    <w:name w:val="WW8Num69"/>
    <w:lvl w:ilvl="0">
      <w:start w:val="1"/>
      <w:numFmt w:val="bullet"/>
      <w:lvlText w:val=""/>
      <w:lvlJc w:val="left"/>
      <w:pPr>
        <w:tabs>
          <w:tab w:val="num" w:pos="720"/>
        </w:tabs>
        <w:ind w:left="720" w:hanging="360"/>
      </w:pPr>
      <w:rPr>
        <w:rFonts w:ascii="Symbol" w:hAnsi="Symbol" w:cs="OpenSymbol"/>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8">
    <w:nsid w:val="00000046"/>
    <w:multiLevelType w:val="multilevel"/>
    <w:tmpl w:val="00000046"/>
    <w:name w:val="WW8Num7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9">
    <w:nsid w:val="00000047"/>
    <w:multiLevelType w:val="multilevel"/>
    <w:tmpl w:val="00000047"/>
    <w:name w:val="WW8Num7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0">
    <w:nsid w:val="00000048"/>
    <w:multiLevelType w:val="multilevel"/>
    <w:tmpl w:val="00000048"/>
    <w:name w:val="WW8Num7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1">
    <w:nsid w:val="00000049"/>
    <w:multiLevelType w:val="multilevel"/>
    <w:tmpl w:val="00000049"/>
    <w:name w:val="WW8Num7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2">
    <w:nsid w:val="0000004A"/>
    <w:multiLevelType w:val="multilevel"/>
    <w:tmpl w:val="0000004A"/>
    <w:name w:val="WW8Num7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3">
    <w:nsid w:val="0000004B"/>
    <w:multiLevelType w:val="multilevel"/>
    <w:tmpl w:val="0000004B"/>
    <w:name w:val="WW8Num7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4">
    <w:nsid w:val="0000004C"/>
    <w:multiLevelType w:val="multilevel"/>
    <w:tmpl w:val="0000004C"/>
    <w:name w:val="WW8Num7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5">
    <w:nsid w:val="0000004D"/>
    <w:multiLevelType w:val="multilevel"/>
    <w:tmpl w:val="0000004D"/>
    <w:name w:val="WW8Num7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6">
    <w:nsid w:val="0000004E"/>
    <w:multiLevelType w:val="multilevel"/>
    <w:tmpl w:val="0000004E"/>
    <w:name w:val="WW8Num7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7">
    <w:nsid w:val="0000004F"/>
    <w:multiLevelType w:val="multilevel"/>
    <w:tmpl w:val="0000004F"/>
    <w:name w:val="WW8Num7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8">
    <w:nsid w:val="00000050"/>
    <w:multiLevelType w:val="multilevel"/>
    <w:tmpl w:val="00000050"/>
    <w:name w:val="WW8Num8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9">
    <w:nsid w:val="00000051"/>
    <w:multiLevelType w:val="multilevel"/>
    <w:tmpl w:val="00000051"/>
    <w:name w:val="WW8Num8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0">
    <w:nsid w:val="00000052"/>
    <w:multiLevelType w:val="multilevel"/>
    <w:tmpl w:val="00000052"/>
    <w:name w:val="WW8Num8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1">
    <w:nsid w:val="00000053"/>
    <w:multiLevelType w:val="multilevel"/>
    <w:tmpl w:val="00000053"/>
    <w:name w:val="WW8Num83"/>
    <w:lvl w:ilvl="0">
      <w:start w:val="1"/>
      <w:numFmt w:val="bullet"/>
      <w:lvlText w:val=""/>
      <w:lvlJc w:val="left"/>
      <w:pPr>
        <w:tabs>
          <w:tab w:val="num" w:pos="720"/>
        </w:tabs>
        <w:ind w:left="720" w:hanging="360"/>
      </w:pPr>
      <w:rPr>
        <w:rFonts w:ascii="Symbol" w:hAnsi="Symbol" w:cs="OpenSymbol"/>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2">
    <w:nsid w:val="00000054"/>
    <w:multiLevelType w:val="multilevel"/>
    <w:tmpl w:val="00000054"/>
    <w:name w:val="WW8Num8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3">
    <w:nsid w:val="00000055"/>
    <w:multiLevelType w:val="multilevel"/>
    <w:tmpl w:val="00000055"/>
    <w:name w:val="WW8Num8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4">
    <w:nsid w:val="00000056"/>
    <w:multiLevelType w:val="multilevel"/>
    <w:tmpl w:val="00000056"/>
    <w:name w:val="WW8Num8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5">
    <w:nsid w:val="00000057"/>
    <w:multiLevelType w:val="multilevel"/>
    <w:tmpl w:val="00000057"/>
    <w:name w:val="WW8Num8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6">
    <w:nsid w:val="00000058"/>
    <w:multiLevelType w:val="multilevel"/>
    <w:tmpl w:val="00000058"/>
    <w:name w:val="WW8Num8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7">
    <w:nsid w:val="00000059"/>
    <w:multiLevelType w:val="multilevel"/>
    <w:tmpl w:val="00000059"/>
    <w:name w:val="WW8Num8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8">
    <w:nsid w:val="0000005A"/>
    <w:multiLevelType w:val="multilevel"/>
    <w:tmpl w:val="0000005A"/>
    <w:name w:val="WW8Num9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9">
    <w:nsid w:val="0000005B"/>
    <w:multiLevelType w:val="multilevel"/>
    <w:tmpl w:val="0000005B"/>
    <w:name w:val="WW8Num9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0">
    <w:nsid w:val="0000005C"/>
    <w:multiLevelType w:val="multilevel"/>
    <w:tmpl w:val="0000005C"/>
    <w:name w:val="WW8Num9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1">
    <w:nsid w:val="0000005D"/>
    <w:multiLevelType w:val="multilevel"/>
    <w:tmpl w:val="0000005D"/>
    <w:name w:val="WW8Num9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2">
    <w:nsid w:val="0000005E"/>
    <w:multiLevelType w:val="multilevel"/>
    <w:tmpl w:val="0000005E"/>
    <w:name w:val="WW8Num9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3">
    <w:nsid w:val="0000005F"/>
    <w:multiLevelType w:val="multilevel"/>
    <w:tmpl w:val="0000005F"/>
    <w:name w:val="WW8Num9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4">
    <w:nsid w:val="00000060"/>
    <w:multiLevelType w:val="multilevel"/>
    <w:tmpl w:val="00000060"/>
    <w:name w:val="WW8Num96"/>
    <w:lvl w:ilvl="0">
      <w:start w:val="1"/>
      <w:numFmt w:val="bullet"/>
      <w:lvlText w:val=""/>
      <w:lvlJc w:val="left"/>
      <w:pPr>
        <w:tabs>
          <w:tab w:val="num" w:pos="720"/>
        </w:tabs>
        <w:ind w:left="720" w:hanging="360"/>
      </w:pPr>
      <w:rPr>
        <w:rFonts w:ascii="Symbol" w:hAnsi="Symbol" w:cs="OpenSymbol"/>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5">
    <w:nsid w:val="00000061"/>
    <w:multiLevelType w:val="multilevel"/>
    <w:tmpl w:val="00000061"/>
    <w:name w:val="WW8Num9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6">
    <w:nsid w:val="00000062"/>
    <w:multiLevelType w:val="multilevel"/>
    <w:tmpl w:val="00000062"/>
    <w:name w:val="WW8Num9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7">
    <w:nsid w:val="00000063"/>
    <w:multiLevelType w:val="multilevel"/>
    <w:tmpl w:val="00000063"/>
    <w:name w:val="WW8Num9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8">
    <w:nsid w:val="00000064"/>
    <w:multiLevelType w:val="multilevel"/>
    <w:tmpl w:val="00000064"/>
    <w:name w:val="WW8Num10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9">
    <w:nsid w:val="00000065"/>
    <w:multiLevelType w:val="multilevel"/>
    <w:tmpl w:val="00000065"/>
    <w:name w:val="WW8Num1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0">
    <w:nsid w:val="00000066"/>
    <w:multiLevelType w:val="multilevel"/>
    <w:tmpl w:val="00000066"/>
    <w:name w:val="WW8Num1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1">
    <w:nsid w:val="00000067"/>
    <w:multiLevelType w:val="multilevel"/>
    <w:tmpl w:val="00000067"/>
    <w:name w:val="WW8Num1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2">
    <w:nsid w:val="00000068"/>
    <w:multiLevelType w:val="multilevel"/>
    <w:tmpl w:val="00000068"/>
    <w:name w:val="WW8Num1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3">
    <w:nsid w:val="00000069"/>
    <w:multiLevelType w:val="multilevel"/>
    <w:tmpl w:val="00000069"/>
    <w:name w:val="WW8Num10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4">
    <w:nsid w:val="0000006A"/>
    <w:multiLevelType w:val="multilevel"/>
    <w:tmpl w:val="0000006A"/>
    <w:name w:val="WW8Num1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5">
    <w:nsid w:val="0000006B"/>
    <w:multiLevelType w:val="multilevel"/>
    <w:tmpl w:val="0000006B"/>
    <w:name w:val="WW8Num1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6">
    <w:nsid w:val="0000006C"/>
    <w:multiLevelType w:val="multilevel"/>
    <w:tmpl w:val="0000006C"/>
    <w:name w:val="WW8Num10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7">
    <w:nsid w:val="0000006D"/>
    <w:multiLevelType w:val="multilevel"/>
    <w:tmpl w:val="0000006D"/>
    <w:name w:val="WW8Num109"/>
    <w:lvl w:ilvl="0">
      <w:start w:val="1"/>
      <w:numFmt w:val="bullet"/>
      <w:lvlText w:val=""/>
      <w:lvlJc w:val="left"/>
      <w:pPr>
        <w:tabs>
          <w:tab w:val="num" w:pos="720"/>
        </w:tabs>
        <w:ind w:left="720" w:hanging="360"/>
      </w:pPr>
      <w:rPr>
        <w:rFonts w:ascii="Symbol" w:hAnsi="Symbol" w:cs="OpenSymbol"/>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8">
    <w:nsid w:val="0000006E"/>
    <w:multiLevelType w:val="multilevel"/>
    <w:tmpl w:val="0000006E"/>
    <w:name w:val="WW8Num1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9">
    <w:nsid w:val="0000006F"/>
    <w:multiLevelType w:val="multilevel"/>
    <w:tmpl w:val="0000006F"/>
    <w:name w:val="WW8Num1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0">
    <w:nsid w:val="00000070"/>
    <w:multiLevelType w:val="multilevel"/>
    <w:tmpl w:val="00000070"/>
    <w:name w:val="WW8Num1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1">
    <w:nsid w:val="00000071"/>
    <w:multiLevelType w:val="multilevel"/>
    <w:tmpl w:val="00000071"/>
    <w:name w:val="WW8Num1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2">
    <w:nsid w:val="00000072"/>
    <w:multiLevelType w:val="multilevel"/>
    <w:tmpl w:val="7E088AF8"/>
    <w:name w:val="WW8Num11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3">
    <w:nsid w:val="00000073"/>
    <w:multiLevelType w:val="multilevel"/>
    <w:tmpl w:val="00000073"/>
    <w:name w:val="WW8Num11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4">
    <w:nsid w:val="00000074"/>
    <w:multiLevelType w:val="multilevel"/>
    <w:tmpl w:val="00000074"/>
    <w:name w:val="WW8Num11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5">
    <w:nsid w:val="00000075"/>
    <w:multiLevelType w:val="multilevel"/>
    <w:tmpl w:val="00000075"/>
    <w:name w:val="WW8Num11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6">
    <w:nsid w:val="00000076"/>
    <w:multiLevelType w:val="multilevel"/>
    <w:tmpl w:val="00000076"/>
    <w:name w:val="WW8Num11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7">
    <w:nsid w:val="00000077"/>
    <w:multiLevelType w:val="multilevel"/>
    <w:tmpl w:val="00000077"/>
    <w:name w:val="WW8Num11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8">
    <w:nsid w:val="00000078"/>
    <w:multiLevelType w:val="multilevel"/>
    <w:tmpl w:val="00000078"/>
    <w:name w:val="WW8Num12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9">
    <w:nsid w:val="00000079"/>
    <w:multiLevelType w:val="multilevel"/>
    <w:tmpl w:val="762AA5D2"/>
    <w:name w:val="WW8Num12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0">
    <w:nsid w:val="0000007A"/>
    <w:multiLevelType w:val="multilevel"/>
    <w:tmpl w:val="0000007A"/>
    <w:name w:val="WW8Num12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1">
    <w:nsid w:val="0000007B"/>
    <w:multiLevelType w:val="multilevel"/>
    <w:tmpl w:val="0000007B"/>
    <w:name w:val="WW8Num123"/>
    <w:lvl w:ilvl="0">
      <w:start w:val="1"/>
      <w:numFmt w:val="bullet"/>
      <w:lvlText w:val=""/>
      <w:lvlJc w:val="left"/>
      <w:pPr>
        <w:tabs>
          <w:tab w:val="num" w:pos="720"/>
        </w:tabs>
        <w:ind w:left="720" w:hanging="360"/>
      </w:pPr>
      <w:rPr>
        <w:rFonts w:ascii="Symbol" w:hAnsi="Symbol" w:cs="OpenSymbol"/>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2">
    <w:nsid w:val="0000007C"/>
    <w:multiLevelType w:val="multilevel"/>
    <w:tmpl w:val="0000007C"/>
    <w:name w:val="WW8Num12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3">
    <w:nsid w:val="0000007D"/>
    <w:multiLevelType w:val="multilevel"/>
    <w:tmpl w:val="0000007D"/>
    <w:name w:val="WW8Num12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4">
    <w:nsid w:val="0000007E"/>
    <w:multiLevelType w:val="multilevel"/>
    <w:tmpl w:val="0000007E"/>
    <w:name w:val="WW8Num1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5">
    <w:nsid w:val="0000007F"/>
    <w:multiLevelType w:val="multilevel"/>
    <w:tmpl w:val="0000007F"/>
    <w:name w:val="WW8Num1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6">
    <w:nsid w:val="00000080"/>
    <w:multiLevelType w:val="multilevel"/>
    <w:tmpl w:val="00000080"/>
    <w:name w:val="WW8Num12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7">
    <w:nsid w:val="00000081"/>
    <w:multiLevelType w:val="singleLevel"/>
    <w:tmpl w:val="00000081"/>
    <w:name w:val="WW8Num129"/>
    <w:lvl w:ilvl="0">
      <w:start w:val="1"/>
      <w:numFmt w:val="bullet"/>
      <w:lvlText w:val=""/>
      <w:lvlJc w:val="left"/>
      <w:pPr>
        <w:tabs>
          <w:tab w:val="num" w:pos="0"/>
        </w:tabs>
        <w:ind w:left="360" w:hanging="360"/>
      </w:pPr>
      <w:rPr>
        <w:rFonts w:ascii="Symbol" w:hAnsi="Symbol" w:cs="Symbol"/>
        <w:lang w:val="es-ES" w:eastAsia="es-ES"/>
      </w:rPr>
    </w:lvl>
  </w:abstractNum>
  <w:abstractNum w:abstractNumId="128">
    <w:nsid w:val="00000082"/>
    <w:multiLevelType w:val="singleLevel"/>
    <w:tmpl w:val="00000082"/>
    <w:name w:val="WW8Num130"/>
    <w:lvl w:ilvl="0">
      <w:start w:val="1"/>
      <w:numFmt w:val="bullet"/>
      <w:lvlText w:val=""/>
      <w:lvlJc w:val="left"/>
      <w:pPr>
        <w:tabs>
          <w:tab w:val="num" w:pos="0"/>
        </w:tabs>
        <w:ind w:left="720" w:hanging="360"/>
      </w:pPr>
      <w:rPr>
        <w:rFonts w:ascii="Symbol" w:hAnsi="Symbol" w:cs="Symbol"/>
      </w:rPr>
    </w:lvl>
  </w:abstractNum>
  <w:abstractNum w:abstractNumId="129">
    <w:nsid w:val="00000083"/>
    <w:multiLevelType w:val="singleLevel"/>
    <w:tmpl w:val="00000083"/>
    <w:name w:val="WW8Num131"/>
    <w:lvl w:ilvl="0">
      <w:start w:val="1"/>
      <w:numFmt w:val="bullet"/>
      <w:lvlText w:val=""/>
      <w:lvlJc w:val="left"/>
      <w:pPr>
        <w:tabs>
          <w:tab w:val="num" w:pos="0"/>
        </w:tabs>
        <w:ind w:left="360" w:hanging="360"/>
      </w:pPr>
      <w:rPr>
        <w:rFonts w:ascii="Symbol" w:hAnsi="Symbol" w:cs="Symbol"/>
        <w:color w:val="FF0000"/>
        <w:sz w:val="20"/>
        <w:szCs w:val="20"/>
        <w:lang w:val="es-ES"/>
      </w:rPr>
    </w:lvl>
  </w:abstractNum>
  <w:abstractNum w:abstractNumId="130">
    <w:nsid w:val="00000084"/>
    <w:multiLevelType w:val="singleLevel"/>
    <w:tmpl w:val="00000084"/>
    <w:name w:val="WW8Num132"/>
    <w:lvl w:ilvl="0">
      <w:start w:val="1"/>
      <w:numFmt w:val="lowerLetter"/>
      <w:lvlText w:val="%1)"/>
      <w:lvlJc w:val="left"/>
      <w:pPr>
        <w:tabs>
          <w:tab w:val="num" w:pos="0"/>
        </w:tabs>
        <w:ind w:left="360" w:hanging="360"/>
      </w:pPr>
      <w:rPr>
        <w:rFonts w:ascii="Times New Roman" w:hAnsi="Times New Roman" w:cs="Times New Roman"/>
        <w:b/>
        <w:sz w:val="20"/>
        <w:szCs w:val="20"/>
        <w:lang w:val="es-ES"/>
      </w:rPr>
    </w:lvl>
  </w:abstractNum>
  <w:abstractNum w:abstractNumId="131">
    <w:nsid w:val="00000085"/>
    <w:multiLevelType w:val="singleLevel"/>
    <w:tmpl w:val="00000085"/>
    <w:name w:val="WW8Num133"/>
    <w:lvl w:ilvl="0">
      <w:start w:val="1"/>
      <w:numFmt w:val="bullet"/>
      <w:lvlText w:val=""/>
      <w:lvlJc w:val="left"/>
      <w:pPr>
        <w:tabs>
          <w:tab w:val="num" w:pos="0"/>
        </w:tabs>
        <w:ind w:left="360" w:hanging="360"/>
      </w:pPr>
      <w:rPr>
        <w:rFonts w:ascii="Symbol" w:hAnsi="Symbol" w:cs="Symbol"/>
      </w:rPr>
    </w:lvl>
  </w:abstractNum>
  <w:abstractNum w:abstractNumId="132">
    <w:nsid w:val="00000086"/>
    <w:multiLevelType w:val="singleLevel"/>
    <w:tmpl w:val="00000086"/>
    <w:name w:val="WW8Num134"/>
    <w:lvl w:ilvl="0">
      <w:start w:val="1"/>
      <w:numFmt w:val="bullet"/>
      <w:lvlText w:val=""/>
      <w:lvlJc w:val="left"/>
      <w:pPr>
        <w:tabs>
          <w:tab w:val="num" w:pos="0"/>
        </w:tabs>
        <w:ind w:left="360" w:hanging="360"/>
      </w:pPr>
      <w:rPr>
        <w:rFonts w:ascii="Symbol" w:hAnsi="Symbol" w:cs="Symbol"/>
        <w:sz w:val="20"/>
        <w:szCs w:val="20"/>
        <w:lang w:val="es-ES" w:eastAsia="es-ES"/>
      </w:rPr>
    </w:lvl>
  </w:abstractNum>
  <w:abstractNum w:abstractNumId="133">
    <w:nsid w:val="00000087"/>
    <w:multiLevelType w:val="multilevel"/>
    <w:tmpl w:val="00000087"/>
    <w:name w:val="WW8Num135"/>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4">
    <w:nsid w:val="00000088"/>
    <w:multiLevelType w:val="multilevel"/>
    <w:tmpl w:val="00000088"/>
    <w:name w:val="WW8Num13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5">
    <w:nsid w:val="00000089"/>
    <w:multiLevelType w:val="multilevel"/>
    <w:tmpl w:val="00000089"/>
    <w:name w:val="WW8Num13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6">
    <w:nsid w:val="0000008A"/>
    <w:multiLevelType w:val="multilevel"/>
    <w:tmpl w:val="0000008A"/>
    <w:name w:val="WW8Num14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7">
    <w:nsid w:val="0000008B"/>
    <w:multiLevelType w:val="multilevel"/>
    <w:tmpl w:val="0000008B"/>
    <w:name w:val="WW8Num141"/>
    <w:lvl w:ilvl="0">
      <w:start w:val="1"/>
      <w:numFmt w:val="bullet"/>
      <w:lvlText w:val=""/>
      <w:lvlJc w:val="left"/>
      <w:pPr>
        <w:tabs>
          <w:tab w:val="num" w:pos="720"/>
        </w:tabs>
        <w:ind w:left="720" w:hanging="360"/>
      </w:pPr>
      <w:rPr>
        <w:rFonts w:ascii="Symbol" w:hAnsi="Symbol" w:cs="OpenSymbol"/>
        <w:color w:val="000000"/>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8">
    <w:nsid w:val="0000008C"/>
    <w:multiLevelType w:val="multilevel"/>
    <w:tmpl w:val="0000008C"/>
    <w:name w:val="WW8Num142"/>
    <w:lvl w:ilvl="0">
      <w:start w:val="1"/>
      <w:numFmt w:val="bullet"/>
      <w:lvlText w:val=""/>
      <w:lvlJc w:val="left"/>
      <w:pPr>
        <w:tabs>
          <w:tab w:val="num" w:pos="1080"/>
        </w:tabs>
        <w:ind w:left="1080" w:hanging="360"/>
      </w:pPr>
      <w:rPr>
        <w:rFonts w:ascii="Symbol" w:hAnsi="Symbol" w:cs="OpenSymbol"/>
        <w:color w:val="000000"/>
        <w:lang w:val="es-ES"/>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color w:val="000000"/>
        <w:lang w:val="es-ES"/>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color w:val="000000"/>
        <w:lang w:val="es-ES"/>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139">
    <w:nsid w:val="0000008D"/>
    <w:multiLevelType w:val="multilevel"/>
    <w:tmpl w:val="0000008D"/>
    <w:name w:val="WW8Num143"/>
    <w:lvl w:ilvl="0">
      <w:start w:val="1"/>
      <w:numFmt w:val="bullet"/>
      <w:lvlText w:val=""/>
      <w:lvlJc w:val="left"/>
      <w:pPr>
        <w:tabs>
          <w:tab w:val="num" w:pos="1004"/>
        </w:tabs>
        <w:ind w:left="1004" w:hanging="360"/>
      </w:pPr>
      <w:rPr>
        <w:rFonts w:ascii="Symbol" w:hAnsi="Symbol" w:cs="OpenSymbol"/>
        <w:color w:val="000000"/>
        <w:lang w:val="es-ES_tradnl" w:eastAsia="es-ES"/>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color w:val="000000"/>
        <w:lang w:val="es-ES_tradnl" w:eastAsia="es-ES"/>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color w:val="000000"/>
        <w:lang w:val="es-ES_tradnl" w:eastAsia="es-ES"/>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140">
    <w:nsid w:val="0000008E"/>
    <w:multiLevelType w:val="multilevel"/>
    <w:tmpl w:val="0000008E"/>
    <w:name w:val="WW8Num144"/>
    <w:lvl w:ilvl="0">
      <w:start w:val="1"/>
      <w:numFmt w:val="bullet"/>
      <w:lvlText w:val=""/>
      <w:lvlJc w:val="left"/>
      <w:pPr>
        <w:tabs>
          <w:tab w:val="num" w:pos="1077"/>
        </w:tabs>
        <w:ind w:left="1077" w:hanging="360"/>
      </w:pPr>
      <w:rPr>
        <w:rFonts w:ascii="Symbol" w:hAnsi="Symbol" w:cs="OpenSymbol"/>
        <w:color w:val="000000"/>
        <w:lang w:val="es-ES_tradnl" w:eastAsia="es-ES"/>
      </w:rPr>
    </w:lvl>
    <w:lvl w:ilvl="1">
      <w:start w:val="1"/>
      <w:numFmt w:val="bullet"/>
      <w:lvlText w:val="◦"/>
      <w:lvlJc w:val="left"/>
      <w:pPr>
        <w:tabs>
          <w:tab w:val="num" w:pos="1437"/>
        </w:tabs>
        <w:ind w:left="1437" w:hanging="360"/>
      </w:pPr>
      <w:rPr>
        <w:rFonts w:ascii="OpenSymbol" w:hAnsi="OpenSymbol" w:cs="OpenSymbol"/>
      </w:rPr>
    </w:lvl>
    <w:lvl w:ilvl="2">
      <w:start w:val="1"/>
      <w:numFmt w:val="bullet"/>
      <w:lvlText w:val="▪"/>
      <w:lvlJc w:val="left"/>
      <w:pPr>
        <w:tabs>
          <w:tab w:val="num" w:pos="1797"/>
        </w:tabs>
        <w:ind w:left="1797" w:hanging="360"/>
      </w:pPr>
      <w:rPr>
        <w:rFonts w:ascii="OpenSymbol" w:hAnsi="OpenSymbol" w:cs="OpenSymbol"/>
      </w:rPr>
    </w:lvl>
    <w:lvl w:ilvl="3">
      <w:start w:val="1"/>
      <w:numFmt w:val="bullet"/>
      <w:lvlText w:val=""/>
      <w:lvlJc w:val="left"/>
      <w:pPr>
        <w:tabs>
          <w:tab w:val="num" w:pos="2157"/>
        </w:tabs>
        <w:ind w:left="2157" w:hanging="360"/>
      </w:pPr>
      <w:rPr>
        <w:rFonts w:ascii="Symbol" w:hAnsi="Symbol" w:cs="OpenSymbol"/>
        <w:color w:val="000000"/>
        <w:lang w:val="es-ES_tradnl" w:eastAsia="es-ES"/>
      </w:rPr>
    </w:lvl>
    <w:lvl w:ilvl="4">
      <w:start w:val="1"/>
      <w:numFmt w:val="bullet"/>
      <w:lvlText w:val="◦"/>
      <w:lvlJc w:val="left"/>
      <w:pPr>
        <w:tabs>
          <w:tab w:val="num" w:pos="2517"/>
        </w:tabs>
        <w:ind w:left="2517" w:hanging="360"/>
      </w:pPr>
      <w:rPr>
        <w:rFonts w:ascii="OpenSymbol" w:hAnsi="OpenSymbol" w:cs="OpenSymbol"/>
      </w:rPr>
    </w:lvl>
    <w:lvl w:ilvl="5">
      <w:start w:val="1"/>
      <w:numFmt w:val="bullet"/>
      <w:lvlText w:val="▪"/>
      <w:lvlJc w:val="left"/>
      <w:pPr>
        <w:tabs>
          <w:tab w:val="num" w:pos="2877"/>
        </w:tabs>
        <w:ind w:left="2877" w:hanging="360"/>
      </w:pPr>
      <w:rPr>
        <w:rFonts w:ascii="OpenSymbol" w:hAnsi="OpenSymbol" w:cs="OpenSymbol"/>
      </w:rPr>
    </w:lvl>
    <w:lvl w:ilvl="6">
      <w:start w:val="1"/>
      <w:numFmt w:val="bullet"/>
      <w:lvlText w:val=""/>
      <w:lvlJc w:val="left"/>
      <w:pPr>
        <w:tabs>
          <w:tab w:val="num" w:pos="3237"/>
        </w:tabs>
        <w:ind w:left="3237" w:hanging="360"/>
      </w:pPr>
      <w:rPr>
        <w:rFonts w:ascii="Symbol" w:hAnsi="Symbol" w:cs="OpenSymbol"/>
        <w:color w:val="000000"/>
        <w:lang w:val="es-ES_tradnl" w:eastAsia="es-ES"/>
      </w:rPr>
    </w:lvl>
    <w:lvl w:ilvl="7">
      <w:start w:val="1"/>
      <w:numFmt w:val="bullet"/>
      <w:lvlText w:val="◦"/>
      <w:lvlJc w:val="left"/>
      <w:pPr>
        <w:tabs>
          <w:tab w:val="num" w:pos="3597"/>
        </w:tabs>
        <w:ind w:left="3597" w:hanging="360"/>
      </w:pPr>
      <w:rPr>
        <w:rFonts w:ascii="OpenSymbol" w:hAnsi="OpenSymbol" w:cs="OpenSymbol"/>
      </w:rPr>
    </w:lvl>
    <w:lvl w:ilvl="8">
      <w:start w:val="1"/>
      <w:numFmt w:val="bullet"/>
      <w:lvlText w:val="▪"/>
      <w:lvlJc w:val="left"/>
      <w:pPr>
        <w:tabs>
          <w:tab w:val="num" w:pos="3957"/>
        </w:tabs>
        <w:ind w:left="3957" w:hanging="360"/>
      </w:pPr>
      <w:rPr>
        <w:rFonts w:ascii="OpenSymbol" w:hAnsi="OpenSymbol" w:cs="OpenSymbol"/>
      </w:rPr>
    </w:lvl>
  </w:abstractNum>
  <w:abstractNum w:abstractNumId="141">
    <w:nsid w:val="0000008F"/>
    <w:multiLevelType w:val="multilevel"/>
    <w:tmpl w:val="0000008F"/>
    <w:name w:val="WW8Num145"/>
    <w:lvl w:ilvl="0">
      <w:start w:val="1"/>
      <w:numFmt w:val="bullet"/>
      <w:lvlText w:val=""/>
      <w:lvlJc w:val="left"/>
      <w:pPr>
        <w:tabs>
          <w:tab w:val="num" w:pos="1004"/>
        </w:tabs>
        <w:ind w:left="1004" w:hanging="360"/>
      </w:pPr>
      <w:rPr>
        <w:rFonts w:ascii="Symbol" w:hAnsi="Symbol" w:cs="OpenSymbol"/>
        <w:color w:val="000000"/>
        <w:lang w:val="es-ES_tradnl" w:eastAsia="es-ES"/>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color w:val="000000"/>
        <w:lang w:val="es-ES_tradnl" w:eastAsia="es-ES"/>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color w:val="000000"/>
        <w:lang w:val="es-ES_tradnl" w:eastAsia="es-ES"/>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142">
    <w:nsid w:val="00000090"/>
    <w:multiLevelType w:val="multilevel"/>
    <w:tmpl w:val="00000090"/>
    <w:name w:val="WW8Num146"/>
    <w:lvl w:ilvl="0">
      <w:start w:val="1"/>
      <w:numFmt w:val="bullet"/>
      <w:lvlText w:val=""/>
      <w:lvlJc w:val="left"/>
      <w:pPr>
        <w:tabs>
          <w:tab w:val="num" w:pos="720"/>
        </w:tabs>
        <w:ind w:left="720" w:hanging="360"/>
      </w:pPr>
      <w:rPr>
        <w:rFonts w:ascii="Symbol" w:hAnsi="Symbol" w:cs="OpenSymbol"/>
        <w:color w:val="000000"/>
        <w:lang w:val="es-ES_tradnl"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_tradnl"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_tradnl"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3">
    <w:nsid w:val="00000091"/>
    <w:multiLevelType w:val="multilevel"/>
    <w:tmpl w:val="00000091"/>
    <w:name w:val="WW8Num14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4">
    <w:nsid w:val="00000092"/>
    <w:multiLevelType w:val="multilevel"/>
    <w:tmpl w:val="00000092"/>
    <w:name w:val="WW8Num148"/>
    <w:lvl w:ilvl="0">
      <w:start w:val="1"/>
      <w:numFmt w:val="bullet"/>
      <w:lvlText w:val=""/>
      <w:lvlJc w:val="left"/>
      <w:pPr>
        <w:tabs>
          <w:tab w:val="num" w:pos="720"/>
        </w:tabs>
        <w:ind w:left="720" w:hanging="360"/>
      </w:pPr>
      <w:rPr>
        <w:rFonts w:ascii="Symbol" w:hAnsi="Symbol" w:cs="OpenSymbol"/>
        <w:color w:val="000000"/>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5">
    <w:nsid w:val="00000093"/>
    <w:multiLevelType w:val="multilevel"/>
    <w:tmpl w:val="F440EC0E"/>
    <w:name w:val="WW8Num149"/>
    <w:lvl w:ilvl="0">
      <w:start w:val="1"/>
      <w:numFmt w:val="bullet"/>
      <w:lvlText w:val=""/>
      <w:lvlJc w:val="left"/>
      <w:pPr>
        <w:tabs>
          <w:tab w:val="num" w:pos="720"/>
        </w:tabs>
        <w:ind w:left="720" w:hanging="360"/>
      </w:pPr>
      <w:rPr>
        <w:rFonts w:ascii="Symbol" w:hAnsi="Symbol" w:cs="OpenSymbol"/>
        <w:color w:val="000000"/>
        <w:lang w:val="es-ES_tradnl" w:eastAsia="es-ES"/>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_tradnl"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_tradnl"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6">
    <w:nsid w:val="00000094"/>
    <w:multiLevelType w:val="multilevel"/>
    <w:tmpl w:val="00000094"/>
    <w:name w:val="WW8Num150"/>
    <w:lvl w:ilvl="0">
      <w:start w:val="1"/>
      <w:numFmt w:val="bullet"/>
      <w:lvlText w:val=""/>
      <w:lvlJc w:val="left"/>
      <w:pPr>
        <w:tabs>
          <w:tab w:val="num" w:pos="720"/>
        </w:tabs>
        <w:ind w:left="720" w:hanging="360"/>
      </w:pPr>
      <w:rPr>
        <w:rFonts w:ascii="Symbol" w:hAnsi="Symbol" w:cs="OpenSymbol"/>
        <w:color w:val="000000"/>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7">
    <w:nsid w:val="00000095"/>
    <w:multiLevelType w:val="multilevel"/>
    <w:tmpl w:val="00000095"/>
    <w:name w:val="WW8Num151"/>
    <w:lvl w:ilvl="0">
      <w:start w:val="1"/>
      <w:numFmt w:val="bullet"/>
      <w:lvlText w:val=""/>
      <w:lvlJc w:val="left"/>
      <w:pPr>
        <w:tabs>
          <w:tab w:val="num" w:pos="720"/>
        </w:tabs>
        <w:ind w:left="720" w:hanging="360"/>
      </w:pPr>
      <w:rPr>
        <w:rFonts w:ascii="Symbol" w:hAnsi="Symbol" w:cs="OpenSymbol"/>
        <w:color w:val="000000"/>
        <w:lang w:val="es-ES"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8">
    <w:nsid w:val="00000096"/>
    <w:multiLevelType w:val="multilevel"/>
    <w:tmpl w:val="00000096"/>
    <w:name w:val="WW8Num152"/>
    <w:lvl w:ilvl="0">
      <w:start w:val="1"/>
      <w:numFmt w:val="bullet"/>
      <w:lvlText w:val=""/>
      <w:lvlJc w:val="left"/>
      <w:pPr>
        <w:tabs>
          <w:tab w:val="num" w:pos="720"/>
        </w:tabs>
        <w:ind w:left="720" w:hanging="360"/>
      </w:pPr>
      <w:rPr>
        <w:rFonts w:ascii="Symbol" w:hAnsi="Symbol" w:cs="OpenSymbol"/>
        <w:color w:val="000000"/>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9">
    <w:nsid w:val="00000097"/>
    <w:multiLevelType w:val="multilevel"/>
    <w:tmpl w:val="00000097"/>
    <w:name w:val="WW8Num154"/>
    <w:lvl w:ilvl="0">
      <w:start w:val="1"/>
      <w:numFmt w:val="bullet"/>
      <w:lvlText w:val=""/>
      <w:lvlJc w:val="left"/>
      <w:pPr>
        <w:tabs>
          <w:tab w:val="num" w:pos="720"/>
        </w:tabs>
        <w:ind w:left="720" w:hanging="360"/>
      </w:pPr>
      <w:rPr>
        <w:rFonts w:ascii="Symbol" w:hAnsi="Symbol" w:cs="OpenSymbol"/>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0">
    <w:nsid w:val="00000098"/>
    <w:multiLevelType w:val="multilevel"/>
    <w:tmpl w:val="00000098"/>
    <w:name w:val="WW8Num155"/>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rPr>
    </w:lvl>
    <w:lvl w:ilvl="2">
      <w:start w:val="1"/>
      <w:numFmt w:val="bullet"/>
      <w:lvlText w:val="▪"/>
      <w:lvlJc w:val="left"/>
      <w:pPr>
        <w:tabs>
          <w:tab w:val="num" w:pos="1789"/>
        </w:tabs>
        <w:ind w:left="1789" w:hanging="360"/>
      </w:pPr>
      <w:rPr>
        <w:rFonts w:ascii="OpenSymbol" w:hAnsi="Open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rPr>
    </w:lvl>
    <w:lvl w:ilvl="5">
      <w:start w:val="1"/>
      <w:numFmt w:val="bullet"/>
      <w:lvlText w:val="▪"/>
      <w:lvlJc w:val="left"/>
      <w:pPr>
        <w:tabs>
          <w:tab w:val="num" w:pos="2869"/>
        </w:tabs>
        <w:ind w:left="2869" w:hanging="360"/>
      </w:pPr>
      <w:rPr>
        <w:rFonts w:ascii="OpenSymbol" w:hAnsi="OpenSymbol" w:cs="OpenSymbol"/>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rPr>
    </w:lvl>
    <w:lvl w:ilvl="8">
      <w:start w:val="1"/>
      <w:numFmt w:val="bullet"/>
      <w:lvlText w:val="▪"/>
      <w:lvlJc w:val="left"/>
      <w:pPr>
        <w:tabs>
          <w:tab w:val="num" w:pos="3949"/>
        </w:tabs>
        <w:ind w:left="3949" w:hanging="360"/>
      </w:pPr>
      <w:rPr>
        <w:rFonts w:ascii="OpenSymbol" w:hAnsi="OpenSymbol" w:cs="OpenSymbol"/>
      </w:rPr>
    </w:lvl>
  </w:abstractNum>
  <w:abstractNum w:abstractNumId="151">
    <w:nsid w:val="00000099"/>
    <w:multiLevelType w:val="multilevel"/>
    <w:tmpl w:val="00000099"/>
    <w:name w:val="WW8Num156"/>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rPr>
    </w:lvl>
    <w:lvl w:ilvl="2">
      <w:start w:val="1"/>
      <w:numFmt w:val="bullet"/>
      <w:lvlText w:val="▪"/>
      <w:lvlJc w:val="left"/>
      <w:pPr>
        <w:tabs>
          <w:tab w:val="num" w:pos="1789"/>
        </w:tabs>
        <w:ind w:left="1789" w:hanging="360"/>
      </w:pPr>
      <w:rPr>
        <w:rFonts w:ascii="OpenSymbol" w:hAnsi="Open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rPr>
    </w:lvl>
    <w:lvl w:ilvl="5">
      <w:start w:val="1"/>
      <w:numFmt w:val="bullet"/>
      <w:lvlText w:val="▪"/>
      <w:lvlJc w:val="left"/>
      <w:pPr>
        <w:tabs>
          <w:tab w:val="num" w:pos="2869"/>
        </w:tabs>
        <w:ind w:left="2869" w:hanging="360"/>
      </w:pPr>
      <w:rPr>
        <w:rFonts w:ascii="OpenSymbol" w:hAnsi="OpenSymbol" w:cs="OpenSymbol"/>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rPr>
    </w:lvl>
    <w:lvl w:ilvl="8">
      <w:start w:val="1"/>
      <w:numFmt w:val="bullet"/>
      <w:lvlText w:val="▪"/>
      <w:lvlJc w:val="left"/>
      <w:pPr>
        <w:tabs>
          <w:tab w:val="num" w:pos="3949"/>
        </w:tabs>
        <w:ind w:left="3949" w:hanging="360"/>
      </w:pPr>
      <w:rPr>
        <w:rFonts w:ascii="OpenSymbol" w:hAnsi="OpenSymbol" w:cs="OpenSymbol"/>
      </w:rPr>
    </w:lvl>
  </w:abstractNum>
  <w:abstractNum w:abstractNumId="152">
    <w:nsid w:val="0000009A"/>
    <w:multiLevelType w:val="multilevel"/>
    <w:tmpl w:val="0000009A"/>
    <w:name w:val="WW8Num157"/>
    <w:lvl w:ilvl="0">
      <w:start w:val="1"/>
      <w:numFmt w:val="bullet"/>
      <w:lvlText w:val=""/>
      <w:lvlJc w:val="left"/>
      <w:pPr>
        <w:tabs>
          <w:tab w:val="num" w:pos="720"/>
        </w:tabs>
        <w:ind w:left="720" w:hanging="360"/>
      </w:pPr>
      <w:rPr>
        <w:rFonts w:ascii="Symbol" w:hAnsi="Symbol" w:cs="OpenSymbol"/>
        <w:color w:val="000000"/>
        <w:lang w:val="es-ES"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3">
    <w:nsid w:val="0000009B"/>
    <w:multiLevelType w:val="multilevel"/>
    <w:tmpl w:val="0000009B"/>
    <w:name w:val="WW8Num158"/>
    <w:lvl w:ilvl="0">
      <w:start w:val="1"/>
      <w:numFmt w:val="bullet"/>
      <w:lvlText w:val=""/>
      <w:lvlJc w:val="left"/>
      <w:pPr>
        <w:tabs>
          <w:tab w:val="num" w:pos="1077"/>
        </w:tabs>
        <w:ind w:left="1077" w:hanging="360"/>
      </w:pPr>
      <w:rPr>
        <w:rFonts w:ascii="Symbol" w:hAnsi="Symbol" w:cs="OpenSymbol"/>
      </w:rPr>
    </w:lvl>
    <w:lvl w:ilvl="1">
      <w:start w:val="1"/>
      <w:numFmt w:val="bullet"/>
      <w:lvlText w:val="◦"/>
      <w:lvlJc w:val="left"/>
      <w:pPr>
        <w:tabs>
          <w:tab w:val="num" w:pos="1437"/>
        </w:tabs>
        <w:ind w:left="1437" w:hanging="360"/>
      </w:pPr>
      <w:rPr>
        <w:rFonts w:ascii="OpenSymbol" w:hAnsi="OpenSymbol" w:cs="OpenSymbol"/>
      </w:rPr>
    </w:lvl>
    <w:lvl w:ilvl="2">
      <w:start w:val="1"/>
      <w:numFmt w:val="bullet"/>
      <w:lvlText w:val="▪"/>
      <w:lvlJc w:val="left"/>
      <w:pPr>
        <w:tabs>
          <w:tab w:val="num" w:pos="1797"/>
        </w:tabs>
        <w:ind w:left="1797" w:hanging="360"/>
      </w:pPr>
      <w:rPr>
        <w:rFonts w:ascii="OpenSymbol" w:hAnsi="OpenSymbol" w:cs="OpenSymbol"/>
      </w:rPr>
    </w:lvl>
    <w:lvl w:ilvl="3">
      <w:start w:val="1"/>
      <w:numFmt w:val="bullet"/>
      <w:lvlText w:val=""/>
      <w:lvlJc w:val="left"/>
      <w:pPr>
        <w:tabs>
          <w:tab w:val="num" w:pos="2157"/>
        </w:tabs>
        <w:ind w:left="2157" w:hanging="360"/>
      </w:pPr>
      <w:rPr>
        <w:rFonts w:ascii="Symbol" w:hAnsi="Symbol" w:cs="OpenSymbol"/>
      </w:rPr>
    </w:lvl>
    <w:lvl w:ilvl="4">
      <w:start w:val="1"/>
      <w:numFmt w:val="bullet"/>
      <w:lvlText w:val="◦"/>
      <w:lvlJc w:val="left"/>
      <w:pPr>
        <w:tabs>
          <w:tab w:val="num" w:pos="2517"/>
        </w:tabs>
        <w:ind w:left="2517" w:hanging="360"/>
      </w:pPr>
      <w:rPr>
        <w:rFonts w:ascii="OpenSymbol" w:hAnsi="OpenSymbol" w:cs="OpenSymbol"/>
      </w:rPr>
    </w:lvl>
    <w:lvl w:ilvl="5">
      <w:start w:val="1"/>
      <w:numFmt w:val="bullet"/>
      <w:lvlText w:val="▪"/>
      <w:lvlJc w:val="left"/>
      <w:pPr>
        <w:tabs>
          <w:tab w:val="num" w:pos="2877"/>
        </w:tabs>
        <w:ind w:left="2877" w:hanging="360"/>
      </w:pPr>
      <w:rPr>
        <w:rFonts w:ascii="OpenSymbol" w:hAnsi="OpenSymbol" w:cs="OpenSymbol"/>
      </w:rPr>
    </w:lvl>
    <w:lvl w:ilvl="6">
      <w:start w:val="1"/>
      <w:numFmt w:val="bullet"/>
      <w:lvlText w:val=""/>
      <w:lvlJc w:val="left"/>
      <w:pPr>
        <w:tabs>
          <w:tab w:val="num" w:pos="3237"/>
        </w:tabs>
        <w:ind w:left="3237" w:hanging="360"/>
      </w:pPr>
      <w:rPr>
        <w:rFonts w:ascii="Symbol" w:hAnsi="Symbol" w:cs="OpenSymbol"/>
      </w:rPr>
    </w:lvl>
    <w:lvl w:ilvl="7">
      <w:start w:val="1"/>
      <w:numFmt w:val="bullet"/>
      <w:lvlText w:val="◦"/>
      <w:lvlJc w:val="left"/>
      <w:pPr>
        <w:tabs>
          <w:tab w:val="num" w:pos="3597"/>
        </w:tabs>
        <w:ind w:left="3597" w:hanging="360"/>
      </w:pPr>
      <w:rPr>
        <w:rFonts w:ascii="OpenSymbol" w:hAnsi="OpenSymbol" w:cs="OpenSymbol"/>
      </w:rPr>
    </w:lvl>
    <w:lvl w:ilvl="8">
      <w:start w:val="1"/>
      <w:numFmt w:val="bullet"/>
      <w:lvlText w:val="▪"/>
      <w:lvlJc w:val="left"/>
      <w:pPr>
        <w:tabs>
          <w:tab w:val="num" w:pos="3957"/>
        </w:tabs>
        <w:ind w:left="3957" w:hanging="360"/>
      </w:pPr>
      <w:rPr>
        <w:rFonts w:ascii="OpenSymbol" w:hAnsi="OpenSymbol" w:cs="OpenSymbol"/>
      </w:rPr>
    </w:lvl>
  </w:abstractNum>
  <w:abstractNum w:abstractNumId="154">
    <w:nsid w:val="0000009C"/>
    <w:multiLevelType w:val="multilevel"/>
    <w:tmpl w:val="0000009C"/>
    <w:name w:val="WW8Num159"/>
    <w:lvl w:ilvl="0">
      <w:start w:val="1"/>
      <w:numFmt w:val="bullet"/>
      <w:lvlText w:val=""/>
      <w:lvlJc w:val="left"/>
      <w:pPr>
        <w:tabs>
          <w:tab w:val="num" w:pos="720"/>
        </w:tabs>
        <w:ind w:left="720" w:hanging="360"/>
      </w:pPr>
      <w:rPr>
        <w:rFonts w:ascii="Symbol" w:hAnsi="Symbol" w:cs="OpenSymbol"/>
        <w:lang w:val="es-ES_tradnl"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lang w:val="es-ES_tradnl"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lang w:val="es-ES_tradnl"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5">
    <w:nsid w:val="0000009D"/>
    <w:multiLevelType w:val="multilevel"/>
    <w:tmpl w:val="0000009D"/>
    <w:name w:val="WW8Num160"/>
    <w:lvl w:ilvl="0">
      <w:start w:val="1"/>
      <w:numFmt w:val="bullet"/>
      <w:lvlText w:val=""/>
      <w:lvlJc w:val="left"/>
      <w:pPr>
        <w:tabs>
          <w:tab w:val="num" w:pos="1004"/>
        </w:tabs>
        <w:ind w:left="1004" w:hanging="360"/>
      </w:pPr>
      <w:rPr>
        <w:rFonts w:ascii="Symbol" w:hAnsi="Symbol" w:cs="OpenSymbol"/>
        <w:color w:val="000000"/>
        <w:lang w:val="es-ES_tradnl" w:eastAsia="es-ES"/>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color w:val="000000"/>
        <w:lang w:val="es-ES_tradnl" w:eastAsia="es-ES"/>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color w:val="000000"/>
        <w:lang w:val="es-ES_tradnl" w:eastAsia="es-ES"/>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156">
    <w:nsid w:val="0000009E"/>
    <w:multiLevelType w:val="multilevel"/>
    <w:tmpl w:val="0000009E"/>
    <w:name w:val="WW8Num161"/>
    <w:lvl w:ilvl="0">
      <w:start w:val="1"/>
      <w:numFmt w:val="bullet"/>
      <w:lvlText w:val=""/>
      <w:lvlJc w:val="left"/>
      <w:pPr>
        <w:tabs>
          <w:tab w:val="num" w:pos="720"/>
        </w:tabs>
        <w:ind w:left="720" w:hanging="360"/>
      </w:pPr>
      <w:rPr>
        <w:rFonts w:ascii="Symbol" w:hAnsi="Symbol" w:cs="OpenSymbol"/>
        <w:color w:val="000000"/>
        <w:lang w:val="es-ES"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7">
    <w:nsid w:val="0000009F"/>
    <w:multiLevelType w:val="multilevel"/>
    <w:tmpl w:val="0000009F"/>
    <w:name w:val="WW8Num16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8">
    <w:nsid w:val="000000A0"/>
    <w:multiLevelType w:val="multilevel"/>
    <w:tmpl w:val="000000A0"/>
    <w:name w:val="WW8Num163"/>
    <w:lvl w:ilvl="0">
      <w:start w:val="1"/>
      <w:numFmt w:val="bullet"/>
      <w:lvlText w:val=""/>
      <w:lvlJc w:val="left"/>
      <w:pPr>
        <w:tabs>
          <w:tab w:val="num" w:pos="720"/>
        </w:tabs>
        <w:ind w:left="720" w:hanging="360"/>
      </w:pPr>
      <w:rPr>
        <w:rFonts w:ascii="Symbol" w:hAnsi="Symbol" w:cs="OpenSymbol"/>
        <w:color w:val="000000"/>
        <w:lang w:val="es-ES_tradnl"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_tradnl"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_tradnl"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9">
    <w:nsid w:val="000000A1"/>
    <w:multiLevelType w:val="multilevel"/>
    <w:tmpl w:val="000000A1"/>
    <w:name w:val="WW8Num164"/>
    <w:lvl w:ilvl="0">
      <w:start w:val="1"/>
      <w:numFmt w:val="bullet"/>
      <w:lvlText w:val=""/>
      <w:lvlJc w:val="left"/>
      <w:pPr>
        <w:tabs>
          <w:tab w:val="num" w:pos="720"/>
        </w:tabs>
        <w:ind w:left="720" w:hanging="360"/>
      </w:pPr>
      <w:rPr>
        <w:rFonts w:ascii="Symbol" w:hAnsi="Symbol" w:cs="OpenSymbol"/>
        <w:color w:val="FF0000"/>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FF0000"/>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FF0000"/>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0">
    <w:nsid w:val="000000A2"/>
    <w:multiLevelType w:val="multilevel"/>
    <w:tmpl w:val="000000A2"/>
    <w:name w:val="WW8Num16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1">
    <w:nsid w:val="000000A3"/>
    <w:multiLevelType w:val="multilevel"/>
    <w:tmpl w:val="000000A3"/>
    <w:name w:val="WW8Num166"/>
    <w:lvl w:ilvl="0">
      <w:start w:val="1"/>
      <w:numFmt w:val="bullet"/>
      <w:lvlText w:val=""/>
      <w:lvlJc w:val="left"/>
      <w:pPr>
        <w:tabs>
          <w:tab w:val="num" w:pos="720"/>
        </w:tabs>
        <w:ind w:left="720" w:hanging="360"/>
      </w:pPr>
      <w:rPr>
        <w:rFonts w:ascii="Symbol" w:hAnsi="Symbol" w:cs="OpenSymbol"/>
        <w:color w:val="000000"/>
        <w:lang w:val="es-ES"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2">
    <w:nsid w:val="000000A4"/>
    <w:multiLevelType w:val="multilevel"/>
    <w:tmpl w:val="000000A4"/>
    <w:name w:val="WW8Num16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3">
    <w:nsid w:val="000000A5"/>
    <w:multiLevelType w:val="multilevel"/>
    <w:tmpl w:val="000000A5"/>
    <w:name w:val="WW8Num169"/>
    <w:lvl w:ilvl="0">
      <w:start w:val="1"/>
      <w:numFmt w:val="bullet"/>
      <w:lvlText w:val=""/>
      <w:lvlJc w:val="left"/>
      <w:pPr>
        <w:tabs>
          <w:tab w:val="num" w:pos="720"/>
        </w:tabs>
        <w:ind w:left="720" w:hanging="360"/>
      </w:pPr>
      <w:rPr>
        <w:rFonts w:ascii="Symbol" w:hAnsi="Symbol" w:cs="OpenSymbol"/>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4">
    <w:nsid w:val="000000A6"/>
    <w:multiLevelType w:val="multilevel"/>
    <w:tmpl w:val="000000A6"/>
    <w:name w:val="WW8Num170"/>
    <w:lvl w:ilvl="0">
      <w:start w:val="1"/>
      <w:numFmt w:val="bullet"/>
      <w:lvlText w:val=""/>
      <w:lvlJc w:val="left"/>
      <w:pPr>
        <w:tabs>
          <w:tab w:val="num" w:pos="720"/>
        </w:tabs>
        <w:ind w:left="720" w:hanging="360"/>
      </w:pPr>
      <w:rPr>
        <w:rFonts w:ascii="Symbol" w:hAnsi="Symbol" w:cs="OpenSymbol"/>
        <w:color w:val="000000"/>
        <w:lang w:val="es-ES_tradnl"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_tradnl"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_tradnl"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5">
    <w:nsid w:val="000000A7"/>
    <w:multiLevelType w:val="multilevel"/>
    <w:tmpl w:val="000000A7"/>
    <w:name w:val="WW8Num17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6">
    <w:nsid w:val="000000A8"/>
    <w:multiLevelType w:val="multilevel"/>
    <w:tmpl w:val="000000A8"/>
    <w:name w:val="WW8Num172"/>
    <w:lvl w:ilvl="0">
      <w:start w:val="1"/>
      <w:numFmt w:val="bullet"/>
      <w:lvlText w:val=""/>
      <w:lvlJc w:val="left"/>
      <w:pPr>
        <w:tabs>
          <w:tab w:val="num" w:pos="1004"/>
        </w:tabs>
        <w:ind w:left="1004" w:hanging="360"/>
      </w:pPr>
      <w:rPr>
        <w:rFonts w:ascii="Symbol" w:hAnsi="Symbol" w:cs="OpenSymbol"/>
        <w:color w:val="000000"/>
        <w:lang w:val="es-ES_tradnl" w:eastAsia="es-ES"/>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color w:val="000000"/>
        <w:lang w:val="es-ES_tradnl" w:eastAsia="es-ES"/>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color w:val="000000"/>
        <w:lang w:val="es-ES_tradnl" w:eastAsia="es-ES"/>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167">
    <w:nsid w:val="000000A9"/>
    <w:multiLevelType w:val="multilevel"/>
    <w:tmpl w:val="000000A9"/>
    <w:name w:val="WW8Num173"/>
    <w:lvl w:ilvl="0">
      <w:start w:val="1"/>
      <w:numFmt w:val="bullet"/>
      <w:lvlText w:val=""/>
      <w:lvlJc w:val="left"/>
      <w:pPr>
        <w:tabs>
          <w:tab w:val="num" w:pos="1077"/>
        </w:tabs>
        <w:ind w:left="1077" w:hanging="360"/>
      </w:pPr>
      <w:rPr>
        <w:rFonts w:ascii="Symbol" w:hAnsi="Symbol" w:cs="OpenSymbol"/>
        <w:color w:val="000000"/>
        <w:lang w:val="es-ES" w:eastAsia="es-ES"/>
      </w:rPr>
    </w:lvl>
    <w:lvl w:ilvl="1">
      <w:start w:val="1"/>
      <w:numFmt w:val="bullet"/>
      <w:lvlText w:val="◦"/>
      <w:lvlJc w:val="left"/>
      <w:pPr>
        <w:tabs>
          <w:tab w:val="num" w:pos="1437"/>
        </w:tabs>
        <w:ind w:left="1437" w:hanging="360"/>
      </w:pPr>
      <w:rPr>
        <w:rFonts w:ascii="OpenSymbol" w:hAnsi="OpenSymbol" w:cs="OpenSymbol"/>
      </w:rPr>
    </w:lvl>
    <w:lvl w:ilvl="2">
      <w:start w:val="1"/>
      <w:numFmt w:val="bullet"/>
      <w:lvlText w:val="▪"/>
      <w:lvlJc w:val="left"/>
      <w:pPr>
        <w:tabs>
          <w:tab w:val="num" w:pos="1797"/>
        </w:tabs>
        <w:ind w:left="1797" w:hanging="360"/>
      </w:pPr>
      <w:rPr>
        <w:rFonts w:ascii="OpenSymbol" w:hAnsi="OpenSymbol" w:cs="OpenSymbol"/>
      </w:rPr>
    </w:lvl>
    <w:lvl w:ilvl="3">
      <w:start w:val="1"/>
      <w:numFmt w:val="bullet"/>
      <w:lvlText w:val=""/>
      <w:lvlJc w:val="left"/>
      <w:pPr>
        <w:tabs>
          <w:tab w:val="num" w:pos="2157"/>
        </w:tabs>
        <w:ind w:left="2157" w:hanging="360"/>
      </w:pPr>
      <w:rPr>
        <w:rFonts w:ascii="Symbol" w:hAnsi="Symbol" w:cs="OpenSymbol"/>
        <w:color w:val="000000"/>
        <w:lang w:val="es-ES" w:eastAsia="es-ES"/>
      </w:rPr>
    </w:lvl>
    <w:lvl w:ilvl="4">
      <w:start w:val="1"/>
      <w:numFmt w:val="bullet"/>
      <w:lvlText w:val="◦"/>
      <w:lvlJc w:val="left"/>
      <w:pPr>
        <w:tabs>
          <w:tab w:val="num" w:pos="2517"/>
        </w:tabs>
        <w:ind w:left="2517" w:hanging="360"/>
      </w:pPr>
      <w:rPr>
        <w:rFonts w:ascii="OpenSymbol" w:hAnsi="OpenSymbol" w:cs="OpenSymbol"/>
      </w:rPr>
    </w:lvl>
    <w:lvl w:ilvl="5">
      <w:start w:val="1"/>
      <w:numFmt w:val="bullet"/>
      <w:lvlText w:val="▪"/>
      <w:lvlJc w:val="left"/>
      <w:pPr>
        <w:tabs>
          <w:tab w:val="num" w:pos="2877"/>
        </w:tabs>
        <w:ind w:left="2877" w:hanging="360"/>
      </w:pPr>
      <w:rPr>
        <w:rFonts w:ascii="OpenSymbol" w:hAnsi="OpenSymbol" w:cs="OpenSymbol"/>
      </w:rPr>
    </w:lvl>
    <w:lvl w:ilvl="6">
      <w:start w:val="1"/>
      <w:numFmt w:val="bullet"/>
      <w:lvlText w:val=""/>
      <w:lvlJc w:val="left"/>
      <w:pPr>
        <w:tabs>
          <w:tab w:val="num" w:pos="3237"/>
        </w:tabs>
        <w:ind w:left="3237" w:hanging="360"/>
      </w:pPr>
      <w:rPr>
        <w:rFonts w:ascii="Symbol" w:hAnsi="Symbol" w:cs="OpenSymbol"/>
        <w:color w:val="000000"/>
        <w:lang w:val="es-ES" w:eastAsia="es-ES"/>
      </w:rPr>
    </w:lvl>
    <w:lvl w:ilvl="7">
      <w:start w:val="1"/>
      <w:numFmt w:val="bullet"/>
      <w:lvlText w:val="◦"/>
      <w:lvlJc w:val="left"/>
      <w:pPr>
        <w:tabs>
          <w:tab w:val="num" w:pos="3597"/>
        </w:tabs>
        <w:ind w:left="3597" w:hanging="360"/>
      </w:pPr>
      <w:rPr>
        <w:rFonts w:ascii="OpenSymbol" w:hAnsi="OpenSymbol" w:cs="OpenSymbol"/>
      </w:rPr>
    </w:lvl>
    <w:lvl w:ilvl="8">
      <w:start w:val="1"/>
      <w:numFmt w:val="bullet"/>
      <w:lvlText w:val="▪"/>
      <w:lvlJc w:val="left"/>
      <w:pPr>
        <w:tabs>
          <w:tab w:val="num" w:pos="3957"/>
        </w:tabs>
        <w:ind w:left="3957" w:hanging="360"/>
      </w:pPr>
      <w:rPr>
        <w:rFonts w:ascii="OpenSymbol" w:hAnsi="OpenSymbol" w:cs="OpenSymbol"/>
      </w:rPr>
    </w:lvl>
  </w:abstractNum>
  <w:abstractNum w:abstractNumId="168">
    <w:nsid w:val="000000AA"/>
    <w:multiLevelType w:val="multilevel"/>
    <w:tmpl w:val="000000AA"/>
    <w:name w:val="WW8Num174"/>
    <w:lvl w:ilvl="0">
      <w:start w:val="1"/>
      <w:numFmt w:val="bullet"/>
      <w:lvlText w:val=""/>
      <w:lvlJc w:val="left"/>
      <w:pPr>
        <w:tabs>
          <w:tab w:val="num" w:pos="1077"/>
        </w:tabs>
        <w:ind w:left="1077" w:hanging="360"/>
      </w:pPr>
      <w:rPr>
        <w:rFonts w:ascii="Symbol" w:hAnsi="Symbol" w:cs="OpenSymbol"/>
      </w:rPr>
    </w:lvl>
    <w:lvl w:ilvl="1">
      <w:start w:val="1"/>
      <w:numFmt w:val="bullet"/>
      <w:lvlText w:val="◦"/>
      <w:lvlJc w:val="left"/>
      <w:pPr>
        <w:tabs>
          <w:tab w:val="num" w:pos="1437"/>
        </w:tabs>
        <w:ind w:left="1437" w:hanging="360"/>
      </w:pPr>
      <w:rPr>
        <w:rFonts w:ascii="OpenSymbol" w:hAnsi="OpenSymbol" w:cs="OpenSymbol"/>
      </w:rPr>
    </w:lvl>
    <w:lvl w:ilvl="2">
      <w:start w:val="1"/>
      <w:numFmt w:val="bullet"/>
      <w:lvlText w:val="▪"/>
      <w:lvlJc w:val="left"/>
      <w:pPr>
        <w:tabs>
          <w:tab w:val="num" w:pos="1797"/>
        </w:tabs>
        <w:ind w:left="1797" w:hanging="360"/>
      </w:pPr>
      <w:rPr>
        <w:rFonts w:ascii="OpenSymbol" w:hAnsi="OpenSymbol" w:cs="OpenSymbol"/>
      </w:rPr>
    </w:lvl>
    <w:lvl w:ilvl="3">
      <w:start w:val="1"/>
      <w:numFmt w:val="bullet"/>
      <w:lvlText w:val=""/>
      <w:lvlJc w:val="left"/>
      <w:pPr>
        <w:tabs>
          <w:tab w:val="num" w:pos="2157"/>
        </w:tabs>
        <w:ind w:left="2157" w:hanging="360"/>
      </w:pPr>
      <w:rPr>
        <w:rFonts w:ascii="Symbol" w:hAnsi="Symbol" w:cs="OpenSymbol"/>
      </w:rPr>
    </w:lvl>
    <w:lvl w:ilvl="4">
      <w:start w:val="1"/>
      <w:numFmt w:val="bullet"/>
      <w:lvlText w:val="◦"/>
      <w:lvlJc w:val="left"/>
      <w:pPr>
        <w:tabs>
          <w:tab w:val="num" w:pos="2517"/>
        </w:tabs>
        <w:ind w:left="2517" w:hanging="360"/>
      </w:pPr>
      <w:rPr>
        <w:rFonts w:ascii="OpenSymbol" w:hAnsi="OpenSymbol" w:cs="OpenSymbol"/>
      </w:rPr>
    </w:lvl>
    <w:lvl w:ilvl="5">
      <w:start w:val="1"/>
      <w:numFmt w:val="bullet"/>
      <w:lvlText w:val="▪"/>
      <w:lvlJc w:val="left"/>
      <w:pPr>
        <w:tabs>
          <w:tab w:val="num" w:pos="2877"/>
        </w:tabs>
        <w:ind w:left="2877" w:hanging="360"/>
      </w:pPr>
      <w:rPr>
        <w:rFonts w:ascii="OpenSymbol" w:hAnsi="OpenSymbol" w:cs="OpenSymbol"/>
      </w:rPr>
    </w:lvl>
    <w:lvl w:ilvl="6">
      <w:start w:val="1"/>
      <w:numFmt w:val="bullet"/>
      <w:lvlText w:val=""/>
      <w:lvlJc w:val="left"/>
      <w:pPr>
        <w:tabs>
          <w:tab w:val="num" w:pos="3237"/>
        </w:tabs>
        <w:ind w:left="3237" w:hanging="360"/>
      </w:pPr>
      <w:rPr>
        <w:rFonts w:ascii="Symbol" w:hAnsi="Symbol" w:cs="OpenSymbol"/>
      </w:rPr>
    </w:lvl>
    <w:lvl w:ilvl="7">
      <w:start w:val="1"/>
      <w:numFmt w:val="bullet"/>
      <w:lvlText w:val="◦"/>
      <w:lvlJc w:val="left"/>
      <w:pPr>
        <w:tabs>
          <w:tab w:val="num" w:pos="3597"/>
        </w:tabs>
        <w:ind w:left="3597" w:hanging="360"/>
      </w:pPr>
      <w:rPr>
        <w:rFonts w:ascii="OpenSymbol" w:hAnsi="OpenSymbol" w:cs="OpenSymbol"/>
      </w:rPr>
    </w:lvl>
    <w:lvl w:ilvl="8">
      <w:start w:val="1"/>
      <w:numFmt w:val="bullet"/>
      <w:lvlText w:val="▪"/>
      <w:lvlJc w:val="left"/>
      <w:pPr>
        <w:tabs>
          <w:tab w:val="num" w:pos="3957"/>
        </w:tabs>
        <w:ind w:left="3957" w:hanging="360"/>
      </w:pPr>
      <w:rPr>
        <w:rFonts w:ascii="OpenSymbol" w:hAnsi="OpenSymbol" w:cs="OpenSymbol"/>
      </w:rPr>
    </w:lvl>
  </w:abstractNum>
  <w:abstractNum w:abstractNumId="169">
    <w:nsid w:val="000000AB"/>
    <w:multiLevelType w:val="multilevel"/>
    <w:tmpl w:val="000000AB"/>
    <w:name w:val="WW8Num17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0">
    <w:nsid w:val="000000AC"/>
    <w:multiLevelType w:val="multilevel"/>
    <w:tmpl w:val="000000AC"/>
    <w:name w:val="WW8Num176"/>
    <w:lvl w:ilvl="0">
      <w:start w:val="1"/>
      <w:numFmt w:val="bullet"/>
      <w:lvlText w:val=""/>
      <w:lvlJc w:val="left"/>
      <w:pPr>
        <w:tabs>
          <w:tab w:val="num" w:pos="1080"/>
        </w:tabs>
        <w:ind w:left="1080" w:hanging="360"/>
      </w:pPr>
      <w:rPr>
        <w:rFonts w:ascii="Symbol" w:hAnsi="Symbol" w:cs="OpenSymbol"/>
        <w:color w:val="000000"/>
        <w:lang w:val="es-ES" w:eastAsia="es-ES"/>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color w:val="000000"/>
        <w:lang w:val="es-ES" w:eastAsia="es-ES"/>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color w:val="000000"/>
        <w:lang w:val="es-ES" w:eastAsia="es-ES"/>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171">
    <w:nsid w:val="000000AD"/>
    <w:multiLevelType w:val="multilevel"/>
    <w:tmpl w:val="000000AD"/>
    <w:name w:val="WW8Num177"/>
    <w:lvl w:ilvl="0">
      <w:start w:val="1"/>
      <w:numFmt w:val="bullet"/>
      <w:lvlText w:val=""/>
      <w:lvlJc w:val="left"/>
      <w:pPr>
        <w:tabs>
          <w:tab w:val="num" w:pos="1077"/>
        </w:tabs>
        <w:ind w:left="1077" w:hanging="360"/>
      </w:pPr>
      <w:rPr>
        <w:rFonts w:ascii="Symbol" w:hAnsi="Symbol" w:cs="OpenSymbol"/>
        <w:color w:val="000000"/>
        <w:lang w:val="es-ES_tradnl" w:eastAsia="es-ES"/>
      </w:rPr>
    </w:lvl>
    <w:lvl w:ilvl="1">
      <w:start w:val="1"/>
      <w:numFmt w:val="bullet"/>
      <w:lvlText w:val="◦"/>
      <w:lvlJc w:val="left"/>
      <w:pPr>
        <w:tabs>
          <w:tab w:val="num" w:pos="1437"/>
        </w:tabs>
        <w:ind w:left="1437" w:hanging="360"/>
      </w:pPr>
      <w:rPr>
        <w:rFonts w:ascii="OpenSymbol" w:hAnsi="OpenSymbol" w:cs="OpenSymbol"/>
      </w:rPr>
    </w:lvl>
    <w:lvl w:ilvl="2">
      <w:start w:val="1"/>
      <w:numFmt w:val="bullet"/>
      <w:lvlText w:val="▪"/>
      <w:lvlJc w:val="left"/>
      <w:pPr>
        <w:tabs>
          <w:tab w:val="num" w:pos="1797"/>
        </w:tabs>
        <w:ind w:left="1797" w:hanging="360"/>
      </w:pPr>
      <w:rPr>
        <w:rFonts w:ascii="OpenSymbol" w:hAnsi="OpenSymbol" w:cs="OpenSymbol"/>
      </w:rPr>
    </w:lvl>
    <w:lvl w:ilvl="3">
      <w:start w:val="1"/>
      <w:numFmt w:val="bullet"/>
      <w:lvlText w:val=""/>
      <w:lvlJc w:val="left"/>
      <w:pPr>
        <w:tabs>
          <w:tab w:val="num" w:pos="2157"/>
        </w:tabs>
        <w:ind w:left="2157" w:hanging="360"/>
      </w:pPr>
      <w:rPr>
        <w:rFonts w:ascii="Symbol" w:hAnsi="Symbol" w:cs="OpenSymbol"/>
        <w:color w:val="000000"/>
        <w:lang w:val="es-ES_tradnl" w:eastAsia="es-ES"/>
      </w:rPr>
    </w:lvl>
    <w:lvl w:ilvl="4">
      <w:start w:val="1"/>
      <w:numFmt w:val="bullet"/>
      <w:lvlText w:val="◦"/>
      <w:lvlJc w:val="left"/>
      <w:pPr>
        <w:tabs>
          <w:tab w:val="num" w:pos="2517"/>
        </w:tabs>
        <w:ind w:left="2517" w:hanging="360"/>
      </w:pPr>
      <w:rPr>
        <w:rFonts w:ascii="OpenSymbol" w:hAnsi="OpenSymbol" w:cs="OpenSymbol"/>
      </w:rPr>
    </w:lvl>
    <w:lvl w:ilvl="5">
      <w:start w:val="1"/>
      <w:numFmt w:val="bullet"/>
      <w:lvlText w:val="▪"/>
      <w:lvlJc w:val="left"/>
      <w:pPr>
        <w:tabs>
          <w:tab w:val="num" w:pos="2877"/>
        </w:tabs>
        <w:ind w:left="2877" w:hanging="360"/>
      </w:pPr>
      <w:rPr>
        <w:rFonts w:ascii="OpenSymbol" w:hAnsi="OpenSymbol" w:cs="OpenSymbol"/>
      </w:rPr>
    </w:lvl>
    <w:lvl w:ilvl="6">
      <w:start w:val="1"/>
      <w:numFmt w:val="bullet"/>
      <w:lvlText w:val=""/>
      <w:lvlJc w:val="left"/>
      <w:pPr>
        <w:tabs>
          <w:tab w:val="num" w:pos="3237"/>
        </w:tabs>
        <w:ind w:left="3237" w:hanging="360"/>
      </w:pPr>
      <w:rPr>
        <w:rFonts w:ascii="Symbol" w:hAnsi="Symbol" w:cs="OpenSymbol"/>
        <w:color w:val="000000"/>
        <w:lang w:val="es-ES_tradnl" w:eastAsia="es-ES"/>
      </w:rPr>
    </w:lvl>
    <w:lvl w:ilvl="7">
      <w:start w:val="1"/>
      <w:numFmt w:val="bullet"/>
      <w:lvlText w:val="◦"/>
      <w:lvlJc w:val="left"/>
      <w:pPr>
        <w:tabs>
          <w:tab w:val="num" w:pos="3597"/>
        </w:tabs>
        <w:ind w:left="3597" w:hanging="360"/>
      </w:pPr>
      <w:rPr>
        <w:rFonts w:ascii="OpenSymbol" w:hAnsi="OpenSymbol" w:cs="OpenSymbol"/>
      </w:rPr>
    </w:lvl>
    <w:lvl w:ilvl="8">
      <w:start w:val="1"/>
      <w:numFmt w:val="bullet"/>
      <w:lvlText w:val="▪"/>
      <w:lvlJc w:val="left"/>
      <w:pPr>
        <w:tabs>
          <w:tab w:val="num" w:pos="3957"/>
        </w:tabs>
        <w:ind w:left="3957" w:hanging="360"/>
      </w:pPr>
      <w:rPr>
        <w:rFonts w:ascii="OpenSymbol" w:hAnsi="OpenSymbol" w:cs="OpenSymbol"/>
      </w:rPr>
    </w:lvl>
  </w:abstractNum>
  <w:abstractNum w:abstractNumId="172">
    <w:nsid w:val="000000AE"/>
    <w:multiLevelType w:val="multilevel"/>
    <w:tmpl w:val="000000AE"/>
    <w:name w:val="WW8Num178"/>
    <w:lvl w:ilvl="0">
      <w:start w:val="1"/>
      <w:numFmt w:val="bullet"/>
      <w:lvlText w:val=""/>
      <w:lvlJc w:val="left"/>
      <w:pPr>
        <w:tabs>
          <w:tab w:val="num" w:pos="720"/>
        </w:tabs>
        <w:ind w:left="720" w:hanging="360"/>
      </w:pPr>
      <w:rPr>
        <w:rFonts w:ascii="Symbol" w:hAnsi="Symbol" w:cs="OpenSymbol"/>
        <w:color w:val="000000"/>
        <w:lang w:val="es-ES_tradnl"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_tradnl"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_tradnl"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3">
    <w:nsid w:val="000000AF"/>
    <w:multiLevelType w:val="multilevel"/>
    <w:tmpl w:val="000000AF"/>
    <w:name w:val="WW8Num179"/>
    <w:lvl w:ilvl="0">
      <w:start w:val="1"/>
      <w:numFmt w:val="bullet"/>
      <w:lvlText w:val=""/>
      <w:lvlJc w:val="left"/>
      <w:pPr>
        <w:tabs>
          <w:tab w:val="num" w:pos="720"/>
        </w:tabs>
        <w:ind w:left="720" w:hanging="360"/>
      </w:pPr>
      <w:rPr>
        <w:rFonts w:ascii="Symbol" w:hAnsi="Symbol" w:cs="OpenSymbol"/>
        <w:color w:val="000000"/>
        <w:lang w:val="es-ES_tradnl"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_tradnl"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_tradnl"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4">
    <w:nsid w:val="000000B0"/>
    <w:multiLevelType w:val="multilevel"/>
    <w:tmpl w:val="000000B0"/>
    <w:name w:val="WW8Num180"/>
    <w:lvl w:ilvl="0">
      <w:start w:val="1"/>
      <w:numFmt w:val="bullet"/>
      <w:lvlText w:val=""/>
      <w:lvlJc w:val="left"/>
      <w:pPr>
        <w:tabs>
          <w:tab w:val="num" w:pos="720"/>
        </w:tabs>
        <w:ind w:left="720" w:hanging="360"/>
      </w:pPr>
      <w:rPr>
        <w:rFonts w:ascii="Symbol" w:hAnsi="Symbol" w:cs="OpenSymbol"/>
        <w:color w:val="000000"/>
        <w:lang w:val="es-ES"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5">
    <w:nsid w:val="000000B1"/>
    <w:multiLevelType w:val="multilevel"/>
    <w:tmpl w:val="000000B1"/>
    <w:name w:val="WW8Num181"/>
    <w:lvl w:ilvl="0">
      <w:start w:val="1"/>
      <w:numFmt w:val="bullet"/>
      <w:lvlText w:val=""/>
      <w:lvlJc w:val="left"/>
      <w:pPr>
        <w:tabs>
          <w:tab w:val="num" w:pos="720"/>
        </w:tabs>
        <w:ind w:left="720" w:hanging="360"/>
      </w:pPr>
      <w:rPr>
        <w:rFonts w:ascii="Symbol" w:hAnsi="Symbol" w:cs="OpenSymbol"/>
        <w:color w:val="000000"/>
        <w:lang w:val="es-ES_tradnl"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_tradnl"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_tradnl"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6">
    <w:nsid w:val="000000B2"/>
    <w:multiLevelType w:val="multilevel"/>
    <w:tmpl w:val="000000B2"/>
    <w:name w:val="WW8Num18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7">
    <w:nsid w:val="000000B3"/>
    <w:multiLevelType w:val="multilevel"/>
    <w:tmpl w:val="000000B3"/>
    <w:name w:val="WW8Num18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8">
    <w:nsid w:val="000000B4"/>
    <w:multiLevelType w:val="multilevel"/>
    <w:tmpl w:val="000000B4"/>
    <w:name w:val="WW8Num184"/>
    <w:lvl w:ilvl="0">
      <w:start w:val="1"/>
      <w:numFmt w:val="bullet"/>
      <w:lvlText w:val=""/>
      <w:lvlJc w:val="left"/>
      <w:pPr>
        <w:tabs>
          <w:tab w:val="num" w:pos="720"/>
        </w:tabs>
        <w:ind w:left="720" w:hanging="360"/>
      </w:pPr>
      <w:rPr>
        <w:rFonts w:ascii="Symbol" w:hAnsi="Symbol" w:cs="OpenSymbol"/>
        <w:color w:val="000000"/>
        <w:lang w:val="es-ES"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9">
    <w:nsid w:val="000000B5"/>
    <w:multiLevelType w:val="multilevel"/>
    <w:tmpl w:val="000000B5"/>
    <w:name w:val="WW8Num185"/>
    <w:lvl w:ilvl="0">
      <w:start w:val="1"/>
      <w:numFmt w:val="bullet"/>
      <w:lvlText w:val=""/>
      <w:lvlJc w:val="left"/>
      <w:pPr>
        <w:tabs>
          <w:tab w:val="num" w:pos="720"/>
        </w:tabs>
        <w:ind w:left="720" w:hanging="360"/>
      </w:pPr>
      <w:rPr>
        <w:rFonts w:ascii="Symbol" w:hAnsi="Symbol" w:cs="OpenSymbol"/>
        <w:color w:val="000000"/>
        <w:lang w:val="es-ES"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0">
    <w:nsid w:val="000000B6"/>
    <w:multiLevelType w:val="multilevel"/>
    <w:tmpl w:val="000000B6"/>
    <w:name w:val="WW8Num187"/>
    <w:lvl w:ilvl="0">
      <w:start w:val="1"/>
      <w:numFmt w:val="bullet"/>
      <w:lvlText w:val=""/>
      <w:lvlJc w:val="left"/>
      <w:pPr>
        <w:tabs>
          <w:tab w:val="num" w:pos="720"/>
        </w:tabs>
        <w:ind w:left="720" w:hanging="360"/>
      </w:pPr>
      <w:rPr>
        <w:rFonts w:ascii="Symbol" w:hAnsi="Symbol" w:cs="OpenSymbol"/>
        <w:lang w:val="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1">
    <w:nsid w:val="000000B7"/>
    <w:multiLevelType w:val="multilevel"/>
    <w:tmpl w:val="000000B7"/>
    <w:name w:val="WW8Num188"/>
    <w:lvl w:ilvl="0">
      <w:start w:val="1"/>
      <w:numFmt w:val="bullet"/>
      <w:lvlText w:val=""/>
      <w:lvlJc w:val="left"/>
      <w:pPr>
        <w:tabs>
          <w:tab w:val="num" w:pos="720"/>
        </w:tabs>
        <w:ind w:left="720" w:hanging="360"/>
      </w:pPr>
      <w:rPr>
        <w:rFonts w:ascii="Symbol" w:hAnsi="Symbol" w:cs="OpenSymbol"/>
        <w:color w:val="000000"/>
        <w:lang w:val="es-ES_tradnl"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_tradnl"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_tradnl"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2">
    <w:nsid w:val="000000B8"/>
    <w:multiLevelType w:val="multilevel"/>
    <w:tmpl w:val="000000B8"/>
    <w:name w:val="WW8Num18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3">
    <w:nsid w:val="000000B9"/>
    <w:multiLevelType w:val="multilevel"/>
    <w:tmpl w:val="000000B9"/>
    <w:name w:val="WW8Num190"/>
    <w:lvl w:ilvl="0">
      <w:start w:val="1"/>
      <w:numFmt w:val="bullet"/>
      <w:lvlText w:val=""/>
      <w:lvlJc w:val="left"/>
      <w:pPr>
        <w:tabs>
          <w:tab w:val="num" w:pos="720"/>
        </w:tabs>
        <w:ind w:left="720" w:hanging="360"/>
      </w:pPr>
      <w:rPr>
        <w:rFonts w:ascii="Symbol" w:hAnsi="Symbol" w:cs="OpenSymbol"/>
        <w:color w:val="000000"/>
        <w:lang w:val="es-ES_tradnl"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_tradnl"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_tradnl"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4">
    <w:nsid w:val="000000BA"/>
    <w:multiLevelType w:val="multilevel"/>
    <w:tmpl w:val="000000BA"/>
    <w:name w:val="WW8Num191"/>
    <w:lvl w:ilvl="0">
      <w:start w:val="1"/>
      <w:numFmt w:val="bullet"/>
      <w:lvlText w:val=""/>
      <w:lvlJc w:val="left"/>
      <w:pPr>
        <w:tabs>
          <w:tab w:val="num" w:pos="1004"/>
        </w:tabs>
        <w:ind w:left="1004" w:hanging="360"/>
      </w:pPr>
      <w:rPr>
        <w:rFonts w:ascii="Symbol" w:hAnsi="Symbol" w:cs="OpenSymbol"/>
        <w:color w:val="000000"/>
        <w:lang w:val="es-ES_tradnl" w:eastAsia="es-ES"/>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color w:val="000000"/>
        <w:lang w:val="es-ES_tradnl" w:eastAsia="es-ES"/>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color w:val="000000"/>
        <w:lang w:val="es-ES_tradnl" w:eastAsia="es-ES"/>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185">
    <w:nsid w:val="000000BB"/>
    <w:multiLevelType w:val="multilevel"/>
    <w:tmpl w:val="000000BB"/>
    <w:name w:val="WW8Num192"/>
    <w:lvl w:ilvl="0">
      <w:start w:val="1"/>
      <w:numFmt w:val="bullet"/>
      <w:lvlText w:val=""/>
      <w:lvlJc w:val="left"/>
      <w:pPr>
        <w:tabs>
          <w:tab w:val="num" w:pos="720"/>
        </w:tabs>
        <w:ind w:left="720" w:hanging="360"/>
      </w:pPr>
      <w:rPr>
        <w:rFonts w:ascii="Symbol" w:hAnsi="Symbol" w:cs="OpenSymbol"/>
        <w:color w:val="000000"/>
        <w:lang w:val="es-ES_tradnl"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_tradnl"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_tradnl"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6">
    <w:nsid w:val="000000BC"/>
    <w:multiLevelType w:val="multilevel"/>
    <w:tmpl w:val="000000BC"/>
    <w:name w:val="WW8Num193"/>
    <w:lvl w:ilvl="0">
      <w:start w:val="1"/>
      <w:numFmt w:val="bullet"/>
      <w:lvlText w:val=""/>
      <w:lvlJc w:val="left"/>
      <w:pPr>
        <w:tabs>
          <w:tab w:val="num" w:pos="1080"/>
        </w:tabs>
        <w:ind w:left="1080" w:hanging="360"/>
      </w:pPr>
      <w:rPr>
        <w:rFonts w:ascii="Symbol" w:hAnsi="Symbol" w:cs="OpenSymbol"/>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187">
    <w:nsid w:val="000000BD"/>
    <w:multiLevelType w:val="multilevel"/>
    <w:tmpl w:val="000000BD"/>
    <w:name w:val="WW8Num194"/>
    <w:lvl w:ilvl="0">
      <w:start w:val="1"/>
      <w:numFmt w:val="bullet"/>
      <w:lvlText w:val=""/>
      <w:lvlJc w:val="left"/>
      <w:pPr>
        <w:tabs>
          <w:tab w:val="num" w:pos="1004"/>
        </w:tabs>
        <w:ind w:left="1004" w:hanging="360"/>
      </w:pPr>
      <w:rPr>
        <w:rFonts w:ascii="Symbol" w:hAnsi="Symbol" w:cs="OpenSymbol"/>
        <w:lang w:val="es-ES_tradnl" w:eastAsia="es-ES"/>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lang w:val="es-ES_tradnl" w:eastAsia="es-ES"/>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lang w:val="es-ES_tradnl" w:eastAsia="es-ES"/>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188">
    <w:nsid w:val="000000BE"/>
    <w:multiLevelType w:val="multilevel"/>
    <w:tmpl w:val="000000BE"/>
    <w:name w:val="WW8Num195"/>
    <w:lvl w:ilvl="0">
      <w:start w:val="1"/>
      <w:numFmt w:val="bullet"/>
      <w:lvlText w:val=""/>
      <w:lvlJc w:val="left"/>
      <w:pPr>
        <w:tabs>
          <w:tab w:val="num" w:pos="720"/>
        </w:tabs>
        <w:ind w:left="720" w:hanging="360"/>
      </w:pPr>
      <w:rPr>
        <w:rFonts w:ascii="Symbol" w:hAnsi="Symbol" w:cs="OpenSymbol"/>
        <w:color w:val="000000"/>
        <w:lang w:val="es-ES_tradnl"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_tradnl"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_tradnl"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9">
    <w:nsid w:val="000000BF"/>
    <w:multiLevelType w:val="multilevel"/>
    <w:tmpl w:val="000000BF"/>
    <w:name w:val="WW8Num19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0">
    <w:nsid w:val="000000C0"/>
    <w:multiLevelType w:val="multilevel"/>
    <w:tmpl w:val="000000C0"/>
    <w:name w:val="WW8Num197"/>
    <w:lvl w:ilvl="0">
      <w:start w:val="1"/>
      <w:numFmt w:val="bullet"/>
      <w:lvlText w:val=""/>
      <w:lvlJc w:val="left"/>
      <w:pPr>
        <w:tabs>
          <w:tab w:val="num" w:pos="720"/>
        </w:tabs>
        <w:ind w:left="720" w:hanging="360"/>
      </w:pPr>
      <w:rPr>
        <w:rFonts w:ascii="Symbol" w:hAnsi="Symbol" w:cs="OpenSymbol"/>
        <w:color w:val="000000"/>
        <w:lang w:val="es-ES_tradnl"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_tradnl"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_tradnl"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1">
    <w:nsid w:val="000000C1"/>
    <w:multiLevelType w:val="multilevel"/>
    <w:tmpl w:val="000000C1"/>
    <w:name w:val="WW8Num198"/>
    <w:lvl w:ilvl="0">
      <w:start w:val="1"/>
      <w:numFmt w:val="bullet"/>
      <w:lvlText w:val=""/>
      <w:lvlJc w:val="left"/>
      <w:pPr>
        <w:tabs>
          <w:tab w:val="num" w:pos="720"/>
        </w:tabs>
        <w:ind w:left="720" w:hanging="360"/>
      </w:pPr>
      <w:rPr>
        <w:rFonts w:ascii="Symbol" w:hAnsi="Symbol" w:cs="OpenSymbol"/>
        <w:color w:val="000000"/>
        <w:lang w:val="es-ES"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2">
    <w:nsid w:val="000000C2"/>
    <w:multiLevelType w:val="multilevel"/>
    <w:tmpl w:val="000000C2"/>
    <w:name w:val="WW8Num199"/>
    <w:lvl w:ilvl="0">
      <w:start w:val="1"/>
      <w:numFmt w:val="bullet"/>
      <w:lvlText w:val=""/>
      <w:lvlJc w:val="left"/>
      <w:pPr>
        <w:tabs>
          <w:tab w:val="num" w:pos="720"/>
        </w:tabs>
        <w:ind w:left="720" w:hanging="360"/>
      </w:pPr>
      <w:rPr>
        <w:rFonts w:ascii="Symbol" w:hAnsi="Symbol" w:cs="OpenSymbol"/>
        <w:color w:val="000000"/>
        <w:lang w:val="es-ES_tradnl"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lang w:val="es-ES_tradnl"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lang w:val="es-ES_tradnl"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3">
    <w:nsid w:val="000000C3"/>
    <w:multiLevelType w:val="multilevel"/>
    <w:tmpl w:val="000000C3"/>
    <w:name w:val="WW8Num200"/>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194">
    <w:nsid w:val="000000C5"/>
    <w:multiLevelType w:val="singleLevel"/>
    <w:tmpl w:val="000000C5"/>
    <w:lvl w:ilvl="0">
      <w:start w:val="1"/>
      <w:numFmt w:val="bullet"/>
      <w:lvlText w:val=""/>
      <w:lvlJc w:val="left"/>
      <w:pPr>
        <w:tabs>
          <w:tab w:val="num" w:pos="0"/>
        </w:tabs>
        <w:ind w:left="720" w:hanging="360"/>
      </w:pPr>
      <w:rPr>
        <w:rFonts w:ascii="Symbol" w:hAnsi="Symbol" w:cs="Symbol" w:hint="default"/>
        <w:color w:val="000000"/>
        <w:lang w:val="es-ES"/>
      </w:rPr>
    </w:lvl>
  </w:abstractNum>
  <w:abstractNum w:abstractNumId="195">
    <w:nsid w:val="000000C6"/>
    <w:multiLevelType w:val="singleLevel"/>
    <w:tmpl w:val="000000C6"/>
    <w:lvl w:ilvl="0">
      <w:start w:val="1"/>
      <w:numFmt w:val="bullet"/>
      <w:lvlText w:val=""/>
      <w:lvlJc w:val="left"/>
      <w:pPr>
        <w:tabs>
          <w:tab w:val="num" w:pos="0"/>
        </w:tabs>
        <w:ind w:left="1080" w:hanging="360"/>
      </w:pPr>
      <w:rPr>
        <w:rFonts w:ascii="Symbol" w:hAnsi="Symbol" w:cs="Symbol" w:hint="default"/>
      </w:rPr>
    </w:lvl>
  </w:abstractNum>
  <w:abstractNum w:abstractNumId="196">
    <w:nsid w:val="000000C7"/>
    <w:multiLevelType w:val="multilevel"/>
    <w:tmpl w:val="000000C7"/>
    <w:lvl w:ilvl="0">
      <w:start w:val="1"/>
      <w:numFmt w:val="bullet"/>
      <w:lvlText w:val=""/>
      <w:lvlJc w:val="left"/>
      <w:pPr>
        <w:tabs>
          <w:tab w:val="num" w:pos="1080"/>
        </w:tabs>
        <w:ind w:left="1080" w:hanging="360"/>
      </w:pPr>
      <w:rPr>
        <w:rFonts w:ascii="Symbol" w:hAnsi="Symbol" w:cs="OpenSymbol"/>
        <w:lang w:val="es-ES" w:eastAsia="es-ES"/>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lang w:val="es-ES" w:eastAsia="es-ES"/>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lang w:val="es-ES" w:eastAsia="es-ES"/>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197">
    <w:nsid w:val="000000C8"/>
    <w:multiLevelType w:val="singleLevel"/>
    <w:tmpl w:val="000000C8"/>
    <w:lvl w:ilvl="0">
      <w:start w:val="1"/>
      <w:numFmt w:val="bullet"/>
      <w:lvlText w:val=""/>
      <w:lvlJc w:val="left"/>
      <w:pPr>
        <w:tabs>
          <w:tab w:val="num" w:pos="0"/>
        </w:tabs>
        <w:ind w:left="720" w:hanging="360"/>
      </w:pPr>
      <w:rPr>
        <w:rFonts w:ascii="Symbol" w:hAnsi="Symbol" w:cs="Symbol" w:hint="default"/>
        <w:lang w:val="es-ES"/>
      </w:rPr>
    </w:lvl>
  </w:abstractNum>
  <w:abstractNum w:abstractNumId="198">
    <w:nsid w:val="000000C9"/>
    <w:multiLevelType w:val="multilevel"/>
    <w:tmpl w:val="000000C9"/>
    <w:name w:val="WW8Num201"/>
    <w:lvl w:ilvl="0">
      <w:start w:val="1"/>
      <w:numFmt w:val="bullet"/>
      <w:lvlText w:val=""/>
      <w:lvlJc w:val="left"/>
      <w:pPr>
        <w:tabs>
          <w:tab w:val="num" w:pos="1080"/>
        </w:tabs>
        <w:ind w:left="1080" w:hanging="360"/>
      </w:pPr>
      <w:rPr>
        <w:rFonts w:ascii="Symbol" w:hAnsi="Symbol" w:cs="OpenSymbol"/>
        <w:color w:val="000000"/>
        <w:lang w:val="es-ES" w:eastAsia="es-ES"/>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color w:val="000000"/>
        <w:lang w:val="es-ES" w:eastAsia="es-ES"/>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color w:val="000000"/>
        <w:lang w:val="es-ES" w:eastAsia="es-ES"/>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199">
    <w:nsid w:val="000000CA"/>
    <w:multiLevelType w:val="multilevel"/>
    <w:tmpl w:val="000000CA"/>
    <w:name w:val="WW8Num202"/>
    <w:lvl w:ilvl="0">
      <w:start w:val="1"/>
      <w:numFmt w:val="bullet"/>
      <w:lvlText w:val=""/>
      <w:lvlJc w:val="left"/>
      <w:pPr>
        <w:tabs>
          <w:tab w:val="num" w:pos="1074"/>
        </w:tabs>
        <w:ind w:left="1074" w:hanging="360"/>
      </w:pPr>
      <w:rPr>
        <w:rFonts w:ascii="Symbol" w:hAnsi="Symbol" w:cs="OpenSymbol"/>
        <w:lang w:val="es-ES" w:eastAsia="es-ES"/>
      </w:rPr>
    </w:lvl>
    <w:lvl w:ilvl="1">
      <w:start w:val="1"/>
      <w:numFmt w:val="bullet"/>
      <w:lvlText w:val=""/>
      <w:lvlJc w:val="left"/>
      <w:pPr>
        <w:tabs>
          <w:tab w:val="num" w:pos="0"/>
        </w:tabs>
        <w:ind w:left="1434" w:hanging="360"/>
      </w:pPr>
      <w:rPr>
        <w:rFonts w:ascii="Symbol" w:hAnsi="Symbol" w:cs="Symbol" w:hint="default"/>
      </w:rPr>
    </w:lvl>
    <w:lvl w:ilvl="2">
      <w:start w:val="1"/>
      <w:numFmt w:val="bullet"/>
      <w:lvlText w:val="▪"/>
      <w:lvlJc w:val="left"/>
      <w:pPr>
        <w:tabs>
          <w:tab w:val="num" w:pos="1794"/>
        </w:tabs>
        <w:ind w:left="1794" w:hanging="360"/>
      </w:pPr>
      <w:rPr>
        <w:rFonts w:ascii="OpenSymbol" w:hAnsi="OpenSymbol" w:cs="OpenSymbol"/>
      </w:rPr>
    </w:lvl>
    <w:lvl w:ilvl="3">
      <w:start w:val="1"/>
      <w:numFmt w:val="bullet"/>
      <w:lvlText w:val=""/>
      <w:lvlJc w:val="left"/>
      <w:pPr>
        <w:tabs>
          <w:tab w:val="num" w:pos="2154"/>
        </w:tabs>
        <w:ind w:left="2154" w:hanging="360"/>
      </w:pPr>
      <w:rPr>
        <w:rFonts w:ascii="Symbol" w:hAnsi="Symbol" w:cs="OpenSymbol"/>
        <w:lang w:val="es-ES" w:eastAsia="es-ES"/>
      </w:rPr>
    </w:lvl>
    <w:lvl w:ilvl="4">
      <w:start w:val="1"/>
      <w:numFmt w:val="bullet"/>
      <w:lvlText w:val="◦"/>
      <w:lvlJc w:val="left"/>
      <w:pPr>
        <w:tabs>
          <w:tab w:val="num" w:pos="2514"/>
        </w:tabs>
        <w:ind w:left="2514" w:hanging="360"/>
      </w:pPr>
      <w:rPr>
        <w:rFonts w:ascii="OpenSymbol" w:hAnsi="OpenSymbol" w:cs="OpenSymbol"/>
      </w:rPr>
    </w:lvl>
    <w:lvl w:ilvl="5">
      <w:start w:val="1"/>
      <w:numFmt w:val="bullet"/>
      <w:lvlText w:val="▪"/>
      <w:lvlJc w:val="left"/>
      <w:pPr>
        <w:tabs>
          <w:tab w:val="num" w:pos="2874"/>
        </w:tabs>
        <w:ind w:left="2874" w:hanging="360"/>
      </w:pPr>
      <w:rPr>
        <w:rFonts w:ascii="OpenSymbol" w:hAnsi="OpenSymbol" w:cs="OpenSymbol"/>
      </w:rPr>
    </w:lvl>
    <w:lvl w:ilvl="6">
      <w:start w:val="1"/>
      <w:numFmt w:val="bullet"/>
      <w:lvlText w:val=""/>
      <w:lvlJc w:val="left"/>
      <w:pPr>
        <w:tabs>
          <w:tab w:val="num" w:pos="3234"/>
        </w:tabs>
        <w:ind w:left="3234" w:hanging="360"/>
      </w:pPr>
      <w:rPr>
        <w:rFonts w:ascii="Symbol" w:hAnsi="Symbol" w:cs="OpenSymbol"/>
        <w:lang w:val="es-ES" w:eastAsia="es-ES"/>
      </w:rPr>
    </w:lvl>
    <w:lvl w:ilvl="7">
      <w:start w:val="1"/>
      <w:numFmt w:val="bullet"/>
      <w:lvlText w:val="◦"/>
      <w:lvlJc w:val="left"/>
      <w:pPr>
        <w:tabs>
          <w:tab w:val="num" w:pos="3594"/>
        </w:tabs>
        <w:ind w:left="3594" w:hanging="360"/>
      </w:pPr>
      <w:rPr>
        <w:rFonts w:ascii="OpenSymbol" w:hAnsi="OpenSymbol" w:cs="OpenSymbol"/>
      </w:rPr>
    </w:lvl>
    <w:lvl w:ilvl="8">
      <w:start w:val="1"/>
      <w:numFmt w:val="bullet"/>
      <w:lvlText w:val="▪"/>
      <w:lvlJc w:val="left"/>
      <w:pPr>
        <w:tabs>
          <w:tab w:val="num" w:pos="3954"/>
        </w:tabs>
        <w:ind w:left="3954" w:hanging="360"/>
      </w:pPr>
      <w:rPr>
        <w:rFonts w:ascii="OpenSymbol" w:hAnsi="OpenSymbol" w:cs="OpenSymbol"/>
      </w:rPr>
    </w:lvl>
  </w:abstractNum>
  <w:abstractNum w:abstractNumId="200">
    <w:nsid w:val="000000CB"/>
    <w:multiLevelType w:val="singleLevel"/>
    <w:tmpl w:val="000000CB"/>
    <w:name w:val="WW8Num203"/>
    <w:lvl w:ilvl="0">
      <w:start w:val="1"/>
      <w:numFmt w:val="bullet"/>
      <w:lvlText w:val=""/>
      <w:lvlJc w:val="left"/>
      <w:pPr>
        <w:tabs>
          <w:tab w:val="num" w:pos="0"/>
        </w:tabs>
        <w:ind w:left="1080" w:hanging="360"/>
      </w:pPr>
      <w:rPr>
        <w:rFonts w:ascii="Symbol" w:hAnsi="Symbol" w:cs="Symbol" w:hint="default"/>
      </w:rPr>
    </w:lvl>
  </w:abstractNum>
  <w:abstractNum w:abstractNumId="201">
    <w:nsid w:val="000000CC"/>
    <w:multiLevelType w:val="singleLevel"/>
    <w:tmpl w:val="000000CC"/>
    <w:name w:val="WW8Num204"/>
    <w:lvl w:ilvl="0">
      <w:start w:val="1"/>
      <w:numFmt w:val="bullet"/>
      <w:lvlText w:val=""/>
      <w:lvlJc w:val="left"/>
      <w:pPr>
        <w:tabs>
          <w:tab w:val="num" w:pos="0"/>
        </w:tabs>
        <w:ind w:left="1080" w:hanging="360"/>
      </w:pPr>
      <w:rPr>
        <w:rFonts w:ascii="Symbol" w:hAnsi="Symbol" w:cs="Symbol" w:hint="default"/>
        <w:color w:val="000000"/>
        <w:lang w:val="es-ES" w:eastAsia="es-ES"/>
      </w:rPr>
    </w:lvl>
  </w:abstractNum>
  <w:abstractNum w:abstractNumId="202">
    <w:nsid w:val="000000CD"/>
    <w:multiLevelType w:val="singleLevel"/>
    <w:tmpl w:val="000000CD"/>
    <w:name w:val="WW8Num205"/>
    <w:lvl w:ilvl="0">
      <w:start w:val="1"/>
      <w:numFmt w:val="bullet"/>
      <w:lvlText w:val=""/>
      <w:lvlJc w:val="left"/>
      <w:pPr>
        <w:tabs>
          <w:tab w:val="num" w:pos="0"/>
        </w:tabs>
        <w:ind w:left="1080" w:hanging="360"/>
      </w:pPr>
      <w:rPr>
        <w:rFonts w:ascii="Symbol" w:hAnsi="Symbol" w:cs="Symbol" w:hint="default"/>
      </w:rPr>
    </w:lvl>
  </w:abstractNum>
  <w:abstractNum w:abstractNumId="203">
    <w:nsid w:val="000000CE"/>
    <w:multiLevelType w:val="multilevel"/>
    <w:tmpl w:val="000000CE"/>
    <w:name w:val="WW8Num206"/>
    <w:lvl w:ilvl="0">
      <w:start w:val="1"/>
      <w:numFmt w:val="bullet"/>
      <w:lvlText w:val=""/>
      <w:lvlJc w:val="left"/>
      <w:pPr>
        <w:tabs>
          <w:tab w:val="num" w:pos="1072"/>
        </w:tabs>
        <w:ind w:left="1072" w:hanging="360"/>
      </w:pPr>
      <w:rPr>
        <w:rFonts w:ascii="Symbol" w:hAnsi="Symbol" w:cs="OpenSymbol"/>
        <w:lang w:val="es-ES" w:eastAsia="es-ES"/>
      </w:rPr>
    </w:lvl>
    <w:lvl w:ilvl="1">
      <w:start w:val="1"/>
      <w:numFmt w:val="bullet"/>
      <w:lvlText w:val="◦"/>
      <w:lvlJc w:val="left"/>
      <w:pPr>
        <w:tabs>
          <w:tab w:val="num" w:pos="1432"/>
        </w:tabs>
        <w:ind w:left="1432" w:hanging="360"/>
      </w:pPr>
      <w:rPr>
        <w:rFonts w:ascii="OpenSymbol" w:hAnsi="OpenSymbol" w:cs="OpenSymbol"/>
      </w:rPr>
    </w:lvl>
    <w:lvl w:ilvl="2">
      <w:start w:val="1"/>
      <w:numFmt w:val="bullet"/>
      <w:lvlText w:val="▪"/>
      <w:lvlJc w:val="left"/>
      <w:pPr>
        <w:tabs>
          <w:tab w:val="num" w:pos="1792"/>
        </w:tabs>
        <w:ind w:left="1792" w:hanging="360"/>
      </w:pPr>
      <w:rPr>
        <w:rFonts w:ascii="OpenSymbol" w:hAnsi="OpenSymbol" w:cs="OpenSymbol"/>
      </w:rPr>
    </w:lvl>
    <w:lvl w:ilvl="3">
      <w:start w:val="1"/>
      <w:numFmt w:val="bullet"/>
      <w:lvlText w:val=""/>
      <w:lvlJc w:val="left"/>
      <w:pPr>
        <w:tabs>
          <w:tab w:val="num" w:pos="2152"/>
        </w:tabs>
        <w:ind w:left="2152" w:hanging="360"/>
      </w:pPr>
      <w:rPr>
        <w:rFonts w:ascii="Symbol" w:hAnsi="Symbol" w:cs="OpenSymbol"/>
        <w:lang w:val="es-ES" w:eastAsia="es-ES"/>
      </w:rPr>
    </w:lvl>
    <w:lvl w:ilvl="4">
      <w:start w:val="1"/>
      <w:numFmt w:val="bullet"/>
      <w:lvlText w:val="◦"/>
      <w:lvlJc w:val="left"/>
      <w:pPr>
        <w:tabs>
          <w:tab w:val="num" w:pos="2512"/>
        </w:tabs>
        <w:ind w:left="2512" w:hanging="360"/>
      </w:pPr>
      <w:rPr>
        <w:rFonts w:ascii="OpenSymbol" w:hAnsi="OpenSymbol" w:cs="OpenSymbol"/>
      </w:rPr>
    </w:lvl>
    <w:lvl w:ilvl="5">
      <w:start w:val="1"/>
      <w:numFmt w:val="bullet"/>
      <w:lvlText w:val="▪"/>
      <w:lvlJc w:val="left"/>
      <w:pPr>
        <w:tabs>
          <w:tab w:val="num" w:pos="2872"/>
        </w:tabs>
        <w:ind w:left="2872" w:hanging="360"/>
      </w:pPr>
      <w:rPr>
        <w:rFonts w:ascii="OpenSymbol" w:hAnsi="OpenSymbol" w:cs="OpenSymbol"/>
      </w:rPr>
    </w:lvl>
    <w:lvl w:ilvl="6">
      <w:start w:val="1"/>
      <w:numFmt w:val="bullet"/>
      <w:lvlText w:val=""/>
      <w:lvlJc w:val="left"/>
      <w:pPr>
        <w:tabs>
          <w:tab w:val="num" w:pos="3232"/>
        </w:tabs>
        <w:ind w:left="3232" w:hanging="360"/>
      </w:pPr>
      <w:rPr>
        <w:rFonts w:ascii="Symbol" w:hAnsi="Symbol" w:cs="OpenSymbol"/>
        <w:lang w:val="es-ES" w:eastAsia="es-ES"/>
      </w:rPr>
    </w:lvl>
    <w:lvl w:ilvl="7">
      <w:start w:val="1"/>
      <w:numFmt w:val="bullet"/>
      <w:lvlText w:val="◦"/>
      <w:lvlJc w:val="left"/>
      <w:pPr>
        <w:tabs>
          <w:tab w:val="num" w:pos="3592"/>
        </w:tabs>
        <w:ind w:left="3592" w:hanging="360"/>
      </w:pPr>
      <w:rPr>
        <w:rFonts w:ascii="OpenSymbol" w:hAnsi="OpenSymbol" w:cs="OpenSymbol"/>
      </w:rPr>
    </w:lvl>
    <w:lvl w:ilvl="8">
      <w:start w:val="1"/>
      <w:numFmt w:val="bullet"/>
      <w:lvlText w:val="▪"/>
      <w:lvlJc w:val="left"/>
      <w:pPr>
        <w:tabs>
          <w:tab w:val="num" w:pos="3952"/>
        </w:tabs>
        <w:ind w:left="3952" w:hanging="360"/>
      </w:pPr>
      <w:rPr>
        <w:rFonts w:ascii="OpenSymbol" w:hAnsi="OpenSymbol" w:cs="OpenSymbol"/>
      </w:rPr>
    </w:lvl>
  </w:abstractNum>
  <w:abstractNum w:abstractNumId="204">
    <w:nsid w:val="000000CF"/>
    <w:multiLevelType w:val="singleLevel"/>
    <w:tmpl w:val="000000CF"/>
    <w:name w:val="WW8Num207"/>
    <w:lvl w:ilvl="0">
      <w:start w:val="1"/>
      <w:numFmt w:val="bullet"/>
      <w:lvlText w:val=""/>
      <w:lvlJc w:val="left"/>
      <w:pPr>
        <w:tabs>
          <w:tab w:val="num" w:pos="0"/>
        </w:tabs>
        <w:ind w:left="1080" w:hanging="360"/>
      </w:pPr>
      <w:rPr>
        <w:rFonts w:ascii="Symbol" w:hAnsi="Symbol" w:cs="Symbol" w:hint="default"/>
        <w:color w:val="000000"/>
        <w:lang w:val="es-ES" w:eastAsia="es-ES"/>
      </w:rPr>
    </w:lvl>
  </w:abstractNum>
  <w:abstractNum w:abstractNumId="205">
    <w:nsid w:val="000000D0"/>
    <w:multiLevelType w:val="multilevel"/>
    <w:tmpl w:val="000000D0"/>
    <w:name w:val="WW8Num208"/>
    <w:lvl w:ilvl="0">
      <w:start w:val="1"/>
      <w:numFmt w:val="bullet"/>
      <w:lvlText w:val=""/>
      <w:lvlJc w:val="left"/>
      <w:pPr>
        <w:tabs>
          <w:tab w:val="num" w:pos="1080"/>
        </w:tabs>
        <w:ind w:left="1080" w:hanging="360"/>
      </w:pPr>
      <w:rPr>
        <w:rFonts w:ascii="Symbol" w:hAnsi="Symbol" w:cs="OpenSymbol"/>
        <w:color w:val="000000"/>
        <w:lang w:val="es-ES" w:eastAsia="es-ES"/>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color w:val="000000"/>
        <w:lang w:val="es-ES" w:eastAsia="es-ES"/>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color w:val="000000"/>
        <w:lang w:val="es-ES" w:eastAsia="es-ES"/>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206">
    <w:nsid w:val="000000D1"/>
    <w:multiLevelType w:val="singleLevel"/>
    <w:tmpl w:val="000000D1"/>
    <w:name w:val="WW8Num209"/>
    <w:lvl w:ilvl="0">
      <w:start w:val="1"/>
      <w:numFmt w:val="bullet"/>
      <w:lvlText w:val=""/>
      <w:lvlJc w:val="left"/>
      <w:pPr>
        <w:tabs>
          <w:tab w:val="num" w:pos="0"/>
        </w:tabs>
        <w:ind w:left="720" w:hanging="360"/>
      </w:pPr>
      <w:rPr>
        <w:rFonts w:ascii="Symbol" w:hAnsi="Symbol" w:cs="Symbol" w:hint="default"/>
        <w:lang w:val="es-ES"/>
      </w:rPr>
    </w:lvl>
  </w:abstractNum>
  <w:abstractNum w:abstractNumId="207">
    <w:nsid w:val="000000D2"/>
    <w:multiLevelType w:val="singleLevel"/>
    <w:tmpl w:val="000000D2"/>
    <w:name w:val="WW8Num210"/>
    <w:lvl w:ilvl="0">
      <w:start w:val="1"/>
      <w:numFmt w:val="bullet"/>
      <w:lvlText w:val=""/>
      <w:lvlJc w:val="left"/>
      <w:pPr>
        <w:tabs>
          <w:tab w:val="num" w:pos="0"/>
        </w:tabs>
        <w:ind w:left="1080" w:hanging="360"/>
      </w:pPr>
      <w:rPr>
        <w:rFonts w:ascii="Symbol" w:hAnsi="Symbol" w:cs="Symbol" w:hint="default"/>
        <w:lang w:val="es-ES"/>
      </w:rPr>
    </w:lvl>
  </w:abstractNum>
  <w:abstractNum w:abstractNumId="208">
    <w:nsid w:val="000000D3"/>
    <w:multiLevelType w:val="singleLevel"/>
    <w:tmpl w:val="000000D3"/>
    <w:name w:val="WW8Num211"/>
    <w:lvl w:ilvl="0">
      <w:start w:val="1"/>
      <w:numFmt w:val="bullet"/>
      <w:lvlText w:val=""/>
      <w:lvlJc w:val="left"/>
      <w:pPr>
        <w:tabs>
          <w:tab w:val="num" w:pos="0"/>
        </w:tabs>
        <w:ind w:left="1069" w:hanging="360"/>
      </w:pPr>
      <w:rPr>
        <w:rFonts w:ascii="Symbol" w:hAnsi="Symbol" w:cs="Symbol" w:hint="default"/>
        <w:lang w:val="es-ES"/>
      </w:rPr>
    </w:lvl>
  </w:abstractNum>
  <w:abstractNum w:abstractNumId="209">
    <w:nsid w:val="000000D4"/>
    <w:multiLevelType w:val="singleLevel"/>
    <w:tmpl w:val="000000D4"/>
    <w:name w:val="WW8Num212"/>
    <w:lvl w:ilvl="0">
      <w:start w:val="1"/>
      <w:numFmt w:val="bullet"/>
      <w:lvlText w:val=""/>
      <w:lvlJc w:val="left"/>
      <w:pPr>
        <w:tabs>
          <w:tab w:val="num" w:pos="0"/>
        </w:tabs>
        <w:ind w:left="720" w:hanging="360"/>
      </w:pPr>
      <w:rPr>
        <w:rFonts w:ascii="Symbol" w:hAnsi="Symbol" w:cs="Symbol" w:hint="default"/>
        <w:lang w:val="es-ES"/>
      </w:rPr>
    </w:lvl>
  </w:abstractNum>
  <w:abstractNum w:abstractNumId="210">
    <w:nsid w:val="000000D5"/>
    <w:multiLevelType w:val="singleLevel"/>
    <w:tmpl w:val="000000D5"/>
    <w:name w:val="WW8Num213"/>
    <w:lvl w:ilvl="0">
      <w:start w:val="1"/>
      <w:numFmt w:val="bullet"/>
      <w:lvlText w:val=""/>
      <w:lvlJc w:val="left"/>
      <w:pPr>
        <w:tabs>
          <w:tab w:val="num" w:pos="0"/>
        </w:tabs>
        <w:ind w:left="1080" w:hanging="360"/>
      </w:pPr>
      <w:rPr>
        <w:rFonts w:ascii="Symbol" w:hAnsi="Symbol" w:cs="Symbol" w:hint="default"/>
      </w:rPr>
    </w:lvl>
  </w:abstractNum>
  <w:abstractNum w:abstractNumId="211">
    <w:nsid w:val="000000D6"/>
    <w:multiLevelType w:val="singleLevel"/>
    <w:tmpl w:val="000000D6"/>
    <w:name w:val="WW8Num214"/>
    <w:lvl w:ilvl="0">
      <w:start w:val="1"/>
      <w:numFmt w:val="bullet"/>
      <w:lvlText w:val=""/>
      <w:lvlJc w:val="left"/>
      <w:pPr>
        <w:tabs>
          <w:tab w:val="num" w:pos="0"/>
        </w:tabs>
        <w:ind w:left="1080" w:hanging="360"/>
      </w:pPr>
      <w:rPr>
        <w:rFonts w:ascii="Symbol" w:hAnsi="Symbol" w:cs="Symbol" w:hint="default"/>
        <w:color w:val="000000"/>
        <w:lang w:val="es-ES" w:eastAsia="es-ES"/>
      </w:rPr>
    </w:lvl>
  </w:abstractNum>
  <w:abstractNum w:abstractNumId="212">
    <w:nsid w:val="000000D7"/>
    <w:multiLevelType w:val="multilevel"/>
    <w:tmpl w:val="000000D7"/>
    <w:name w:val="WW8Num215"/>
    <w:lvl w:ilvl="0">
      <w:start w:val="1"/>
      <w:numFmt w:val="bullet"/>
      <w:lvlText w:val=""/>
      <w:lvlJc w:val="left"/>
      <w:pPr>
        <w:tabs>
          <w:tab w:val="num" w:pos="1080"/>
        </w:tabs>
        <w:ind w:left="1080" w:hanging="360"/>
      </w:pPr>
      <w:rPr>
        <w:rFonts w:ascii="Symbol" w:hAnsi="Symbol" w:cs="OpenSymbol"/>
        <w:color w:val="000000"/>
        <w:lang w:val="es-ES" w:eastAsia="es-ES"/>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color w:val="000000"/>
        <w:lang w:val="es-ES" w:eastAsia="es-ES"/>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color w:val="000000"/>
        <w:lang w:val="es-ES" w:eastAsia="es-ES"/>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213">
    <w:nsid w:val="000000D8"/>
    <w:multiLevelType w:val="singleLevel"/>
    <w:tmpl w:val="000000D8"/>
    <w:name w:val="WW8Num216"/>
    <w:lvl w:ilvl="0">
      <w:start w:val="1"/>
      <w:numFmt w:val="bullet"/>
      <w:lvlText w:val=""/>
      <w:lvlJc w:val="left"/>
      <w:pPr>
        <w:tabs>
          <w:tab w:val="num" w:pos="0"/>
        </w:tabs>
        <w:ind w:left="1080" w:hanging="360"/>
      </w:pPr>
      <w:rPr>
        <w:rFonts w:ascii="Symbol" w:hAnsi="Symbol" w:cs="Symbol" w:hint="default"/>
        <w:lang w:val="es-ES"/>
      </w:rPr>
    </w:lvl>
  </w:abstractNum>
  <w:abstractNum w:abstractNumId="214">
    <w:nsid w:val="000000D9"/>
    <w:multiLevelType w:val="singleLevel"/>
    <w:tmpl w:val="000000D9"/>
    <w:name w:val="WW8Num217"/>
    <w:lvl w:ilvl="0">
      <w:start w:val="1"/>
      <w:numFmt w:val="bullet"/>
      <w:lvlText w:val=""/>
      <w:lvlJc w:val="left"/>
      <w:pPr>
        <w:tabs>
          <w:tab w:val="num" w:pos="0"/>
        </w:tabs>
        <w:ind w:left="720" w:hanging="360"/>
      </w:pPr>
      <w:rPr>
        <w:rFonts w:ascii="Symbol" w:hAnsi="Symbol" w:cs="Symbol" w:hint="default"/>
        <w:color w:val="000000"/>
        <w:lang w:val="es-ES" w:eastAsia="es-ES"/>
      </w:rPr>
    </w:lvl>
  </w:abstractNum>
  <w:abstractNum w:abstractNumId="215">
    <w:nsid w:val="000000DA"/>
    <w:multiLevelType w:val="singleLevel"/>
    <w:tmpl w:val="000000DA"/>
    <w:name w:val="WW8Num218"/>
    <w:lvl w:ilvl="0">
      <w:start w:val="1"/>
      <w:numFmt w:val="bullet"/>
      <w:lvlText w:val=""/>
      <w:lvlJc w:val="left"/>
      <w:pPr>
        <w:tabs>
          <w:tab w:val="num" w:pos="0"/>
        </w:tabs>
        <w:ind w:left="1080" w:hanging="360"/>
      </w:pPr>
      <w:rPr>
        <w:rFonts w:ascii="Symbol" w:hAnsi="Symbol" w:cs="Symbol" w:hint="default"/>
        <w:color w:val="000000"/>
        <w:lang w:val="es-ES" w:eastAsia="es-ES"/>
      </w:rPr>
    </w:lvl>
  </w:abstractNum>
  <w:abstractNum w:abstractNumId="216">
    <w:nsid w:val="000000DB"/>
    <w:multiLevelType w:val="multilevel"/>
    <w:tmpl w:val="000000DB"/>
    <w:name w:val="WW8Num219"/>
    <w:lvl w:ilvl="0">
      <w:start w:val="1"/>
      <w:numFmt w:val="bullet"/>
      <w:lvlText w:val=""/>
      <w:lvlJc w:val="left"/>
      <w:pPr>
        <w:tabs>
          <w:tab w:val="num" w:pos="1080"/>
        </w:tabs>
        <w:ind w:left="1080" w:hanging="360"/>
      </w:pPr>
      <w:rPr>
        <w:rFonts w:ascii="Symbol" w:hAnsi="Symbol" w:cs="OpenSymbol"/>
        <w:lang w:val="es-ES" w:eastAsia="es-ES"/>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lang w:val="es-ES" w:eastAsia="es-ES"/>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lang w:val="es-ES" w:eastAsia="es-ES"/>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217">
    <w:nsid w:val="000000DC"/>
    <w:multiLevelType w:val="singleLevel"/>
    <w:tmpl w:val="000000DC"/>
    <w:name w:val="WW8Num220"/>
    <w:lvl w:ilvl="0">
      <w:start w:val="1"/>
      <w:numFmt w:val="bullet"/>
      <w:lvlText w:val=""/>
      <w:lvlJc w:val="left"/>
      <w:pPr>
        <w:tabs>
          <w:tab w:val="num" w:pos="0"/>
        </w:tabs>
        <w:ind w:left="1080" w:hanging="360"/>
      </w:pPr>
      <w:rPr>
        <w:rFonts w:ascii="Symbol" w:hAnsi="Symbol" w:cs="Symbol" w:hint="default"/>
        <w:color w:val="000000"/>
        <w:lang w:val="es-ES" w:eastAsia="es-ES"/>
      </w:rPr>
    </w:lvl>
  </w:abstractNum>
  <w:abstractNum w:abstractNumId="218">
    <w:nsid w:val="000000DD"/>
    <w:multiLevelType w:val="singleLevel"/>
    <w:tmpl w:val="000000DD"/>
    <w:name w:val="WW8Num221"/>
    <w:lvl w:ilvl="0">
      <w:start w:val="1"/>
      <w:numFmt w:val="bullet"/>
      <w:lvlText w:val=""/>
      <w:lvlJc w:val="left"/>
      <w:pPr>
        <w:tabs>
          <w:tab w:val="num" w:pos="0"/>
        </w:tabs>
        <w:ind w:left="1080" w:hanging="360"/>
      </w:pPr>
      <w:rPr>
        <w:rFonts w:ascii="Symbol" w:hAnsi="Symbol" w:cs="Symbol" w:hint="default"/>
        <w:lang w:val="es-ES"/>
      </w:rPr>
    </w:lvl>
  </w:abstractNum>
  <w:abstractNum w:abstractNumId="219">
    <w:nsid w:val="000000DE"/>
    <w:multiLevelType w:val="multilevel"/>
    <w:tmpl w:val="000000DE"/>
    <w:name w:val="WW8Num222"/>
    <w:lvl w:ilvl="0">
      <w:start w:val="1"/>
      <w:numFmt w:val="bullet"/>
      <w:lvlText w:val=""/>
      <w:lvlJc w:val="left"/>
      <w:pPr>
        <w:tabs>
          <w:tab w:val="num" w:pos="1080"/>
        </w:tabs>
        <w:ind w:left="1080" w:hanging="360"/>
      </w:pPr>
      <w:rPr>
        <w:rFonts w:ascii="Symbol" w:hAnsi="Symbol" w:cs="OpenSymbol"/>
        <w:color w:val="000000"/>
        <w:lang w:val="es-ES" w:eastAsia="es-ES"/>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color w:val="000000"/>
        <w:lang w:val="es-ES" w:eastAsia="es-ES"/>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color w:val="000000"/>
        <w:lang w:val="es-ES" w:eastAsia="es-ES"/>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220">
    <w:nsid w:val="02D41DF0"/>
    <w:multiLevelType w:val="hybridMultilevel"/>
    <w:tmpl w:val="2AF0AE68"/>
    <w:lvl w:ilvl="0" w:tplc="9D88DFB8">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1">
    <w:nsid w:val="03DC4F2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22">
    <w:nsid w:val="075924DD"/>
    <w:multiLevelType w:val="hybridMultilevel"/>
    <w:tmpl w:val="F67EED60"/>
    <w:lvl w:ilvl="0" w:tplc="3A9CCCA4">
      <w:start w:val="1"/>
      <w:numFmt w:val="bullet"/>
      <w:lvlText w:val="♦"/>
      <w:lvlJc w:val="left"/>
      <w:pPr>
        <w:ind w:left="720" w:hanging="360"/>
      </w:pPr>
      <w:rPr>
        <w:rFonts w:ascii="Century Gothic" w:hAnsi="Century Gothic"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23">
    <w:nsid w:val="0F433FBE"/>
    <w:multiLevelType w:val="hybridMultilevel"/>
    <w:tmpl w:val="6248F3E8"/>
    <w:lvl w:ilvl="0" w:tplc="0C0A000F">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4">
    <w:nsid w:val="1A8630C6"/>
    <w:multiLevelType w:val="hybridMultilevel"/>
    <w:tmpl w:val="87E85884"/>
    <w:lvl w:ilvl="0" w:tplc="59DCE65A">
      <w:start w:val="3"/>
      <w:numFmt w:val="bullet"/>
      <w:lvlText w:val="-"/>
      <w:lvlJc w:val="left"/>
      <w:pPr>
        <w:tabs>
          <w:tab w:val="num" w:pos="1578"/>
        </w:tabs>
        <w:ind w:left="1578" w:hanging="870"/>
      </w:pPr>
      <w:rPr>
        <w:rFonts w:ascii="Arial" w:eastAsia="Times New Roman" w:hAnsi="Arial" w:cs="Arial" w:hint="default"/>
      </w:rPr>
    </w:lvl>
    <w:lvl w:ilvl="1" w:tplc="0C0A0003">
      <w:start w:val="1"/>
      <w:numFmt w:val="bullet"/>
      <w:lvlText w:val="o"/>
      <w:lvlJc w:val="left"/>
      <w:pPr>
        <w:tabs>
          <w:tab w:val="num" w:pos="1788"/>
        </w:tabs>
        <w:ind w:left="1788" w:hanging="360"/>
      </w:pPr>
      <w:rPr>
        <w:rFonts w:ascii="Courier New" w:hAnsi="Courier New" w:cs="Courier New" w:hint="default"/>
      </w:rPr>
    </w:lvl>
    <w:lvl w:ilvl="2" w:tplc="0C0A0005">
      <w:start w:val="1"/>
      <w:numFmt w:val="bullet"/>
      <w:lvlText w:val=""/>
      <w:lvlJc w:val="left"/>
      <w:pPr>
        <w:tabs>
          <w:tab w:val="num" w:pos="2508"/>
        </w:tabs>
        <w:ind w:left="2508" w:hanging="360"/>
      </w:pPr>
      <w:rPr>
        <w:rFonts w:ascii="Wingdings" w:hAnsi="Wingdings" w:hint="default"/>
      </w:rPr>
    </w:lvl>
    <w:lvl w:ilvl="3" w:tplc="0C0A0001">
      <w:start w:val="1"/>
      <w:numFmt w:val="bullet"/>
      <w:lvlText w:val=""/>
      <w:lvlJc w:val="left"/>
      <w:pPr>
        <w:tabs>
          <w:tab w:val="num" w:pos="3228"/>
        </w:tabs>
        <w:ind w:left="3228" w:hanging="360"/>
      </w:pPr>
      <w:rPr>
        <w:rFonts w:ascii="Symbol" w:hAnsi="Symbol" w:hint="default"/>
      </w:rPr>
    </w:lvl>
    <w:lvl w:ilvl="4" w:tplc="0C0A0003">
      <w:start w:val="1"/>
      <w:numFmt w:val="bullet"/>
      <w:lvlText w:val="o"/>
      <w:lvlJc w:val="left"/>
      <w:pPr>
        <w:tabs>
          <w:tab w:val="num" w:pos="3948"/>
        </w:tabs>
        <w:ind w:left="3948" w:hanging="360"/>
      </w:pPr>
      <w:rPr>
        <w:rFonts w:ascii="Courier New" w:hAnsi="Courier New" w:cs="Courier New" w:hint="default"/>
      </w:rPr>
    </w:lvl>
    <w:lvl w:ilvl="5" w:tplc="0C0A0005">
      <w:start w:val="1"/>
      <w:numFmt w:val="bullet"/>
      <w:lvlText w:val=""/>
      <w:lvlJc w:val="left"/>
      <w:pPr>
        <w:tabs>
          <w:tab w:val="num" w:pos="4668"/>
        </w:tabs>
        <w:ind w:left="4668" w:hanging="360"/>
      </w:pPr>
      <w:rPr>
        <w:rFonts w:ascii="Wingdings" w:hAnsi="Wingdings" w:hint="default"/>
      </w:rPr>
    </w:lvl>
    <w:lvl w:ilvl="6" w:tplc="0C0A0001">
      <w:start w:val="1"/>
      <w:numFmt w:val="bullet"/>
      <w:lvlText w:val=""/>
      <w:lvlJc w:val="left"/>
      <w:pPr>
        <w:tabs>
          <w:tab w:val="num" w:pos="5388"/>
        </w:tabs>
        <w:ind w:left="5388" w:hanging="360"/>
      </w:pPr>
      <w:rPr>
        <w:rFonts w:ascii="Symbol" w:hAnsi="Symbol" w:hint="default"/>
      </w:rPr>
    </w:lvl>
    <w:lvl w:ilvl="7" w:tplc="0C0A0003">
      <w:start w:val="1"/>
      <w:numFmt w:val="bullet"/>
      <w:lvlText w:val="o"/>
      <w:lvlJc w:val="left"/>
      <w:pPr>
        <w:tabs>
          <w:tab w:val="num" w:pos="6108"/>
        </w:tabs>
        <w:ind w:left="6108" w:hanging="360"/>
      </w:pPr>
      <w:rPr>
        <w:rFonts w:ascii="Courier New" w:hAnsi="Courier New" w:cs="Courier New" w:hint="default"/>
      </w:rPr>
    </w:lvl>
    <w:lvl w:ilvl="8" w:tplc="0C0A0005">
      <w:start w:val="1"/>
      <w:numFmt w:val="bullet"/>
      <w:lvlText w:val=""/>
      <w:lvlJc w:val="left"/>
      <w:pPr>
        <w:tabs>
          <w:tab w:val="num" w:pos="6828"/>
        </w:tabs>
        <w:ind w:left="6828" w:hanging="360"/>
      </w:pPr>
      <w:rPr>
        <w:rFonts w:ascii="Wingdings" w:hAnsi="Wingdings" w:hint="default"/>
      </w:rPr>
    </w:lvl>
  </w:abstractNum>
  <w:abstractNum w:abstractNumId="225">
    <w:nsid w:val="2BE51D6B"/>
    <w:multiLevelType w:val="hybridMultilevel"/>
    <w:tmpl w:val="952AF1AC"/>
    <w:lvl w:ilvl="0" w:tplc="0C0A0017">
      <w:start w:val="5"/>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26">
    <w:nsid w:val="30626DE0"/>
    <w:multiLevelType w:val="hybridMultilevel"/>
    <w:tmpl w:val="0B1C70F0"/>
    <w:lvl w:ilvl="0" w:tplc="987EA38A">
      <w:start w:val="1"/>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7">
    <w:nsid w:val="33B15AF5"/>
    <w:multiLevelType w:val="hybridMultilevel"/>
    <w:tmpl w:val="8C866D3E"/>
    <w:lvl w:ilvl="0" w:tplc="0C0A000F">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8">
    <w:nsid w:val="396E7749"/>
    <w:multiLevelType w:val="multilevel"/>
    <w:tmpl w:val="11A2D49E"/>
    <w:lvl w:ilvl="0">
      <w:start w:val="1"/>
      <w:numFmt w:val="bullet"/>
      <w:lvlText w:val=""/>
      <w:lvlJc w:val="left"/>
      <w:pPr>
        <w:tabs>
          <w:tab w:val="num" w:pos="720"/>
        </w:tabs>
        <w:ind w:left="720" w:hanging="360"/>
      </w:pPr>
      <w:rPr>
        <w:rFonts w:ascii="Symbol" w:hAnsi="Symbol" w:cs="OpenSymbol" w:hint="default"/>
        <w:color w:val="FF0000"/>
        <w:sz w:val="20"/>
        <w:szCs w:val="20"/>
        <w:lang w:val="es-ES" w:eastAsia="es-ES"/>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FF0000"/>
        <w:sz w:val="20"/>
        <w:szCs w:val="20"/>
        <w:lang w:val="es-ES" w:eastAsia="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FF0000"/>
        <w:sz w:val="20"/>
        <w:szCs w:val="20"/>
        <w:lang w:val="es-ES" w:eastAsia="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29">
    <w:nsid w:val="39C33193"/>
    <w:multiLevelType w:val="hybridMultilevel"/>
    <w:tmpl w:val="057CC2CA"/>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30">
    <w:nsid w:val="3A9B0F27"/>
    <w:multiLevelType w:val="hybridMultilevel"/>
    <w:tmpl w:val="A926C52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1">
    <w:nsid w:val="4106432A"/>
    <w:multiLevelType w:val="hybridMultilevel"/>
    <w:tmpl w:val="49E2B538"/>
    <w:lvl w:ilvl="0" w:tplc="BBB48A24">
      <w:start w:val="1"/>
      <w:numFmt w:val="bullet"/>
      <w:lvlText w:val=""/>
      <w:lvlJc w:val="left"/>
      <w:pPr>
        <w:ind w:left="1995" w:hanging="360"/>
      </w:pPr>
      <w:rPr>
        <w:rFonts w:ascii="Symbol" w:hAnsi="Symbol" w:hint="default"/>
        <w:lang w:val="es-ES"/>
      </w:rPr>
    </w:lvl>
    <w:lvl w:ilvl="1" w:tplc="0C0A0003" w:tentative="1">
      <w:start w:val="1"/>
      <w:numFmt w:val="bullet"/>
      <w:lvlText w:val="o"/>
      <w:lvlJc w:val="left"/>
      <w:pPr>
        <w:ind w:left="2715" w:hanging="360"/>
      </w:pPr>
      <w:rPr>
        <w:rFonts w:ascii="Courier New" w:hAnsi="Courier New" w:cs="Courier New" w:hint="default"/>
      </w:rPr>
    </w:lvl>
    <w:lvl w:ilvl="2" w:tplc="0C0A0005" w:tentative="1">
      <w:start w:val="1"/>
      <w:numFmt w:val="bullet"/>
      <w:lvlText w:val=""/>
      <w:lvlJc w:val="left"/>
      <w:pPr>
        <w:ind w:left="3435" w:hanging="360"/>
      </w:pPr>
      <w:rPr>
        <w:rFonts w:ascii="Wingdings" w:hAnsi="Wingdings" w:hint="default"/>
      </w:rPr>
    </w:lvl>
    <w:lvl w:ilvl="3" w:tplc="0C0A0001" w:tentative="1">
      <w:start w:val="1"/>
      <w:numFmt w:val="bullet"/>
      <w:lvlText w:val=""/>
      <w:lvlJc w:val="left"/>
      <w:pPr>
        <w:ind w:left="4155" w:hanging="360"/>
      </w:pPr>
      <w:rPr>
        <w:rFonts w:ascii="Symbol" w:hAnsi="Symbol" w:hint="default"/>
      </w:rPr>
    </w:lvl>
    <w:lvl w:ilvl="4" w:tplc="0C0A0003" w:tentative="1">
      <w:start w:val="1"/>
      <w:numFmt w:val="bullet"/>
      <w:lvlText w:val="o"/>
      <w:lvlJc w:val="left"/>
      <w:pPr>
        <w:ind w:left="4875" w:hanging="360"/>
      </w:pPr>
      <w:rPr>
        <w:rFonts w:ascii="Courier New" w:hAnsi="Courier New" w:cs="Courier New" w:hint="default"/>
      </w:rPr>
    </w:lvl>
    <w:lvl w:ilvl="5" w:tplc="0C0A0005" w:tentative="1">
      <w:start w:val="1"/>
      <w:numFmt w:val="bullet"/>
      <w:lvlText w:val=""/>
      <w:lvlJc w:val="left"/>
      <w:pPr>
        <w:ind w:left="5595" w:hanging="360"/>
      </w:pPr>
      <w:rPr>
        <w:rFonts w:ascii="Wingdings" w:hAnsi="Wingdings" w:hint="default"/>
      </w:rPr>
    </w:lvl>
    <w:lvl w:ilvl="6" w:tplc="0C0A0001" w:tentative="1">
      <w:start w:val="1"/>
      <w:numFmt w:val="bullet"/>
      <w:lvlText w:val=""/>
      <w:lvlJc w:val="left"/>
      <w:pPr>
        <w:ind w:left="6315" w:hanging="360"/>
      </w:pPr>
      <w:rPr>
        <w:rFonts w:ascii="Symbol" w:hAnsi="Symbol" w:hint="default"/>
      </w:rPr>
    </w:lvl>
    <w:lvl w:ilvl="7" w:tplc="0C0A0003" w:tentative="1">
      <w:start w:val="1"/>
      <w:numFmt w:val="bullet"/>
      <w:lvlText w:val="o"/>
      <w:lvlJc w:val="left"/>
      <w:pPr>
        <w:ind w:left="7035" w:hanging="360"/>
      </w:pPr>
      <w:rPr>
        <w:rFonts w:ascii="Courier New" w:hAnsi="Courier New" w:cs="Courier New" w:hint="default"/>
      </w:rPr>
    </w:lvl>
    <w:lvl w:ilvl="8" w:tplc="0C0A0005" w:tentative="1">
      <w:start w:val="1"/>
      <w:numFmt w:val="bullet"/>
      <w:lvlText w:val=""/>
      <w:lvlJc w:val="left"/>
      <w:pPr>
        <w:ind w:left="7755" w:hanging="360"/>
      </w:pPr>
      <w:rPr>
        <w:rFonts w:ascii="Wingdings" w:hAnsi="Wingdings" w:hint="default"/>
      </w:rPr>
    </w:lvl>
  </w:abstractNum>
  <w:abstractNum w:abstractNumId="232">
    <w:nsid w:val="455B679E"/>
    <w:multiLevelType w:val="hybridMultilevel"/>
    <w:tmpl w:val="6E369994"/>
    <w:lvl w:ilvl="0" w:tplc="E78C9660">
      <w:start w:val="1"/>
      <w:numFmt w:val="decimal"/>
      <w:lvlText w:val="%1."/>
      <w:lvlJc w:val="left"/>
      <w:pPr>
        <w:ind w:left="1429" w:hanging="360"/>
      </w:pPr>
      <w:rPr>
        <w:rFonts w:cs="Times New Roman"/>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233">
    <w:nsid w:val="48505F9B"/>
    <w:multiLevelType w:val="hybridMultilevel"/>
    <w:tmpl w:val="EA2634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4">
    <w:nsid w:val="4B8D15EC"/>
    <w:multiLevelType w:val="hybridMultilevel"/>
    <w:tmpl w:val="EAA07D78"/>
    <w:lvl w:ilvl="0" w:tplc="F4202640">
      <w:start w:val="1"/>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5">
    <w:nsid w:val="516E3F3C"/>
    <w:multiLevelType w:val="hybridMultilevel"/>
    <w:tmpl w:val="2940D392"/>
    <w:lvl w:ilvl="0" w:tplc="0C0A0015">
      <w:start w:val="1"/>
      <w:numFmt w:val="upperLetter"/>
      <w:lvlText w:val="%1."/>
      <w:lvlJc w:val="left"/>
      <w:pPr>
        <w:ind w:left="1565" w:hanging="360"/>
      </w:pPr>
    </w:lvl>
    <w:lvl w:ilvl="1" w:tplc="0C0A0019" w:tentative="1">
      <w:start w:val="1"/>
      <w:numFmt w:val="lowerLetter"/>
      <w:lvlText w:val="%2."/>
      <w:lvlJc w:val="left"/>
      <w:pPr>
        <w:ind w:left="2285" w:hanging="360"/>
      </w:pPr>
    </w:lvl>
    <w:lvl w:ilvl="2" w:tplc="0C0A001B" w:tentative="1">
      <w:start w:val="1"/>
      <w:numFmt w:val="lowerRoman"/>
      <w:lvlText w:val="%3."/>
      <w:lvlJc w:val="right"/>
      <w:pPr>
        <w:ind w:left="3005" w:hanging="180"/>
      </w:pPr>
    </w:lvl>
    <w:lvl w:ilvl="3" w:tplc="0C0A000F" w:tentative="1">
      <w:start w:val="1"/>
      <w:numFmt w:val="decimal"/>
      <w:lvlText w:val="%4."/>
      <w:lvlJc w:val="left"/>
      <w:pPr>
        <w:ind w:left="3725" w:hanging="360"/>
      </w:pPr>
    </w:lvl>
    <w:lvl w:ilvl="4" w:tplc="0C0A0019" w:tentative="1">
      <w:start w:val="1"/>
      <w:numFmt w:val="lowerLetter"/>
      <w:lvlText w:val="%5."/>
      <w:lvlJc w:val="left"/>
      <w:pPr>
        <w:ind w:left="4445" w:hanging="360"/>
      </w:pPr>
    </w:lvl>
    <w:lvl w:ilvl="5" w:tplc="0C0A001B" w:tentative="1">
      <w:start w:val="1"/>
      <w:numFmt w:val="lowerRoman"/>
      <w:lvlText w:val="%6."/>
      <w:lvlJc w:val="right"/>
      <w:pPr>
        <w:ind w:left="5165" w:hanging="180"/>
      </w:pPr>
    </w:lvl>
    <w:lvl w:ilvl="6" w:tplc="0C0A000F" w:tentative="1">
      <w:start w:val="1"/>
      <w:numFmt w:val="decimal"/>
      <w:lvlText w:val="%7."/>
      <w:lvlJc w:val="left"/>
      <w:pPr>
        <w:ind w:left="5885" w:hanging="360"/>
      </w:pPr>
    </w:lvl>
    <w:lvl w:ilvl="7" w:tplc="0C0A0019" w:tentative="1">
      <w:start w:val="1"/>
      <w:numFmt w:val="lowerLetter"/>
      <w:lvlText w:val="%8."/>
      <w:lvlJc w:val="left"/>
      <w:pPr>
        <w:ind w:left="6605" w:hanging="360"/>
      </w:pPr>
    </w:lvl>
    <w:lvl w:ilvl="8" w:tplc="0C0A001B" w:tentative="1">
      <w:start w:val="1"/>
      <w:numFmt w:val="lowerRoman"/>
      <w:lvlText w:val="%9."/>
      <w:lvlJc w:val="right"/>
      <w:pPr>
        <w:ind w:left="7325" w:hanging="180"/>
      </w:pPr>
    </w:lvl>
  </w:abstractNum>
  <w:abstractNum w:abstractNumId="236">
    <w:nsid w:val="533F6D84"/>
    <w:multiLevelType w:val="singleLevel"/>
    <w:tmpl w:val="83E2E9C2"/>
    <w:lvl w:ilvl="0">
      <w:start w:val="2"/>
      <w:numFmt w:val="bullet"/>
      <w:lvlText w:val="-"/>
      <w:lvlJc w:val="left"/>
      <w:pPr>
        <w:tabs>
          <w:tab w:val="num" w:pos="720"/>
        </w:tabs>
        <w:ind w:left="720" w:hanging="360"/>
      </w:pPr>
      <w:rPr>
        <w:rFonts w:ascii="Times New Roman" w:hAnsi="Times New Roman" w:hint="default"/>
      </w:rPr>
    </w:lvl>
  </w:abstractNum>
  <w:abstractNum w:abstractNumId="237">
    <w:nsid w:val="5420236C"/>
    <w:multiLevelType w:val="multilevel"/>
    <w:tmpl w:val="3A44C1C0"/>
    <w:lvl w:ilvl="0">
      <w:start w:val="1"/>
      <w:numFmt w:val="bullet"/>
      <w:lvlText w:val=""/>
      <w:lvlJc w:val="left"/>
      <w:pPr>
        <w:tabs>
          <w:tab w:val="num" w:pos="720"/>
        </w:tabs>
        <w:ind w:left="720" w:hanging="360"/>
      </w:pPr>
      <w:rPr>
        <w:rFonts w:ascii="Symbol" w:hAnsi="Symbol" w:cs="OpenSymbol"/>
        <w:lang w:val="es-ES"/>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lang w:val="es-ES"/>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lang w:val="es-ES"/>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38">
    <w:nsid w:val="5C6716DE"/>
    <w:multiLevelType w:val="hybridMultilevel"/>
    <w:tmpl w:val="07F4664C"/>
    <w:lvl w:ilvl="0" w:tplc="ACA02A8E">
      <w:numFmt w:val="bullet"/>
      <w:lvlText w:val="-"/>
      <w:lvlJc w:val="left"/>
      <w:pPr>
        <w:ind w:left="1068" w:hanging="360"/>
      </w:pPr>
      <w:rPr>
        <w:rFonts w:ascii="Arial" w:eastAsia="Times New Roman" w:hAnsi="Arial" w:cs="Arial"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start w:val="1"/>
      <w:numFmt w:val="bullet"/>
      <w:lvlText w:val=""/>
      <w:lvlJc w:val="left"/>
      <w:pPr>
        <w:ind w:left="3228" w:hanging="360"/>
      </w:pPr>
      <w:rPr>
        <w:rFonts w:ascii="Symbol" w:hAnsi="Symbol" w:hint="default"/>
      </w:rPr>
    </w:lvl>
    <w:lvl w:ilvl="4" w:tplc="0C0A0003">
      <w:start w:val="1"/>
      <w:numFmt w:val="bullet"/>
      <w:lvlText w:val="o"/>
      <w:lvlJc w:val="left"/>
      <w:pPr>
        <w:ind w:left="3948" w:hanging="360"/>
      </w:pPr>
      <w:rPr>
        <w:rFonts w:ascii="Courier New" w:hAnsi="Courier New" w:cs="Courier New" w:hint="default"/>
      </w:rPr>
    </w:lvl>
    <w:lvl w:ilvl="5" w:tplc="0C0A0005">
      <w:start w:val="1"/>
      <w:numFmt w:val="bullet"/>
      <w:lvlText w:val=""/>
      <w:lvlJc w:val="left"/>
      <w:pPr>
        <w:ind w:left="4668" w:hanging="360"/>
      </w:pPr>
      <w:rPr>
        <w:rFonts w:ascii="Wingdings" w:hAnsi="Wingdings" w:hint="default"/>
      </w:rPr>
    </w:lvl>
    <w:lvl w:ilvl="6" w:tplc="0C0A0001">
      <w:start w:val="1"/>
      <w:numFmt w:val="bullet"/>
      <w:lvlText w:val=""/>
      <w:lvlJc w:val="left"/>
      <w:pPr>
        <w:ind w:left="5388" w:hanging="360"/>
      </w:pPr>
      <w:rPr>
        <w:rFonts w:ascii="Symbol" w:hAnsi="Symbol" w:hint="default"/>
      </w:rPr>
    </w:lvl>
    <w:lvl w:ilvl="7" w:tplc="0C0A0003">
      <w:start w:val="1"/>
      <w:numFmt w:val="bullet"/>
      <w:lvlText w:val="o"/>
      <w:lvlJc w:val="left"/>
      <w:pPr>
        <w:ind w:left="6108" w:hanging="360"/>
      </w:pPr>
      <w:rPr>
        <w:rFonts w:ascii="Courier New" w:hAnsi="Courier New" w:cs="Courier New" w:hint="default"/>
      </w:rPr>
    </w:lvl>
    <w:lvl w:ilvl="8" w:tplc="0C0A0005">
      <w:start w:val="1"/>
      <w:numFmt w:val="bullet"/>
      <w:lvlText w:val=""/>
      <w:lvlJc w:val="left"/>
      <w:pPr>
        <w:ind w:left="6828" w:hanging="360"/>
      </w:pPr>
      <w:rPr>
        <w:rFonts w:ascii="Wingdings" w:hAnsi="Wingdings" w:hint="default"/>
      </w:rPr>
    </w:lvl>
  </w:abstractNum>
  <w:abstractNum w:abstractNumId="239">
    <w:nsid w:val="64B11D5D"/>
    <w:multiLevelType w:val="hybridMultilevel"/>
    <w:tmpl w:val="39C0F0FC"/>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40">
    <w:nsid w:val="64B415D8"/>
    <w:multiLevelType w:val="hybridMultilevel"/>
    <w:tmpl w:val="8510488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41">
    <w:nsid w:val="654A0D15"/>
    <w:multiLevelType w:val="hybridMultilevel"/>
    <w:tmpl w:val="39421F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2">
    <w:nsid w:val="69CE4369"/>
    <w:multiLevelType w:val="hybridMultilevel"/>
    <w:tmpl w:val="AA805A58"/>
    <w:lvl w:ilvl="0" w:tplc="987EA38A">
      <w:start w:val="1"/>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3">
    <w:nsid w:val="6BC0710B"/>
    <w:multiLevelType w:val="hybridMultilevel"/>
    <w:tmpl w:val="96F2288A"/>
    <w:lvl w:ilvl="0" w:tplc="0C0A000F">
      <w:numFmt w:val="decimal"/>
      <w:pStyle w:val="Ttulo1"/>
      <w:lvlText w:val="%1."/>
      <w:lvlJc w:val="left"/>
      <w:pPr>
        <w:ind w:left="720" w:hanging="360"/>
      </w:pPr>
    </w:lvl>
    <w:lvl w:ilvl="1" w:tplc="0C0A0019">
      <w:start w:val="1"/>
      <w:numFmt w:val="lowerLetter"/>
      <w:pStyle w:val="Ttulo2"/>
      <w:lvlText w:val="%2."/>
      <w:lvlJc w:val="left"/>
      <w:pPr>
        <w:ind w:left="1440" w:hanging="360"/>
      </w:pPr>
    </w:lvl>
    <w:lvl w:ilvl="2" w:tplc="0C0A0019">
      <w:start w:val="1"/>
      <w:numFmt w:val="lowerLetter"/>
      <w:pStyle w:val="Ttulo3"/>
      <w:lvlText w:val="%3."/>
      <w:lvlJc w:val="left"/>
      <w:pPr>
        <w:ind w:left="2160" w:hanging="180"/>
      </w:pPr>
    </w:lvl>
    <w:lvl w:ilvl="3" w:tplc="0C0A000F" w:tentative="1">
      <w:start w:val="1"/>
      <w:numFmt w:val="decimal"/>
      <w:pStyle w:val="Ttulo4"/>
      <w:lvlText w:val="%4."/>
      <w:lvlJc w:val="left"/>
      <w:pPr>
        <w:ind w:left="2880" w:hanging="360"/>
      </w:pPr>
    </w:lvl>
    <w:lvl w:ilvl="4" w:tplc="0C0A0019" w:tentative="1">
      <w:start w:val="1"/>
      <w:numFmt w:val="lowerLetter"/>
      <w:pStyle w:val="Ttulo5"/>
      <w:lvlText w:val="%5."/>
      <w:lvlJc w:val="left"/>
      <w:pPr>
        <w:ind w:left="3600" w:hanging="360"/>
      </w:pPr>
    </w:lvl>
    <w:lvl w:ilvl="5" w:tplc="0C0A001B" w:tentative="1">
      <w:start w:val="1"/>
      <w:numFmt w:val="lowerRoman"/>
      <w:pStyle w:val="Ttulo6"/>
      <w:lvlText w:val="%6."/>
      <w:lvlJc w:val="right"/>
      <w:pPr>
        <w:ind w:left="4320" w:hanging="180"/>
      </w:pPr>
    </w:lvl>
    <w:lvl w:ilvl="6" w:tplc="0C0A000F" w:tentative="1">
      <w:start w:val="1"/>
      <w:numFmt w:val="decimal"/>
      <w:pStyle w:val="Ttulo7"/>
      <w:lvlText w:val="%7."/>
      <w:lvlJc w:val="left"/>
      <w:pPr>
        <w:ind w:left="5040" w:hanging="360"/>
      </w:pPr>
    </w:lvl>
    <w:lvl w:ilvl="7" w:tplc="0C0A0019" w:tentative="1">
      <w:start w:val="1"/>
      <w:numFmt w:val="lowerLetter"/>
      <w:pStyle w:val="Ttulo8"/>
      <w:lvlText w:val="%8."/>
      <w:lvlJc w:val="left"/>
      <w:pPr>
        <w:ind w:left="5760" w:hanging="360"/>
      </w:pPr>
    </w:lvl>
    <w:lvl w:ilvl="8" w:tplc="0C0A001B" w:tentative="1">
      <w:start w:val="1"/>
      <w:numFmt w:val="lowerRoman"/>
      <w:pStyle w:val="Ttulo9"/>
      <w:lvlText w:val="%9."/>
      <w:lvlJc w:val="right"/>
      <w:pPr>
        <w:ind w:left="6480" w:hanging="180"/>
      </w:pPr>
    </w:lvl>
  </w:abstractNum>
  <w:abstractNum w:abstractNumId="244">
    <w:nsid w:val="6D3E25B5"/>
    <w:multiLevelType w:val="hybridMultilevel"/>
    <w:tmpl w:val="D4987E8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5">
    <w:nsid w:val="73386BCE"/>
    <w:multiLevelType w:val="hybridMultilevel"/>
    <w:tmpl w:val="E0221ABC"/>
    <w:lvl w:ilvl="0" w:tplc="0194E9C8">
      <w:start w:val="1"/>
      <w:numFmt w:val="upperLetter"/>
      <w:lvlText w:val="%1."/>
      <w:lvlJc w:val="left"/>
      <w:pPr>
        <w:ind w:left="1565" w:hanging="360"/>
      </w:pPr>
      <w:rPr>
        <w:rFonts w:hint="default"/>
        <w:b/>
      </w:rPr>
    </w:lvl>
    <w:lvl w:ilvl="1" w:tplc="0C0A0019" w:tentative="1">
      <w:start w:val="1"/>
      <w:numFmt w:val="lowerLetter"/>
      <w:lvlText w:val="%2."/>
      <w:lvlJc w:val="left"/>
      <w:pPr>
        <w:ind w:left="2285" w:hanging="360"/>
      </w:pPr>
    </w:lvl>
    <w:lvl w:ilvl="2" w:tplc="0C0A001B" w:tentative="1">
      <w:start w:val="1"/>
      <w:numFmt w:val="lowerRoman"/>
      <w:lvlText w:val="%3."/>
      <w:lvlJc w:val="right"/>
      <w:pPr>
        <w:ind w:left="3005" w:hanging="180"/>
      </w:pPr>
    </w:lvl>
    <w:lvl w:ilvl="3" w:tplc="0C0A000F" w:tentative="1">
      <w:start w:val="1"/>
      <w:numFmt w:val="decimal"/>
      <w:lvlText w:val="%4."/>
      <w:lvlJc w:val="left"/>
      <w:pPr>
        <w:ind w:left="3725" w:hanging="360"/>
      </w:pPr>
    </w:lvl>
    <w:lvl w:ilvl="4" w:tplc="0C0A0019" w:tentative="1">
      <w:start w:val="1"/>
      <w:numFmt w:val="lowerLetter"/>
      <w:lvlText w:val="%5."/>
      <w:lvlJc w:val="left"/>
      <w:pPr>
        <w:ind w:left="4445" w:hanging="360"/>
      </w:pPr>
    </w:lvl>
    <w:lvl w:ilvl="5" w:tplc="0C0A001B" w:tentative="1">
      <w:start w:val="1"/>
      <w:numFmt w:val="lowerRoman"/>
      <w:lvlText w:val="%6."/>
      <w:lvlJc w:val="right"/>
      <w:pPr>
        <w:ind w:left="5165" w:hanging="180"/>
      </w:pPr>
    </w:lvl>
    <w:lvl w:ilvl="6" w:tplc="0C0A000F" w:tentative="1">
      <w:start w:val="1"/>
      <w:numFmt w:val="decimal"/>
      <w:lvlText w:val="%7."/>
      <w:lvlJc w:val="left"/>
      <w:pPr>
        <w:ind w:left="5885" w:hanging="360"/>
      </w:pPr>
    </w:lvl>
    <w:lvl w:ilvl="7" w:tplc="0C0A0019" w:tentative="1">
      <w:start w:val="1"/>
      <w:numFmt w:val="lowerLetter"/>
      <w:lvlText w:val="%8."/>
      <w:lvlJc w:val="left"/>
      <w:pPr>
        <w:ind w:left="6605" w:hanging="360"/>
      </w:pPr>
    </w:lvl>
    <w:lvl w:ilvl="8" w:tplc="0C0A001B" w:tentative="1">
      <w:start w:val="1"/>
      <w:numFmt w:val="lowerRoman"/>
      <w:lvlText w:val="%9."/>
      <w:lvlJc w:val="right"/>
      <w:pPr>
        <w:ind w:left="7325" w:hanging="180"/>
      </w:pPr>
    </w:lvl>
  </w:abstractNum>
  <w:abstractNum w:abstractNumId="246">
    <w:nsid w:val="74830EEA"/>
    <w:multiLevelType w:val="hybridMultilevel"/>
    <w:tmpl w:val="AE64CAE6"/>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47">
    <w:nsid w:val="77886677"/>
    <w:multiLevelType w:val="hybridMultilevel"/>
    <w:tmpl w:val="639263A8"/>
    <w:lvl w:ilvl="0" w:tplc="5EB49B1C">
      <w:start w:val="1"/>
      <w:numFmt w:val="bullet"/>
      <w:lvlText w:val=""/>
      <w:lvlJc w:val="left"/>
      <w:pPr>
        <w:ind w:left="1146" w:hanging="360"/>
      </w:pPr>
      <w:rPr>
        <w:rFonts w:ascii="Wingdings" w:hAnsi="Wingdings" w:hint="default"/>
      </w:rPr>
    </w:lvl>
    <w:lvl w:ilvl="1" w:tplc="040A0003">
      <w:start w:val="1"/>
      <w:numFmt w:val="bullet"/>
      <w:lvlText w:val="o"/>
      <w:lvlJc w:val="left"/>
      <w:pPr>
        <w:ind w:left="1866" w:hanging="360"/>
      </w:pPr>
      <w:rPr>
        <w:rFonts w:ascii="Courier New" w:hAnsi="Courier New" w:cs="Monotype Corsiva" w:hint="default"/>
      </w:rPr>
    </w:lvl>
    <w:lvl w:ilvl="2" w:tplc="040A0005">
      <w:start w:val="1"/>
      <w:numFmt w:val="bullet"/>
      <w:lvlText w:val=""/>
      <w:lvlJc w:val="left"/>
      <w:pPr>
        <w:ind w:left="2586" w:hanging="360"/>
      </w:pPr>
      <w:rPr>
        <w:rFonts w:ascii="Wingdings" w:hAnsi="Wingdings" w:hint="default"/>
      </w:rPr>
    </w:lvl>
    <w:lvl w:ilvl="3" w:tplc="040A0001">
      <w:start w:val="1"/>
      <w:numFmt w:val="bullet"/>
      <w:lvlText w:val=""/>
      <w:lvlJc w:val="left"/>
      <w:pPr>
        <w:ind w:left="3306" w:hanging="360"/>
      </w:pPr>
      <w:rPr>
        <w:rFonts w:ascii="Symbol" w:hAnsi="Symbol" w:hint="default"/>
      </w:rPr>
    </w:lvl>
    <w:lvl w:ilvl="4" w:tplc="040A0003">
      <w:start w:val="1"/>
      <w:numFmt w:val="bullet"/>
      <w:lvlText w:val="o"/>
      <w:lvlJc w:val="left"/>
      <w:pPr>
        <w:ind w:left="4026" w:hanging="360"/>
      </w:pPr>
      <w:rPr>
        <w:rFonts w:ascii="Courier New" w:hAnsi="Courier New" w:cs="Monotype Corsiva" w:hint="default"/>
      </w:rPr>
    </w:lvl>
    <w:lvl w:ilvl="5" w:tplc="040A0005">
      <w:start w:val="1"/>
      <w:numFmt w:val="bullet"/>
      <w:lvlText w:val=""/>
      <w:lvlJc w:val="left"/>
      <w:pPr>
        <w:ind w:left="4746" w:hanging="360"/>
      </w:pPr>
      <w:rPr>
        <w:rFonts w:ascii="Wingdings" w:hAnsi="Wingdings" w:hint="default"/>
      </w:rPr>
    </w:lvl>
    <w:lvl w:ilvl="6" w:tplc="040A0001">
      <w:start w:val="1"/>
      <w:numFmt w:val="bullet"/>
      <w:lvlText w:val=""/>
      <w:lvlJc w:val="left"/>
      <w:pPr>
        <w:ind w:left="5466" w:hanging="360"/>
      </w:pPr>
      <w:rPr>
        <w:rFonts w:ascii="Symbol" w:hAnsi="Symbol" w:hint="default"/>
      </w:rPr>
    </w:lvl>
    <w:lvl w:ilvl="7" w:tplc="040A0003">
      <w:start w:val="1"/>
      <w:numFmt w:val="bullet"/>
      <w:lvlText w:val="o"/>
      <w:lvlJc w:val="left"/>
      <w:pPr>
        <w:ind w:left="6186" w:hanging="360"/>
      </w:pPr>
      <w:rPr>
        <w:rFonts w:ascii="Courier New" w:hAnsi="Courier New" w:cs="Monotype Corsiva" w:hint="default"/>
      </w:rPr>
    </w:lvl>
    <w:lvl w:ilvl="8" w:tplc="040A0005">
      <w:start w:val="1"/>
      <w:numFmt w:val="bullet"/>
      <w:lvlText w:val=""/>
      <w:lvlJc w:val="left"/>
      <w:pPr>
        <w:ind w:left="6906" w:hanging="360"/>
      </w:pPr>
      <w:rPr>
        <w:rFonts w:ascii="Wingdings" w:hAnsi="Wingdings" w:hint="default"/>
      </w:rPr>
    </w:lvl>
  </w:abstractNum>
  <w:abstractNum w:abstractNumId="248">
    <w:nsid w:val="7C9C2DBD"/>
    <w:multiLevelType w:val="multilevel"/>
    <w:tmpl w:val="762AA5D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49">
    <w:nsid w:val="7E4D11F9"/>
    <w:multiLevelType w:val="hybridMultilevel"/>
    <w:tmpl w:val="72046008"/>
    <w:lvl w:ilvl="0" w:tplc="987EA38A">
      <w:start w:val="1"/>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0">
    <w:nsid w:val="7F6B06E4"/>
    <w:multiLevelType w:val="hybridMultilevel"/>
    <w:tmpl w:val="863403E4"/>
    <w:lvl w:ilvl="0" w:tplc="3DC040A0">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243"/>
  </w:num>
  <w:num w:numId="2">
    <w:abstractNumId w:val="241"/>
  </w:num>
  <w:num w:numId="3">
    <w:abstractNumId w:val="245"/>
  </w:num>
  <w:num w:numId="4">
    <w:abstractNumId w:val="235"/>
  </w:num>
  <w:num w:numId="5">
    <w:abstractNumId w:val="236"/>
  </w:num>
  <w:num w:numId="6">
    <w:abstractNumId w:val="249"/>
  </w:num>
  <w:num w:numId="7">
    <w:abstractNumId w:val="242"/>
  </w:num>
  <w:num w:numId="8">
    <w:abstractNumId w:val="226"/>
  </w:num>
  <w:num w:numId="9">
    <w:abstractNumId w:val="240"/>
  </w:num>
  <w:num w:numId="10">
    <w:abstractNumId w:val="231"/>
  </w:num>
  <w:num w:numId="11">
    <w:abstractNumId w:val="233"/>
  </w:num>
  <w:num w:numId="12">
    <w:abstractNumId w:val="247"/>
  </w:num>
  <w:num w:numId="13">
    <w:abstractNumId w:val="240"/>
  </w:num>
  <w:num w:numId="14">
    <w:abstractNumId w:val="231"/>
  </w:num>
  <w:num w:numId="15">
    <w:abstractNumId w:val="221"/>
  </w:num>
  <w:num w:numId="16">
    <w:abstractNumId w:val="238"/>
  </w:num>
  <w:num w:numId="17">
    <w:abstractNumId w:val="224"/>
  </w:num>
  <w:num w:numId="18">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0"/>
  </w:num>
  <w:num w:numId="20">
    <w:abstractNumId w:val="250"/>
  </w:num>
  <w:num w:numId="21">
    <w:abstractNumId w:val="0"/>
  </w:num>
  <w:num w:numId="22">
    <w:abstractNumId w:val="1"/>
  </w:num>
  <w:num w:numId="23">
    <w:abstractNumId w:val="2"/>
  </w:num>
  <w:num w:numId="24">
    <w:abstractNumId w:val="3"/>
  </w:num>
  <w:num w:numId="25">
    <w:abstractNumId w:val="4"/>
  </w:num>
  <w:num w:numId="26">
    <w:abstractNumId w:val="5"/>
  </w:num>
  <w:num w:numId="27">
    <w:abstractNumId w:val="6"/>
  </w:num>
  <w:num w:numId="28">
    <w:abstractNumId w:val="7"/>
  </w:num>
  <w:num w:numId="29">
    <w:abstractNumId w:val="8"/>
  </w:num>
  <w:num w:numId="30">
    <w:abstractNumId w:val="9"/>
  </w:num>
  <w:num w:numId="31">
    <w:abstractNumId w:val="10"/>
  </w:num>
  <w:num w:numId="32">
    <w:abstractNumId w:val="11"/>
  </w:num>
  <w:num w:numId="33">
    <w:abstractNumId w:val="12"/>
  </w:num>
  <w:num w:numId="34">
    <w:abstractNumId w:val="13"/>
  </w:num>
  <w:num w:numId="35">
    <w:abstractNumId w:val="14"/>
  </w:num>
  <w:num w:numId="36">
    <w:abstractNumId w:val="15"/>
  </w:num>
  <w:num w:numId="37">
    <w:abstractNumId w:val="16"/>
  </w:num>
  <w:num w:numId="38">
    <w:abstractNumId w:val="17"/>
  </w:num>
  <w:num w:numId="39">
    <w:abstractNumId w:val="18"/>
  </w:num>
  <w:num w:numId="40">
    <w:abstractNumId w:val="19"/>
  </w:num>
  <w:num w:numId="41">
    <w:abstractNumId w:val="20"/>
  </w:num>
  <w:num w:numId="42">
    <w:abstractNumId w:val="21"/>
  </w:num>
  <w:num w:numId="43">
    <w:abstractNumId w:val="22"/>
  </w:num>
  <w:num w:numId="44">
    <w:abstractNumId w:val="23"/>
  </w:num>
  <w:num w:numId="45">
    <w:abstractNumId w:val="24"/>
  </w:num>
  <w:num w:numId="46">
    <w:abstractNumId w:val="25"/>
  </w:num>
  <w:num w:numId="47">
    <w:abstractNumId w:val="26"/>
  </w:num>
  <w:num w:numId="48">
    <w:abstractNumId w:val="27"/>
  </w:num>
  <w:num w:numId="49">
    <w:abstractNumId w:val="28"/>
  </w:num>
  <w:num w:numId="50">
    <w:abstractNumId w:val="29"/>
  </w:num>
  <w:num w:numId="51">
    <w:abstractNumId w:val="30"/>
  </w:num>
  <w:num w:numId="52">
    <w:abstractNumId w:val="31"/>
  </w:num>
  <w:num w:numId="53">
    <w:abstractNumId w:val="32"/>
  </w:num>
  <w:num w:numId="54">
    <w:abstractNumId w:val="33"/>
  </w:num>
  <w:num w:numId="55">
    <w:abstractNumId w:val="34"/>
  </w:num>
  <w:num w:numId="56">
    <w:abstractNumId w:val="35"/>
  </w:num>
  <w:num w:numId="57">
    <w:abstractNumId w:val="36"/>
  </w:num>
  <w:num w:numId="58">
    <w:abstractNumId w:val="37"/>
  </w:num>
  <w:num w:numId="59">
    <w:abstractNumId w:val="38"/>
  </w:num>
  <w:num w:numId="60">
    <w:abstractNumId w:val="39"/>
  </w:num>
  <w:num w:numId="61">
    <w:abstractNumId w:val="40"/>
  </w:num>
  <w:num w:numId="62">
    <w:abstractNumId w:val="41"/>
  </w:num>
  <w:num w:numId="63">
    <w:abstractNumId w:val="42"/>
  </w:num>
  <w:num w:numId="64">
    <w:abstractNumId w:val="43"/>
  </w:num>
  <w:num w:numId="65">
    <w:abstractNumId w:val="44"/>
  </w:num>
  <w:num w:numId="66">
    <w:abstractNumId w:val="45"/>
  </w:num>
  <w:num w:numId="67">
    <w:abstractNumId w:val="46"/>
  </w:num>
  <w:num w:numId="68">
    <w:abstractNumId w:val="47"/>
  </w:num>
  <w:num w:numId="69">
    <w:abstractNumId w:val="48"/>
  </w:num>
  <w:num w:numId="70">
    <w:abstractNumId w:val="49"/>
  </w:num>
  <w:num w:numId="71">
    <w:abstractNumId w:val="50"/>
  </w:num>
  <w:num w:numId="72">
    <w:abstractNumId w:val="51"/>
  </w:num>
  <w:num w:numId="73">
    <w:abstractNumId w:val="52"/>
  </w:num>
  <w:num w:numId="74">
    <w:abstractNumId w:val="53"/>
  </w:num>
  <w:num w:numId="75">
    <w:abstractNumId w:val="54"/>
  </w:num>
  <w:num w:numId="76">
    <w:abstractNumId w:val="55"/>
  </w:num>
  <w:num w:numId="77">
    <w:abstractNumId w:val="56"/>
  </w:num>
  <w:num w:numId="78">
    <w:abstractNumId w:val="57"/>
  </w:num>
  <w:num w:numId="79">
    <w:abstractNumId w:val="58"/>
  </w:num>
  <w:num w:numId="80">
    <w:abstractNumId w:val="59"/>
  </w:num>
  <w:num w:numId="81">
    <w:abstractNumId w:val="60"/>
  </w:num>
  <w:num w:numId="82">
    <w:abstractNumId w:val="61"/>
  </w:num>
  <w:num w:numId="83">
    <w:abstractNumId w:val="62"/>
  </w:num>
  <w:num w:numId="84">
    <w:abstractNumId w:val="63"/>
  </w:num>
  <w:num w:numId="85">
    <w:abstractNumId w:val="64"/>
  </w:num>
  <w:num w:numId="86">
    <w:abstractNumId w:val="65"/>
  </w:num>
  <w:num w:numId="87">
    <w:abstractNumId w:val="66"/>
  </w:num>
  <w:num w:numId="88">
    <w:abstractNumId w:val="67"/>
  </w:num>
  <w:num w:numId="89">
    <w:abstractNumId w:val="68"/>
  </w:num>
  <w:num w:numId="90">
    <w:abstractNumId w:val="69"/>
  </w:num>
  <w:num w:numId="91">
    <w:abstractNumId w:val="70"/>
  </w:num>
  <w:num w:numId="92">
    <w:abstractNumId w:val="71"/>
  </w:num>
  <w:num w:numId="93">
    <w:abstractNumId w:val="72"/>
  </w:num>
  <w:num w:numId="94">
    <w:abstractNumId w:val="73"/>
  </w:num>
  <w:num w:numId="95">
    <w:abstractNumId w:val="74"/>
  </w:num>
  <w:num w:numId="96">
    <w:abstractNumId w:val="75"/>
  </w:num>
  <w:num w:numId="97">
    <w:abstractNumId w:val="76"/>
  </w:num>
  <w:num w:numId="98">
    <w:abstractNumId w:val="77"/>
  </w:num>
  <w:num w:numId="99">
    <w:abstractNumId w:val="78"/>
  </w:num>
  <w:num w:numId="100">
    <w:abstractNumId w:val="79"/>
  </w:num>
  <w:num w:numId="101">
    <w:abstractNumId w:val="80"/>
  </w:num>
  <w:num w:numId="102">
    <w:abstractNumId w:val="81"/>
  </w:num>
  <w:num w:numId="103">
    <w:abstractNumId w:val="82"/>
  </w:num>
  <w:num w:numId="104">
    <w:abstractNumId w:val="83"/>
  </w:num>
  <w:num w:numId="105">
    <w:abstractNumId w:val="84"/>
  </w:num>
  <w:num w:numId="106">
    <w:abstractNumId w:val="85"/>
  </w:num>
  <w:num w:numId="107">
    <w:abstractNumId w:val="86"/>
  </w:num>
  <w:num w:numId="108">
    <w:abstractNumId w:val="87"/>
  </w:num>
  <w:num w:numId="109">
    <w:abstractNumId w:val="88"/>
  </w:num>
  <w:num w:numId="110">
    <w:abstractNumId w:val="89"/>
  </w:num>
  <w:num w:numId="111">
    <w:abstractNumId w:val="90"/>
  </w:num>
  <w:num w:numId="112">
    <w:abstractNumId w:val="91"/>
  </w:num>
  <w:num w:numId="113">
    <w:abstractNumId w:val="92"/>
  </w:num>
  <w:num w:numId="114">
    <w:abstractNumId w:val="93"/>
  </w:num>
  <w:num w:numId="115">
    <w:abstractNumId w:val="94"/>
  </w:num>
  <w:num w:numId="116">
    <w:abstractNumId w:val="95"/>
  </w:num>
  <w:num w:numId="117">
    <w:abstractNumId w:val="96"/>
  </w:num>
  <w:num w:numId="118">
    <w:abstractNumId w:val="97"/>
  </w:num>
  <w:num w:numId="119">
    <w:abstractNumId w:val="98"/>
  </w:num>
  <w:num w:numId="120">
    <w:abstractNumId w:val="99"/>
  </w:num>
  <w:num w:numId="121">
    <w:abstractNumId w:val="100"/>
  </w:num>
  <w:num w:numId="122">
    <w:abstractNumId w:val="101"/>
  </w:num>
  <w:num w:numId="123">
    <w:abstractNumId w:val="102"/>
  </w:num>
  <w:num w:numId="124">
    <w:abstractNumId w:val="103"/>
  </w:num>
  <w:num w:numId="125">
    <w:abstractNumId w:val="104"/>
  </w:num>
  <w:num w:numId="126">
    <w:abstractNumId w:val="105"/>
  </w:num>
  <w:num w:numId="127">
    <w:abstractNumId w:val="106"/>
  </w:num>
  <w:num w:numId="128">
    <w:abstractNumId w:val="107"/>
  </w:num>
  <w:num w:numId="129">
    <w:abstractNumId w:val="108"/>
  </w:num>
  <w:num w:numId="130">
    <w:abstractNumId w:val="109"/>
  </w:num>
  <w:num w:numId="131">
    <w:abstractNumId w:val="110"/>
  </w:num>
  <w:num w:numId="132">
    <w:abstractNumId w:val="111"/>
  </w:num>
  <w:num w:numId="133">
    <w:abstractNumId w:val="112"/>
  </w:num>
  <w:num w:numId="134">
    <w:abstractNumId w:val="113"/>
  </w:num>
  <w:num w:numId="135">
    <w:abstractNumId w:val="114"/>
  </w:num>
  <w:num w:numId="136">
    <w:abstractNumId w:val="115"/>
  </w:num>
  <w:num w:numId="137">
    <w:abstractNumId w:val="116"/>
  </w:num>
  <w:num w:numId="138">
    <w:abstractNumId w:val="117"/>
  </w:num>
  <w:num w:numId="139">
    <w:abstractNumId w:val="118"/>
  </w:num>
  <w:num w:numId="140">
    <w:abstractNumId w:val="119"/>
  </w:num>
  <w:num w:numId="141">
    <w:abstractNumId w:val="120"/>
  </w:num>
  <w:num w:numId="142">
    <w:abstractNumId w:val="121"/>
  </w:num>
  <w:num w:numId="143">
    <w:abstractNumId w:val="122"/>
  </w:num>
  <w:num w:numId="144">
    <w:abstractNumId w:val="123"/>
  </w:num>
  <w:num w:numId="145">
    <w:abstractNumId w:val="124"/>
  </w:num>
  <w:num w:numId="146">
    <w:abstractNumId w:val="125"/>
  </w:num>
  <w:num w:numId="147">
    <w:abstractNumId w:val="126"/>
  </w:num>
  <w:num w:numId="148">
    <w:abstractNumId w:val="127"/>
  </w:num>
  <w:num w:numId="149">
    <w:abstractNumId w:val="128"/>
  </w:num>
  <w:num w:numId="150">
    <w:abstractNumId w:val="129"/>
  </w:num>
  <w:num w:numId="151">
    <w:abstractNumId w:val="131"/>
  </w:num>
  <w:num w:numId="152">
    <w:abstractNumId w:val="132"/>
  </w:num>
  <w:num w:numId="153">
    <w:abstractNumId w:val="134"/>
  </w:num>
  <w:num w:numId="154">
    <w:abstractNumId w:val="135"/>
  </w:num>
  <w:num w:numId="155">
    <w:abstractNumId w:val="136"/>
  </w:num>
  <w:num w:numId="156">
    <w:abstractNumId w:val="137"/>
  </w:num>
  <w:num w:numId="157">
    <w:abstractNumId w:val="138"/>
  </w:num>
  <w:num w:numId="158">
    <w:abstractNumId w:val="139"/>
  </w:num>
  <w:num w:numId="159">
    <w:abstractNumId w:val="141"/>
  </w:num>
  <w:num w:numId="160">
    <w:abstractNumId w:val="145"/>
  </w:num>
  <w:num w:numId="161">
    <w:abstractNumId w:val="147"/>
  </w:num>
  <w:num w:numId="162">
    <w:abstractNumId w:val="151"/>
  </w:num>
  <w:num w:numId="163">
    <w:abstractNumId w:val="152"/>
  </w:num>
  <w:num w:numId="164">
    <w:abstractNumId w:val="154"/>
  </w:num>
  <w:num w:numId="165">
    <w:abstractNumId w:val="158"/>
  </w:num>
  <w:num w:numId="166">
    <w:abstractNumId w:val="159"/>
  </w:num>
  <w:num w:numId="167">
    <w:abstractNumId w:val="160"/>
  </w:num>
  <w:num w:numId="168">
    <w:abstractNumId w:val="161"/>
  </w:num>
  <w:num w:numId="169">
    <w:abstractNumId w:val="162"/>
  </w:num>
  <w:num w:numId="170">
    <w:abstractNumId w:val="166"/>
  </w:num>
  <w:num w:numId="171">
    <w:abstractNumId w:val="167"/>
  </w:num>
  <w:num w:numId="172">
    <w:abstractNumId w:val="168"/>
  </w:num>
  <w:num w:numId="173">
    <w:abstractNumId w:val="169"/>
  </w:num>
  <w:num w:numId="174">
    <w:abstractNumId w:val="170"/>
  </w:num>
  <w:num w:numId="175">
    <w:abstractNumId w:val="172"/>
  </w:num>
  <w:num w:numId="176">
    <w:abstractNumId w:val="173"/>
  </w:num>
  <w:num w:numId="177">
    <w:abstractNumId w:val="174"/>
  </w:num>
  <w:num w:numId="178">
    <w:abstractNumId w:val="175"/>
  </w:num>
  <w:num w:numId="179">
    <w:abstractNumId w:val="177"/>
  </w:num>
  <w:num w:numId="180">
    <w:abstractNumId w:val="178"/>
  </w:num>
  <w:num w:numId="181">
    <w:abstractNumId w:val="179"/>
  </w:num>
  <w:num w:numId="182">
    <w:abstractNumId w:val="180"/>
  </w:num>
  <w:num w:numId="183">
    <w:abstractNumId w:val="181"/>
  </w:num>
  <w:num w:numId="184">
    <w:abstractNumId w:val="182"/>
  </w:num>
  <w:num w:numId="185">
    <w:abstractNumId w:val="183"/>
  </w:num>
  <w:num w:numId="186">
    <w:abstractNumId w:val="185"/>
  </w:num>
  <w:num w:numId="187">
    <w:abstractNumId w:val="186"/>
  </w:num>
  <w:num w:numId="188">
    <w:abstractNumId w:val="187"/>
  </w:num>
  <w:num w:numId="189">
    <w:abstractNumId w:val="188"/>
  </w:num>
  <w:num w:numId="190">
    <w:abstractNumId w:val="189"/>
  </w:num>
  <w:num w:numId="191">
    <w:abstractNumId w:val="190"/>
  </w:num>
  <w:num w:numId="192">
    <w:abstractNumId w:val="191"/>
  </w:num>
  <w:num w:numId="193">
    <w:abstractNumId w:val="192"/>
  </w:num>
  <w:num w:numId="194">
    <w:abstractNumId w:val="193"/>
  </w:num>
  <w:num w:numId="195">
    <w:abstractNumId w:val="194"/>
  </w:num>
  <w:num w:numId="196">
    <w:abstractNumId w:val="195"/>
  </w:num>
  <w:num w:numId="197">
    <w:abstractNumId w:val="196"/>
  </w:num>
  <w:num w:numId="198">
    <w:abstractNumId w:val="197"/>
  </w:num>
  <w:num w:numId="199">
    <w:abstractNumId w:val="198"/>
  </w:num>
  <w:num w:numId="200">
    <w:abstractNumId w:val="199"/>
  </w:num>
  <w:num w:numId="201">
    <w:abstractNumId w:val="203"/>
  </w:num>
  <w:num w:numId="202">
    <w:abstractNumId w:val="205"/>
  </w:num>
  <w:num w:numId="203">
    <w:abstractNumId w:val="206"/>
  </w:num>
  <w:num w:numId="204">
    <w:abstractNumId w:val="208"/>
  </w:num>
  <w:num w:numId="205">
    <w:abstractNumId w:val="209"/>
  </w:num>
  <w:num w:numId="206">
    <w:abstractNumId w:val="212"/>
  </w:num>
  <w:num w:numId="207">
    <w:abstractNumId w:val="214"/>
  </w:num>
  <w:num w:numId="208">
    <w:abstractNumId w:val="216"/>
  </w:num>
  <w:num w:numId="209">
    <w:abstractNumId w:val="219"/>
  </w:num>
  <w:num w:numId="210">
    <w:abstractNumId w:val="228"/>
  </w:num>
  <w:num w:numId="211">
    <w:abstractNumId w:val="248"/>
  </w:num>
  <w:num w:numId="212">
    <w:abstractNumId w:val="225"/>
  </w:num>
  <w:num w:numId="213">
    <w:abstractNumId w:val="237"/>
  </w:num>
  <w:num w:numId="214">
    <w:abstractNumId w:val="227"/>
  </w:num>
  <w:num w:numId="215">
    <w:abstractNumId w:val="234"/>
  </w:num>
  <w:num w:numId="216">
    <w:abstractNumId w:val="223"/>
  </w:num>
  <w:num w:numId="217">
    <w:abstractNumId w:val="220"/>
  </w:num>
  <w:num w:numId="218">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222"/>
  </w:num>
  <w:num w:numId="222">
    <w:abstractNumId w:val="244"/>
  </w:num>
  <w:num w:numId="223">
    <w:abstractNumId w:val="230"/>
  </w:num>
  <w:numIdMacAtCleanup w:val="2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5CC"/>
    <w:rsid w:val="000048D3"/>
    <w:rsid w:val="00006A46"/>
    <w:rsid w:val="000102C0"/>
    <w:rsid w:val="0001682E"/>
    <w:rsid w:val="00021AB6"/>
    <w:rsid w:val="00042EBB"/>
    <w:rsid w:val="00050EC2"/>
    <w:rsid w:val="00056CE7"/>
    <w:rsid w:val="00073F2C"/>
    <w:rsid w:val="00097DAB"/>
    <w:rsid w:val="000A43A4"/>
    <w:rsid w:val="000B02D4"/>
    <w:rsid w:val="000B7B58"/>
    <w:rsid w:val="000C280A"/>
    <w:rsid w:val="000C4487"/>
    <w:rsid w:val="000D184E"/>
    <w:rsid w:val="000E75CF"/>
    <w:rsid w:val="000E7AE3"/>
    <w:rsid w:val="000F7BC2"/>
    <w:rsid w:val="00101B2B"/>
    <w:rsid w:val="00104DB7"/>
    <w:rsid w:val="0011071B"/>
    <w:rsid w:val="0011247E"/>
    <w:rsid w:val="001372A2"/>
    <w:rsid w:val="00150B08"/>
    <w:rsid w:val="0016218C"/>
    <w:rsid w:val="001634F0"/>
    <w:rsid w:val="001736BF"/>
    <w:rsid w:val="00174F5B"/>
    <w:rsid w:val="00175F26"/>
    <w:rsid w:val="001770EE"/>
    <w:rsid w:val="001936B4"/>
    <w:rsid w:val="001A410F"/>
    <w:rsid w:val="001D3D2F"/>
    <w:rsid w:val="001E0666"/>
    <w:rsid w:val="001F0E59"/>
    <w:rsid w:val="0021755B"/>
    <w:rsid w:val="0022637D"/>
    <w:rsid w:val="00234C4E"/>
    <w:rsid w:val="00257ABB"/>
    <w:rsid w:val="002645A7"/>
    <w:rsid w:val="00284FDE"/>
    <w:rsid w:val="002A6B1A"/>
    <w:rsid w:val="002B55E3"/>
    <w:rsid w:val="002B6115"/>
    <w:rsid w:val="002C0009"/>
    <w:rsid w:val="002C62A8"/>
    <w:rsid w:val="002D3DA1"/>
    <w:rsid w:val="0030282E"/>
    <w:rsid w:val="00306E46"/>
    <w:rsid w:val="00320686"/>
    <w:rsid w:val="00340693"/>
    <w:rsid w:val="0035547B"/>
    <w:rsid w:val="00370E0C"/>
    <w:rsid w:val="00375718"/>
    <w:rsid w:val="0039145F"/>
    <w:rsid w:val="003A7376"/>
    <w:rsid w:val="003B0DCB"/>
    <w:rsid w:val="003B47AD"/>
    <w:rsid w:val="003C0C8B"/>
    <w:rsid w:val="003D27C1"/>
    <w:rsid w:val="003E069C"/>
    <w:rsid w:val="003E4699"/>
    <w:rsid w:val="003F0CD2"/>
    <w:rsid w:val="003F3E98"/>
    <w:rsid w:val="00417512"/>
    <w:rsid w:val="0043403A"/>
    <w:rsid w:val="00437107"/>
    <w:rsid w:val="00445B3C"/>
    <w:rsid w:val="004671EB"/>
    <w:rsid w:val="00467660"/>
    <w:rsid w:val="00475966"/>
    <w:rsid w:val="0047648E"/>
    <w:rsid w:val="00476EA4"/>
    <w:rsid w:val="00496284"/>
    <w:rsid w:val="00497258"/>
    <w:rsid w:val="004A3DE5"/>
    <w:rsid w:val="004B26F8"/>
    <w:rsid w:val="004C2A79"/>
    <w:rsid w:val="004C3EAD"/>
    <w:rsid w:val="004D4A1E"/>
    <w:rsid w:val="004E40BB"/>
    <w:rsid w:val="004F1665"/>
    <w:rsid w:val="004F27D4"/>
    <w:rsid w:val="004F40BF"/>
    <w:rsid w:val="004F52FD"/>
    <w:rsid w:val="00513243"/>
    <w:rsid w:val="0053135A"/>
    <w:rsid w:val="005329F5"/>
    <w:rsid w:val="005344C0"/>
    <w:rsid w:val="0054276D"/>
    <w:rsid w:val="005431F0"/>
    <w:rsid w:val="0054331C"/>
    <w:rsid w:val="00545E3C"/>
    <w:rsid w:val="00551AD0"/>
    <w:rsid w:val="00556B7A"/>
    <w:rsid w:val="00566B48"/>
    <w:rsid w:val="00572F3F"/>
    <w:rsid w:val="00577CDE"/>
    <w:rsid w:val="005A0B7F"/>
    <w:rsid w:val="005A0B99"/>
    <w:rsid w:val="005C2EA4"/>
    <w:rsid w:val="005C5DE7"/>
    <w:rsid w:val="005D08D6"/>
    <w:rsid w:val="005E13EB"/>
    <w:rsid w:val="005E14AC"/>
    <w:rsid w:val="005E40A7"/>
    <w:rsid w:val="005E74F2"/>
    <w:rsid w:val="005F2AF2"/>
    <w:rsid w:val="0060279F"/>
    <w:rsid w:val="00617B83"/>
    <w:rsid w:val="00627BE3"/>
    <w:rsid w:val="00645CD0"/>
    <w:rsid w:val="006817C4"/>
    <w:rsid w:val="00690845"/>
    <w:rsid w:val="006C3710"/>
    <w:rsid w:val="006D24ED"/>
    <w:rsid w:val="006E2D55"/>
    <w:rsid w:val="006E35CE"/>
    <w:rsid w:val="006F6CFF"/>
    <w:rsid w:val="007023DF"/>
    <w:rsid w:val="00750616"/>
    <w:rsid w:val="00754700"/>
    <w:rsid w:val="00760809"/>
    <w:rsid w:val="00760DA9"/>
    <w:rsid w:val="007632A5"/>
    <w:rsid w:val="00777A06"/>
    <w:rsid w:val="00780DA2"/>
    <w:rsid w:val="0079398C"/>
    <w:rsid w:val="007947B7"/>
    <w:rsid w:val="007C216A"/>
    <w:rsid w:val="007C3542"/>
    <w:rsid w:val="007C6DD2"/>
    <w:rsid w:val="007D16BD"/>
    <w:rsid w:val="007D1FBB"/>
    <w:rsid w:val="007E2A3C"/>
    <w:rsid w:val="007E4601"/>
    <w:rsid w:val="007F3134"/>
    <w:rsid w:val="007F57AD"/>
    <w:rsid w:val="00800B2B"/>
    <w:rsid w:val="008163E1"/>
    <w:rsid w:val="00832AFE"/>
    <w:rsid w:val="008345CC"/>
    <w:rsid w:val="008444F2"/>
    <w:rsid w:val="00845C88"/>
    <w:rsid w:val="00875576"/>
    <w:rsid w:val="00881148"/>
    <w:rsid w:val="00884B5E"/>
    <w:rsid w:val="008939E6"/>
    <w:rsid w:val="008A4303"/>
    <w:rsid w:val="008A6880"/>
    <w:rsid w:val="008C48D5"/>
    <w:rsid w:val="008D6987"/>
    <w:rsid w:val="008F2188"/>
    <w:rsid w:val="008F6086"/>
    <w:rsid w:val="009012FA"/>
    <w:rsid w:val="00907C2A"/>
    <w:rsid w:val="00916E34"/>
    <w:rsid w:val="00927659"/>
    <w:rsid w:val="0094405E"/>
    <w:rsid w:val="00976F62"/>
    <w:rsid w:val="00980A72"/>
    <w:rsid w:val="00981C48"/>
    <w:rsid w:val="009A3D16"/>
    <w:rsid w:val="009B4062"/>
    <w:rsid w:val="009B5445"/>
    <w:rsid w:val="009D4D2E"/>
    <w:rsid w:val="00A01749"/>
    <w:rsid w:val="00A11252"/>
    <w:rsid w:val="00A11CE4"/>
    <w:rsid w:val="00A137EE"/>
    <w:rsid w:val="00A16F35"/>
    <w:rsid w:val="00A216D5"/>
    <w:rsid w:val="00A25F87"/>
    <w:rsid w:val="00A34154"/>
    <w:rsid w:val="00A54278"/>
    <w:rsid w:val="00A76455"/>
    <w:rsid w:val="00A76CD2"/>
    <w:rsid w:val="00A93179"/>
    <w:rsid w:val="00AB6995"/>
    <w:rsid w:val="00AC75FD"/>
    <w:rsid w:val="00AF6236"/>
    <w:rsid w:val="00B00769"/>
    <w:rsid w:val="00B05C39"/>
    <w:rsid w:val="00B0703D"/>
    <w:rsid w:val="00B07CBB"/>
    <w:rsid w:val="00B302E3"/>
    <w:rsid w:val="00B32BD2"/>
    <w:rsid w:val="00B416B9"/>
    <w:rsid w:val="00B56867"/>
    <w:rsid w:val="00B7657A"/>
    <w:rsid w:val="00B77385"/>
    <w:rsid w:val="00B871DA"/>
    <w:rsid w:val="00BA22D8"/>
    <w:rsid w:val="00BB56EC"/>
    <w:rsid w:val="00BB63DF"/>
    <w:rsid w:val="00BD0A6F"/>
    <w:rsid w:val="00BD242D"/>
    <w:rsid w:val="00BE4B4D"/>
    <w:rsid w:val="00BE5463"/>
    <w:rsid w:val="00BF09BC"/>
    <w:rsid w:val="00BF27A6"/>
    <w:rsid w:val="00BF7614"/>
    <w:rsid w:val="00C045D7"/>
    <w:rsid w:val="00C104AD"/>
    <w:rsid w:val="00C109E0"/>
    <w:rsid w:val="00C5103A"/>
    <w:rsid w:val="00C76F48"/>
    <w:rsid w:val="00C8780F"/>
    <w:rsid w:val="00CA3BE0"/>
    <w:rsid w:val="00CC5CF2"/>
    <w:rsid w:val="00CF145F"/>
    <w:rsid w:val="00D1785E"/>
    <w:rsid w:val="00D3154D"/>
    <w:rsid w:val="00D5065D"/>
    <w:rsid w:val="00D75C44"/>
    <w:rsid w:val="00D93A1F"/>
    <w:rsid w:val="00D97FDD"/>
    <w:rsid w:val="00DC0211"/>
    <w:rsid w:val="00DD29AA"/>
    <w:rsid w:val="00DE487A"/>
    <w:rsid w:val="00E0281B"/>
    <w:rsid w:val="00E16E75"/>
    <w:rsid w:val="00E4114F"/>
    <w:rsid w:val="00E41EBA"/>
    <w:rsid w:val="00E439EA"/>
    <w:rsid w:val="00E61B1D"/>
    <w:rsid w:val="00E64575"/>
    <w:rsid w:val="00E70626"/>
    <w:rsid w:val="00E72084"/>
    <w:rsid w:val="00E8707D"/>
    <w:rsid w:val="00EA04D7"/>
    <w:rsid w:val="00EB2A26"/>
    <w:rsid w:val="00EC0466"/>
    <w:rsid w:val="00EE2E00"/>
    <w:rsid w:val="00F014F5"/>
    <w:rsid w:val="00F146E6"/>
    <w:rsid w:val="00F15A7F"/>
    <w:rsid w:val="00F16839"/>
    <w:rsid w:val="00F20891"/>
    <w:rsid w:val="00F20E7D"/>
    <w:rsid w:val="00F2297E"/>
    <w:rsid w:val="00F2373C"/>
    <w:rsid w:val="00F352DC"/>
    <w:rsid w:val="00F63765"/>
    <w:rsid w:val="00F63A89"/>
    <w:rsid w:val="00F665EB"/>
    <w:rsid w:val="00F75267"/>
    <w:rsid w:val="00F81580"/>
    <w:rsid w:val="00F87072"/>
    <w:rsid w:val="00FA03F1"/>
    <w:rsid w:val="00FA158A"/>
    <w:rsid w:val="00FB2BF7"/>
    <w:rsid w:val="00FB357A"/>
    <w:rsid w:val="00FD501F"/>
    <w:rsid w:val="00FE3F62"/>
    <w:rsid w:val="00FE4309"/>
    <w:rsid w:val="00FF76BB"/>
    <w:rsid w:val="00FF76C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ACD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qFormat/>
    <w:rsid w:val="00F63A89"/>
    <w:pPr>
      <w:keepNext/>
      <w:widowControl w:val="0"/>
      <w:numPr>
        <w:numId w:val="1"/>
      </w:numPr>
      <w:tabs>
        <w:tab w:val="center" w:pos="2340"/>
      </w:tabs>
      <w:suppressAutoHyphens/>
      <w:spacing w:after="0" w:line="240" w:lineRule="auto"/>
      <w:jc w:val="center"/>
      <w:outlineLvl w:val="0"/>
    </w:pPr>
    <w:rPr>
      <w:rFonts w:ascii="Times New Roman" w:eastAsia="Times New Roman" w:hAnsi="Times New Roman"/>
      <w:sz w:val="20"/>
      <w:szCs w:val="20"/>
      <w:lang w:val="es-ES_tradnl" w:eastAsia="es-ES_tradnl"/>
    </w:rPr>
  </w:style>
  <w:style w:type="paragraph" w:styleId="Ttulo2">
    <w:name w:val="heading 2"/>
    <w:basedOn w:val="Normal"/>
    <w:next w:val="Normal"/>
    <w:link w:val="Ttulo2Car"/>
    <w:qFormat/>
    <w:rsid w:val="00F63A89"/>
    <w:pPr>
      <w:keepNext/>
      <w:widowControl w:val="0"/>
      <w:numPr>
        <w:ilvl w:val="1"/>
        <w:numId w:val="1"/>
      </w:numPr>
      <w:tabs>
        <w:tab w:val="center" w:pos="2340"/>
      </w:tabs>
      <w:suppressAutoHyphens/>
      <w:spacing w:after="0" w:line="240" w:lineRule="auto"/>
      <w:jc w:val="center"/>
      <w:outlineLvl w:val="1"/>
    </w:pPr>
    <w:rPr>
      <w:rFonts w:ascii="Times New Roman" w:eastAsia="Times New Roman" w:hAnsi="Times New Roman"/>
      <w:sz w:val="20"/>
      <w:szCs w:val="20"/>
      <w:lang w:val="es-ES_tradnl" w:eastAsia="es-ES_tradnl"/>
    </w:rPr>
  </w:style>
  <w:style w:type="paragraph" w:styleId="Ttulo3">
    <w:name w:val="heading 3"/>
    <w:basedOn w:val="Normal"/>
    <w:next w:val="Normal"/>
    <w:link w:val="Ttulo3Car"/>
    <w:qFormat/>
    <w:rsid w:val="00F63A89"/>
    <w:pPr>
      <w:keepNext/>
      <w:widowControl w:val="0"/>
      <w:numPr>
        <w:ilvl w:val="2"/>
        <w:numId w:val="1"/>
      </w:numPr>
      <w:tabs>
        <w:tab w:val="center" w:pos="2340"/>
      </w:tabs>
      <w:suppressAutoHyphens/>
      <w:spacing w:before="240" w:after="60" w:line="240" w:lineRule="auto"/>
      <w:jc w:val="center"/>
      <w:outlineLvl w:val="2"/>
    </w:pPr>
    <w:rPr>
      <w:rFonts w:ascii="Times New Roman" w:eastAsia="Times New Roman" w:hAnsi="Times New Roman"/>
      <w:sz w:val="20"/>
      <w:szCs w:val="20"/>
      <w:lang w:val="es-ES_tradnl" w:eastAsia="es-ES_tradnl"/>
    </w:rPr>
  </w:style>
  <w:style w:type="paragraph" w:styleId="Ttulo4">
    <w:name w:val="heading 4"/>
    <w:basedOn w:val="Normal"/>
    <w:next w:val="Normal"/>
    <w:link w:val="Ttulo4Car"/>
    <w:qFormat/>
    <w:rsid w:val="00F63A89"/>
    <w:pPr>
      <w:keepNext/>
      <w:widowControl w:val="0"/>
      <w:numPr>
        <w:ilvl w:val="3"/>
        <w:numId w:val="1"/>
      </w:numPr>
      <w:tabs>
        <w:tab w:val="center" w:pos="2340"/>
      </w:tabs>
      <w:suppressAutoHyphens/>
      <w:spacing w:before="240" w:after="60" w:line="240" w:lineRule="auto"/>
      <w:jc w:val="center"/>
      <w:outlineLvl w:val="3"/>
    </w:pPr>
    <w:rPr>
      <w:rFonts w:ascii="Times New Roman" w:eastAsia="Times New Roman" w:hAnsi="Times New Roman"/>
      <w:sz w:val="20"/>
      <w:szCs w:val="20"/>
      <w:lang w:val="es-ES_tradnl" w:eastAsia="es-ES_tradnl"/>
    </w:rPr>
  </w:style>
  <w:style w:type="paragraph" w:styleId="Ttulo5">
    <w:name w:val="heading 5"/>
    <w:basedOn w:val="Normal"/>
    <w:next w:val="Normal"/>
    <w:link w:val="Ttulo5Car"/>
    <w:qFormat/>
    <w:rsid w:val="00F63A89"/>
    <w:pPr>
      <w:keepNext/>
      <w:widowControl w:val="0"/>
      <w:numPr>
        <w:ilvl w:val="4"/>
        <w:numId w:val="1"/>
      </w:numPr>
      <w:tabs>
        <w:tab w:val="center" w:pos="2340"/>
      </w:tabs>
      <w:suppressAutoHyphens/>
      <w:spacing w:after="0" w:line="360" w:lineRule="auto"/>
      <w:jc w:val="center"/>
      <w:outlineLvl w:val="4"/>
    </w:pPr>
    <w:rPr>
      <w:rFonts w:ascii="Times New Roman" w:eastAsia="Times New Roman" w:hAnsi="Times New Roman"/>
      <w:sz w:val="20"/>
      <w:szCs w:val="20"/>
      <w:lang w:val="es-ES_tradnl" w:eastAsia="es-ES_tradnl"/>
    </w:rPr>
  </w:style>
  <w:style w:type="paragraph" w:styleId="Ttulo6">
    <w:name w:val="heading 6"/>
    <w:basedOn w:val="Normal"/>
    <w:next w:val="Normal"/>
    <w:link w:val="Ttulo6Car"/>
    <w:qFormat/>
    <w:rsid w:val="00F63A89"/>
    <w:pPr>
      <w:keepNext/>
      <w:widowControl w:val="0"/>
      <w:numPr>
        <w:ilvl w:val="5"/>
        <w:numId w:val="1"/>
      </w:numPr>
      <w:tabs>
        <w:tab w:val="center" w:pos="2340"/>
      </w:tabs>
      <w:suppressAutoHyphens/>
      <w:spacing w:after="0" w:line="360" w:lineRule="auto"/>
      <w:jc w:val="center"/>
      <w:outlineLvl w:val="5"/>
    </w:pPr>
    <w:rPr>
      <w:rFonts w:ascii="Times New Roman" w:eastAsia="Times New Roman" w:hAnsi="Times New Roman"/>
      <w:sz w:val="20"/>
      <w:szCs w:val="20"/>
      <w:lang w:val="es-ES_tradnl" w:eastAsia="es-ES_tradnl"/>
    </w:rPr>
  </w:style>
  <w:style w:type="paragraph" w:styleId="Ttulo7">
    <w:name w:val="heading 7"/>
    <w:basedOn w:val="Normal"/>
    <w:next w:val="Normal"/>
    <w:link w:val="Ttulo7Car"/>
    <w:qFormat/>
    <w:rsid w:val="00F63A89"/>
    <w:pPr>
      <w:keepNext/>
      <w:widowControl w:val="0"/>
      <w:numPr>
        <w:ilvl w:val="6"/>
        <w:numId w:val="1"/>
      </w:numPr>
      <w:tabs>
        <w:tab w:val="center" w:pos="2340"/>
      </w:tabs>
      <w:suppressAutoHyphens/>
      <w:spacing w:after="0" w:line="240" w:lineRule="auto"/>
      <w:jc w:val="center"/>
      <w:outlineLvl w:val="6"/>
    </w:pPr>
    <w:rPr>
      <w:rFonts w:ascii="Times New Roman" w:eastAsia="Times New Roman" w:hAnsi="Times New Roman"/>
      <w:sz w:val="20"/>
      <w:szCs w:val="20"/>
      <w:lang w:val="es-ES_tradnl" w:eastAsia="es-ES_tradnl"/>
    </w:rPr>
  </w:style>
  <w:style w:type="paragraph" w:styleId="Ttulo8">
    <w:name w:val="heading 8"/>
    <w:basedOn w:val="Normal"/>
    <w:next w:val="Normal"/>
    <w:link w:val="Ttulo8Car"/>
    <w:qFormat/>
    <w:rsid w:val="00F63A89"/>
    <w:pPr>
      <w:widowControl w:val="0"/>
      <w:numPr>
        <w:ilvl w:val="7"/>
        <w:numId w:val="1"/>
      </w:numPr>
      <w:tabs>
        <w:tab w:val="center" w:pos="2340"/>
      </w:tabs>
      <w:suppressAutoHyphens/>
      <w:spacing w:before="240" w:after="60" w:line="240" w:lineRule="auto"/>
      <w:jc w:val="center"/>
      <w:outlineLvl w:val="7"/>
    </w:pPr>
    <w:rPr>
      <w:rFonts w:ascii="Times New Roman" w:eastAsia="Times New Roman" w:hAnsi="Times New Roman"/>
      <w:sz w:val="20"/>
      <w:szCs w:val="20"/>
      <w:lang w:val="es-ES_tradnl" w:eastAsia="es-ES_tradnl"/>
    </w:rPr>
  </w:style>
  <w:style w:type="paragraph" w:styleId="Ttulo9">
    <w:name w:val="heading 9"/>
    <w:basedOn w:val="Normal"/>
    <w:next w:val="Normal"/>
    <w:link w:val="Ttulo9Car"/>
    <w:qFormat/>
    <w:rsid w:val="00F63A89"/>
    <w:pPr>
      <w:widowControl w:val="0"/>
      <w:numPr>
        <w:ilvl w:val="8"/>
        <w:numId w:val="1"/>
      </w:numPr>
      <w:tabs>
        <w:tab w:val="center" w:pos="2340"/>
      </w:tabs>
      <w:suppressAutoHyphens/>
      <w:spacing w:before="240" w:after="60" w:line="240" w:lineRule="auto"/>
      <w:jc w:val="center"/>
      <w:outlineLvl w:val="8"/>
    </w:pPr>
    <w:rPr>
      <w:rFonts w:ascii="Times New Roman" w:eastAsia="Times New Roman" w:hAnsi="Times New Roman"/>
      <w:sz w:val="20"/>
      <w:szCs w:val="20"/>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8345CC"/>
    <w:pPr>
      <w:autoSpaceDE w:val="0"/>
      <w:autoSpaceDN w:val="0"/>
      <w:adjustRightInd w:val="0"/>
    </w:pPr>
    <w:rPr>
      <w:rFonts w:ascii="Arial" w:hAnsi="Arial" w:cs="Arial"/>
      <w:color w:val="000000"/>
      <w:sz w:val="24"/>
      <w:szCs w:val="24"/>
      <w:lang w:eastAsia="en-US"/>
    </w:rPr>
  </w:style>
  <w:style w:type="paragraph" w:styleId="Encabezado">
    <w:name w:val="header"/>
    <w:basedOn w:val="Normal"/>
    <w:link w:val="EncabezadoCar"/>
    <w:unhideWhenUsed/>
    <w:rsid w:val="008345CC"/>
    <w:pPr>
      <w:tabs>
        <w:tab w:val="center" w:pos="4252"/>
        <w:tab w:val="right" w:pos="8504"/>
      </w:tabs>
      <w:spacing w:after="0" w:line="240" w:lineRule="auto"/>
    </w:pPr>
  </w:style>
  <w:style w:type="character" w:customStyle="1" w:styleId="EncabezadoCar">
    <w:name w:val="Encabezado Car"/>
    <w:basedOn w:val="Fuentedeprrafopredeter"/>
    <w:link w:val="Encabezado"/>
    <w:rsid w:val="008345CC"/>
  </w:style>
  <w:style w:type="paragraph" w:styleId="Piedepgina">
    <w:name w:val="footer"/>
    <w:basedOn w:val="Normal"/>
    <w:link w:val="PiedepginaCar"/>
    <w:uiPriority w:val="99"/>
    <w:unhideWhenUsed/>
    <w:rsid w:val="008345C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345CC"/>
  </w:style>
  <w:style w:type="paragraph" w:styleId="Textodeglobo">
    <w:name w:val="Balloon Text"/>
    <w:basedOn w:val="Normal"/>
    <w:link w:val="TextodegloboCar"/>
    <w:uiPriority w:val="99"/>
    <w:semiHidden/>
    <w:unhideWhenUsed/>
    <w:rsid w:val="008345CC"/>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8345CC"/>
    <w:rPr>
      <w:rFonts w:ascii="Tahoma" w:hAnsi="Tahoma" w:cs="Tahoma"/>
      <w:sz w:val="16"/>
      <w:szCs w:val="16"/>
    </w:rPr>
  </w:style>
  <w:style w:type="paragraph" w:styleId="Sangradetextonormal">
    <w:name w:val="Body Text Indent"/>
    <w:basedOn w:val="Normal"/>
    <w:link w:val="SangradetextonormalCar"/>
    <w:unhideWhenUsed/>
    <w:rsid w:val="00881148"/>
    <w:pPr>
      <w:spacing w:after="120"/>
      <w:ind w:left="283"/>
    </w:pPr>
  </w:style>
  <w:style w:type="character" w:customStyle="1" w:styleId="SangradetextonormalCar">
    <w:name w:val="Sangría de texto normal Car"/>
    <w:link w:val="Sangradetextonormal"/>
    <w:rsid w:val="00881148"/>
    <w:rPr>
      <w:sz w:val="22"/>
      <w:szCs w:val="22"/>
      <w:lang w:eastAsia="en-US"/>
    </w:rPr>
  </w:style>
  <w:style w:type="table" w:styleId="Tablaconcuadrcula">
    <w:name w:val="Table Grid"/>
    <w:basedOn w:val="Tablanormal"/>
    <w:uiPriority w:val="59"/>
    <w:rsid w:val="00174F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link w:val="Ttulo1"/>
    <w:rsid w:val="00F63A89"/>
    <w:rPr>
      <w:rFonts w:ascii="Times New Roman" w:eastAsia="Times New Roman" w:hAnsi="Times New Roman"/>
      <w:lang w:val="es-ES_tradnl" w:eastAsia="es-ES_tradnl"/>
    </w:rPr>
  </w:style>
  <w:style w:type="character" w:customStyle="1" w:styleId="Ttulo2Car">
    <w:name w:val="Título 2 Car"/>
    <w:link w:val="Ttulo2"/>
    <w:rsid w:val="00F63A89"/>
    <w:rPr>
      <w:rFonts w:ascii="Times New Roman" w:eastAsia="Times New Roman" w:hAnsi="Times New Roman"/>
      <w:lang w:val="es-ES_tradnl" w:eastAsia="es-ES_tradnl"/>
    </w:rPr>
  </w:style>
  <w:style w:type="character" w:customStyle="1" w:styleId="Ttulo3Car">
    <w:name w:val="Título 3 Car"/>
    <w:link w:val="Ttulo3"/>
    <w:rsid w:val="00F63A89"/>
    <w:rPr>
      <w:rFonts w:ascii="Times New Roman" w:eastAsia="Times New Roman" w:hAnsi="Times New Roman"/>
      <w:lang w:val="es-ES_tradnl" w:eastAsia="es-ES_tradnl"/>
    </w:rPr>
  </w:style>
  <w:style w:type="character" w:customStyle="1" w:styleId="Ttulo4Car">
    <w:name w:val="Título 4 Car"/>
    <w:link w:val="Ttulo4"/>
    <w:rsid w:val="00F63A89"/>
    <w:rPr>
      <w:rFonts w:ascii="Times New Roman" w:eastAsia="Times New Roman" w:hAnsi="Times New Roman"/>
      <w:lang w:val="es-ES_tradnl" w:eastAsia="es-ES_tradnl"/>
    </w:rPr>
  </w:style>
  <w:style w:type="character" w:customStyle="1" w:styleId="Ttulo5Car">
    <w:name w:val="Título 5 Car"/>
    <w:link w:val="Ttulo5"/>
    <w:rsid w:val="00F63A89"/>
    <w:rPr>
      <w:rFonts w:ascii="Times New Roman" w:eastAsia="Times New Roman" w:hAnsi="Times New Roman"/>
      <w:lang w:val="es-ES_tradnl" w:eastAsia="es-ES_tradnl"/>
    </w:rPr>
  </w:style>
  <w:style w:type="character" w:customStyle="1" w:styleId="Ttulo6Car">
    <w:name w:val="Título 6 Car"/>
    <w:link w:val="Ttulo6"/>
    <w:rsid w:val="00F63A89"/>
    <w:rPr>
      <w:rFonts w:ascii="Times New Roman" w:eastAsia="Times New Roman" w:hAnsi="Times New Roman"/>
      <w:lang w:val="es-ES_tradnl" w:eastAsia="es-ES_tradnl"/>
    </w:rPr>
  </w:style>
  <w:style w:type="character" w:customStyle="1" w:styleId="Ttulo7Car">
    <w:name w:val="Título 7 Car"/>
    <w:link w:val="Ttulo7"/>
    <w:rsid w:val="00F63A89"/>
    <w:rPr>
      <w:rFonts w:ascii="Times New Roman" w:eastAsia="Times New Roman" w:hAnsi="Times New Roman"/>
      <w:lang w:val="es-ES_tradnl" w:eastAsia="es-ES_tradnl"/>
    </w:rPr>
  </w:style>
  <w:style w:type="character" w:customStyle="1" w:styleId="Ttulo8Car">
    <w:name w:val="Título 8 Car"/>
    <w:link w:val="Ttulo8"/>
    <w:rsid w:val="00F63A89"/>
    <w:rPr>
      <w:rFonts w:ascii="Times New Roman" w:eastAsia="Times New Roman" w:hAnsi="Times New Roman"/>
      <w:lang w:val="es-ES_tradnl" w:eastAsia="es-ES_tradnl"/>
    </w:rPr>
  </w:style>
  <w:style w:type="character" w:customStyle="1" w:styleId="Ttulo9Car">
    <w:name w:val="Título 9 Car"/>
    <w:link w:val="Ttulo9"/>
    <w:rsid w:val="00F63A89"/>
    <w:rPr>
      <w:rFonts w:ascii="Times New Roman" w:eastAsia="Times New Roman" w:hAnsi="Times New Roman"/>
      <w:lang w:val="es-ES_tradnl" w:eastAsia="es-ES_tradnl"/>
    </w:rPr>
  </w:style>
  <w:style w:type="numbering" w:customStyle="1" w:styleId="Sinlista1">
    <w:name w:val="Sin lista1"/>
    <w:next w:val="Sinlista"/>
    <w:uiPriority w:val="99"/>
    <w:semiHidden/>
    <w:unhideWhenUsed/>
    <w:rsid w:val="00F63A89"/>
  </w:style>
  <w:style w:type="character" w:customStyle="1" w:styleId="WW8Num1z0">
    <w:name w:val="WW8Num1z0"/>
    <w:rsid w:val="00F63A89"/>
  </w:style>
  <w:style w:type="character" w:customStyle="1" w:styleId="WW8Num1z1">
    <w:name w:val="WW8Num1z1"/>
    <w:rsid w:val="00F63A89"/>
  </w:style>
  <w:style w:type="character" w:customStyle="1" w:styleId="WW8Num1z2">
    <w:name w:val="WW8Num1z2"/>
    <w:rsid w:val="00F63A89"/>
  </w:style>
  <w:style w:type="character" w:customStyle="1" w:styleId="WW8Num1z3">
    <w:name w:val="WW8Num1z3"/>
    <w:rsid w:val="00F63A89"/>
  </w:style>
  <w:style w:type="character" w:customStyle="1" w:styleId="WW8Num1z4">
    <w:name w:val="WW8Num1z4"/>
    <w:rsid w:val="00F63A89"/>
  </w:style>
  <w:style w:type="character" w:customStyle="1" w:styleId="WW8Num1z5">
    <w:name w:val="WW8Num1z5"/>
    <w:rsid w:val="00F63A89"/>
  </w:style>
  <w:style w:type="character" w:customStyle="1" w:styleId="WW8Num1z6">
    <w:name w:val="WW8Num1z6"/>
    <w:rsid w:val="00F63A89"/>
  </w:style>
  <w:style w:type="character" w:customStyle="1" w:styleId="WW8Num1z7">
    <w:name w:val="WW8Num1z7"/>
    <w:rsid w:val="00F63A89"/>
  </w:style>
  <w:style w:type="character" w:customStyle="1" w:styleId="WW8Num1z8">
    <w:name w:val="WW8Num1z8"/>
    <w:rsid w:val="00F63A89"/>
  </w:style>
  <w:style w:type="character" w:customStyle="1" w:styleId="WW8Num2z0">
    <w:name w:val="WW8Num2z0"/>
    <w:rsid w:val="00F63A89"/>
  </w:style>
  <w:style w:type="character" w:customStyle="1" w:styleId="WW8Num2z1">
    <w:name w:val="WW8Num2z1"/>
    <w:rsid w:val="00F63A89"/>
  </w:style>
  <w:style w:type="character" w:customStyle="1" w:styleId="WW8Num2z2">
    <w:name w:val="WW8Num2z2"/>
    <w:rsid w:val="00F63A89"/>
  </w:style>
  <w:style w:type="character" w:customStyle="1" w:styleId="WW8Num2z3">
    <w:name w:val="WW8Num2z3"/>
    <w:rsid w:val="00F63A89"/>
  </w:style>
  <w:style w:type="character" w:customStyle="1" w:styleId="WW8Num2z4">
    <w:name w:val="WW8Num2z4"/>
    <w:rsid w:val="00F63A89"/>
  </w:style>
  <w:style w:type="character" w:customStyle="1" w:styleId="WW8Num2z5">
    <w:name w:val="WW8Num2z5"/>
    <w:rsid w:val="00F63A89"/>
  </w:style>
  <w:style w:type="character" w:customStyle="1" w:styleId="WW8Num2z6">
    <w:name w:val="WW8Num2z6"/>
    <w:rsid w:val="00F63A89"/>
  </w:style>
  <w:style w:type="character" w:customStyle="1" w:styleId="WW8Num2z7">
    <w:name w:val="WW8Num2z7"/>
    <w:rsid w:val="00F63A89"/>
  </w:style>
  <w:style w:type="character" w:customStyle="1" w:styleId="WW8Num2z8">
    <w:name w:val="WW8Num2z8"/>
    <w:rsid w:val="00F63A89"/>
  </w:style>
  <w:style w:type="character" w:customStyle="1" w:styleId="WW8Num3z0">
    <w:name w:val="WW8Num3z0"/>
    <w:rsid w:val="00F63A89"/>
  </w:style>
  <w:style w:type="character" w:customStyle="1" w:styleId="WW8Num4z0">
    <w:name w:val="WW8Num4z0"/>
    <w:rsid w:val="00F63A89"/>
  </w:style>
  <w:style w:type="character" w:customStyle="1" w:styleId="WW8Num5z0">
    <w:name w:val="WW8Num5z0"/>
    <w:rsid w:val="00F63A89"/>
  </w:style>
  <w:style w:type="character" w:customStyle="1" w:styleId="WW8Num6z0">
    <w:name w:val="WW8Num6z0"/>
    <w:rsid w:val="00F63A89"/>
  </w:style>
  <w:style w:type="character" w:customStyle="1" w:styleId="WW8Num7z0">
    <w:name w:val="WW8Num7z0"/>
    <w:rsid w:val="00F63A89"/>
  </w:style>
  <w:style w:type="character" w:customStyle="1" w:styleId="WW8Num7z1">
    <w:name w:val="WW8Num7z1"/>
    <w:rsid w:val="00F63A89"/>
    <w:rPr>
      <w:rFonts w:ascii="OpenSymbol" w:hAnsi="OpenSymbol" w:cs="OpenSymbol"/>
    </w:rPr>
  </w:style>
  <w:style w:type="character" w:customStyle="1" w:styleId="WW8Num8z0">
    <w:name w:val="WW8Num8z0"/>
    <w:rsid w:val="00F63A89"/>
    <w:rPr>
      <w:rFonts w:ascii="Symbol" w:hAnsi="Symbol" w:cs="OpenSymbol"/>
    </w:rPr>
  </w:style>
  <w:style w:type="character" w:customStyle="1" w:styleId="WW8Num8z1">
    <w:name w:val="WW8Num8z1"/>
    <w:rsid w:val="00F63A89"/>
    <w:rPr>
      <w:rFonts w:ascii="OpenSymbol" w:hAnsi="OpenSymbol" w:cs="OpenSymbol"/>
    </w:rPr>
  </w:style>
  <w:style w:type="character" w:customStyle="1" w:styleId="WW8Num9z0">
    <w:name w:val="WW8Num9z0"/>
    <w:rsid w:val="00F63A89"/>
    <w:rPr>
      <w:rFonts w:ascii="Symbol" w:hAnsi="Symbol" w:cs="OpenSymbol"/>
    </w:rPr>
  </w:style>
  <w:style w:type="character" w:customStyle="1" w:styleId="WW8Num9z1">
    <w:name w:val="WW8Num9z1"/>
    <w:rsid w:val="00F63A89"/>
    <w:rPr>
      <w:rFonts w:ascii="OpenSymbol" w:hAnsi="OpenSymbol" w:cs="OpenSymbol"/>
    </w:rPr>
  </w:style>
  <w:style w:type="character" w:customStyle="1" w:styleId="WW8Num10z0">
    <w:name w:val="WW8Num10z0"/>
    <w:rsid w:val="00F63A89"/>
  </w:style>
  <w:style w:type="character" w:customStyle="1" w:styleId="WW8Num10z1">
    <w:name w:val="WW8Num10z1"/>
    <w:rsid w:val="00F63A89"/>
    <w:rPr>
      <w:rFonts w:ascii="OpenSymbol" w:hAnsi="OpenSymbol" w:cs="OpenSymbol"/>
    </w:rPr>
  </w:style>
  <w:style w:type="character" w:customStyle="1" w:styleId="WW8Num11z0">
    <w:name w:val="WW8Num11z0"/>
    <w:rsid w:val="00F63A89"/>
    <w:rPr>
      <w:rFonts w:ascii="Symbol" w:hAnsi="Symbol" w:cs="OpenSymbol"/>
    </w:rPr>
  </w:style>
  <w:style w:type="character" w:customStyle="1" w:styleId="WW8Num11z1">
    <w:name w:val="WW8Num11z1"/>
    <w:rsid w:val="00F63A89"/>
    <w:rPr>
      <w:rFonts w:ascii="OpenSymbol" w:hAnsi="OpenSymbol" w:cs="OpenSymbol"/>
    </w:rPr>
  </w:style>
  <w:style w:type="character" w:customStyle="1" w:styleId="WW8Num12z0">
    <w:name w:val="WW8Num12z0"/>
    <w:rsid w:val="00F63A89"/>
    <w:rPr>
      <w:rFonts w:ascii="Symbol" w:hAnsi="Symbol" w:cs="OpenSymbol"/>
    </w:rPr>
  </w:style>
  <w:style w:type="character" w:customStyle="1" w:styleId="WW8Num12z1">
    <w:name w:val="WW8Num12z1"/>
    <w:rsid w:val="00F63A89"/>
    <w:rPr>
      <w:rFonts w:ascii="OpenSymbol" w:hAnsi="OpenSymbol" w:cs="OpenSymbol"/>
    </w:rPr>
  </w:style>
  <w:style w:type="character" w:customStyle="1" w:styleId="WW8Num13z0">
    <w:name w:val="WW8Num13z0"/>
    <w:rsid w:val="00F63A89"/>
    <w:rPr>
      <w:rFonts w:ascii="Symbol" w:hAnsi="Symbol" w:cs="OpenSymbol"/>
    </w:rPr>
  </w:style>
  <w:style w:type="character" w:customStyle="1" w:styleId="WW8Num13z1">
    <w:name w:val="WW8Num13z1"/>
    <w:rsid w:val="00F63A89"/>
    <w:rPr>
      <w:rFonts w:ascii="OpenSymbol" w:hAnsi="OpenSymbol" w:cs="OpenSymbol"/>
    </w:rPr>
  </w:style>
  <w:style w:type="character" w:customStyle="1" w:styleId="WW8Num14z0">
    <w:name w:val="WW8Num14z0"/>
    <w:rsid w:val="00F63A89"/>
    <w:rPr>
      <w:rFonts w:ascii="Symbol" w:hAnsi="Symbol" w:cs="OpenSymbol"/>
    </w:rPr>
  </w:style>
  <w:style w:type="character" w:customStyle="1" w:styleId="WW8Num14z1">
    <w:name w:val="WW8Num14z1"/>
    <w:rsid w:val="00F63A89"/>
    <w:rPr>
      <w:rFonts w:ascii="OpenSymbol" w:hAnsi="OpenSymbol" w:cs="OpenSymbol"/>
    </w:rPr>
  </w:style>
  <w:style w:type="character" w:customStyle="1" w:styleId="WW8Num15z0">
    <w:name w:val="WW8Num15z0"/>
    <w:rsid w:val="00F63A89"/>
    <w:rPr>
      <w:rFonts w:ascii="Symbol" w:hAnsi="Symbol" w:cs="OpenSymbol"/>
    </w:rPr>
  </w:style>
  <w:style w:type="character" w:customStyle="1" w:styleId="WW8Num15z1">
    <w:name w:val="WW8Num15z1"/>
    <w:rsid w:val="00F63A89"/>
    <w:rPr>
      <w:rFonts w:ascii="OpenSymbol" w:hAnsi="OpenSymbol" w:cs="OpenSymbol"/>
    </w:rPr>
  </w:style>
  <w:style w:type="character" w:customStyle="1" w:styleId="WW8Num16z0">
    <w:name w:val="WW8Num16z0"/>
    <w:rsid w:val="00F63A89"/>
    <w:rPr>
      <w:rFonts w:ascii="Symbol" w:hAnsi="Symbol" w:cs="OpenSymbol"/>
    </w:rPr>
  </w:style>
  <w:style w:type="character" w:customStyle="1" w:styleId="WW8Num16z1">
    <w:name w:val="WW8Num16z1"/>
    <w:rsid w:val="00F63A89"/>
    <w:rPr>
      <w:rFonts w:ascii="OpenSymbol" w:hAnsi="OpenSymbol" w:cs="OpenSymbol"/>
    </w:rPr>
  </w:style>
  <w:style w:type="character" w:customStyle="1" w:styleId="WW8Num17z0">
    <w:name w:val="WW8Num17z0"/>
    <w:rsid w:val="00F63A89"/>
  </w:style>
  <w:style w:type="character" w:customStyle="1" w:styleId="WW8Num17z1">
    <w:name w:val="WW8Num17z1"/>
    <w:rsid w:val="00F63A89"/>
    <w:rPr>
      <w:rFonts w:ascii="OpenSymbol" w:hAnsi="OpenSymbol" w:cs="OpenSymbol"/>
    </w:rPr>
  </w:style>
  <w:style w:type="character" w:customStyle="1" w:styleId="WW8Num18z0">
    <w:name w:val="WW8Num18z0"/>
    <w:rsid w:val="00F63A89"/>
  </w:style>
  <w:style w:type="character" w:customStyle="1" w:styleId="WW8Num18z1">
    <w:name w:val="WW8Num18z1"/>
    <w:rsid w:val="00F63A89"/>
    <w:rPr>
      <w:rFonts w:ascii="Courier New" w:hAnsi="Courier New" w:cs="Courier New"/>
    </w:rPr>
  </w:style>
  <w:style w:type="character" w:customStyle="1" w:styleId="WW8Num18z2">
    <w:name w:val="WW8Num18z2"/>
    <w:rsid w:val="00F63A89"/>
    <w:rPr>
      <w:rFonts w:ascii="Wingdings" w:hAnsi="Wingdings" w:cs="Wingdings"/>
    </w:rPr>
  </w:style>
  <w:style w:type="character" w:customStyle="1" w:styleId="WW8Num19z0">
    <w:name w:val="WW8Num19z0"/>
    <w:rsid w:val="00F63A89"/>
  </w:style>
  <w:style w:type="character" w:customStyle="1" w:styleId="WW8Num19z1">
    <w:name w:val="WW8Num19z1"/>
    <w:rsid w:val="00F63A89"/>
    <w:rPr>
      <w:rFonts w:ascii="Courier New" w:hAnsi="Courier New" w:cs="Courier New"/>
    </w:rPr>
  </w:style>
  <w:style w:type="character" w:customStyle="1" w:styleId="WW8Num19z2">
    <w:name w:val="WW8Num19z2"/>
    <w:rsid w:val="00F63A89"/>
    <w:rPr>
      <w:rFonts w:ascii="Wingdings" w:hAnsi="Wingdings" w:cs="Wingdings"/>
    </w:rPr>
  </w:style>
  <w:style w:type="character" w:customStyle="1" w:styleId="WW8Num20z0">
    <w:name w:val="WW8Num20z0"/>
    <w:rsid w:val="00F63A89"/>
  </w:style>
  <w:style w:type="character" w:customStyle="1" w:styleId="WW8Num20z1">
    <w:name w:val="WW8Num20z1"/>
    <w:rsid w:val="00F63A89"/>
    <w:rPr>
      <w:rFonts w:ascii="Courier New" w:hAnsi="Courier New" w:cs="Courier New"/>
    </w:rPr>
  </w:style>
  <w:style w:type="character" w:customStyle="1" w:styleId="WW8Num20z2">
    <w:name w:val="WW8Num20z2"/>
    <w:rsid w:val="00F63A89"/>
    <w:rPr>
      <w:rFonts w:ascii="Wingdings" w:hAnsi="Wingdings" w:cs="Wingdings"/>
    </w:rPr>
  </w:style>
  <w:style w:type="character" w:customStyle="1" w:styleId="WW8Num21z0">
    <w:name w:val="WW8Num21z0"/>
    <w:rsid w:val="00F63A89"/>
  </w:style>
  <w:style w:type="character" w:customStyle="1" w:styleId="WW8Num21z1">
    <w:name w:val="WW8Num21z1"/>
    <w:rsid w:val="00F63A89"/>
    <w:rPr>
      <w:rFonts w:ascii="OpenSymbol" w:hAnsi="OpenSymbol" w:cs="OpenSymbol"/>
    </w:rPr>
  </w:style>
  <w:style w:type="character" w:customStyle="1" w:styleId="WW8Num22z0">
    <w:name w:val="WW8Num22z0"/>
    <w:rsid w:val="00F63A89"/>
  </w:style>
  <w:style w:type="character" w:customStyle="1" w:styleId="WW8Num22z1">
    <w:name w:val="WW8Num22z1"/>
    <w:rsid w:val="00F63A89"/>
    <w:rPr>
      <w:rFonts w:ascii="OpenSymbol" w:hAnsi="OpenSymbol" w:cs="OpenSymbol"/>
    </w:rPr>
  </w:style>
  <w:style w:type="character" w:customStyle="1" w:styleId="WW8Num23z0">
    <w:name w:val="WW8Num23z0"/>
    <w:rsid w:val="00F63A89"/>
  </w:style>
  <w:style w:type="character" w:customStyle="1" w:styleId="WW8Num23z1">
    <w:name w:val="WW8Num23z1"/>
    <w:rsid w:val="00F63A89"/>
    <w:rPr>
      <w:rFonts w:ascii="OpenSymbol" w:hAnsi="OpenSymbol" w:cs="OpenSymbol"/>
    </w:rPr>
  </w:style>
  <w:style w:type="character" w:customStyle="1" w:styleId="WW8Num24z0">
    <w:name w:val="WW8Num24z0"/>
    <w:rsid w:val="00F63A89"/>
  </w:style>
  <w:style w:type="character" w:customStyle="1" w:styleId="WW8Num24z1">
    <w:name w:val="WW8Num24z1"/>
    <w:rsid w:val="00F63A89"/>
    <w:rPr>
      <w:rFonts w:ascii="OpenSymbol" w:hAnsi="OpenSymbol" w:cs="OpenSymbol"/>
    </w:rPr>
  </w:style>
  <w:style w:type="character" w:customStyle="1" w:styleId="WW8Num25z0">
    <w:name w:val="WW8Num25z0"/>
    <w:rsid w:val="00F63A89"/>
  </w:style>
  <w:style w:type="character" w:customStyle="1" w:styleId="WW8Num25z1">
    <w:name w:val="WW8Num25z1"/>
    <w:rsid w:val="00F63A89"/>
  </w:style>
  <w:style w:type="character" w:customStyle="1" w:styleId="WW8Num25z2">
    <w:name w:val="WW8Num25z2"/>
    <w:rsid w:val="00F63A89"/>
    <w:rPr>
      <w:rFonts w:ascii="OpenSymbol" w:hAnsi="OpenSymbol" w:cs="OpenSymbol"/>
    </w:rPr>
  </w:style>
  <w:style w:type="character" w:customStyle="1" w:styleId="WW8Num26z0">
    <w:name w:val="WW8Num26z0"/>
    <w:rsid w:val="00F63A89"/>
  </w:style>
  <w:style w:type="character" w:customStyle="1" w:styleId="WW8Num26z2">
    <w:name w:val="WW8Num26z2"/>
    <w:rsid w:val="00F63A89"/>
    <w:rPr>
      <w:rFonts w:ascii="OpenSymbol" w:hAnsi="OpenSymbol" w:cs="OpenSymbol"/>
    </w:rPr>
  </w:style>
  <w:style w:type="character" w:customStyle="1" w:styleId="WW8Num27z0">
    <w:name w:val="WW8Num27z0"/>
    <w:rsid w:val="00F63A89"/>
  </w:style>
  <w:style w:type="character" w:customStyle="1" w:styleId="WW8Num27z1">
    <w:name w:val="WW8Num27z1"/>
    <w:rsid w:val="00F63A89"/>
    <w:rPr>
      <w:rFonts w:ascii="OpenSymbol" w:hAnsi="OpenSymbol" w:cs="OpenSymbol"/>
    </w:rPr>
  </w:style>
  <w:style w:type="character" w:customStyle="1" w:styleId="WW8Num28z0">
    <w:name w:val="WW8Num28z0"/>
    <w:rsid w:val="00F63A89"/>
  </w:style>
  <w:style w:type="character" w:customStyle="1" w:styleId="WW8Num28z1">
    <w:name w:val="WW8Num28z1"/>
    <w:rsid w:val="00F63A89"/>
    <w:rPr>
      <w:rFonts w:ascii="OpenSymbol" w:hAnsi="OpenSymbol" w:cs="OpenSymbol"/>
    </w:rPr>
  </w:style>
  <w:style w:type="character" w:customStyle="1" w:styleId="WW8Num29z0">
    <w:name w:val="WW8Num29z0"/>
    <w:rsid w:val="00F63A89"/>
  </w:style>
  <w:style w:type="character" w:customStyle="1" w:styleId="WW8Num29z1">
    <w:name w:val="WW8Num29z1"/>
    <w:rsid w:val="00F63A89"/>
    <w:rPr>
      <w:rFonts w:ascii="OpenSymbol" w:hAnsi="OpenSymbol" w:cs="OpenSymbol"/>
    </w:rPr>
  </w:style>
  <w:style w:type="character" w:customStyle="1" w:styleId="WW8Num30z0">
    <w:name w:val="WW8Num30z0"/>
    <w:rsid w:val="00F63A89"/>
    <w:rPr>
      <w:rFonts w:ascii="Symbol" w:hAnsi="Symbol" w:cs="OpenSymbol"/>
    </w:rPr>
  </w:style>
  <w:style w:type="character" w:customStyle="1" w:styleId="WW8Num30z1">
    <w:name w:val="WW8Num30z1"/>
    <w:rsid w:val="00F63A89"/>
    <w:rPr>
      <w:rFonts w:ascii="OpenSymbol" w:hAnsi="OpenSymbol" w:cs="OpenSymbol"/>
    </w:rPr>
  </w:style>
  <w:style w:type="character" w:customStyle="1" w:styleId="WW8Num31z0">
    <w:name w:val="WW8Num31z0"/>
    <w:rsid w:val="00F63A89"/>
    <w:rPr>
      <w:rFonts w:ascii="Symbol" w:hAnsi="Symbol" w:cs="OpenSymbol"/>
    </w:rPr>
  </w:style>
  <w:style w:type="character" w:customStyle="1" w:styleId="WW8Num31z1">
    <w:name w:val="WW8Num31z1"/>
    <w:rsid w:val="00F63A89"/>
    <w:rPr>
      <w:rFonts w:ascii="OpenSymbol" w:hAnsi="OpenSymbol" w:cs="OpenSymbol"/>
    </w:rPr>
  </w:style>
  <w:style w:type="character" w:customStyle="1" w:styleId="WW8Num32z0">
    <w:name w:val="WW8Num32z0"/>
    <w:rsid w:val="00F63A89"/>
    <w:rPr>
      <w:rFonts w:ascii="Symbol" w:hAnsi="Symbol" w:cs="OpenSymbol"/>
    </w:rPr>
  </w:style>
  <w:style w:type="character" w:customStyle="1" w:styleId="WW8Num32z1">
    <w:name w:val="WW8Num32z1"/>
    <w:rsid w:val="00F63A89"/>
    <w:rPr>
      <w:rFonts w:ascii="OpenSymbol" w:hAnsi="OpenSymbol" w:cs="OpenSymbol"/>
    </w:rPr>
  </w:style>
  <w:style w:type="character" w:customStyle="1" w:styleId="WW8Num33z0">
    <w:name w:val="WW8Num33z0"/>
    <w:rsid w:val="00F63A89"/>
    <w:rPr>
      <w:rFonts w:ascii="Symbol" w:hAnsi="Symbol" w:cs="OpenSymbol"/>
    </w:rPr>
  </w:style>
  <w:style w:type="character" w:customStyle="1" w:styleId="WW8Num33z1">
    <w:name w:val="WW8Num33z1"/>
    <w:rsid w:val="00F63A89"/>
    <w:rPr>
      <w:rFonts w:ascii="OpenSymbol" w:hAnsi="OpenSymbol" w:cs="OpenSymbol"/>
    </w:rPr>
  </w:style>
  <w:style w:type="character" w:customStyle="1" w:styleId="WW8Num34z0">
    <w:name w:val="WW8Num34z0"/>
    <w:rsid w:val="00F63A89"/>
  </w:style>
  <w:style w:type="character" w:customStyle="1" w:styleId="WW8Num34z1">
    <w:name w:val="WW8Num34z1"/>
    <w:rsid w:val="00F63A89"/>
    <w:rPr>
      <w:rFonts w:ascii="OpenSymbol" w:hAnsi="OpenSymbol" w:cs="OpenSymbol"/>
    </w:rPr>
  </w:style>
  <w:style w:type="character" w:customStyle="1" w:styleId="WW8Num35z0">
    <w:name w:val="WW8Num35z0"/>
    <w:rsid w:val="00F63A89"/>
    <w:rPr>
      <w:rFonts w:ascii="Symbol" w:hAnsi="Symbol" w:cs="OpenSymbol"/>
    </w:rPr>
  </w:style>
  <w:style w:type="character" w:customStyle="1" w:styleId="WW8Num35z1">
    <w:name w:val="WW8Num35z1"/>
    <w:rsid w:val="00F63A89"/>
    <w:rPr>
      <w:rFonts w:ascii="OpenSymbol" w:hAnsi="OpenSymbol" w:cs="OpenSymbol"/>
    </w:rPr>
  </w:style>
  <w:style w:type="character" w:customStyle="1" w:styleId="WW8Num36z0">
    <w:name w:val="WW8Num36z0"/>
    <w:rsid w:val="00F63A89"/>
    <w:rPr>
      <w:rFonts w:ascii="Symbol" w:hAnsi="Symbol" w:cs="OpenSymbol"/>
    </w:rPr>
  </w:style>
  <w:style w:type="character" w:customStyle="1" w:styleId="WW8Num36z1">
    <w:name w:val="WW8Num36z1"/>
    <w:rsid w:val="00F63A89"/>
    <w:rPr>
      <w:rFonts w:ascii="OpenSymbol" w:hAnsi="OpenSymbol" w:cs="OpenSymbol"/>
    </w:rPr>
  </w:style>
  <w:style w:type="character" w:customStyle="1" w:styleId="WW8Num37z0">
    <w:name w:val="WW8Num37z0"/>
    <w:rsid w:val="00F63A89"/>
  </w:style>
  <w:style w:type="character" w:customStyle="1" w:styleId="WW8Num37z1">
    <w:name w:val="WW8Num37z1"/>
    <w:rsid w:val="00F63A89"/>
    <w:rPr>
      <w:rFonts w:ascii="OpenSymbol" w:hAnsi="OpenSymbol" w:cs="OpenSymbol"/>
    </w:rPr>
  </w:style>
  <w:style w:type="character" w:customStyle="1" w:styleId="WW8Num38z0">
    <w:name w:val="WW8Num38z0"/>
    <w:rsid w:val="00F63A89"/>
    <w:rPr>
      <w:rFonts w:ascii="Symbol" w:hAnsi="Symbol" w:cs="OpenSymbol"/>
    </w:rPr>
  </w:style>
  <w:style w:type="character" w:customStyle="1" w:styleId="WW8Num38z1">
    <w:name w:val="WW8Num38z1"/>
    <w:rsid w:val="00F63A89"/>
    <w:rPr>
      <w:rFonts w:ascii="OpenSymbol" w:hAnsi="OpenSymbol" w:cs="OpenSymbol"/>
    </w:rPr>
  </w:style>
  <w:style w:type="character" w:customStyle="1" w:styleId="WW8Num39z0">
    <w:name w:val="WW8Num39z0"/>
    <w:rsid w:val="00F63A89"/>
    <w:rPr>
      <w:rFonts w:ascii="Symbol" w:hAnsi="Symbol" w:cs="OpenSymbol"/>
    </w:rPr>
  </w:style>
  <w:style w:type="character" w:customStyle="1" w:styleId="WW8Num39z1">
    <w:name w:val="WW8Num39z1"/>
    <w:rsid w:val="00F63A89"/>
    <w:rPr>
      <w:rFonts w:ascii="OpenSymbol" w:hAnsi="OpenSymbol" w:cs="OpenSymbol"/>
    </w:rPr>
  </w:style>
  <w:style w:type="character" w:customStyle="1" w:styleId="WW8Num40z0">
    <w:name w:val="WW8Num40z0"/>
    <w:rsid w:val="00F63A89"/>
    <w:rPr>
      <w:rFonts w:ascii="Symbol" w:hAnsi="Symbol" w:cs="OpenSymbol"/>
    </w:rPr>
  </w:style>
  <w:style w:type="character" w:customStyle="1" w:styleId="WW8Num40z1">
    <w:name w:val="WW8Num40z1"/>
    <w:rsid w:val="00F63A89"/>
    <w:rPr>
      <w:rFonts w:ascii="OpenSymbol" w:hAnsi="OpenSymbol" w:cs="OpenSymbol"/>
    </w:rPr>
  </w:style>
  <w:style w:type="character" w:customStyle="1" w:styleId="WW8Num41z0">
    <w:name w:val="WW8Num41z0"/>
    <w:rsid w:val="00F63A89"/>
    <w:rPr>
      <w:rFonts w:ascii="Symbol" w:hAnsi="Symbol" w:cs="OpenSymbol"/>
    </w:rPr>
  </w:style>
  <w:style w:type="character" w:customStyle="1" w:styleId="WW8Num41z1">
    <w:name w:val="WW8Num41z1"/>
    <w:rsid w:val="00F63A89"/>
    <w:rPr>
      <w:rFonts w:ascii="OpenSymbol" w:hAnsi="OpenSymbol" w:cs="OpenSymbol"/>
    </w:rPr>
  </w:style>
  <w:style w:type="character" w:customStyle="1" w:styleId="WW8Num42z0">
    <w:name w:val="WW8Num42z0"/>
    <w:rsid w:val="00F63A89"/>
    <w:rPr>
      <w:rFonts w:ascii="Symbol" w:hAnsi="Symbol" w:cs="OpenSymbol"/>
    </w:rPr>
  </w:style>
  <w:style w:type="character" w:customStyle="1" w:styleId="WW8Num42z1">
    <w:name w:val="WW8Num42z1"/>
    <w:rsid w:val="00F63A89"/>
    <w:rPr>
      <w:rFonts w:ascii="OpenSymbol" w:hAnsi="OpenSymbol" w:cs="OpenSymbol"/>
    </w:rPr>
  </w:style>
  <w:style w:type="character" w:customStyle="1" w:styleId="WW8Num43z0">
    <w:name w:val="WW8Num43z0"/>
    <w:rsid w:val="00F63A89"/>
    <w:rPr>
      <w:rFonts w:ascii="Symbol" w:hAnsi="Symbol" w:cs="OpenSymbol"/>
    </w:rPr>
  </w:style>
  <w:style w:type="character" w:customStyle="1" w:styleId="WW8Num43z1">
    <w:name w:val="WW8Num43z1"/>
    <w:rsid w:val="00F63A89"/>
    <w:rPr>
      <w:rFonts w:ascii="OpenSymbol" w:hAnsi="OpenSymbol" w:cs="OpenSymbol"/>
    </w:rPr>
  </w:style>
  <w:style w:type="character" w:customStyle="1" w:styleId="WW8Num44z0">
    <w:name w:val="WW8Num44z0"/>
    <w:rsid w:val="00F63A89"/>
    <w:rPr>
      <w:rFonts w:ascii="Symbol" w:hAnsi="Symbol" w:cs="OpenSymbol"/>
    </w:rPr>
  </w:style>
  <w:style w:type="character" w:customStyle="1" w:styleId="WW8Num44z1">
    <w:name w:val="WW8Num44z1"/>
    <w:rsid w:val="00F63A89"/>
    <w:rPr>
      <w:rFonts w:ascii="OpenSymbol" w:hAnsi="OpenSymbol" w:cs="OpenSymbol"/>
    </w:rPr>
  </w:style>
  <w:style w:type="character" w:customStyle="1" w:styleId="WW8Num45z0">
    <w:name w:val="WW8Num45z0"/>
    <w:rsid w:val="00F63A89"/>
    <w:rPr>
      <w:rFonts w:ascii="Symbol" w:hAnsi="Symbol" w:cs="OpenSymbol"/>
    </w:rPr>
  </w:style>
  <w:style w:type="character" w:customStyle="1" w:styleId="WW8Num45z1">
    <w:name w:val="WW8Num45z1"/>
    <w:rsid w:val="00F63A89"/>
    <w:rPr>
      <w:rFonts w:ascii="OpenSymbol" w:hAnsi="OpenSymbol" w:cs="OpenSymbol"/>
    </w:rPr>
  </w:style>
  <w:style w:type="character" w:customStyle="1" w:styleId="WW8Num46z0">
    <w:name w:val="WW8Num46z0"/>
    <w:rsid w:val="00F63A89"/>
    <w:rPr>
      <w:rFonts w:ascii="Symbol" w:hAnsi="Symbol" w:cs="OpenSymbol"/>
    </w:rPr>
  </w:style>
  <w:style w:type="character" w:customStyle="1" w:styleId="WW8Num46z1">
    <w:name w:val="WW8Num46z1"/>
    <w:rsid w:val="00F63A89"/>
    <w:rPr>
      <w:rFonts w:ascii="OpenSymbol" w:hAnsi="OpenSymbol" w:cs="OpenSymbol"/>
    </w:rPr>
  </w:style>
  <w:style w:type="character" w:customStyle="1" w:styleId="WW8Num47z0">
    <w:name w:val="WW8Num47z0"/>
    <w:rsid w:val="00F63A89"/>
    <w:rPr>
      <w:rFonts w:ascii="Symbol" w:hAnsi="Symbol" w:cs="OpenSymbol"/>
    </w:rPr>
  </w:style>
  <w:style w:type="character" w:customStyle="1" w:styleId="WW8Num47z1">
    <w:name w:val="WW8Num47z1"/>
    <w:rsid w:val="00F63A89"/>
    <w:rPr>
      <w:rFonts w:ascii="OpenSymbol" w:hAnsi="OpenSymbol" w:cs="OpenSymbol"/>
    </w:rPr>
  </w:style>
  <w:style w:type="character" w:customStyle="1" w:styleId="WW8Num48z0">
    <w:name w:val="WW8Num48z0"/>
    <w:rsid w:val="00F63A89"/>
    <w:rPr>
      <w:rFonts w:ascii="Symbol" w:hAnsi="Symbol" w:cs="OpenSymbol"/>
    </w:rPr>
  </w:style>
  <w:style w:type="character" w:customStyle="1" w:styleId="WW8Num48z1">
    <w:name w:val="WW8Num48z1"/>
    <w:rsid w:val="00F63A89"/>
    <w:rPr>
      <w:rFonts w:ascii="OpenSymbol" w:hAnsi="OpenSymbol" w:cs="OpenSymbol"/>
    </w:rPr>
  </w:style>
  <w:style w:type="character" w:customStyle="1" w:styleId="WW8Num49z0">
    <w:name w:val="WW8Num49z0"/>
    <w:rsid w:val="00F63A89"/>
    <w:rPr>
      <w:rFonts w:ascii="Symbol" w:hAnsi="Symbol" w:cs="OpenSymbol"/>
    </w:rPr>
  </w:style>
  <w:style w:type="character" w:customStyle="1" w:styleId="WW8Num49z1">
    <w:name w:val="WW8Num49z1"/>
    <w:rsid w:val="00F63A89"/>
    <w:rPr>
      <w:rFonts w:ascii="OpenSymbol" w:hAnsi="OpenSymbol" w:cs="OpenSymbol"/>
    </w:rPr>
  </w:style>
  <w:style w:type="character" w:customStyle="1" w:styleId="WW8Num50z0">
    <w:name w:val="WW8Num50z0"/>
    <w:rsid w:val="00F63A89"/>
    <w:rPr>
      <w:rFonts w:ascii="Symbol" w:hAnsi="Symbol" w:cs="OpenSymbol"/>
    </w:rPr>
  </w:style>
  <w:style w:type="character" w:customStyle="1" w:styleId="WW8Num50z1">
    <w:name w:val="WW8Num50z1"/>
    <w:rsid w:val="00F63A89"/>
    <w:rPr>
      <w:rFonts w:ascii="OpenSymbol" w:hAnsi="OpenSymbol" w:cs="OpenSymbol"/>
    </w:rPr>
  </w:style>
  <w:style w:type="character" w:customStyle="1" w:styleId="WW8Num51z0">
    <w:name w:val="WW8Num51z0"/>
    <w:rsid w:val="00F63A89"/>
  </w:style>
  <w:style w:type="character" w:customStyle="1" w:styleId="WW8Num51z1">
    <w:name w:val="WW8Num51z1"/>
    <w:rsid w:val="00F63A89"/>
    <w:rPr>
      <w:rFonts w:ascii="OpenSymbol" w:hAnsi="OpenSymbol" w:cs="OpenSymbol"/>
    </w:rPr>
  </w:style>
  <w:style w:type="character" w:customStyle="1" w:styleId="WW8Num52z0">
    <w:name w:val="WW8Num52z0"/>
    <w:rsid w:val="00F63A89"/>
    <w:rPr>
      <w:rFonts w:ascii="Symbol" w:hAnsi="Symbol" w:cs="OpenSymbol"/>
    </w:rPr>
  </w:style>
  <w:style w:type="character" w:customStyle="1" w:styleId="WW8Num52z1">
    <w:name w:val="WW8Num52z1"/>
    <w:rsid w:val="00F63A89"/>
    <w:rPr>
      <w:rFonts w:ascii="OpenSymbol" w:hAnsi="OpenSymbol" w:cs="OpenSymbol"/>
    </w:rPr>
  </w:style>
  <w:style w:type="character" w:customStyle="1" w:styleId="WW8Num53z0">
    <w:name w:val="WW8Num53z0"/>
    <w:rsid w:val="00F63A89"/>
    <w:rPr>
      <w:rFonts w:ascii="Symbol" w:hAnsi="Symbol" w:cs="OpenSymbol"/>
    </w:rPr>
  </w:style>
  <w:style w:type="character" w:customStyle="1" w:styleId="WW8Num53z1">
    <w:name w:val="WW8Num53z1"/>
    <w:rsid w:val="00F63A89"/>
    <w:rPr>
      <w:rFonts w:ascii="OpenSymbol" w:hAnsi="OpenSymbol" w:cs="OpenSymbol"/>
    </w:rPr>
  </w:style>
  <w:style w:type="character" w:customStyle="1" w:styleId="WW8Num54z0">
    <w:name w:val="WW8Num54z0"/>
    <w:rsid w:val="00F63A89"/>
    <w:rPr>
      <w:rFonts w:ascii="Symbol" w:hAnsi="Symbol" w:cs="OpenSymbol"/>
    </w:rPr>
  </w:style>
  <w:style w:type="character" w:customStyle="1" w:styleId="WW8Num54z1">
    <w:name w:val="WW8Num54z1"/>
    <w:rsid w:val="00F63A89"/>
    <w:rPr>
      <w:rFonts w:ascii="OpenSymbol" w:hAnsi="OpenSymbol" w:cs="OpenSymbol"/>
    </w:rPr>
  </w:style>
  <w:style w:type="character" w:customStyle="1" w:styleId="WW8Num55z0">
    <w:name w:val="WW8Num55z0"/>
    <w:rsid w:val="00F63A89"/>
    <w:rPr>
      <w:rFonts w:ascii="Symbol" w:hAnsi="Symbol" w:cs="OpenSymbol"/>
    </w:rPr>
  </w:style>
  <w:style w:type="character" w:customStyle="1" w:styleId="WW8Num55z1">
    <w:name w:val="WW8Num55z1"/>
    <w:rsid w:val="00F63A89"/>
    <w:rPr>
      <w:rFonts w:ascii="OpenSymbol" w:hAnsi="OpenSymbol" w:cs="OpenSymbol"/>
    </w:rPr>
  </w:style>
  <w:style w:type="character" w:customStyle="1" w:styleId="WW8Num56z0">
    <w:name w:val="WW8Num56z0"/>
    <w:rsid w:val="00F63A89"/>
    <w:rPr>
      <w:rFonts w:ascii="Symbol" w:hAnsi="Symbol" w:cs="OpenSymbol"/>
    </w:rPr>
  </w:style>
  <w:style w:type="character" w:customStyle="1" w:styleId="WW8Num56z1">
    <w:name w:val="WW8Num56z1"/>
    <w:rsid w:val="00F63A89"/>
    <w:rPr>
      <w:rFonts w:ascii="OpenSymbol" w:hAnsi="OpenSymbol" w:cs="OpenSymbol"/>
    </w:rPr>
  </w:style>
  <w:style w:type="character" w:customStyle="1" w:styleId="WW8Num57z0">
    <w:name w:val="WW8Num57z0"/>
    <w:rsid w:val="00F63A89"/>
    <w:rPr>
      <w:rFonts w:ascii="Symbol" w:hAnsi="Symbol" w:cs="OpenSymbol"/>
    </w:rPr>
  </w:style>
  <w:style w:type="character" w:customStyle="1" w:styleId="WW8Num57z1">
    <w:name w:val="WW8Num57z1"/>
    <w:rsid w:val="00F63A89"/>
    <w:rPr>
      <w:rFonts w:ascii="OpenSymbol" w:hAnsi="OpenSymbol" w:cs="OpenSymbol"/>
    </w:rPr>
  </w:style>
  <w:style w:type="character" w:customStyle="1" w:styleId="WW8Num58z0">
    <w:name w:val="WW8Num58z0"/>
    <w:rsid w:val="00F63A89"/>
    <w:rPr>
      <w:rFonts w:ascii="Symbol" w:hAnsi="Symbol" w:cs="OpenSymbol"/>
    </w:rPr>
  </w:style>
  <w:style w:type="character" w:customStyle="1" w:styleId="WW8Num58z1">
    <w:name w:val="WW8Num58z1"/>
    <w:rsid w:val="00F63A89"/>
    <w:rPr>
      <w:rFonts w:ascii="OpenSymbol" w:hAnsi="OpenSymbol" w:cs="OpenSymbol"/>
    </w:rPr>
  </w:style>
  <w:style w:type="character" w:customStyle="1" w:styleId="WW8Num59z0">
    <w:name w:val="WW8Num59z0"/>
    <w:rsid w:val="00F63A89"/>
    <w:rPr>
      <w:rFonts w:ascii="Symbol" w:hAnsi="Symbol" w:cs="OpenSymbol"/>
    </w:rPr>
  </w:style>
  <w:style w:type="character" w:customStyle="1" w:styleId="WW8Num59z1">
    <w:name w:val="WW8Num59z1"/>
    <w:rsid w:val="00F63A89"/>
    <w:rPr>
      <w:rFonts w:ascii="OpenSymbol" w:hAnsi="OpenSymbol" w:cs="OpenSymbol"/>
    </w:rPr>
  </w:style>
  <w:style w:type="character" w:customStyle="1" w:styleId="WW8Num60z0">
    <w:name w:val="WW8Num60z0"/>
    <w:rsid w:val="00F63A89"/>
    <w:rPr>
      <w:rFonts w:ascii="Symbol" w:hAnsi="Symbol" w:cs="OpenSymbol"/>
    </w:rPr>
  </w:style>
  <w:style w:type="character" w:customStyle="1" w:styleId="WW8Num60z1">
    <w:name w:val="WW8Num60z1"/>
    <w:rsid w:val="00F63A89"/>
    <w:rPr>
      <w:rFonts w:ascii="OpenSymbol" w:hAnsi="OpenSymbol" w:cs="OpenSymbol"/>
    </w:rPr>
  </w:style>
  <w:style w:type="character" w:customStyle="1" w:styleId="WW8Num61z0">
    <w:name w:val="WW8Num61z0"/>
    <w:rsid w:val="00F63A89"/>
    <w:rPr>
      <w:rFonts w:ascii="Symbol" w:hAnsi="Symbol" w:cs="OpenSymbol"/>
    </w:rPr>
  </w:style>
  <w:style w:type="character" w:customStyle="1" w:styleId="WW8Num61z1">
    <w:name w:val="WW8Num61z1"/>
    <w:rsid w:val="00F63A89"/>
    <w:rPr>
      <w:rFonts w:ascii="OpenSymbol" w:hAnsi="OpenSymbol" w:cs="OpenSymbol"/>
    </w:rPr>
  </w:style>
  <w:style w:type="character" w:customStyle="1" w:styleId="WW8Num62z0">
    <w:name w:val="WW8Num62z0"/>
    <w:rsid w:val="00F63A89"/>
  </w:style>
  <w:style w:type="character" w:customStyle="1" w:styleId="WW8Num62z1">
    <w:name w:val="WW8Num62z1"/>
    <w:rsid w:val="00F63A89"/>
    <w:rPr>
      <w:rFonts w:ascii="OpenSymbol" w:hAnsi="OpenSymbol" w:cs="OpenSymbol"/>
    </w:rPr>
  </w:style>
  <w:style w:type="character" w:customStyle="1" w:styleId="WW8Num63z0">
    <w:name w:val="WW8Num63z0"/>
    <w:rsid w:val="00F63A89"/>
    <w:rPr>
      <w:rFonts w:ascii="Symbol" w:hAnsi="Symbol" w:cs="OpenSymbol"/>
    </w:rPr>
  </w:style>
  <w:style w:type="character" w:customStyle="1" w:styleId="WW8Num63z1">
    <w:name w:val="WW8Num63z1"/>
    <w:rsid w:val="00F63A89"/>
    <w:rPr>
      <w:rFonts w:ascii="OpenSymbol" w:hAnsi="OpenSymbol" w:cs="OpenSymbol"/>
    </w:rPr>
  </w:style>
  <w:style w:type="character" w:customStyle="1" w:styleId="WW8Num64z0">
    <w:name w:val="WW8Num64z0"/>
    <w:rsid w:val="00F63A89"/>
    <w:rPr>
      <w:rFonts w:ascii="Symbol" w:hAnsi="Symbol" w:cs="OpenSymbol"/>
    </w:rPr>
  </w:style>
  <w:style w:type="character" w:customStyle="1" w:styleId="WW8Num64z1">
    <w:name w:val="WW8Num64z1"/>
    <w:rsid w:val="00F63A89"/>
    <w:rPr>
      <w:rFonts w:ascii="OpenSymbol" w:hAnsi="OpenSymbol" w:cs="OpenSymbol"/>
    </w:rPr>
  </w:style>
  <w:style w:type="character" w:customStyle="1" w:styleId="WW8Num65z0">
    <w:name w:val="WW8Num65z0"/>
    <w:rsid w:val="00F63A89"/>
    <w:rPr>
      <w:rFonts w:ascii="Symbol" w:hAnsi="Symbol" w:cs="OpenSymbol"/>
    </w:rPr>
  </w:style>
  <w:style w:type="character" w:customStyle="1" w:styleId="WW8Num65z1">
    <w:name w:val="WW8Num65z1"/>
    <w:rsid w:val="00F63A89"/>
    <w:rPr>
      <w:rFonts w:ascii="OpenSymbol" w:hAnsi="OpenSymbol" w:cs="OpenSymbol"/>
    </w:rPr>
  </w:style>
  <w:style w:type="character" w:customStyle="1" w:styleId="WW8Num66z0">
    <w:name w:val="WW8Num66z0"/>
    <w:rsid w:val="00F63A89"/>
    <w:rPr>
      <w:rFonts w:ascii="Symbol" w:hAnsi="Symbol" w:cs="OpenSymbol"/>
    </w:rPr>
  </w:style>
  <w:style w:type="character" w:customStyle="1" w:styleId="WW8Num66z1">
    <w:name w:val="WW8Num66z1"/>
    <w:rsid w:val="00F63A89"/>
    <w:rPr>
      <w:rFonts w:ascii="OpenSymbol" w:hAnsi="OpenSymbol" w:cs="OpenSymbol"/>
    </w:rPr>
  </w:style>
  <w:style w:type="character" w:customStyle="1" w:styleId="WW8Num67z0">
    <w:name w:val="WW8Num67z0"/>
    <w:rsid w:val="00F63A89"/>
    <w:rPr>
      <w:rFonts w:ascii="Symbol" w:hAnsi="Symbol" w:cs="OpenSymbol"/>
    </w:rPr>
  </w:style>
  <w:style w:type="character" w:customStyle="1" w:styleId="WW8Num67z1">
    <w:name w:val="WW8Num67z1"/>
    <w:rsid w:val="00F63A89"/>
    <w:rPr>
      <w:rFonts w:ascii="OpenSymbol" w:hAnsi="OpenSymbol" w:cs="OpenSymbol"/>
    </w:rPr>
  </w:style>
  <w:style w:type="character" w:customStyle="1" w:styleId="WW8Num68z0">
    <w:name w:val="WW8Num68z0"/>
    <w:rsid w:val="00F63A89"/>
    <w:rPr>
      <w:rFonts w:ascii="Symbol" w:hAnsi="Symbol" w:cs="OpenSymbol"/>
    </w:rPr>
  </w:style>
  <w:style w:type="character" w:customStyle="1" w:styleId="WW8Num68z1">
    <w:name w:val="WW8Num68z1"/>
    <w:rsid w:val="00F63A89"/>
    <w:rPr>
      <w:rFonts w:ascii="OpenSymbol" w:hAnsi="OpenSymbol" w:cs="OpenSymbol"/>
    </w:rPr>
  </w:style>
  <w:style w:type="character" w:customStyle="1" w:styleId="WW8Num69z0">
    <w:name w:val="WW8Num69z0"/>
    <w:rsid w:val="00F63A89"/>
  </w:style>
  <w:style w:type="character" w:customStyle="1" w:styleId="WW8Num69z1">
    <w:name w:val="WW8Num69z1"/>
    <w:rsid w:val="00F63A89"/>
    <w:rPr>
      <w:rFonts w:ascii="OpenSymbol" w:hAnsi="OpenSymbol" w:cs="OpenSymbol"/>
    </w:rPr>
  </w:style>
  <w:style w:type="character" w:customStyle="1" w:styleId="WW8Num70z0">
    <w:name w:val="WW8Num70z0"/>
    <w:rsid w:val="00F63A89"/>
    <w:rPr>
      <w:rFonts w:ascii="Symbol" w:hAnsi="Symbol" w:cs="OpenSymbol"/>
    </w:rPr>
  </w:style>
  <w:style w:type="character" w:customStyle="1" w:styleId="WW8Num70z1">
    <w:name w:val="WW8Num70z1"/>
    <w:rsid w:val="00F63A89"/>
    <w:rPr>
      <w:rFonts w:ascii="OpenSymbol" w:hAnsi="OpenSymbol" w:cs="OpenSymbol"/>
    </w:rPr>
  </w:style>
  <w:style w:type="character" w:customStyle="1" w:styleId="WW8Num71z0">
    <w:name w:val="WW8Num71z0"/>
    <w:rsid w:val="00F63A89"/>
    <w:rPr>
      <w:rFonts w:ascii="Symbol" w:hAnsi="Symbol" w:cs="OpenSymbol"/>
    </w:rPr>
  </w:style>
  <w:style w:type="character" w:customStyle="1" w:styleId="WW8Num71z1">
    <w:name w:val="WW8Num71z1"/>
    <w:rsid w:val="00F63A89"/>
    <w:rPr>
      <w:rFonts w:ascii="OpenSymbol" w:hAnsi="OpenSymbol" w:cs="OpenSymbol"/>
    </w:rPr>
  </w:style>
  <w:style w:type="character" w:customStyle="1" w:styleId="WW8Num72z0">
    <w:name w:val="WW8Num72z0"/>
    <w:rsid w:val="00F63A89"/>
    <w:rPr>
      <w:rFonts w:ascii="Symbol" w:hAnsi="Symbol" w:cs="OpenSymbol"/>
    </w:rPr>
  </w:style>
  <w:style w:type="character" w:customStyle="1" w:styleId="WW8Num72z1">
    <w:name w:val="WW8Num72z1"/>
    <w:rsid w:val="00F63A89"/>
    <w:rPr>
      <w:rFonts w:ascii="OpenSymbol" w:hAnsi="OpenSymbol" w:cs="OpenSymbol"/>
    </w:rPr>
  </w:style>
  <w:style w:type="character" w:customStyle="1" w:styleId="WW8Num73z0">
    <w:name w:val="WW8Num73z0"/>
    <w:rsid w:val="00F63A89"/>
    <w:rPr>
      <w:rFonts w:ascii="Symbol" w:hAnsi="Symbol" w:cs="OpenSymbol"/>
    </w:rPr>
  </w:style>
  <w:style w:type="character" w:customStyle="1" w:styleId="WW8Num73z1">
    <w:name w:val="WW8Num73z1"/>
    <w:rsid w:val="00F63A89"/>
    <w:rPr>
      <w:rFonts w:ascii="OpenSymbol" w:hAnsi="OpenSymbol" w:cs="OpenSymbol"/>
    </w:rPr>
  </w:style>
  <w:style w:type="character" w:customStyle="1" w:styleId="WW8Num74z0">
    <w:name w:val="WW8Num74z0"/>
    <w:rsid w:val="00F63A89"/>
    <w:rPr>
      <w:rFonts w:ascii="Symbol" w:hAnsi="Symbol" w:cs="OpenSymbol"/>
    </w:rPr>
  </w:style>
  <w:style w:type="character" w:customStyle="1" w:styleId="WW8Num74z1">
    <w:name w:val="WW8Num74z1"/>
    <w:rsid w:val="00F63A89"/>
    <w:rPr>
      <w:rFonts w:ascii="OpenSymbol" w:hAnsi="OpenSymbol" w:cs="OpenSymbol"/>
    </w:rPr>
  </w:style>
  <w:style w:type="character" w:customStyle="1" w:styleId="WW8Num75z0">
    <w:name w:val="WW8Num75z0"/>
    <w:rsid w:val="00F63A89"/>
    <w:rPr>
      <w:rFonts w:ascii="Symbol" w:hAnsi="Symbol" w:cs="OpenSymbol"/>
    </w:rPr>
  </w:style>
  <w:style w:type="character" w:customStyle="1" w:styleId="WW8Num75z1">
    <w:name w:val="WW8Num75z1"/>
    <w:rsid w:val="00F63A89"/>
    <w:rPr>
      <w:rFonts w:ascii="OpenSymbol" w:hAnsi="OpenSymbol" w:cs="OpenSymbol"/>
    </w:rPr>
  </w:style>
  <w:style w:type="character" w:customStyle="1" w:styleId="WW8Num76z0">
    <w:name w:val="WW8Num76z0"/>
    <w:rsid w:val="00F63A89"/>
    <w:rPr>
      <w:rFonts w:ascii="Symbol" w:hAnsi="Symbol" w:cs="OpenSymbol"/>
    </w:rPr>
  </w:style>
  <w:style w:type="character" w:customStyle="1" w:styleId="WW8Num76z1">
    <w:name w:val="WW8Num76z1"/>
    <w:rsid w:val="00F63A89"/>
    <w:rPr>
      <w:rFonts w:ascii="OpenSymbol" w:hAnsi="OpenSymbol" w:cs="OpenSymbol"/>
    </w:rPr>
  </w:style>
  <w:style w:type="character" w:customStyle="1" w:styleId="WW8Num77z0">
    <w:name w:val="WW8Num77z0"/>
    <w:rsid w:val="00F63A89"/>
    <w:rPr>
      <w:rFonts w:ascii="Symbol" w:hAnsi="Symbol" w:cs="OpenSymbol"/>
    </w:rPr>
  </w:style>
  <w:style w:type="character" w:customStyle="1" w:styleId="WW8Num77z1">
    <w:name w:val="WW8Num77z1"/>
    <w:rsid w:val="00F63A89"/>
    <w:rPr>
      <w:rFonts w:ascii="OpenSymbol" w:hAnsi="OpenSymbol" w:cs="OpenSymbol"/>
    </w:rPr>
  </w:style>
  <w:style w:type="character" w:customStyle="1" w:styleId="WW8Num78z0">
    <w:name w:val="WW8Num78z0"/>
    <w:rsid w:val="00F63A89"/>
    <w:rPr>
      <w:rFonts w:ascii="Symbol" w:hAnsi="Symbol" w:cs="OpenSymbol"/>
    </w:rPr>
  </w:style>
  <w:style w:type="character" w:customStyle="1" w:styleId="WW8Num78z1">
    <w:name w:val="WW8Num78z1"/>
    <w:rsid w:val="00F63A89"/>
    <w:rPr>
      <w:rFonts w:ascii="OpenSymbol" w:hAnsi="OpenSymbol" w:cs="OpenSymbol"/>
    </w:rPr>
  </w:style>
  <w:style w:type="character" w:customStyle="1" w:styleId="WW8Num79z0">
    <w:name w:val="WW8Num79z0"/>
    <w:rsid w:val="00F63A89"/>
    <w:rPr>
      <w:rFonts w:ascii="Symbol" w:hAnsi="Symbol" w:cs="OpenSymbol"/>
    </w:rPr>
  </w:style>
  <w:style w:type="character" w:customStyle="1" w:styleId="WW8Num79z1">
    <w:name w:val="WW8Num79z1"/>
    <w:rsid w:val="00F63A89"/>
    <w:rPr>
      <w:rFonts w:ascii="OpenSymbol" w:hAnsi="OpenSymbol" w:cs="OpenSymbol"/>
    </w:rPr>
  </w:style>
  <w:style w:type="character" w:customStyle="1" w:styleId="WW8Num80z0">
    <w:name w:val="WW8Num80z0"/>
    <w:rsid w:val="00F63A89"/>
    <w:rPr>
      <w:rFonts w:ascii="Symbol" w:hAnsi="Symbol" w:cs="OpenSymbol"/>
    </w:rPr>
  </w:style>
  <w:style w:type="character" w:customStyle="1" w:styleId="WW8Num80z1">
    <w:name w:val="WW8Num80z1"/>
    <w:rsid w:val="00F63A89"/>
    <w:rPr>
      <w:rFonts w:ascii="OpenSymbol" w:hAnsi="OpenSymbol" w:cs="OpenSymbol"/>
    </w:rPr>
  </w:style>
  <w:style w:type="character" w:customStyle="1" w:styleId="WW8Num81z0">
    <w:name w:val="WW8Num81z0"/>
    <w:rsid w:val="00F63A89"/>
    <w:rPr>
      <w:rFonts w:ascii="Symbol" w:hAnsi="Symbol" w:cs="OpenSymbol"/>
    </w:rPr>
  </w:style>
  <w:style w:type="character" w:customStyle="1" w:styleId="WW8Num81z1">
    <w:name w:val="WW8Num81z1"/>
    <w:rsid w:val="00F63A89"/>
    <w:rPr>
      <w:rFonts w:ascii="OpenSymbol" w:hAnsi="OpenSymbol" w:cs="OpenSymbol"/>
    </w:rPr>
  </w:style>
  <w:style w:type="character" w:customStyle="1" w:styleId="WW8Num82z0">
    <w:name w:val="WW8Num82z0"/>
    <w:rsid w:val="00F63A89"/>
    <w:rPr>
      <w:rFonts w:ascii="Symbol" w:hAnsi="Symbol" w:cs="OpenSymbol"/>
    </w:rPr>
  </w:style>
  <w:style w:type="character" w:customStyle="1" w:styleId="WW8Num82z1">
    <w:name w:val="WW8Num82z1"/>
    <w:rsid w:val="00F63A89"/>
    <w:rPr>
      <w:rFonts w:ascii="OpenSymbol" w:hAnsi="OpenSymbol" w:cs="OpenSymbol"/>
    </w:rPr>
  </w:style>
  <w:style w:type="character" w:customStyle="1" w:styleId="WW8Num83z0">
    <w:name w:val="WW8Num83z0"/>
    <w:rsid w:val="00F63A89"/>
  </w:style>
  <w:style w:type="character" w:customStyle="1" w:styleId="WW8Num83z1">
    <w:name w:val="WW8Num83z1"/>
    <w:rsid w:val="00F63A89"/>
    <w:rPr>
      <w:rFonts w:ascii="OpenSymbol" w:hAnsi="OpenSymbol" w:cs="OpenSymbol"/>
    </w:rPr>
  </w:style>
  <w:style w:type="character" w:customStyle="1" w:styleId="WW8Num84z0">
    <w:name w:val="WW8Num84z0"/>
    <w:rsid w:val="00F63A89"/>
    <w:rPr>
      <w:rFonts w:ascii="Symbol" w:hAnsi="Symbol" w:cs="OpenSymbol"/>
    </w:rPr>
  </w:style>
  <w:style w:type="character" w:customStyle="1" w:styleId="WW8Num84z1">
    <w:name w:val="WW8Num84z1"/>
    <w:rsid w:val="00F63A89"/>
    <w:rPr>
      <w:rFonts w:ascii="OpenSymbol" w:hAnsi="OpenSymbol" w:cs="OpenSymbol"/>
    </w:rPr>
  </w:style>
  <w:style w:type="character" w:customStyle="1" w:styleId="WW8Num85z0">
    <w:name w:val="WW8Num85z0"/>
    <w:rsid w:val="00F63A89"/>
    <w:rPr>
      <w:rFonts w:ascii="Symbol" w:hAnsi="Symbol" w:cs="OpenSymbol"/>
    </w:rPr>
  </w:style>
  <w:style w:type="character" w:customStyle="1" w:styleId="WW8Num85z1">
    <w:name w:val="WW8Num85z1"/>
    <w:rsid w:val="00F63A89"/>
    <w:rPr>
      <w:rFonts w:ascii="OpenSymbol" w:hAnsi="OpenSymbol" w:cs="OpenSymbol"/>
    </w:rPr>
  </w:style>
  <w:style w:type="character" w:customStyle="1" w:styleId="WW8Num86z0">
    <w:name w:val="WW8Num86z0"/>
    <w:rsid w:val="00F63A89"/>
    <w:rPr>
      <w:rFonts w:ascii="Symbol" w:hAnsi="Symbol" w:cs="OpenSymbol"/>
    </w:rPr>
  </w:style>
  <w:style w:type="character" w:customStyle="1" w:styleId="WW8Num86z1">
    <w:name w:val="WW8Num86z1"/>
    <w:rsid w:val="00F63A89"/>
    <w:rPr>
      <w:rFonts w:ascii="OpenSymbol" w:hAnsi="OpenSymbol" w:cs="OpenSymbol"/>
    </w:rPr>
  </w:style>
  <w:style w:type="character" w:customStyle="1" w:styleId="WW8Num87z0">
    <w:name w:val="WW8Num87z0"/>
    <w:rsid w:val="00F63A89"/>
    <w:rPr>
      <w:rFonts w:ascii="Symbol" w:hAnsi="Symbol" w:cs="OpenSymbol"/>
    </w:rPr>
  </w:style>
  <w:style w:type="character" w:customStyle="1" w:styleId="WW8Num87z1">
    <w:name w:val="WW8Num87z1"/>
    <w:rsid w:val="00F63A89"/>
    <w:rPr>
      <w:rFonts w:ascii="OpenSymbol" w:hAnsi="OpenSymbol" w:cs="OpenSymbol"/>
    </w:rPr>
  </w:style>
  <w:style w:type="character" w:customStyle="1" w:styleId="WW8Num88z0">
    <w:name w:val="WW8Num88z0"/>
    <w:rsid w:val="00F63A89"/>
    <w:rPr>
      <w:rFonts w:ascii="Symbol" w:hAnsi="Symbol" w:cs="OpenSymbol"/>
    </w:rPr>
  </w:style>
  <w:style w:type="character" w:customStyle="1" w:styleId="WW8Num88z1">
    <w:name w:val="WW8Num88z1"/>
    <w:rsid w:val="00F63A89"/>
    <w:rPr>
      <w:rFonts w:ascii="OpenSymbol" w:hAnsi="OpenSymbol" w:cs="OpenSymbol"/>
    </w:rPr>
  </w:style>
  <w:style w:type="character" w:customStyle="1" w:styleId="WW8Num89z0">
    <w:name w:val="WW8Num89z0"/>
    <w:rsid w:val="00F63A89"/>
    <w:rPr>
      <w:rFonts w:ascii="Symbol" w:hAnsi="Symbol" w:cs="OpenSymbol"/>
    </w:rPr>
  </w:style>
  <w:style w:type="character" w:customStyle="1" w:styleId="WW8Num89z1">
    <w:name w:val="WW8Num89z1"/>
    <w:rsid w:val="00F63A89"/>
    <w:rPr>
      <w:rFonts w:ascii="OpenSymbol" w:hAnsi="OpenSymbol" w:cs="OpenSymbol"/>
    </w:rPr>
  </w:style>
  <w:style w:type="character" w:customStyle="1" w:styleId="WW8Num90z0">
    <w:name w:val="WW8Num90z0"/>
    <w:rsid w:val="00F63A89"/>
    <w:rPr>
      <w:rFonts w:ascii="Symbol" w:hAnsi="Symbol" w:cs="OpenSymbol"/>
    </w:rPr>
  </w:style>
  <w:style w:type="character" w:customStyle="1" w:styleId="WW8Num90z1">
    <w:name w:val="WW8Num90z1"/>
    <w:rsid w:val="00F63A89"/>
    <w:rPr>
      <w:rFonts w:ascii="OpenSymbol" w:hAnsi="OpenSymbol" w:cs="OpenSymbol"/>
    </w:rPr>
  </w:style>
  <w:style w:type="character" w:customStyle="1" w:styleId="WW8Num91z0">
    <w:name w:val="WW8Num91z0"/>
    <w:rsid w:val="00F63A89"/>
    <w:rPr>
      <w:rFonts w:ascii="Symbol" w:hAnsi="Symbol" w:cs="OpenSymbol"/>
    </w:rPr>
  </w:style>
  <w:style w:type="character" w:customStyle="1" w:styleId="WW8Num91z1">
    <w:name w:val="WW8Num91z1"/>
    <w:rsid w:val="00F63A89"/>
    <w:rPr>
      <w:rFonts w:ascii="OpenSymbol" w:hAnsi="OpenSymbol" w:cs="OpenSymbol"/>
    </w:rPr>
  </w:style>
  <w:style w:type="character" w:customStyle="1" w:styleId="WW8Num92z0">
    <w:name w:val="WW8Num92z0"/>
    <w:rsid w:val="00F63A89"/>
    <w:rPr>
      <w:rFonts w:ascii="Symbol" w:hAnsi="Symbol" w:cs="OpenSymbol"/>
    </w:rPr>
  </w:style>
  <w:style w:type="character" w:customStyle="1" w:styleId="WW8Num92z1">
    <w:name w:val="WW8Num92z1"/>
    <w:rsid w:val="00F63A89"/>
    <w:rPr>
      <w:rFonts w:ascii="OpenSymbol" w:hAnsi="OpenSymbol" w:cs="OpenSymbol"/>
    </w:rPr>
  </w:style>
  <w:style w:type="character" w:customStyle="1" w:styleId="WW8Num93z0">
    <w:name w:val="WW8Num93z0"/>
    <w:rsid w:val="00F63A89"/>
    <w:rPr>
      <w:rFonts w:ascii="Symbol" w:hAnsi="Symbol" w:cs="OpenSymbol"/>
    </w:rPr>
  </w:style>
  <w:style w:type="character" w:customStyle="1" w:styleId="WW8Num93z1">
    <w:name w:val="WW8Num93z1"/>
    <w:rsid w:val="00F63A89"/>
    <w:rPr>
      <w:rFonts w:ascii="OpenSymbol" w:hAnsi="OpenSymbol" w:cs="OpenSymbol"/>
    </w:rPr>
  </w:style>
  <w:style w:type="character" w:customStyle="1" w:styleId="WW8Num94z0">
    <w:name w:val="WW8Num94z0"/>
    <w:rsid w:val="00F63A89"/>
    <w:rPr>
      <w:rFonts w:ascii="Symbol" w:hAnsi="Symbol" w:cs="OpenSymbol"/>
    </w:rPr>
  </w:style>
  <w:style w:type="character" w:customStyle="1" w:styleId="WW8Num94z1">
    <w:name w:val="WW8Num94z1"/>
    <w:rsid w:val="00F63A89"/>
    <w:rPr>
      <w:rFonts w:ascii="OpenSymbol" w:hAnsi="OpenSymbol" w:cs="OpenSymbol"/>
    </w:rPr>
  </w:style>
  <w:style w:type="character" w:customStyle="1" w:styleId="WW8Num95z0">
    <w:name w:val="WW8Num95z0"/>
    <w:rsid w:val="00F63A89"/>
    <w:rPr>
      <w:rFonts w:ascii="Symbol" w:hAnsi="Symbol" w:cs="OpenSymbol"/>
    </w:rPr>
  </w:style>
  <w:style w:type="character" w:customStyle="1" w:styleId="WW8Num95z1">
    <w:name w:val="WW8Num95z1"/>
    <w:rsid w:val="00F63A89"/>
    <w:rPr>
      <w:rFonts w:ascii="OpenSymbol" w:hAnsi="OpenSymbol" w:cs="OpenSymbol"/>
    </w:rPr>
  </w:style>
  <w:style w:type="character" w:customStyle="1" w:styleId="WW8Num96z0">
    <w:name w:val="WW8Num96z0"/>
    <w:rsid w:val="00F63A89"/>
  </w:style>
  <w:style w:type="character" w:customStyle="1" w:styleId="WW8Num96z1">
    <w:name w:val="WW8Num96z1"/>
    <w:rsid w:val="00F63A89"/>
    <w:rPr>
      <w:rFonts w:ascii="OpenSymbol" w:hAnsi="OpenSymbol" w:cs="OpenSymbol"/>
    </w:rPr>
  </w:style>
  <w:style w:type="character" w:customStyle="1" w:styleId="WW8Num97z0">
    <w:name w:val="WW8Num97z0"/>
    <w:rsid w:val="00F63A89"/>
    <w:rPr>
      <w:rFonts w:ascii="Symbol" w:hAnsi="Symbol" w:cs="OpenSymbol"/>
    </w:rPr>
  </w:style>
  <w:style w:type="character" w:customStyle="1" w:styleId="WW8Num97z1">
    <w:name w:val="WW8Num97z1"/>
    <w:rsid w:val="00F63A89"/>
    <w:rPr>
      <w:rFonts w:ascii="OpenSymbol" w:hAnsi="OpenSymbol" w:cs="OpenSymbol"/>
    </w:rPr>
  </w:style>
  <w:style w:type="character" w:customStyle="1" w:styleId="WW8Num98z0">
    <w:name w:val="WW8Num98z0"/>
    <w:rsid w:val="00F63A89"/>
    <w:rPr>
      <w:rFonts w:ascii="Symbol" w:hAnsi="Symbol" w:cs="OpenSymbol"/>
    </w:rPr>
  </w:style>
  <w:style w:type="character" w:customStyle="1" w:styleId="WW8Num98z1">
    <w:name w:val="WW8Num98z1"/>
    <w:rsid w:val="00F63A89"/>
    <w:rPr>
      <w:rFonts w:ascii="OpenSymbol" w:hAnsi="OpenSymbol" w:cs="OpenSymbol"/>
    </w:rPr>
  </w:style>
  <w:style w:type="character" w:customStyle="1" w:styleId="WW8Num99z0">
    <w:name w:val="WW8Num99z0"/>
    <w:rsid w:val="00F63A89"/>
    <w:rPr>
      <w:rFonts w:ascii="Symbol" w:hAnsi="Symbol" w:cs="OpenSymbol"/>
    </w:rPr>
  </w:style>
  <w:style w:type="character" w:customStyle="1" w:styleId="WW8Num99z1">
    <w:name w:val="WW8Num99z1"/>
    <w:rsid w:val="00F63A89"/>
    <w:rPr>
      <w:rFonts w:ascii="OpenSymbol" w:hAnsi="OpenSymbol" w:cs="OpenSymbol"/>
    </w:rPr>
  </w:style>
  <w:style w:type="character" w:customStyle="1" w:styleId="WW8Num100z0">
    <w:name w:val="WW8Num100z0"/>
    <w:rsid w:val="00F63A89"/>
    <w:rPr>
      <w:rFonts w:ascii="Symbol" w:hAnsi="Symbol" w:cs="OpenSymbol"/>
    </w:rPr>
  </w:style>
  <w:style w:type="character" w:customStyle="1" w:styleId="WW8Num100z1">
    <w:name w:val="WW8Num100z1"/>
    <w:rsid w:val="00F63A89"/>
    <w:rPr>
      <w:rFonts w:ascii="OpenSymbol" w:hAnsi="OpenSymbol" w:cs="OpenSymbol"/>
    </w:rPr>
  </w:style>
  <w:style w:type="character" w:customStyle="1" w:styleId="WW8Num101z0">
    <w:name w:val="WW8Num101z0"/>
    <w:rsid w:val="00F63A89"/>
    <w:rPr>
      <w:rFonts w:ascii="Symbol" w:hAnsi="Symbol" w:cs="OpenSymbol"/>
    </w:rPr>
  </w:style>
  <w:style w:type="character" w:customStyle="1" w:styleId="WW8Num101z1">
    <w:name w:val="WW8Num101z1"/>
    <w:rsid w:val="00F63A89"/>
    <w:rPr>
      <w:rFonts w:ascii="OpenSymbol" w:hAnsi="OpenSymbol" w:cs="OpenSymbol"/>
    </w:rPr>
  </w:style>
  <w:style w:type="character" w:customStyle="1" w:styleId="WW8Num102z0">
    <w:name w:val="WW8Num102z0"/>
    <w:rsid w:val="00F63A89"/>
    <w:rPr>
      <w:rFonts w:ascii="Symbol" w:hAnsi="Symbol" w:cs="OpenSymbol"/>
    </w:rPr>
  </w:style>
  <w:style w:type="character" w:customStyle="1" w:styleId="WW8Num102z1">
    <w:name w:val="WW8Num102z1"/>
    <w:rsid w:val="00F63A89"/>
    <w:rPr>
      <w:rFonts w:ascii="OpenSymbol" w:hAnsi="OpenSymbol" w:cs="OpenSymbol"/>
    </w:rPr>
  </w:style>
  <w:style w:type="character" w:customStyle="1" w:styleId="WW8Num103z0">
    <w:name w:val="WW8Num103z0"/>
    <w:rsid w:val="00F63A89"/>
    <w:rPr>
      <w:rFonts w:ascii="Symbol" w:hAnsi="Symbol" w:cs="OpenSymbol"/>
    </w:rPr>
  </w:style>
  <w:style w:type="character" w:customStyle="1" w:styleId="WW8Num103z1">
    <w:name w:val="WW8Num103z1"/>
    <w:rsid w:val="00F63A89"/>
    <w:rPr>
      <w:rFonts w:ascii="OpenSymbol" w:hAnsi="OpenSymbol" w:cs="OpenSymbol"/>
    </w:rPr>
  </w:style>
  <w:style w:type="character" w:customStyle="1" w:styleId="WW8Num104z0">
    <w:name w:val="WW8Num104z0"/>
    <w:rsid w:val="00F63A89"/>
    <w:rPr>
      <w:rFonts w:ascii="Symbol" w:hAnsi="Symbol" w:cs="OpenSymbol"/>
    </w:rPr>
  </w:style>
  <w:style w:type="character" w:customStyle="1" w:styleId="WW8Num104z1">
    <w:name w:val="WW8Num104z1"/>
    <w:rsid w:val="00F63A89"/>
    <w:rPr>
      <w:rFonts w:ascii="OpenSymbol" w:hAnsi="OpenSymbol" w:cs="OpenSymbol"/>
    </w:rPr>
  </w:style>
  <w:style w:type="character" w:customStyle="1" w:styleId="WW8Num105z0">
    <w:name w:val="WW8Num105z0"/>
    <w:rsid w:val="00F63A89"/>
    <w:rPr>
      <w:rFonts w:ascii="Symbol" w:hAnsi="Symbol" w:cs="OpenSymbol"/>
    </w:rPr>
  </w:style>
  <w:style w:type="character" w:customStyle="1" w:styleId="WW8Num105z1">
    <w:name w:val="WW8Num105z1"/>
    <w:rsid w:val="00F63A89"/>
    <w:rPr>
      <w:rFonts w:ascii="OpenSymbol" w:hAnsi="OpenSymbol" w:cs="OpenSymbol"/>
    </w:rPr>
  </w:style>
  <w:style w:type="character" w:customStyle="1" w:styleId="WW8Num106z0">
    <w:name w:val="WW8Num106z0"/>
    <w:rsid w:val="00F63A89"/>
    <w:rPr>
      <w:rFonts w:ascii="Symbol" w:hAnsi="Symbol" w:cs="OpenSymbol"/>
    </w:rPr>
  </w:style>
  <w:style w:type="character" w:customStyle="1" w:styleId="WW8Num106z1">
    <w:name w:val="WW8Num106z1"/>
    <w:rsid w:val="00F63A89"/>
    <w:rPr>
      <w:rFonts w:ascii="OpenSymbol" w:hAnsi="OpenSymbol" w:cs="OpenSymbol"/>
    </w:rPr>
  </w:style>
  <w:style w:type="character" w:customStyle="1" w:styleId="WW8Num107z0">
    <w:name w:val="WW8Num107z0"/>
    <w:rsid w:val="00F63A89"/>
    <w:rPr>
      <w:rFonts w:ascii="Symbol" w:hAnsi="Symbol" w:cs="OpenSymbol"/>
    </w:rPr>
  </w:style>
  <w:style w:type="character" w:customStyle="1" w:styleId="WW8Num107z1">
    <w:name w:val="WW8Num107z1"/>
    <w:rsid w:val="00F63A89"/>
    <w:rPr>
      <w:rFonts w:ascii="OpenSymbol" w:hAnsi="OpenSymbol" w:cs="OpenSymbol"/>
    </w:rPr>
  </w:style>
  <w:style w:type="character" w:customStyle="1" w:styleId="WW8Num108z0">
    <w:name w:val="WW8Num108z0"/>
    <w:rsid w:val="00F63A89"/>
    <w:rPr>
      <w:rFonts w:ascii="Symbol" w:hAnsi="Symbol" w:cs="OpenSymbol"/>
    </w:rPr>
  </w:style>
  <w:style w:type="character" w:customStyle="1" w:styleId="WW8Num108z1">
    <w:name w:val="WW8Num108z1"/>
    <w:rsid w:val="00F63A89"/>
    <w:rPr>
      <w:rFonts w:ascii="OpenSymbol" w:hAnsi="OpenSymbol" w:cs="OpenSymbol"/>
    </w:rPr>
  </w:style>
  <w:style w:type="character" w:customStyle="1" w:styleId="WW8Num109z0">
    <w:name w:val="WW8Num109z0"/>
    <w:rsid w:val="00F63A89"/>
  </w:style>
  <w:style w:type="character" w:customStyle="1" w:styleId="WW8Num109z1">
    <w:name w:val="WW8Num109z1"/>
    <w:rsid w:val="00F63A89"/>
    <w:rPr>
      <w:rFonts w:ascii="OpenSymbol" w:hAnsi="OpenSymbol" w:cs="OpenSymbol"/>
    </w:rPr>
  </w:style>
  <w:style w:type="character" w:customStyle="1" w:styleId="WW8Num110z0">
    <w:name w:val="WW8Num110z0"/>
    <w:rsid w:val="00F63A89"/>
    <w:rPr>
      <w:rFonts w:ascii="Symbol" w:hAnsi="Symbol" w:cs="OpenSymbol"/>
    </w:rPr>
  </w:style>
  <w:style w:type="character" w:customStyle="1" w:styleId="WW8Num110z1">
    <w:name w:val="WW8Num110z1"/>
    <w:rsid w:val="00F63A89"/>
    <w:rPr>
      <w:rFonts w:ascii="OpenSymbol" w:hAnsi="OpenSymbol" w:cs="OpenSymbol"/>
    </w:rPr>
  </w:style>
  <w:style w:type="character" w:customStyle="1" w:styleId="WW8Num111z0">
    <w:name w:val="WW8Num111z0"/>
    <w:rsid w:val="00F63A89"/>
    <w:rPr>
      <w:rFonts w:ascii="Symbol" w:hAnsi="Symbol" w:cs="OpenSymbol"/>
    </w:rPr>
  </w:style>
  <w:style w:type="character" w:customStyle="1" w:styleId="WW8Num111z1">
    <w:name w:val="WW8Num111z1"/>
    <w:rsid w:val="00F63A89"/>
    <w:rPr>
      <w:rFonts w:ascii="OpenSymbol" w:hAnsi="OpenSymbol" w:cs="OpenSymbol"/>
    </w:rPr>
  </w:style>
  <w:style w:type="character" w:customStyle="1" w:styleId="WW8Num112z0">
    <w:name w:val="WW8Num112z0"/>
    <w:rsid w:val="00F63A89"/>
    <w:rPr>
      <w:rFonts w:ascii="Symbol" w:hAnsi="Symbol" w:cs="OpenSymbol"/>
    </w:rPr>
  </w:style>
  <w:style w:type="character" w:customStyle="1" w:styleId="WW8Num112z1">
    <w:name w:val="WW8Num112z1"/>
    <w:rsid w:val="00F63A89"/>
    <w:rPr>
      <w:rFonts w:ascii="OpenSymbol" w:hAnsi="OpenSymbol" w:cs="OpenSymbol"/>
    </w:rPr>
  </w:style>
  <w:style w:type="character" w:customStyle="1" w:styleId="WW8Num113z0">
    <w:name w:val="WW8Num113z0"/>
    <w:rsid w:val="00F63A89"/>
    <w:rPr>
      <w:rFonts w:ascii="Symbol" w:hAnsi="Symbol" w:cs="OpenSymbol"/>
    </w:rPr>
  </w:style>
  <w:style w:type="character" w:customStyle="1" w:styleId="WW8Num113z1">
    <w:name w:val="WW8Num113z1"/>
    <w:rsid w:val="00F63A89"/>
    <w:rPr>
      <w:rFonts w:ascii="OpenSymbol" w:hAnsi="OpenSymbol" w:cs="OpenSymbol"/>
    </w:rPr>
  </w:style>
  <w:style w:type="character" w:customStyle="1" w:styleId="WW8Num114z0">
    <w:name w:val="WW8Num114z0"/>
    <w:rsid w:val="00F63A89"/>
    <w:rPr>
      <w:rFonts w:ascii="Symbol" w:hAnsi="Symbol" w:cs="OpenSymbol"/>
    </w:rPr>
  </w:style>
  <w:style w:type="character" w:customStyle="1" w:styleId="WW8Num114z1">
    <w:name w:val="WW8Num114z1"/>
    <w:rsid w:val="00F63A89"/>
    <w:rPr>
      <w:rFonts w:ascii="OpenSymbol" w:hAnsi="OpenSymbol" w:cs="OpenSymbol"/>
    </w:rPr>
  </w:style>
  <w:style w:type="character" w:customStyle="1" w:styleId="WW8Num115z0">
    <w:name w:val="WW8Num115z0"/>
    <w:rsid w:val="00F63A89"/>
    <w:rPr>
      <w:rFonts w:ascii="Symbol" w:hAnsi="Symbol" w:cs="OpenSymbol"/>
    </w:rPr>
  </w:style>
  <w:style w:type="character" w:customStyle="1" w:styleId="WW8Num115z1">
    <w:name w:val="WW8Num115z1"/>
    <w:rsid w:val="00F63A89"/>
    <w:rPr>
      <w:rFonts w:ascii="OpenSymbol" w:hAnsi="OpenSymbol" w:cs="OpenSymbol"/>
    </w:rPr>
  </w:style>
  <w:style w:type="character" w:customStyle="1" w:styleId="WW8Num116z0">
    <w:name w:val="WW8Num116z0"/>
    <w:rsid w:val="00F63A89"/>
    <w:rPr>
      <w:rFonts w:ascii="Symbol" w:hAnsi="Symbol" w:cs="OpenSymbol"/>
    </w:rPr>
  </w:style>
  <w:style w:type="character" w:customStyle="1" w:styleId="WW8Num116z1">
    <w:name w:val="WW8Num116z1"/>
    <w:rsid w:val="00F63A89"/>
    <w:rPr>
      <w:rFonts w:ascii="OpenSymbol" w:hAnsi="OpenSymbol" w:cs="OpenSymbol"/>
    </w:rPr>
  </w:style>
  <w:style w:type="character" w:customStyle="1" w:styleId="WW8Num117z0">
    <w:name w:val="WW8Num117z0"/>
    <w:rsid w:val="00F63A89"/>
    <w:rPr>
      <w:rFonts w:ascii="Symbol" w:hAnsi="Symbol" w:cs="OpenSymbol"/>
    </w:rPr>
  </w:style>
  <w:style w:type="character" w:customStyle="1" w:styleId="WW8Num117z1">
    <w:name w:val="WW8Num117z1"/>
    <w:rsid w:val="00F63A89"/>
    <w:rPr>
      <w:rFonts w:ascii="OpenSymbol" w:hAnsi="OpenSymbol" w:cs="OpenSymbol"/>
    </w:rPr>
  </w:style>
  <w:style w:type="character" w:customStyle="1" w:styleId="WW8Num118z0">
    <w:name w:val="WW8Num118z0"/>
    <w:rsid w:val="00F63A89"/>
    <w:rPr>
      <w:rFonts w:ascii="Symbol" w:hAnsi="Symbol" w:cs="OpenSymbol"/>
    </w:rPr>
  </w:style>
  <w:style w:type="character" w:customStyle="1" w:styleId="WW8Num118z1">
    <w:name w:val="WW8Num118z1"/>
    <w:rsid w:val="00F63A89"/>
    <w:rPr>
      <w:rFonts w:ascii="OpenSymbol" w:hAnsi="OpenSymbol" w:cs="OpenSymbol"/>
    </w:rPr>
  </w:style>
  <w:style w:type="character" w:customStyle="1" w:styleId="WW8Num119z0">
    <w:name w:val="WW8Num119z0"/>
    <w:rsid w:val="00F63A89"/>
    <w:rPr>
      <w:rFonts w:ascii="Symbol" w:hAnsi="Symbol" w:cs="OpenSymbol"/>
    </w:rPr>
  </w:style>
  <w:style w:type="character" w:customStyle="1" w:styleId="WW8Num119z1">
    <w:name w:val="WW8Num119z1"/>
    <w:rsid w:val="00F63A89"/>
    <w:rPr>
      <w:rFonts w:ascii="OpenSymbol" w:hAnsi="OpenSymbol" w:cs="OpenSymbol"/>
    </w:rPr>
  </w:style>
  <w:style w:type="character" w:customStyle="1" w:styleId="WW8Num120z0">
    <w:name w:val="WW8Num120z0"/>
    <w:rsid w:val="00F63A89"/>
    <w:rPr>
      <w:rFonts w:ascii="Symbol" w:hAnsi="Symbol" w:cs="OpenSymbol"/>
    </w:rPr>
  </w:style>
  <w:style w:type="character" w:customStyle="1" w:styleId="WW8Num120z1">
    <w:name w:val="WW8Num120z1"/>
    <w:rsid w:val="00F63A89"/>
    <w:rPr>
      <w:rFonts w:ascii="OpenSymbol" w:hAnsi="OpenSymbol" w:cs="OpenSymbol"/>
    </w:rPr>
  </w:style>
  <w:style w:type="character" w:customStyle="1" w:styleId="WW8Num121z0">
    <w:name w:val="WW8Num121z0"/>
    <w:rsid w:val="00F63A89"/>
    <w:rPr>
      <w:rFonts w:ascii="Symbol" w:hAnsi="Symbol" w:cs="OpenSymbol"/>
    </w:rPr>
  </w:style>
  <w:style w:type="character" w:customStyle="1" w:styleId="WW8Num121z1">
    <w:name w:val="WW8Num121z1"/>
    <w:rsid w:val="00F63A89"/>
    <w:rPr>
      <w:rFonts w:ascii="OpenSymbol" w:hAnsi="OpenSymbol" w:cs="OpenSymbol"/>
    </w:rPr>
  </w:style>
  <w:style w:type="character" w:customStyle="1" w:styleId="WW8Num122z0">
    <w:name w:val="WW8Num122z0"/>
    <w:rsid w:val="00F63A89"/>
    <w:rPr>
      <w:rFonts w:ascii="Symbol" w:hAnsi="Symbol" w:cs="OpenSymbol"/>
    </w:rPr>
  </w:style>
  <w:style w:type="character" w:customStyle="1" w:styleId="WW8Num122z1">
    <w:name w:val="WW8Num122z1"/>
    <w:rsid w:val="00F63A89"/>
    <w:rPr>
      <w:rFonts w:ascii="OpenSymbol" w:hAnsi="OpenSymbol" w:cs="OpenSymbol"/>
    </w:rPr>
  </w:style>
  <w:style w:type="character" w:customStyle="1" w:styleId="WW8Num123z0">
    <w:name w:val="WW8Num123z0"/>
    <w:rsid w:val="00F63A89"/>
  </w:style>
  <w:style w:type="character" w:customStyle="1" w:styleId="WW8Num123z1">
    <w:name w:val="WW8Num123z1"/>
    <w:rsid w:val="00F63A89"/>
    <w:rPr>
      <w:rFonts w:ascii="OpenSymbol" w:hAnsi="OpenSymbol" w:cs="OpenSymbol"/>
    </w:rPr>
  </w:style>
  <w:style w:type="character" w:customStyle="1" w:styleId="WW8Num124z0">
    <w:name w:val="WW8Num124z0"/>
    <w:rsid w:val="00F63A89"/>
    <w:rPr>
      <w:rFonts w:ascii="Symbol" w:hAnsi="Symbol" w:cs="OpenSymbol"/>
    </w:rPr>
  </w:style>
  <w:style w:type="character" w:customStyle="1" w:styleId="WW8Num124z1">
    <w:name w:val="WW8Num124z1"/>
    <w:rsid w:val="00F63A89"/>
    <w:rPr>
      <w:rFonts w:ascii="OpenSymbol" w:hAnsi="OpenSymbol" w:cs="OpenSymbol"/>
    </w:rPr>
  </w:style>
  <w:style w:type="character" w:customStyle="1" w:styleId="WW8Num125z0">
    <w:name w:val="WW8Num125z0"/>
    <w:rsid w:val="00F63A89"/>
    <w:rPr>
      <w:rFonts w:ascii="Symbol" w:hAnsi="Symbol" w:cs="OpenSymbol"/>
    </w:rPr>
  </w:style>
  <w:style w:type="character" w:customStyle="1" w:styleId="WW8Num125z1">
    <w:name w:val="WW8Num125z1"/>
    <w:rsid w:val="00F63A89"/>
    <w:rPr>
      <w:rFonts w:ascii="OpenSymbol" w:hAnsi="OpenSymbol" w:cs="OpenSymbol"/>
    </w:rPr>
  </w:style>
  <w:style w:type="character" w:customStyle="1" w:styleId="WW8Num126z0">
    <w:name w:val="WW8Num126z0"/>
    <w:rsid w:val="00F63A89"/>
    <w:rPr>
      <w:rFonts w:ascii="Symbol" w:hAnsi="Symbol" w:cs="OpenSymbol"/>
    </w:rPr>
  </w:style>
  <w:style w:type="character" w:customStyle="1" w:styleId="WW8Num126z1">
    <w:name w:val="WW8Num126z1"/>
    <w:rsid w:val="00F63A89"/>
    <w:rPr>
      <w:rFonts w:ascii="OpenSymbol" w:hAnsi="OpenSymbol" w:cs="OpenSymbol"/>
    </w:rPr>
  </w:style>
  <w:style w:type="character" w:customStyle="1" w:styleId="WW8Num127z0">
    <w:name w:val="WW8Num127z0"/>
    <w:rsid w:val="00F63A89"/>
    <w:rPr>
      <w:rFonts w:ascii="Symbol" w:hAnsi="Symbol" w:cs="OpenSymbol"/>
    </w:rPr>
  </w:style>
  <w:style w:type="character" w:customStyle="1" w:styleId="WW8Num127z1">
    <w:name w:val="WW8Num127z1"/>
    <w:rsid w:val="00F63A89"/>
    <w:rPr>
      <w:rFonts w:ascii="OpenSymbol" w:hAnsi="OpenSymbol" w:cs="OpenSymbol"/>
    </w:rPr>
  </w:style>
  <w:style w:type="character" w:customStyle="1" w:styleId="WW8Num128z0">
    <w:name w:val="WW8Num128z0"/>
    <w:rsid w:val="00F63A89"/>
    <w:rPr>
      <w:rFonts w:ascii="Symbol" w:hAnsi="Symbol" w:cs="OpenSymbol"/>
    </w:rPr>
  </w:style>
  <w:style w:type="character" w:customStyle="1" w:styleId="WW8Num128z1">
    <w:name w:val="WW8Num128z1"/>
    <w:rsid w:val="00F63A89"/>
    <w:rPr>
      <w:rFonts w:ascii="OpenSymbol" w:hAnsi="OpenSymbol" w:cs="OpenSymbol"/>
    </w:rPr>
  </w:style>
  <w:style w:type="character" w:customStyle="1" w:styleId="WW8Num129z0">
    <w:name w:val="WW8Num129z0"/>
    <w:rsid w:val="00F63A89"/>
  </w:style>
  <w:style w:type="character" w:customStyle="1" w:styleId="WW8Num130z0">
    <w:name w:val="WW8Num130z0"/>
    <w:rsid w:val="00F63A89"/>
    <w:rPr>
      <w:rFonts w:ascii="Symbol" w:hAnsi="Symbol" w:cs="Symbol"/>
    </w:rPr>
  </w:style>
  <w:style w:type="character" w:customStyle="1" w:styleId="WW8Num131z0">
    <w:name w:val="WW8Num131z0"/>
    <w:rsid w:val="00F63A89"/>
  </w:style>
  <w:style w:type="character" w:customStyle="1" w:styleId="WW8Num132z0">
    <w:name w:val="WW8Num132z0"/>
    <w:rsid w:val="00F63A89"/>
  </w:style>
  <w:style w:type="character" w:customStyle="1" w:styleId="WW8Num133z0">
    <w:name w:val="WW8Num133z0"/>
    <w:rsid w:val="00F63A89"/>
    <w:rPr>
      <w:rFonts w:ascii="Symbol" w:hAnsi="Symbol" w:cs="Symbol"/>
    </w:rPr>
  </w:style>
  <w:style w:type="character" w:customStyle="1" w:styleId="WW8Num134z0">
    <w:name w:val="WW8Num134z0"/>
    <w:rsid w:val="00F63A89"/>
  </w:style>
  <w:style w:type="character" w:customStyle="1" w:styleId="WW8Num135z0">
    <w:name w:val="WW8Num135z0"/>
    <w:rsid w:val="00F63A89"/>
    <w:rPr>
      <w:b/>
    </w:rPr>
  </w:style>
  <w:style w:type="character" w:customStyle="1" w:styleId="WW8Num135z1">
    <w:name w:val="WW8Num135z1"/>
    <w:rsid w:val="00F63A89"/>
  </w:style>
  <w:style w:type="character" w:customStyle="1" w:styleId="WW8Num135z2">
    <w:name w:val="WW8Num135z2"/>
    <w:rsid w:val="00F63A89"/>
  </w:style>
  <w:style w:type="character" w:customStyle="1" w:styleId="WW8Num135z3">
    <w:name w:val="WW8Num135z3"/>
    <w:rsid w:val="00F63A89"/>
  </w:style>
  <w:style w:type="character" w:customStyle="1" w:styleId="WW8Num135z4">
    <w:name w:val="WW8Num135z4"/>
    <w:rsid w:val="00F63A89"/>
  </w:style>
  <w:style w:type="character" w:customStyle="1" w:styleId="WW8Num135z5">
    <w:name w:val="WW8Num135z5"/>
    <w:rsid w:val="00F63A89"/>
  </w:style>
  <w:style w:type="character" w:customStyle="1" w:styleId="WW8Num135z6">
    <w:name w:val="WW8Num135z6"/>
    <w:rsid w:val="00F63A89"/>
  </w:style>
  <w:style w:type="character" w:customStyle="1" w:styleId="WW8Num135z7">
    <w:name w:val="WW8Num135z7"/>
    <w:rsid w:val="00F63A89"/>
  </w:style>
  <w:style w:type="character" w:customStyle="1" w:styleId="WW8Num135z8">
    <w:name w:val="WW8Num135z8"/>
    <w:rsid w:val="00F63A89"/>
  </w:style>
  <w:style w:type="character" w:customStyle="1" w:styleId="WW8Num129z1">
    <w:name w:val="WW8Num129z1"/>
    <w:rsid w:val="00F63A89"/>
    <w:rPr>
      <w:rFonts w:ascii="OpenSymbol" w:hAnsi="OpenSymbol" w:cs="OpenSymbol"/>
    </w:rPr>
  </w:style>
  <w:style w:type="character" w:customStyle="1" w:styleId="WW8Num136z0">
    <w:name w:val="WW8Num136z0"/>
    <w:rsid w:val="00F63A89"/>
    <w:rPr>
      <w:b/>
    </w:rPr>
  </w:style>
  <w:style w:type="character" w:customStyle="1" w:styleId="WW8Num136z1">
    <w:name w:val="WW8Num136z1"/>
    <w:rsid w:val="00F63A89"/>
  </w:style>
  <w:style w:type="character" w:customStyle="1" w:styleId="WW8Num136z2">
    <w:name w:val="WW8Num136z2"/>
    <w:rsid w:val="00F63A89"/>
  </w:style>
  <w:style w:type="character" w:customStyle="1" w:styleId="WW8Num136z3">
    <w:name w:val="WW8Num136z3"/>
    <w:rsid w:val="00F63A89"/>
  </w:style>
  <w:style w:type="character" w:customStyle="1" w:styleId="WW8Num136z4">
    <w:name w:val="WW8Num136z4"/>
    <w:rsid w:val="00F63A89"/>
  </w:style>
  <w:style w:type="character" w:customStyle="1" w:styleId="WW8Num136z5">
    <w:name w:val="WW8Num136z5"/>
    <w:rsid w:val="00F63A89"/>
  </w:style>
  <w:style w:type="character" w:customStyle="1" w:styleId="WW8Num136z6">
    <w:name w:val="WW8Num136z6"/>
    <w:rsid w:val="00F63A89"/>
  </w:style>
  <w:style w:type="character" w:customStyle="1" w:styleId="WW8Num136z7">
    <w:name w:val="WW8Num136z7"/>
    <w:rsid w:val="00F63A89"/>
  </w:style>
  <w:style w:type="character" w:customStyle="1" w:styleId="WW8Num136z8">
    <w:name w:val="WW8Num136z8"/>
    <w:rsid w:val="00F63A89"/>
  </w:style>
  <w:style w:type="character" w:customStyle="1" w:styleId="Fuentedeprrafopredeter2">
    <w:name w:val="Fuente de párrafo predeter.2"/>
    <w:rsid w:val="00F63A89"/>
  </w:style>
  <w:style w:type="character" w:customStyle="1" w:styleId="WW8Num6z1">
    <w:name w:val="WW8Num6z1"/>
    <w:rsid w:val="00F63A89"/>
    <w:rPr>
      <w:rFonts w:ascii="OpenSymbol" w:hAnsi="OpenSymbol" w:cs="OpenSymbol"/>
    </w:rPr>
  </w:style>
  <w:style w:type="character" w:customStyle="1" w:styleId="WW8Num17z2">
    <w:name w:val="WW8Num17z2"/>
    <w:rsid w:val="00F63A89"/>
    <w:rPr>
      <w:rFonts w:ascii="Wingdings" w:hAnsi="Wingdings" w:cs="Wingdings"/>
    </w:rPr>
  </w:style>
  <w:style w:type="character" w:customStyle="1" w:styleId="WW8Num24z2">
    <w:name w:val="WW8Num24z2"/>
    <w:rsid w:val="00F63A89"/>
    <w:rPr>
      <w:rFonts w:ascii="OpenSymbol" w:hAnsi="OpenSymbol" w:cs="OpenSymbol"/>
    </w:rPr>
  </w:style>
  <w:style w:type="character" w:customStyle="1" w:styleId="WW8Num26z1">
    <w:name w:val="WW8Num26z1"/>
    <w:rsid w:val="00F63A89"/>
    <w:rPr>
      <w:rFonts w:ascii="OpenSymbol" w:hAnsi="OpenSymbol" w:cs="OpenSymbol"/>
    </w:rPr>
  </w:style>
  <w:style w:type="character" w:customStyle="1" w:styleId="WW8Num129z2">
    <w:name w:val="WW8Num129z2"/>
    <w:rsid w:val="00F63A89"/>
    <w:rPr>
      <w:rFonts w:ascii="Wingdings" w:hAnsi="Wingdings" w:cs="Wingdings"/>
    </w:rPr>
  </w:style>
  <w:style w:type="character" w:customStyle="1" w:styleId="WW8Num130z1">
    <w:name w:val="WW8Num130z1"/>
    <w:rsid w:val="00F63A89"/>
    <w:rPr>
      <w:rFonts w:ascii="Courier New" w:hAnsi="Courier New" w:cs="Courier New"/>
    </w:rPr>
  </w:style>
  <w:style w:type="character" w:customStyle="1" w:styleId="WW8Num130z2">
    <w:name w:val="WW8Num130z2"/>
    <w:rsid w:val="00F63A89"/>
    <w:rPr>
      <w:rFonts w:ascii="Wingdings" w:hAnsi="Wingdings" w:cs="Wingdings"/>
    </w:rPr>
  </w:style>
  <w:style w:type="character" w:customStyle="1" w:styleId="WW8Num131z1">
    <w:name w:val="WW8Num131z1"/>
    <w:rsid w:val="00F63A89"/>
    <w:rPr>
      <w:rFonts w:ascii="Courier New" w:hAnsi="Courier New" w:cs="Courier New"/>
    </w:rPr>
  </w:style>
  <w:style w:type="character" w:customStyle="1" w:styleId="WW8Num131z2">
    <w:name w:val="WW8Num131z2"/>
    <w:rsid w:val="00F63A89"/>
    <w:rPr>
      <w:rFonts w:ascii="Wingdings" w:hAnsi="Wingdings" w:cs="Wingdings"/>
    </w:rPr>
  </w:style>
  <w:style w:type="character" w:customStyle="1" w:styleId="WW8Num132z1">
    <w:name w:val="WW8Num132z1"/>
    <w:rsid w:val="00F63A89"/>
  </w:style>
  <w:style w:type="character" w:customStyle="1" w:styleId="WW8Num132z2">
    <w:name w:val="WW8Num132z2"/>
    <w:rsid w:val="00F63A89"/>
  </w:style>
  <w:style w:type="character" w:customStyle="1" w:styleId="WW8Num132z3">
    <w:name w:val="WW8Num132z3"/>
    <w:rsid w:val="00F63A89"/>
  </w:style>
  <w:style w:type="character" w:customStyle="1" w:styleId="WW8Num132z4">
    <w:name w:val="WW8Num132z4"/>
    <w:rsid w:val="00F63A89"/>
  </w:style>
  <w:style w:type="character" w:customStyle="1" w:styleId="WW8Num132z5">
    <w:name w:val="WW8Num132z5"/>
    <w:rsid w:val="00F63A89"/>
  </w:style>
  <w:style w:type="character" w:customStyle="1" w:styleId="WW8Num132z6">
    <w:name w:val="WW8Num132z6"/>
    <w:rsid w:val="00F63A89"/>
  </w:style>
  <w:style w:type="character" w:customStyle="1" w:styleId="WW8Num132z7">
    <w:name w:val="WW8Num132z7"/>
    <w:rsid w:val="00F63A89"/>
  </w:style>
  <w:style w:type="character" w:customStyle="1" w:styleId="WW8Num132z8">
    <w:name w:val="WW8Num132z8"/>
    <w:rsid w:val="00F63A89"/>
  </w:style>
  <w:style w:type="character" w:customStyle="1" w:styleId="WW8Num133z1">
    <w:name w:val="WW8Num133z1"/>
    <w:rsid w:val="00F63A89"/>
    <w:rPr>
      <w:rFonts w:ascii="Courier New" w:hAnsi="Courier New" w:cs="Courier New"/>
    </w:rPr>
  </w:style>
  <w:style w:type="character" w:customStyle="1" w:styleId="WW8Num133z2">
    <w:name w:val="WW8Num133z2"/>
    <w:rsid w:val="00F63A89"/>
    <w:rPr>
      <w:rFonts w:ascii="Wingdings" w:hAnsi="Wingdings" w:cs="Wingdings"/>
    </w:rPr>
  </w:style>
  <w:style w:type="character" w:customStyle="1" w:styleId="WW8Num134z1">
    <w:name w:val="WW8Num134z1"/>
    <w:rsid w:val="00F63A89"/>
    <w:rPr>
      <w:rFonts w:ascii="Courier New" w:hAnsi="Courier New" w:cs="Courier New"/>
    </w:rPr>
  </w:style>
  <w:style w:type="character" w:customStyle="1" w:styleId="WW8Num134z2">
    <w:name w:val="WW8Num134z2"/>
    <w:rsid w:val="00F63A89"/>
    <w:rPr>
      <w:rFonts w:ascii="Wingdings" w:hAnsi="Wingdings" w:cs="Wingdings"/>
    </w:rPr>
  </w:style>
  <w:style w:type="character" w:customStyle="1" w:styleId="Fuentedeprrafopredeter1">
    <w:name w:val="Fuente de párrafo predeter.1"/>
    <w:rsid w:val="00F63A89"/>
  </w:style>
  <w:style w:type="character" w:customStyle="1" w:styleId="WW8Num1zfalse">
    <w:name w:val="WW8Num1zfalse"/>
    <w:rsid w:val="00F63A89"/>
  </w:style>
  <w:style w:type="character" w:customStyle="1" w:styleId="WW8Num1ztrue">
    <w:name w:val="WW8Num1ztrue"/>
    <w:rsid w:val="00F63A89"/>
  </w:style>
  <w:style w:type="character" w:customStyle="1" w:styleId="WW-WW8Num1ztrue">
    <w:name w:val="WW-WW8Num1ztrue"/>
    <w:rsid w:val="00F63A89"/>
  </w:style>
  <w:style w:type="character" w:customStyle="1" w:styleId="WW-WW8Num1ztrue1">
    <w:name w:val="WW-WW8Num1ztrue1"/>
    <w:rsid w:val="00F63A89"/>
  </w:style>
  <w:style w:type="character" w:customStyle="1" w:styleId="WW-WW8Num1ztrue2">
    <w:name w:val="WW-WW8Num1ztrue2"/>
    <w:rsid w:val="00F63A89"/>
  </w:style>
  <w:style w:type="character" w:customStyle="1" w:styleId="WW-WW8Num1ztrue3">
    <w:name w:val="WW-WW8Num1ztrue3"/>
    <w:rsid w:val="00F63A89"/>
  </w:style>
  <w:style w:type="character" w:customStyle="1" w:styleId="WW-WW8Num1ztrue4">
    <w:name w:val="WW-WW8Num1ztrue4"/>
    <w:rsid w:val="00F63A89"/>
  </w:style>
  <w:style w:type="character" w:customStyle="1" w:styleId="WW-WW8Num1ztrue5">
    <w:name w:val="WW-WW8Num1ztrue5"/>
    <w:rsid w:val="00F63A89"/>
  </w:style>
  <w:style w:type="character" w:customStyle="1" w:styleId="WW-WW8Num1ztrue6">
    <w:name w:val="WW-WW8Num1ztrue6"/>
    <w:rsid w:val="00F63A89"/>
  </w:style>
  <w:style w:type="character" w:customStyle="1" w:styleId="WW8Num3zfalse">
    <w:name w:val="WW8Num3zfalse"/>
    <w:rsid w:val="00F63A89"/>
  </w:style>
  <w:style w:type="character" w:customStyle="1" w:styleId="WW-WW8Num1ztrue7">
    <w:name w:val="WW-WW8Num1ztrue7"/>
    <w:rsid w:val="00F63A89"/>
  </w:style>
  <w:style w:type="character" w:customStyle="1" w:styleId="WW-WW8Num1ztrue11">
    <w:name w:val="WW-WW8Num1ztrue11"/>
    <w:rsid w:val="00F63A89"/>
  </w:style>
  <w:style w:type="character" w:customStyle="1" w:styleId="WW-WW8Num1ztrue12">
    <w:name w:val="WW-WW8Num1ztrue12"/>
    <w:rsid w:val="00F63A89"/>
  </w:style>
  <w:style w:type="character" w:customStyle="1" w:styleId="WW-WW8Num1ztrue123">
    <w:name w:val="WW-WW8Num1ztrue123"/>
    <w:rsid w:val="00F63A89"/>
  </w:style>
  <w:style w:type="character" w:customStyle="1" w:styleId="WW-WW8Num1ztrue1234">
    <w:name w:val="WW-WW8Num1ztrue1234"/>
    <w:rsid w:val="00F63A89"/>
  </w:style>
  <w:style w:type="character" w:customStyle="1" w:styleId="WW-WW8Num1ztrue12345">
    <w:name w:val="WW-WW8Num1ztrue12345"/>
    <w:rsid w:val="00F63A89"/>
  </w:style>
  <w:style w:type="character" w:customStyle="1" w:styleId="WW-WW8Num1ztrue123456">
    <w:name w:val="WW-WW8Num1ztrue123456"/>
    <w:rsid w:val="00F63A89"/>
  </w:style>
  <w:style w:type="character" w:customStyle="1" w:styleId="WW-WW8Num1ztrue1234567">
    <w:name w:val="WW-WW8Num1ztrue1234567"/>
    <w:rsid w:val="00F63A89"/>
  </w:style>
  <w:style w:type="character" w:customStyle="1" w:styleId="WW-WW8Num1ztrue111">
    <w:name w:val="WW-WW8Num1ztrue111"/>
    <w:rsid w:val="00F63A89"/>
  </w:style>
  <w:style w:type="character" w:customStyle="1" w:styleId="WW-WW8Num1ztrue121">
    <w:name w:val="WW-WW8Num1ztrue121"/>
    <w:rsid w:val="00F63A89"/>
  </w:style>
  <w:style w:type="character" w:customStyle="1" w:styleId="WW-WW8Num1ztrue1231">
    <w:name w:val="WW-WW8Num1ztrue1231"/>
    <w:rsid w:val="00F63A89"/>
  </w:style>
  <w:style w:type="character" w:customStyle="1" w:styleId="WW-WW8Num1ztrue12341">
    <w:name w:val="WW-WW8Num1ztrue12341"/>
    <w:rsid w:val="00F63A89"/>
  </w:style>
  <w:style w:type="character" w:customStyle="1" w:styleId="WW-WW8Num1ztrue123451">
    <w:name w:val="WW-WW8Num1ztrue123451"/>
    <w:rsid w:val="00F63A89"/>
  </w:style>
  <w:style w:type="character" w:customStyle="1" w:styleId="WW-WW8Num1ztrue1234561">
    <w:name w:val="WW-WW8Num1ztrue1234561"/>
    <w:rsid w:val="00F63A89"/>
  </w:style>
  <w:style w:type="character" w:customStyle="1" w:styleId="WW-WW8Num1ztrue12345671">
    <w:name w:val="WW-WW8Num1ztrue12345671"/>
    <w:rsid w:val="00F63A89"/>
  </w:style>
  <w:style w:type="character" w:customStyle="1" w:styleId="WW-WW8Num1ztrue1111">
    <w:name w:val="WW-WW8Num1ztrue1111"/>
    <w:rsid w:val="00F63A89"/>
  </w:style>
  <w:style w:type="character" w:customStyle="1" w:styleId="WW-WW8Num1ztrue1211">
    <w:name w:val="WW-WW8Num1ztrue1211"/>
    <w:rsid w:val="00F63A89"/>
  </w:style>
  <w:style w:type="character" w:customStyle="1" w:styleId="WW-WW8Num1ztrue12311">
    <w:name w:val="WW-WW8Num1ztrue12311"/>
    <w:rsid w:val="00F63A89"/>
  </w:style>
  <w:style w:type="character" w:customStyle="1" w:styleId="WW-WW8Num1ztrue123411">
    <w:name w:val="WW-WW8Num1ztrue123411"/>
    <w:rsid w:val="00F63A89"/>
  </w:style>
  <w:style w:type="character" w:customStyle="1" w:styleId="WW-WW8Num1ztrue1234511">
    <w:name w:val="WW-WW8Num1ztrue1234511"/>
    <w:rsid w:val="00F63A89"/>
  </w:style>
  <w:style w:type="character" w:customStyle="1" w:styleId="WW-WW8Num1ztrue12345611">
    <w:name w:val="WW-WW8Num1ztrue12345611"/>
    <w:rsid w:val="00F63A89"/>
  </w:style>
  <w:style w:type="character" w:customStyle="1" w:styleId="WW-WW8Num1ztrue123456711">
    <w:name w:val="WW-WW8Num1ztrue123456711"/>
    <w:rsid w:val="00F63A89"/>
  </w:style>
  <w:style w:type="character" w:customStyle="1" w:styleId="WW-WW8Num1ztrue11111">
    <w:name w:val="WW-WW8Num1ztrue11111"/>
    <w:rsid w:val="00F63A89"/>
  </w:style>
  <w:style w:type="character" w:customStyle="1" w:styleId="WW-WW8Num1ztrue12111">
    <w:name w:val="WW-WW8Num1ztrue12111"/>
    <w:rsid w:val="00F63A89"/>
  </w:style>
  <w:style w:type="character" w:customStyle="1" w:styleId="WW-WW8Num1ztrue123111">
    <w:name w:val="WW-WW8Num1ztrue123111"/>
    <w:rsid w:val="00F63A89"/>
  </w:style>
  <w:style w:type="character" w:customStyle="1" w:styleId="WW-WW8Num1ztrue1234111">
    <w:name w:val="WW-WW8Num1ztrue1234111"/>
    <w:rsid w:val="00F63A89"/>
  </w:style>
  <w:style w:type="character" w:customStyle="1" w:styleId="WW-WW8Num1ztrue12345111">
    <w:name w:val="WW-WW8Num1ztrue12345111"/>
    <w:rsid w:val="00F63A89"/>
  </w:style>
  <w:style w:type="character" w:customStyle="1" w:styleId="WW-WW8Num1ztrue123456111">
    <w:name w:val="WW-WW8Num1ztrue123456111"/>
    <w:rsid w:val="00F63A89"/>
  </w:style>
  <w:style w:type="character" w:customStyle="1" w:styleId="WW-WW8Num1ztrue1234567111">
    <w:name w:val="WW-WW8Num1ztrue1234567111"/>
    <w:rsid w:val="00F63A89"/>
  </w:style>
  <w:style w:type="character" w:customStyle="1" w:styleId="WW-WW8Num1ztrue111111">
    <w:name w:val="WW-WW8Num1ztrue111111"/>
    <w:rsid w:val="00F63A89"/>
  </w:style>
  <w:style w:type="character" w:customStyle="1" w:styleId="WW-WW8Num1ztrue121111">
    <w:name w:val="WW-WW8Num1ztrue121111"/>
    <w:rsid w:val="00F63A89"/>
  </w:style>
  <w:style w:type="character" w:customStyle="1" w:styleId="WW-WW8Num1ztrue1231111">
    <w:name w:val="WW-WW8Num1ztrue1231111"/>
    <w:rsid w:val="00F63A89"/>
  </w:style>
  <w:style w:type="character" w:customStyle="1" w:styleId="WW-WW8Num1ztrue12341111">
    <w:name w:val="WW-WW8Num1ztrue12341111"/>
    <w:rsid w:val="00F63A89"/>
  </w:style>
  <w:style w:type="character" w:customStyle="1" w:styleId="WW-WW8Num1ztrue123451111">
    <w:name w:val="WW-WW8Num1ztrue123451111"/>
    <w:rsid w:val="00F63A89"/>
  </w:style>
  <w:style w:type="character" w:customStyle="1" w:styleId="WW-WW8Num1ztrue1234561111">
    <w:name w:val="WW-WW8Num1ztrue1234561111"/>
    <w:rsid w:val="00F63A89"/>
  </w:style>
  <w:style w:type="character" w:customStyle="1" w:styleId="WW-WW8Num1ztrue12345671111">
    <w:name w:val="WW-WW8Num1ztrue12345671111"/>
    <w:rsid w:val="00F63A89"/>
  </w:style>
  <w:style w:type="character" w:customStyle="1" w:styleId="WW-WW8Num1ztrue1111111">
    <w:name w:val="WW-WW8Num1ztrue1111111"/>
    <w:rsid w:val="00F63A89"/>
  </w:style>
  <w:style w:type="character" w:customStyle="1" w:styleId="WW-WW8Num1ztrue1211111">
    <w:name w:val="WW-WW8Num1ztrue1211111"/>
    <w:rsid w:val="00F63A89"/>
  </w:style>
  <w:style w:type="character" w:customStyle="1" w:styleId="WW-WW8Num1ztrue12311111">
    <w:name w:val="WW-WW8Num1ztrue12311111"/>
    <w:rsid w:val="00F63A89"/>
  </w:style>
  <w:style w:type="character" w:customStyle="1" w:styleId="WW-WW8Num1ztrue123411111">
    <w:name w:val="WW-WW8Num1ztrue123411111"/>
    <w:rsid w:val="00F63A89"/>
  </w:style>
  <w:style w:type="character" w:customStyle="1" w:styleId="WW-WW8Num1ztrue1234511111">
    <w:name w:val="WW-WW8Num1ztrue1234511111"/>
    <w:rsid w:val="00F63A89"/>
  </w:style>
  <w:style w:type="character" w:customStyle="1" w:styleId="WW-WW8Num1ztrue12345611111">
    <w:name w:val="WW-WW8Num1ztrue12345611111"/>
    <w:rsid w:val="00F63A89"/>
  </w:style>
  <w:style w:type="character" w:customStyle="1" w:styleId="WW-WW8Num1ztrue123456711111">
    <w:name w:val="WW-WW8Num1ztrue123456711111"/>
    <w:rsid w:val="00F63A89"/>
  </w:style>
  <w:style w:type="character" w:customStyle="1" w:styleId="WW-WW8Num1ztrue11111111">
    <w:name w:val="WW-WW8Num1ztrue11111111"/>
    <w:rsid w:val="00F63A89"/>
  </w:style>
  <w:style w:type="character" w:customStyle="1" w:styleId="WW-WW8Num1ztrue12111111">
    <w:name w:val="WW-WW8Num1ztrue12111111"/>
    <w:rsid w:val="00F63A89"/>
  </w:style>
  <w:style w:type="character" w:customStyle="1" w:styleId="WW-WW8Num1ztrue123111111">
    <w:name w:val="WW-WW8Num1ztrue123111111"/>
    <w:rsid w:val="00F63A89"/>
  </w:style>
  <w:style w:type="character" w:customStyle="1" w:styleId="WW-WW8Num1ztrue1234111111">
    <w:name w:val="WW-WW8Num1ztrue1234111111"/>
    <w:rsid w:val="00F63A89"/>
  </w:style>
  <w:style w:type="character" w:customStyle="1" w:styleId="WW-WW8Num1ztrue12345111111">
    <w:name w:val="WW-WW8Num1ztrue12345111111"/>
    <w:rsid w:val="00F63A89"/>
  </w:style>
  <w:style w:type="character" w:customStyle="1" w:styleId="WW-WW8Num1ztrue123456111111">
    <w:name w:val="WW-WW8Num1ztrue123456111111"/>
    <w:rsid w:val="00F63A89"/>
  </w:style>
  <w:style w:type="character" w:customStyle="1" w:styleId="WW-WW8Num1ztrue1234567111111">
    <w:name w:val="WW-WW8Num1ztrue1234567111111"/>
    <w:rsid w:val="00F63A89"/>
  </w:style>
  <w:style w:type="character" w:customStyle="1" w:styleId="WW-WW8Num1ztrue111111111">
    <w:name w:val="WW-WW8Num1ztrue111111111"/>
    <w:rsid w:val="00F63A89"/>
  </w:style>
  <w:style w:type="character" w:customStyle="1" w:styleId="WW-WW8Num1ztrue121111111">
    <w:name w:val="WW-WW8Num1ztrue121111111"/>
    <w:rsid w:val="00F63A89"/>
  </w:style>
  <w:style w:type="character" w:customStyle="1" w:styleId="WW-WW8Num1ztrue1231111111">
    <w:name w:val="WW-WW8Num1ztrue1231111111"/>
    <w:rsid w:val="00F63A89"/>
  </w:style>
  <w:style w:type="character" w:customStyle="1" w:styleId="WW-WW8Num1ztrue12341111111">
    <w:name w:val="WW-WW8Num1ztrue12341111111"/>
    <w:rsid w:val="00F63A89"/>
  </w:style>
  <w:style w:type="character" w:customStyle="1" w:styleId="WW-WW8Num1ztrue123451111111">
    <w:name w:val="WW-WW8Num1ztrue123451111111"/>
    <w:rsid w:val="00F63A89"/>
  </w:style>
  <w:style w:type="character" w:customStyle="1" w:styleId="WW-WW8Num1ztrue1234561111111">
    <w:name w:val="WW-WW8Num1ztrue1234561111111"/>
    <w:rsid w:val="00F63A89"/>
  </w:style>
  <w:style w:type="character" w:customStyle="1" w:styleId="WW-WW8Num1ztrue12345671111111">
    <w:name w:val="WW-WW8Num1ztrue12345671111111"/>
    <w:rsid w:val="00F63A89"/>
  </w:style>
  <w:style w:type="character" w:customStyle="1" w:styleId="WW-WW8Num1ztrue1111111111">
    <w:name w:val="WW-WW8Num1ztrue1111111111"/>
    <w:rsid w:val="00F63A89"/>
  </w:style>
  <w:style w:type="character" w:customStyle="1" w:styleId="WW-WW8Num1ztrue1211111111">
    <w:name w:val="WW-WW8Num1ztrue1211111111"/>
    <w:rsid w:val="00F63A89"/>
  </w:style>
  <w:style w:type="character" w:customStyle="1" w:styleId="WW-WW8Num1ztrue12311111111">
    <w:name w:val="WW-WW8Num1ztrue12311111111"/>
    <w:rsid w:val="00F63A89"/>
  </w:style>
  <w:style w:type="character" w:customStyle="1" w:styleId="WW-WW8Num1ztrue123411111111">
    <w:name w:val="WW-WW8Num1ztrue123411111111"/>
    <w:rsid w:val="00F63A89"/>
  </w:style>
  <w:style w:type="character" w:customStyle="1" w:styleId="WW-WW8Num1ztrue1234511111111">
    <w:name w:val="WW-WW8Num1ztrue1234511111111"/>
    <w:rsid w:val="00F63A89"/>
  </w:style>
  <w:style w:type="character" w:customStyle="1" w:styleId="WW-WW8Num1ztrue12345611111111">
    <w:name w:val="WW-WW8Num1ztrue12345611111111"/>
    <w:rsid w:val="00F63A89"/>
  </w:style>
  <w:style w:type="character" w:customStyle="1" w:styleId="WW-WW8Num1ztrue123456711111111">
    <w:name w:val="WW-WW8Num1ztrue123456711111111"/>
    <w:rsid w:val="00F63A89"/>
  </w:style>
  <w:style w:type="character" w:customStyle="1" w:styleId="WW-WW8Num1ztrue11111111111">
    <w:name w:val="WW-WW8Num1ztrue11111111111"/>
    <w:rsid w:val="00F63A89"/>
  </w:style>
  <w:style w:type="character" w:customStyle="1" w:styleId="WW-WW8Num1ztrue12111111111">
    <w:name w:val="WW-WW8Num1ztrue12111111111"/>
    <w:rsid w:val="00F63A89"/>
  </w:style>
  <w:style w:type="character" w:customStyle="1" w:styleId="WW-WW8Num1ztrue123111111111">
    <w:name w:val="WW-WW8Num1ztrue123111111111"/>
    <w:rsid w:val="00F63A89"/>
  </w:style>
  <w:style w:type="character" w:customStyle="1" w:styleId="WW-WW8Num1ztrue1234111111111">
    <w:name w:val="WW-WW8Num1ztrue1234111111111"/>
    <w:rsid w:val="00F63A89"/>
  </w:style>
  <w:style w:type="character" w:customStyle="1" w:styleId="WW-WW8Num1ztrue12345111111111">
    <w:name w:val="WW-WW8Num1ztrue12345111111111"/>
    <w:rsid w:val="00F63A89"/>
  </w:style>
  <w:style w:type="character" w:customStyle="1" w:styleId="WW-WW8Num1ztrue123456111111111">
    <w:name w:val="WW-WW8Num1ztrue123456111111111"/>
    <w:rsid w:val="00F63A89"/>
  </w:style>
  <w:style w:type="character" w:customStyle="1" w:styleId="WW-WW8Num1ztrue1234567111111111">
    <w:name w:val="WW-WW8Num1ztrue1234567111111111"/>
    <w:rsid w:val="00F63A89"/>
  </w:style>
  <w:style w:type="character" w:customStyle="1" w:styleId="WW-WW8Num1ztrue111111111111">
    <w:name w:val="WW-WW8Num1ztrue111111111111"/>
    <w:rsid w:val="00F63A89"/>
  </w:style>
  <w:style w:type="character" w:customStyle="1" w:styleId="WW-WW8Num1ztrue121111111111">
    <w:name w:val="WW-WW8Num1ztrue121111111111"/>
    <w:rsid w:val="00F63A89"/>
  </w:style>
  <w:style w:type="character" w:customStyle="1" w:styleId="WW-WW8Num1ztrue1231111111111">
    <w:name w:val="WW-WW8Num1ztrue1231111111111"/>
    <w:rsid w:val="00F63A89"/>
  </w:style>
  <w:style w:type="character" w:customStyle="1" w:styleId="WW-WW8Num1ztrue12341111111111">
    <w:name w:val="WW-WW8Num1ztrue12341111111111"/>
    <w:rsid w:val="00F63A89"/>
  </w:style>
  <w:style w:type="character" w:customStyle="1" w:styleId="WW-WW8Num1ztrue123451111111111">
    <w:name w:val="WW-WW8Num1ztrue123451111111111"/>
    <w:rsid w:val="00F63A89"/>
  </w:style>
  <w:style w:type="character" w:customStyle="1" w:styleId="WW-WW8Num1ztrue1234561111111111">
    <w:name w:val="WW-WW8Num1ztrue1234561111111111"/>
    <w:rsid w:val="00F63A89"/>
  </w:style>
  <w:style w:type="character" w:customStyle="1" w:styleId="WW-WW8Num1ztrue12345671111111111">
    <w:name w:val="WW-WW8Num1ztrue12345671111111111"/>
    <w:rsid w:val="00F63A89"/>
  </w:style>
  <w:style w:type="character" w:customStyle="1" w:styleId="WW-WW8Num1ztrue1111111111111">
    <w:name w:val="WW-WW8Num1ztrue1111111111111"/>
    <w:rsid w:val="00F63A89"/>
  </w:style>
  <w:style w:type="character" w:customStyle="1" w:styleId="WW-WW8Num1ztrue1211111111111">
    <w:name w:val="WW-WW8Num1ztrue1211111111111"/>
    <w:rsid w:val="00F63A89"/>
  </w:style>
  <w:style w:type="character" w:customStyle="1" w:styleId="WW-WW8Num1ztrue12311111111111">
    <w:name w:val="WW-WW8Num1ztrue12311111111111"/>
    <w:rsid w:val="00F63A89"/>
  </w:style>
  <w:style w:type="character" w:customStyle="1" w:styleId="WW-WW8Num1ztrue123411111111111">
    <w:name w:val="WW-WW8Num1ztrue123411111111111"/>
    <w:rsid w:val="00F63A89"/>
  </w:style>
  <w:style w:type="character" w:customStyle="1" w:styleId="WW-WW8Num1ztrue1234511111111111">
    <w:name w:val="WW-WW8Num1ztrue1234511111111111"/>
    <w:rsid w:val="00F63A89"/>
  </w:style>
  <w:style w:type="character" w:customStyle="1" w:styleId="WW-WW8Num1ztrue12345611111111111">
    <w:name w:val="WW-WW8Num1ztrue12345611111111111"/>
    <w:rsid w:val="00F63A89"/>
  </w:style>
  <w:style w:type="character" w:customStyle="1" w:styleId="WW-WW8Num1ztrue123456711111111111">
    <w:name w:val="WW-WW8Num1ztrue123456711111111111"/>
    <w:rsid w:val="00F63A89"/>
  </w:style>
  <w:style w:type="character" w:customStyle="1" w:styleId="WW-WW8Num1ztrue11111111111111">
    <w:name w:val="WW-WW8Num1ztrue11111111111111"/>
    <w:rsid w:val="00F63A89"/>
  </w:style>
  <w:style w:type="character" w:customStyle="1" w:styleId="WW-WW8Num1ztrue12111111111111">
    <w:name w:val="WW-WW8Num1ztrue12111111111111"/>
    <w:rsid w:val="00F63A89"/>
  </w:style>
  <w:style w:type="character" w:customStyle="1" w:styleId="WW-WW8Num1ztrue123111111111111">
    <w:name w:val="WW-WW8Num1ztrue123111111111111"/>
    <w:rsid w:val="00F63A89"/>
  </w:style>
  <w:style w:type="character" w:customStyle="1" w:styleId="WW-WW8Num1ztrue1234111111111111">
    <w:name w:val="WW-WW8Num1ztrue1234111111111111"/>
    <w:rsid w:val="00F63A89"/>
  </w:style>
  <w:style w:type="character" w:customStyle="1" w:styleId="WW-WW8Num1ztrue12345111111111111">
    <w:name w:val="WW-WW8Num1ztrue12345111111111111"/>
    <w:rsid w:val="00F63A89"/>
  </w:style>
  <w:style w:type="character" w:customStyle="1" w:styleId="WW-WW8Num1ztrue123456111111111111">
    <w:name w:val="WW-WW8Num1ztrue123456111111111111"/>
    <w:rsid w:val="00F63A89"/>
  </w:style>
  <w:style w:type="character" w:customStyle="1" w:styleId="WW-WW8Num1ztrue1234567111111111111">
    <w:name w:val="WW-WW8Num1ztrue1234567111111111111"/>
    <w:rsid w:val="00F63A89"/>
  </w:style>
  <w:style w:type="character" w:customStyle="1" w:styleId="WW-WW8Num1ztrue111111111111111">
    <w:name w:val="WW-WW8Num1ztrue111111111111111"/>
    <w:rsid w:val="00F63A89"/>
  </w:style>
  <w:style w:type="character" w:customStyle="1" w:styleId="WW-WW8Num1ztrue121111111111111">
    <w:name w:val="WW-WW8Num1ztrue121111111111111"/>
    <w:rsid w:val="00F63A89"/>
  </w:style>
  <w:style w:type="character" w:customStyle="1" w:styleId="WW-WW8Num1ztrue1231111111111111">
    <w:name w:val="WW-WW8Num1ztrue1231111111111111"/>
    <w:rsid w:val="00F63A89"/>
  </w:style>
  <w:style w:type="character" w:customStyle="1" w:styleId="WW-WW8Num1ztrue12341111111111111">
    <w:name w:val="WW-WW8Num1ztrue12341111111111111"/>
    <w:rsid w:val="00F63A89"/>
  </w:style>
  <w:style w:type="character" w:customStyle="1" w:styleId="WW-WW8Num1ztrue123451111111111111">
    <w:name w:val="WW-WW8Num1ztrue123451111111111111"/>
    <w:rsid w:val="00F63A89"/>
  </w:style>
  <w:style w:type="character" w:customStyle="1" w:styleId="WW-WW8Num1ztrue1234561111111111111">
    <w:name w:val="WW-WW8Num1ztrue1234561111111111111"/>
    <w:rsid w:val="00F63A89"/>
  </w:style>
  <w:style w:type="character" w:customStyle="1" w:styleId="WW-WW8Num1ztrue12345671111111111111">
    <w:name w:val="WW-WW8Num1ztrue12345671111111111111"/>
    <w:rsid w:val="00F63A89"/>
  </w:style>
  <w:style w:type="character" w:customStyle="1" w:styleId="WW-WW8Num1ztrue1111111111111111">
    <w:name w:val="WW-WW8Num1ztrue1111111111111111"/>
    <w:rsid w:val="00F63A89"/>
  </w:style>
  <w:style w:type="character" w:customStyle="1" w:styleId="WW-WW8Num1ztrue1211111111111111">
    <w:name w:val="WW-WW8Num1ztrue1211111111111111"/>
    <w:rsid w:val="00F63A89"/>
  </w:style>
  <w:style w:type="character" w:customStyle="1" w:styleId="WW-WW8Num1ztrue12311111111111111">
    <w:name w:val="WW-WW8Num1ztrue12311111111111111"/>
    <w:rsid w:val="00F63A89"/>
  </w:style>
  <w:style w:type="character" w:customStyle="1" w:styleId="WW-WW8Num1ztrue123411111111111111">
    <w:name w:val="WW-WW8Num1ztrue123411111111111111"/>
    <w:rsid w:val="00F63A89"/>
  </w:style>
  <w:style w:type="character" w:customStyle="1" w:styleId="WW-WW8Num1ztrue1234511111111111111">
    <w:name w:val="WW-WW8Num1ztrue1234511111111111111"/>
    <w:rsid w:val="00F63A89"/>
  </w:style>
  <w:style w:type="character" w:customStyle="1" w:styleId="WW-WW8Num1ztrue12345611111111111111">
    <w:name w:val="WW-WW8Num1ztrue12345611111111111111"/>
    <w:rsid w:val="00F63A89"/>
  </w:style>
  <w:style w:type="character" w:customStyle="1" w:styleId="WW-WW8Num1ztrue123456711111111111111">
    <w:name w:val="WW-WW8Num1ztrue123456711111111111111"/>
    <w:rsid w:val="00F63A89"/>
  </w:style>
  <w:style w:type="character" w:customStyle="1" w:styleId="WW-WW8Num1ztrue11111111111111111">
    <w:name w:val="WW-WW8Num1ztrue11111111111111111"/>
    <w:rsid w:val="00F63A89"/>
  </w:style>
  <w:style w:type="character" w:customStyle="1" w:styleId="WW-WW8Num1ztrue12111111111111111">
    <w:name w:val="WW-WW8Num1ztrue12111111111111111"/>
    <w:rsid w:val="00F63A89"/>
  </w:style>
  <w:style w:type="character" w:customStyle="1" w:styleId="WW-WW8Num1ztrue123111111111111111">
    <w:name w:val="WW-WW8Num1ztrue123111111111111111"/>
    <w:rsid w:val="00F63A89"/>
  </w:style>
  <w:style w:type="character" w:customStyle="1" w:styleId="WW-WW8Num1ztrue1234111111111111111">
    <w:name w:val="WW-WW8Num1ztrue1234111111111111111"/>
    <w:rsid w:val="00F63A89"/>
  </w:style>
  <w:style w:type="character" w:customStyle="1" w:styleId="WW-WW8Num1ztrue12345111111111111111">
    <w:name w:val="WW-WW8Num1ztrue12345111111111111111"/>
    <w:rsid w:val="00F63A89"/>
  </w:style>
  <w:style w:type="character" w:customStyle="1" w:styleId="WW-WW8Num1ztrue123456111111111111111">
    <w:name w:val="WW-WW8Num1ztrue123456111111111111111"/>
    <w:rsid w:val="00F63A89"/>
  </w:style>
  <w:style w:type="character" w:customStyle="1" w:styleId="WW-WW8Num1ztrue1234567111111111111111">
    <w:name w:val="WW-WW8Num1ztrue1234567111111111111111"/>
    <w:rsid w:val="00F63A89"/>
  </w:style>
  <w:style w:type="character" w:customStyle="1" w:styleId="WW-WW8Num1ztrue111111111111111111">
    <w:name w:val="WW-WW8Num1ztrue111111111111111111"/>
    <w:rsid w:val="00F63A89"/>
  </w:style>
  <w:style w:type="character" w:customStyle="1" w:styleId="WW-WW8Num1ztrue121111111111111111">
    <w:name w:val="WW-WW8Num1ztrue121111111111111111"/>
    <w:rsid w:val="00F63A89"/>
  </w:style>
  <w:style w:type="character" w:customStyle="1" w:styleId="WW-WW8Num1ztrue1231111111111111111">
    <w:name w:val="WW-WW8Num1ztrue1231111111111111111"/>
    <w:rsid w:val="00F63A89"/>
  </w:style>
  <w:style w:type="character" w:customStyle="1" w:styleId="WW-WW8Num1ztrue12341111111111111111">
    <w:name w:val="WW-WW8Num1ztrue12341111111111111111"/>
    <w:rsid w:val="00F63A89"/>
  </w:style>
  <w:style w:type="character" w:customStyle="1" w:styleId="WW-WW8Num1ztrue123451111111111111111">
    <w:name w:val="WW-WW8Num1ztrue123451111111111111111"/>
    <w:rsid w:val="00F63A89"/>
  </w:style>
  <w:style w:type="character" w:customStyle="1" w:styleId="WW-WW8Num1ztrue1234561111111111111111">
    <w:name w:val="WW-WW8Num1ztrue1234561111111111111111"/>
    <w:rsid w:val="00F63A89"/>
  </w:style>
  <w:style w:type="character" w:customStyle="1" w:styleId="WW-WW8Num1ztrue12345671111111111111111">
    <w:name w:val="WW-WW8Num1ztrue12345671111111111111111"/>
    <w:rsid w:val="00F63A89"/>
  </w:style>
  <w:style w:type="character" w:customStyle="1" w:styleId="WW-WW8Num1ztrue1111111111111111111">
    <w:name w:val="WW-WW8Num1ztrue1111111111111111111"/>
    <w:rsid w:val="00F63A89"/>
  </w:style>
  <w:style w:type="character" w:customStyle="1" w:styleId="WW-WW8Num1ztrue1211111111111111111">
    <w:name w:val="WW-WW8Num1ztrue1211111111111111111"/>
    <w:rsid w:val="00F63A89"/>
  </w:style>
  <w:style w:type="character" w:customStyle="1" w:styleId="WW-WW8Num1ztrue12311111111111111111">
    <w:name w:val="WW-WW8Num1ztrue12311111111111111111"/>
    <w:rsid w:val="00F63A89"/>
  </w:style>
  <w:style w:type="character" w:customStyle="1" w:styleId="WW-WW8Num1ztrue123411111111111111111">
    <w:name w:val="WW-WW8Num1ztrue123411111111111111111"/>
    <w:rsid w:val="00F63A89"/>
  </w:style>
  <w:style w:type="character" w:customStyle="1" w:styleId="WW-WW8Num1ztrue1234511111111111111111">
    <w:name w:val="WW-WW8Num1ztrue1234511111111111111111"/>
    <w:rsid w:val="00F63A89"/>
  </w:style>
  <w:style w:type="character" w:customStyle="1" w:styleId="WW-WW8Num1ztrue12345611111111111111111">
    <w:name w:val="WW-WW8Num1ztrue12345611111111111111111"/>
    <w:rsid w:val="00F63A89"/>
  </w:style>
  <w:style w:type="character" w:customStyle="1" w:styleId="WW-WW8Num1ztrue123456711111111111111111">
    <w:name w:val="WW-WW8Num1ztrue123456711111111111111111"/>
    <w:rsid w:val="00F63A89"/>
  </w:style>
  <w:style w:type="character" w:customStyle="1" w:styleId="WW-WW8Num1ztrue11111111111111111111">
    <w:name w:val="WW-WW8Num1ztrue11111111111111111111"/>
    <w:rsid w:val="00F63A89"/>
  </w:style>
  <w:style w:type="character" w:customStyle="1" w:styleId="WW-WW8Num1ztrue12111111111111111111">
    <w:name w:val="WW-WW8Num1ztrue12111111111111111111"/>
    <w:rsid w:val="00F63A89"/>
  </w:style>
  <w:style w:type="character" w:customStyle="1" w:styleId="WW-WW8Num1ztrue123111111111111111111">
    <w:name w:val="WW-WW8Num1ztrue123111111111111111111"/>
    <w:rsid w:val="00F63A89"/>
  </w:style>
  <w:style w:type="character" w:customStyle="1" w:styleId="WW-WW8Num1ztrue1234111111111111111111">
    <w:name w:val="WW-WW8Num1ztrue1234111111111111111111"/>
    <w:rsid w:val="00F63A89"/>
  </w:style>
  <w:style w:type="character" w:customStyle="1" w:styleId="WW-WW8Num1ztrue12345111111111111111111">
    <w:name w:val="WW-WW8Num1ztrue12345111111111111111111"/>
    <w:rsid w:val="00F63A89"/>
  </w:style>
  <w:style w:type="character" w:customStyle="1" w:styleId="WW-WW8Num1ztrue123456111111111111111111">
    <w:name w:val="WW-WW8Num1ztrue123456111111111111111111"/>
    <w:rsid w:val="00F63A89"/>
  </w:style>
  <w:style w:type="character" w:customStyle="1" w:styleId="WW-WW8Num1ztrue1234567111111111111111111">
    <w:name w:val="WW-WW8Num1ztrue1234567111111111111111111"/>
    <w:rsid w:val="00F63A89"/>
  </w:style>
  <w:style w:type="character" w:customStyle="1" w:styleId="WW-WW8Num1ztrue111111111111111111111">
    <w:name w:val="WW-WW8Num1ztrue111111111111111111111"/>
    <w:rsid w:val="00F63A89"/>
  </w:style>
  <w:style w:type="character" w:customStyle="1" w:styleId="WW-WW8Num1ztrue121111111111111111111">
    <w:name w:val="WW-WW8Num1ztrue121111111111111111111"/>
    <w:rsid w:val="00F63A89"/>
  </w:style>
  <w:style w:type="character" w:customStyle="1" w:styleId="WW-WW8Num1ztrue1231111111111111111111">
    <w:name w:val="WW-WW8Num1ztrue1231111111111111111111"/>
    <w:rsid w:val="00F63A89"/>
  </w:style>
  <w:style w:type="character" w:customStyle="1" w:styleId="WW-WW8Num1ztrue12341111111111111111111">
    <w:name w:val="WW-WW8Num1ztrue12341111111111111111111"/>
    <w:rsid w:val="00F63A89"/>
  </w:style>
  <w:style w:type="character" w:customStyle="1" w:styleId="WW-WW8Num1ztrue123451111111111111111111">
    <w:name w:val="WW-WW8Num1ztrue123451111111111111111111"/>
    <w:rsid w:val="00F63A89"/>
  </w:style>
  <w:style w:type="character" w:customStyle="1" w:styleId="WW-WW8Num1ztrue1234561111111111111111111">
    <w:name w:val="WW-WW8Num1ztrue1234561111111111111111111"/>
    <w:rsid w:val="00F63A89"/>
  </w:style>
  <w:style w:type="character" w:customStyle="1" w:styleId="WW-WW8Num1ztrue12345671111111111111111111">
    <w:name w:val="WW-WW8Num1ztrue12345671111111111111111111"/>
    <w:rsid w:val="00F63A89"/>
  </w:style>
  <w:style w:type="character" w:customStyle="1" w:styleId="WW-WW8Num1ztrue1111111111111111111111">
    <w:name w:val="WW-WW8Num1ztrue1111111111111111111111"/>
    <w:rsid w:val="00F63A89"/>
  </w:style>
  <w:style w:type="character" w:customStyle="1" w:styleId="WW-WW8Num1ztrue1211111111111111111111">
    <w:name w:val="WW-WW8Num1ztrue1211111111111111111111"/>
    <w:rsid w:val="00F63A89"/>
  </w:style>
  <w:style w:type="character" w:customStyle="1" w:styleId="WW-WW8Num1ztrue12311111111111111111111">
    <w:name w:val="WW-WW8Num1ztrue12311111111111111111111"/>
    <w:rsid w:val="00F63A89"/>
  </w:style>
  <w:style w:type="character" w:customStyle="1" w:styleId="WW-WW8Num1ztrue123411111111111111111111">
    <w:name w:val="WW-WW8Num1ztrue123411111111111111111111"/>
    <w:rsid w:val="00F63A89"/>
  </w:style>
  <w:style w:type="character" w:customStyle="1" w:styleId="WW-WW8Num1ztrue1234511111111111111111111">
    <w:name w:val="WW-WW8Num1ztrue1234511111111111111111111"/>
    <w:rsid w:val="00F63A89"/>
  </w:style>
  <w:style w:type="character" w:customStyle="1" w:styleId="WW-WW8Num1ztrue12345611111111111111111111">
    <w:name w:val="WW-WW8Num1ztrue12345611111111111111111111"/>
    <w:rsid w:val="00F63A89"/>
  </w:style>
  <w:style w:type="character" w:customStyle="1" w:styleId="WW8Num15zfalse">
    <w:name w:val="WW8Num15zfalse"/>
    <w:rsid w:val="00F63A89"/>
  </w:style>
  <w:style w:type="character" w:customStyle="1" w:styleId="WW8Num15z2">
    <w:name w:val="WW8Num15z2"/>
    <w:rsid w:val="00F63A89"/>
    <w:rPr>
      <w:rFonts w:ascii="Wingdings" w:hAnsi="Wingdings" w:cs="Wingdings"/>
    </w:rPr>
  </w:style>
  <w:style w:type="character" w:customStyle="1" w:styleId="WW8Num15z3">
    <w:name w:val="WW8Num15z3"/>
    <w:rsid w:val="00F63A89"/>
    <w:rPr>
      <w:rFonts w:ascii="Symbol" w:hAnsi="Symbol" w:cs="Symbol"/>
    </w:rPr>
  </w:style>
  <w:style w:type="character" w:customStyle="1" w:styleId="WW8Num31z2">
    <w:name w:val="WW8Num31z2"/>
    <w:rsid w:val="00F63A89"/>
    <w:rPr>
      <w:rFonts w:ascii="Wingdings" w:hAnsi="Wingdings" w:cs="Wingdings"/>
    </w:rPr>
  </w:style>
  <w:style w:type="character" w:customStyle="1" w:styleId="WW8Num31z3">
    <w:name w:val="WW8Num31z3"/>
    <w:rsid w:val="00F63A89"/>
    <w:rPr>
      <w:rFonts w:ascii="Symbol" w:hAnsi="Symbol" w:cs="Symbol"/>
    </w:rPr>
  </w:style>
  <w:style w:type="character" w:customStyle="1" w:styleId="WW8Num32z2">
    <w:name w:val="WW8Num32z2"/>
    <w:rsid w:val="00F63A89"/>
    <w:rPr>
      <w:rFonts w:ascii="Wingdings" w:hAnsi="Wingdings" w:cs="Wingdings"/>
    </w:rPr>
  </w:style>
  <w:style w:type="character" w:customStyle="1" w:styleId="WW8Num32z3">
    <w:name w:val="WW8Num32z3"/>
    <w:rsid w:val="00F63A89"/>
    <w:rPr>
      <w:rFonts w:ascii="Symbol" w:hAnsi="Symbol" w:cs="Symbol"/>
    </w:rPr>
  </w:style>
  <w:style w:type="character" w:customStyle="1" w:styleId="WW8Num33zfalse">
    <w:name w:val="WW8Num33zfalse"/>
    <w:rsid w:val="00F63A89"/>
  </w:style>
  <w:style w:type="character" w:customStyle="1" w:styleId="WW8Num33ztrue">
    <w:name w:val="WW8Num33ztrue"/>
    <w:rsid w:val="00F63A89"/>
  </w:style>
  <w:style w:type="character" w:customStyle="1" w:styleId="WW-WW8Num33ztrue">
    <w:name w:val="WW-WW8Num33ztrue"/>
    <w:rsid w:val="00F63A89"/>
  </w:style>
  <w:style w:type="character" w:customStyle="1" w:styleId="WW-WW8Num33ztrue1">
    <w:name w:val="WW-WW8Num33ztrue1"/>
    <w:rsid w:val="00F63A89"/>
  </w:style>
  <w:style w:type="character" w:customStyle="1" w:styleId="WW-WW8Num33ztrue12">
    <w:name w:val="WW-WW8Num33ztrue12"/>
    <w:rsid w:val="00F63A89"/>
  </w:style>
  <w:style w:type="character" w:customStyle="1" w:styleId="WW-WW8Num33ztrue123">
    <w:name w:val="WW-WW8Num33ztrue123"/>
    <w:rsid w:val="00F63A89"/>
  </w:style>
  <w:style w:type="character" w:customStyle="1" w:styleId="WW-WW8Num33ztrue1234">
    <w:name w:val="WW-WW8Num33ztrue1234"/>
    <w:rsid w:val="00F63A89"/>
  </w:style>
  <w:style w:type="character" w:customStyle="1" w:styleId="WW-WW8Num33ztrue12345">
    <w:name w:val="WW-WW8Num33ztrue12345"/>
    <w:rsid w:val="00F63A89"/>
  </w:style>
  <w:style w:type="character" w:customStyle="1" w:styleId="WW-WW8Num33ztrue123456">
    <w:name w:val="WW-WW8Num33ztrue123456"/>
    <w:rsid w:val="00F63A89"/>
  </w:style>
  <w:style w:type="character" w:customStyle="1" w:styleId="WW8Num34z2">
    <w:name w:val="WW8Num34z2"/>
    <w:rsid w:val="00F63A89"/>
    <w:rPr>
      <w:rFonts w:ascii="Wingdings" w:hAnsi="Wingdings" w:cs="Wingdings"/>
    </w:rPr>
  </w:style>
  <w:style w:type="character" w:customStyle="1" w:styleId="WW8Num34z3">
    <w:name w:val="WW8Num34z3"/>
    <w:rsid w:val="00F63A89"/>
    <w:rPr>
      <w:rFonts w:ascii="Symbol" w:hAnsi="Symbol" w:cs="Symbol"/>
    </w:rPr>
  </w:style>
  <w:style w:type="character" w:customStyle="1" w:styleId="WW8Num35z3">
    <w:name w:val="WW8Num35z3"/>
    <w:rsid w:val="00F63A89"/>
    <w:rPr>
      <w:rFonts w:ascii="Symbol" w:hAnsi="Symbol" w:cs="Symbol"/>
    </w:rPr>
  </w:style>
  <w:style w:type="character" w:customStyle="1" w:styleId="WW8Num36z2">
    <w:name w:val="WW8Num36z2"/>
    <w:rsid w:val="00F63A89"/>
    <w:rPr>
      <w:rFonts w:ascii="Wingdings" w:hAnsi="Wingdings" w:cs="Wingdings"/>
    </w:rPr>
  </w:style>
  <w:style w:type="character" w:customStyle="1" w:styleId="WW8Num36z3">
    <w:name w:val="WW8Num36z3"/>
    <w:rsid w:val="00F63A89"/>
    <w:rPr>
      <w:rFonts w:ascii="Symbol" w:hAnsi="Symbol" w:cs="Symbol"/>
    </w:rPr>
  </w:style>
  <w:style w:type="character" w:customStyle="1" w:styleId="WW8Num37z2">
    <w:name w:val="WW8Num37z2"/>
    <w:rsid w:val="00F63A89"/>
    <w:rPr>
      <w:rFonts w:ascii="Wingdings" w:hAnsi="Wingdings" w:cs="Wingdings"/>
    </w:rPr>
  </w:style>
  <w:style w:type="character" w:customStyle="1" w:styleId="WW8Num37z3">
    <w:name w:val="WW8Num37z3"/>
    <w:rsid w:val="00F63A89"/>
    <w:rPr>
      <w:rFonts w:ascii="Symbol" w:hAnsi="Symbol" w:cs="Symbol"/>
    </w:rPr>
  </w:style>
  <w:style w:type="character" w:customStyle="1" w:styleId="WW8Num38ztrue">
    <w:name w:val="WW8Num38ztrue"/>
    <w:rsid w:val="00F63A89"/>
  </w:style>
  <w:style w:type="character" w:customStyle="1" w:styleId="WW-WW8Num38ztrue">
    <w:name w:val="WW-WW8Num38ztrue"/>
    <w:rsid w:val="00F63A89"/>
  </w:style>
  <w:style w:type="character" w:customStyle="1" w:styleId="WW-WW8Num38ztrue1">
    <w:name w:val="WW-WW8Num38ztrue1"/>
    <w:rsid w:val="00F63A89"/>
  </w:style>
  <w:style w:type="character" w:customStyle="1" w:styleId="WW-WW8Num38ztrue12">
    <w:name w:val="WW-WW8Num38ztrue12"/>
    <w:rsid w:val="00F63A89"/>
  </w:style>
  <w:style w:type="character" w:customStyle="1" w:styleId="WW-WW8Num38ztrue123">
    <w:name w:val="WW-WW8Num38ztrue123"/>
    <w:rsid w:val="00F63A89"/>
  </w:style>
  <w:style w:type="character" w:customStyle="1" w:styleId="WW-WW8Num38ztrue1234">
    <w:name w:val="WW-WW8Num38ztrue1234"/>
    <w:rsid w:val="00F63A89"/>
  </w:style>
  <w:style w:type="character" w:customStyle="1" w:styleId="WW-WW8Num38ztrue12345">
    <w:name w:val="WW-WW8Num38ztrue12345"/>
    <w:rsid w:val="00F63A89"/>
  </w:style>
  <w:style w:type="character" w:customStyle="1" w:styleId="WW-WW8Num38ztrue123456">
    <w:name w:val="WW-WW8Num38ztrue123456"/>
    <w:rsid w:val="00F63A89"/>
  </w:style>
  <w:style w:type="character" w:customStyle="1" w:styleId="WW8Num39zfalse">
    <w:name w:val="WW8Num39zfalse"/>
    <w:rsid w:val="00F63A89"/>
  </w:style>
  <w:style w:type="character" w:customStyle="1" w:styleId="WW8Num39ztrue">
    <w:name w:val="WW8Num39ztrue"/>
    <w:rsid w:val="00F63A89"/>
  </w:style>
  <w:style w:type="character" w:customStyle="1" w:styleId="WW-WW8Num39ztrue">
    <w:name w:val="WW-WW8Num39ztrue"/>
    <w:rsid w:val="00F63A89"/>
  </w:style>
  <w:style w:type="character" w:customStyle="1" w:styleId="WW-WW8Num39ztrue1">
    <w:name w:val="WW-WW8Num39ztrue1"/>
    <w:rsid w:val="00F63A89"/>
  </w:style>
  <w:style w:type="character" w:customStyle="1" w:styleId="WW-WW8Num39ztrue12">
    <w:name w:val="WW-WW8Num39ztrue12"/>
    <w:rsid w:val="00F63A89"/>
  </w:style>
  <w:style w:type="character" w:customStyle="1" w:styleId="WW-WW8Num39ztrue123">
    <w:name w:val="WW-WW8Num39ztrue123"/>
    <w:rsid w:val="00F63A89"/>
  </w:style>
  <w:style w:type="character" w:customStyle="1" w:styleId="WW-WW8Num39ztrue1234">
    <w:name w:val="WW-WW8Num39ztrue1234"/>
    <w:rsid w:val="00F63A89"/>
  </w:style>
  <w:style w:type="character" w:customStyle="1" w:styleId="WW-WW8Num39ztrue12345">
    <w:name w:val="WW-WW8Num39ztrue12345"/>
    <w:rsid w:val="00F63A89"/>
  </w:style>
  <w:style w:type="character" w:customStyle="1" w:styleId="WW-WW8Num39ztrue123456">
    <w:name w:val="WW-WW8Num39ztrue123456"/>
    <w:rsid w:val="00F63A89"/>
  </w:style>
  <w:style w:type="character" w:customStyle="1" w:styleId="WW8Num40z2">
    <w:name w:val="WW8Num40z2"/>
    <w:rsid w:val="00F63A89"/>
    <w:rPr>
      <w:rFonts w:ascii="Wingdings" w:hAnsi="Wingdings" w:cs="Wingdings"/>
    </w:rPr>
  </w:style>
  <w:style w:type="character" w:customStyle="1" w:styleId="WW8Num40z3">
    <w:name w:val="WW8Num40z3"/>
    <w:rsid w:val="00F63A89"/>
    <w:rPr>
      <w:rFonts w:ascii="Symbol" w:hAnsi="Symbol" w:cs="Symbol"/>
    </w:rPr>
  </w:style>
  <w:style w:type="character" w:customStyle="1" w:styleId="WW8Num41z2">
    <w:name w:val="WW8Num41z2"/>
    <w:rsid w:val="00F63A89"/>
    <w:rPr>
      <w:rFonts w:ascii="Wingdings" w:hAnsi="Wingdings" w:cs="Wingdings"/>
    </w:rPr>
  </w:style>
  <w:style w:type="character" w:customStyle="1" w:styleId="WW8Num41z3">
    <w:name w:val="WW8Num41z3"/>
    <w:rsid w:val="00F63A89"/>
    <w:rPr>
      <w:rFonts w:ascii="Symbol" w:hAnsi="Symbol" w:cs="Symbol"/>
    </w:rPr>
  </w:style>
  <w:style w:type="character" w:customStyle="1" w:styleId="WW8Num42z2">
    <w:name w:val="WW8Num42z2"/>
    <w:rsid w:val="00F63A89"/>
    <w:rPr>
      <w:rFonts w:ascii="Wingdings" w:hAnsi="Wingdings" w:cs="Wingdings"/>
    </w:rPr>
  </w:style>
  <w:style w:type="character" w:customStyle="1" w:styleId="WW8Num42z3">
    <w:name w:val="WW8Num42z3"/>
    <w:rsid w:val="00F63A89"/>
    <w:rPr>
      <w:rFonts w:ascii="Symbol" w:hAnsi="Symbol" w:cs="Symbol"/>
    </w:rPr>
  </w:style>
  <w:style w:type="character" w:customStyle="1" w:styleId="WW8Num43z2">
    <w:name w:val="WW8Num43z2"/>
    <w:rsid w:val="00F63A89"/>
    <w:rPr>
      <w:rFonts w:ascii="Wingdings" w:hAnsi="Wingdings" w:cs="Wingdings"/>
    </w:rPr>
  </w:style>
  <w:style w:type="character" w:customStyle="1" w:styleId="WW8Num43z3">
    <w:name w:val="WW8Num43z3"/>
    <w:rsid w:val="00F63A89"/>
    <w:rPr>
      <w:rFonts w:ascii="Symbol" w:hAnsi="Symbol" w:cs="Symbol"/>
    </w:rPr>
  </w:style>
  <w:style w:type="character" w:customStyle="1" w:styleId="WW8Num44ztrue">
    <w:name w:val="WW8Num44ztrue"/>
    <w:rsid w:val="00F63A89"/>
  </w:style>
  <w:style w:type="character" w:customStyle="1" w:styleId="WW-WW8Num44ztrue">
    <w:name w:val="WW-WW8Num44ztrue"/>
    <w:rsid w:val="00F63A89"/>
  </w:style>
  <w:style w:type="character" w:customStyle="1" w:styleId="WW-WW8Num44ztrue1">
    <w:name w:val="WW-WW8Num44ztrue1"/>
    <w:rsid w:val="00F63A89"/>
  </w:style>
  <w:style w:type="character" w:customStyle="1" w:styleId="WW-WW8Num44ztrue12">
    <w:name w:val="WW-WW8Num44ztrue12"/>
    <w:rsid w:val="00F63A89"/>
  </w:style>
  <w:style w:type="character" w:customStyle="1" w:styleId="WW-WW8Num44ztrue123">
    <w:name w:val="WW-WW8Num44ztrue123"/>
    <w:rsid w:val="00F63A89"/>
  </w:style>
  <w:style w:type="character" w:customStyle="1" w:styleId="WW-WW8Num44ztrue1234">
    <w:name w:val="WW-WW8Num44ztrue1234"/>
    <w:rsid w:val="00F63A89"/>
  </w:style>
  <w:style w:type="character" w:customStyle="1" w:styleId="WW-WW8Num44ztrue12345">
    <w:name w:val="WW-WW8Num44ztrue12345"/>
    <w:rsid w:val="00F63A89"/>
  </w:style>
  <w:style w:type="character" w:customStyle="1" w:styleId="WW-WW8Num44ztrue123456">
    <w:name w:val="WW-WW8Num44ztrue123456"/>
    <w:rsid w:val="00F63A89"/>
  </w:style>
  <w:style w:type="character" w:customStyle="1" w:styleId="WW8Num45ztrue">
    <w:name w:val="WW8Num45ztrue"/>
    <w:rsid w:val="00F63A89"/>
  </w:style>
  <w:style w:type="character" w:customStyle="1" w:styleId="WW-WW8Num45ztrue">
    <w:name w:val="WW-WW8Num45ztrue"/>
    <w:rsid w:val="00F63A89"/>
  </w:style>
  <w:style w:type="character" w:customStyle="1" w:styleId="WW-WW8Num45ztrue1">
    <w:name w:val="WW-WW8Num45ztrue1"/>
    <w:rsid w:val="00F63A89"/>
  </w:style>
  <w:style w:type="character" w:customStyle="1" w:styleId="WW-WW8Num45ztrue12">
    <w:name w:val="WW-WW8Num45ztrue12"/>
    <w:rsid w:val="00F63A89"/>
  </w:style>
  <w:style w:type="character" w:customStyle="1" w:styleId="WW-WW8Num45ztrue123">
    <w:name w:val="WW-WW8Num45ztrue123"/>
    <w:rsid w:val="00F63A89"/>
  </w:style>
  <w:style w:type="character" w:customStyle="1" w:styleId="WW-WW8Num45ztrue1234">
    <w:name w:val="WW-WW8Num45ztrue1234"/>
    <w:rsid w:val="00F63A89"/>
  </w:style>
  <w:style w:type="character" w:customStyle="1" w:styleId="WW-WW8Num45ztrue12345">
    <w:name w:val="WW-WW8Num45ztrue12345"/>
    <w:rsid w:val="00F63A89"/>
  </w:style>
  <w:style w:type="character" w:customStyle="1" w:styleId="WW-WW8Num45ztrue123456">
    <w:name w:val="WW-WW8Num45ztrue123456"/>
    <w:rsid w:val="00F63A89"/>
  </w:style>
  <w:style w:type="character" w:customStyle="1" w:styleId="WW8Num46z2">
    <w:name w:val="WW8Num46z2"/>
    <w:rsid w:val="00F63A89"/>
    <w:rPr>
      <w:rFonts w:ascii="Wingdings" w:hAnsi="Wingdings" w:cs="Wingdings"/>
    </w:rPr>
  </w:style>
  <w:style w:type="character" w:customStyle="1" w:styleId="WW8Num46z3">
    <w:name w:val="WW8Num46z3"/>
    <w:rsid w:val="00F63A89"/>
    <w:rPr>
      <w:rFonts w:ascii="Symbol" w:hAnsi="Symbol" w:cs="Symbol"/>
    </w:rPr>
  </w:style>
  <w:style w:type="character" w:customStyle="1" w:styleId="WW8Num47ztrue">
    <w:name w:val="WW8Num47ztrue"/>
    <w:rsid w:val="00F63A89"/>
  </w:style>
  <w:style w:type="character" w:customStyle="1" w:styleId="WW-WW8Num47ztrue">
    <w:name w:val="WW-WW8Num47ztrue"/>
    <w:rsid w:val="00F63A89"/>
  </w:style>
  <w:style w:type="character" w:customStyle="1" w:styleId="WW-WW8Num47ztrue1">
    <w:name w:val="WW-WW8Num47ztrue1"/>
    <w:rsid w:val="00F63A89"/>
  </w:style>
  <w:style w:type="character" w:customStyle="1" w:styleId="WW-WW8Num47ztrue12">
    <w:name w:val="WW-WW8Num47ztrue12"/>
    <w:rsid w:val="00F63A89"/>
  </w:style>
  <w:style w:type="character" w:customStyle="1" w:styleId="WW-WW8Num47ztrue123">
    <w:name w:val="WW-WW8Num47ztrue123"/>
    <w:rsid w:val="00F63A89"/>
  </w:style>
  <w:style w:type="character" w:customStyle="1" w:styleId="WW-WW8Num47ztrue1234">
    <w:name w:val="WW-WW8Num47ztrue1234"/>
    <w:rsid w:val="00F63A89"/>
  </w:style>
  <w:style w:type="character" w:customStyle="1" w:styleId="WW-WW8Num47ztrue12345">
    <w:name w:val="WW-WW8Num47ztrue12345"/>
    <w:rsid w:val="00F63A89"/>
  </w:style>
  <w:style w:type="character" w:customStyle="1" w:styleId="WW8Num48z2">
    <w:name w:val="WW8Num48z2"/>
    <w:rsid w:val="00F63A89"/>
    <w:rPr>
      <w:rFonts w:ascii="Wingdings" w:hAnsi="Wingdings" w:cs="Wingdings"/>
    </w:rPr>
  </w:style>
  <w:style w:type="character" w:customStyle="1" w:styleId="WW8Num48z3">
    <w:name w:val="WW8Num48z3"/>
    <w:rsid w:val="00F63A89"/>
    <w:rPr>
      <w:rFonts w:ascii="Symbol" w:hAnsi="Symbol" w:cs="Symbol"/>
    </w:rPr>
  </w:style>
  <w:style w:type="character" w:customStyle="1" w:styleId="WW8Num49z2">
    <w:name w:val="WW8Num49z2"/>
    <w:rsid w:val="00F63A89"/>
    <w:rPr>
      <w:rFonts w:ascii="Wingdings" w:hAnsi="Wingdings" w:cs="Wingdings"/>
    </w:rPr>
  </w:style>
  <w:style w:type="character" w:customStyle="1" w:styleId="WW8Num49z3">
    <w:name w:val="WW8Num49z3"/>
    <w:rsid w:val="00F63A89"/>
    <w:rPr>
      <w:rFonts w:ascii="Symbol" w:hAnsi="Symbol" w:cs="Symbol"/>
    </w:rPr>
  </w:style>
  <w:style w:type="character" w:customStyle="1" w:styleId="WW8Num50z2">
    <w:name w:val="WW8Num50z2"/>
    <w:rsid w:val="00F63A89"/>
    <w:rPr>
      <w:rFonts w:ascii="Wingdings" w:hAnsi="Wingdings" w:cs="Wingdings"/>
    </w:rPr>
  </w:style>
  <w:style w:type="character" w:customStyle="1" w:styleId="WW8Num50z3">
    <w:name w:val="WW8Num50z3"/>
    <w:rsid w:val="00F63A89"/>
    <w:rPr>
      <w:rFonts w:ascii="Symbol" w:hAnsi="Symbol" w:cs="Symbol"/>
    </w:rPr>
  </w:style>
  <w:style w:type="character" w:customStyle="1" w:styleId="WW8Num51zfalse">
    <w:name w:val="WW8Num51zfalse"/>
    <w:rsid w:val="00F63A89"/>
  </w:style>
  <w:style w:type="character" w:customStyle="1" w:styleId="WW8Num51ztrue">
    <w:name w:val="WW8Num51ztrue"/>
    <w:rsid w:val="00F63A89"/>
  </w:style>
  <w:style w:type="character" w:customStyle="1" w:styleId="WW-WW8Num51ztrue">
    <w:name w:val="WW-WW8Num51ztrue"/>
    <w:rsid w:val="00F63A89"/>
  </w:style>
  <w:style w:type="character" w:customStyle="1" w:styleId="WW-WW8Num51ztrue1">
    <w:name w:val="WW-WW8Num51ztrue1"/>
    <w:rsid w:val="00F63A89"/>
  </w:style>
  <w:style w:type="character" w:customStyle="1" w:styleId="WW-WW8Num51ztrue12">
    <w:name w:val="WW-WW8Num51ztrue12"/>
    <w:rsid w:val="00F63A89"/>
  </w:style>
  <w:style w:type="character" w:customStyle="1" w:styleId="WW-WW8Num51ztrue123">
    <w:name w:val="WW-WW8Num51ztrue123"/>
    <w:rsid w:val="00F63A89"/>
  </w:style>
  <w:style w:type="character" w:customStyle="1" w:styleId="WW-WW8Num51ztrue1234">
    <w:name w:val="WW-WW8Num51ztrue1234"/>
    <w:rsid w:val="00F63A89"/>
  </w:style>
  <w:style w:type="character" w:customStyle="1" w:styleId="WW-WW8Num51ztrue12345">
    <w:name w:val="WW-WW8Num51ztrue12345"/>
    <w:rsid w:val="00F63A89"/>
  </w:style>
  <w:style w:type="character" w:customStyle="1" w:styleId="WW-WW8Num51ztrue123456">
    <w:name w:val="WW-WW8Num51ztrue123456"/>
    <w:rsid w:val="00F63A89"/>
  </w:style>
  <w:style w:type="character" w:customStyle="1" w:styleId="WW8Num52ztrue">
    <w:name w:val="WW8Num52ztrue"/>
    <w:rsid w:val="00F63A89"/>
  </w:style>
  <w:style w:type="character" w:customStyle="1" w:styleId="WW-WW8Num52ztrue">
    <w:name w:val="WW-WW8Num52ztrue"/>
    <w:rsid w:val="00F63A89"/>
  </w:style>
  <w:style w:type="character" w:customStyle="1" w:styleId="WW-WW8Num52ztrue1">
    <w:name w:val="WW-WW8Num52ztrue1"/>
    <w:rsid w:val="00F63A89"/>
  </w:style>
  <w:style w:type="character" w:customStyle="1" w:styleId="WW-WW8Num52ztrue12">
    <w:name w:val="WW-WW8Num52ztrue12"/>
    <w:rsid w:val="00F63A89"/>
  </w:style>
  <w:style w:type="character" w:customStyle="1" w:styleId="WW-WW8Num52ztrue123">
    <w:name w:val="WW-WW8Num52ztrue123"/>
    <w:rsid w:val="00F63A89"/>
  </w:style>
  <w:style w:type="character" w:customStyle="1" w:styleId="WW-WW8Num52ztrue1234">
    <w:name w:val="WW-WW8Num52ztrue1234"/>
    <w:rsid w:val="00F63A89"/>
  </w:style>
  <w:style w:type="character" w:customStyle="1" w:styleId="WW-WW8Num52ztrue12345">
    <w:name w:val="WW-WW8Num52ztrue12345"/>
    <w:rsid w:val="00F63A89"/>
  </w:style>
  <w:style w:type="character" w:customStyle="1" w:styleId="WW-WW8Num52ztrue123456">
    <w:name w:val="WW-WW8Num52ztrue123456"/>
    <w:rsid w:val="00F63A89"/>
  </w:style>
  <w:style w:type="character" w:customStyle="1" w:styleId="WW8Num53ztrue">
    <w:name w:val="WW8Num53ztrue"/>
    <w:rsid w:val="00F63A89"/>
  </w:style>
  <w:style w:type="character" w:customStyle="1" w:styleId="WW-WW8Num53ztrue">
    <w:name w:val="WW-WW8Num53ztrue"/>
    <w:rsid w:val="00F63A89"/>
  </w:style>
  <w:style w:type="character" w:customStyle="1" w:styleId="WW-WW8Num53ztrue1">
    <w:name w:val="WW-WW8Num53ztrue1"/>
    <w:rsid w:val="00F63A89"/>
  </w:style>
  <w:style w:type="character" w:customStyle="1" w:styleId="WW-WW8Num53ztrue12">
    <w:name w:val="WW-WW8Num53ztrue12"/>
    <w:rsid w:val="00F63A89"/>
  </w:style>
  <w:style w:type="character" w:customStyle="1" w:styleId="WW-WW8Num53ztrue123">
    <w:name w:val="WW-WW8Num53ztrue123"/>
    <w:rsid w:val="00F63A89"/>
  </w:style>
  <w:style w:type="character" w:customStyle="1" w:styleId="WW-WW8Num53ztrue1234">
    <w:name w:val="WW-WW8Num53ztrue1234"/>
    <w:rsid w:val="00F63A89"/>
  </w:style>
  <w:style w:type="character" w:customStyle="1" w:styleId="WW-WW8Num53ztrue12345">
    <w:name w:val="WW-WW8Num53ztrue12345"/>
    <w:rsid w:val="00F63A89"/>
  </w:style>
  <w:style w:type="character" w:customStyle="1" w:styleId="WW-WW8Num53ztrue123456">
    <w:name w:val="WW-WW8Num53ztrue123456"/>
    <w:rsid w:val="00F63A89"/>
  </w:style>
  <w:style w:type="character" w:customStyle="1" w:styleId="WW8Num54z2">
    <w:name w:val="WW8Num54z2"/>
    <w:rsid w:val="00F63A89"/>
    <w:rPr>
      <w:rFonts w:ascii="Wingdings" w:hAnsi="Wingdings" w:cs="Wingdings"/>
    </w:rPr>
  </w:style>
  <w:style w:type="character" w:customStyle="1" w:styleId="WW8Num54z3">
    <w:name w:val="WW8Num54z3"/>
    <w:rsid w:val="00F63A89"/>
    <w:rPr>
      <w:rFonts w:ascii="Symbol" w:hAnsi="Symbol" w:cs="Symbol"/>
    </w:rPr>
  </w:style>
  <w:style w:type="character" w:customStyle="1" w:styleId="WW8Num54z4">
    <w:name w:val="WW8Num54z4"/>
    <w:rsid w:val="00F63A89"/>
    <w:rPr>
      <w:rFonts w:ascii="Courier New" w:hAnsi="Courier New" w:cs="Courier New"/>
    </w:rPr>
  </w:style>
  <w:style w:type="character" w:customStyle="1" w:styleId="WW8Num55z2">
    <w:name w:val="WW8Num55z2"/>
    <w:rsid w:val="00F63A89"/>
    <w:rPr>
      <w:rFonts w:ascii="Wingdings" w:hAnsi="Wingdings" w:cs="Wingdings"/>
    </w:rPr>
  </w:style>
  <w:style w:type="character" w:customStyle="1" w:styleId="WW8Num55z3">
    <w:name w:val="WW8Num55z3"/>
    <w:rsid w:val="00F63A89"/>
    <w:rPr>
      <w:rFonts w:ascii="Symbol" w:hAnsi="Symbol" w:cs="Symbol"/>
    </w:rPr>
  </w:style>
  <w:style w:type="character" w:customStyle="1" w:styleId="WW8Num56z2">
    <w:name w:val="WW8Num56z2"/>
    <w:rsid w:val="00F63A89"/>
    <w:rPr>
      <w:rFonts w:ascii="Wingdings" w:hAnsi="Wingdings" w:cs="Wingdings"/>
    </w:rPr>
  </w:style>
  <w:style w:type="character" w:customStyle="1" w:styleId="WW8Num56z3">
    <w:name w:val="WW8Num56z3"/>
    <w:rsid w:val="00F63A89"/>
    <w:rPr>
      <w:rFonts w:ascii="Symbol" w:hAnsi="Symbol" w:cs="Symbol"/>
    </w:rPr>
  </w:style>
  <w:style w:type="character" w:customStyle="1" w:styleId="WW8NumSt12z0">
    <w:name w:val="WW8NumSt12z0"/>
    <w:rsid w:val="00F63A89"/>
    <w:rPr>
      <w:rFonts w:ascii="Symbol" w:hAnsi="Symbol" w:cs="Symbol"/>
    </w:rPr>
  </w:style>
  <w:style w:type="character" w:customStyle="1" w:styleId="WW8NumSt15z1">
    <w:name w:val="WW8NumSt15z1"/>
    <w:rsid w:val="00F63A89"/>
    <w:rPr>
      <w:rFonts w:ascii="Courier New" w:hAnsi="Courier New" w:cs="Courier New"/>
    </w:rPr>
  </w:style>
  <w:style w:type="character" w:customStyle="1" w:styleId="WW8NumSt15z2">
    <w:name w:val="WW8NumSt15z2"/>
    <w:rsid w:val="00F63A89"/>
    <w:rPr>
      <w:rFonts w:ascii="Wingdings" w:hAnsi="Wingdings" w:cs="Wingdings"/>
    </w:rPr>
  </w:style>
  <w:style w:type="character" w:customStyle="1" w:styleId="WW8NumSt15z3">
    <w:name w:val="WW8NumSt15z3"/>
    <w:rsid w:val="00F63A89"/>
    <w:rPr>
      <w:rFonts w:ascii="Symbol" w:hAnsi="Symbol" w:cs="Symbol"/>
    </w:rPr>
  </w:style>
  <w:style w:type="character" w:customStyle="1" w:styleId="WW8NumSt17z1">
    <w:name w:val="WW8NumSt17z1"/>
    <w:rsid w:val="00F63A89"/>
    <w:rPr>
      <w:rFonts w:ascii="Courier New" w:hAnsi="Courier New" w:cs="Courier New"/>
    </w:rPr>
  </w:style>
  <w:style w:type="character" w:customStyle="1" w:styleId="WW8NumSt17z2">
    <w:name w:val="WW8NumSt17z2"/>
    <w:rsid w:val="00F63A89"/>
    <w:rPr>
      <w:rFonts w:ascii="Wingdings" w:hAnsi="Wingdings" w:cs="Wingdings"/>
    </w:rPr>
  </w:style>
  <w:style w:type="character" w:customStyle="1" w:styleId="WW8NumSt17z3">
    <w:name w:val="WW8NumSt17z3"/>
    <w:rsid w:val="00F63A89"/>
    <w:rPr>
      <w:rFonts w:ascii="Symbol" w:hAnsi="Symbol" w:cs="Symbol"/>
    </w:rPr>
  </w:style>
  <w:style w:type="character" w:customStyle="1" w:styleId="Fuentedeprrafopredeter3">
    <w:name w:val="Fuente de párrafo predeter.3"/>
    <w:rsid w:val="00F63A89"/>
  </w:style>
  <w:style w:type="character" w:styleId="Hipervnculo">
    <w:name w:val="Hyperlink"/>
    <w:rsid w:val="00F63A89"/>
  </w:style>
  <w:style w:type="character" w:styleId="Hipervnculovisitado">
    <w:name w:val="FollowedHyperlink"/>
    <w:rsid w:val="00F63A89"/>
  </w:style>
  <w:style w:type="character" w:customStyle="1" w:styleId="TimesR105125">
    <w:name w:val="Times R 10.5/12.5"/>
    <w:rsid w:val="00F63A89"/>
  </w:style>
  <w:style w:type="character" w:customStyle="1" w:styleId="CommentReference">
    <w:name w:val="Comment Reference"/>
    <w:rsid w:val="00F63A89"/>
    <w:rPr>
      <w:sz w:val="18"/>
    </w:rPr>
  </w:style>
  <w:style w:type="character" w:styleId="Nmerodepgina">
    <w:name w:val="page number"/>
    <w:rsid w:val="00F63A89"/>
  </w:style>
  <w:style w:type="character" w:customStyle="1" w:styleId="WW8Num3z1">
    <w:name w:val="WW8Num3z1"/>
    <w:rsid w:val="00F63A89"/>
    <w:rPr>
      <w:rFonts w:ascii="OpenSymbol" w:hAnsi="OpenSymbol" w:cs="OpenSymbol"/>
    </w:rPr>
  </w:style>
  <w:style w:type="character" w:customStyle="1" w:styleId="WW8Num4z1">
    <w:name w:val="WW8Num4z1"/>
    <w:rsid w:val="00F63A89"/>
    <w:rPr>
      <w:rFonts w:ascii="OpenSymbol" w:hAnsi="OpenSymbol" w:cs="OpenSymbol"/>
    </w:rPr>
  </w:style>
  <w:style w:type="character" w:customStyle="1" w:styleId="WW8Num5z1">
    <w:name w:val="WW8Num5z1"/>
    <w:rsid w:val="00F63A89"/>
    <w:rPr>
      <w:rFonts w:ascii="OpenSymbol" w:hAnsi="OpenSymbol" w:cs="OpenSymbol"/>
    </w:rPr>
  </w:style>
  <w:style w:type="character" w:customStyle="1" w:styleId="WW8Num20z3">
    <w:name w:val="WW8Num20z3"/>
    <w:rsid w:val="00F63A89"/>
  </w:style>
  <w:style w:type="character" w:customStyle="1" w:styleId="WW8Num20z4">
    <w:name w:val="WW8Num20z4"/>
    <w:rsid w:val="00F63A89"/>
  </w:style>
  <w:style w:type="character" w:customStyle="1" w:styleId="WW8Num20z5">
    <w:name w:val="WW8Num20z5"/>
    <w:rsid w:val="00F63A89"/>
  </w:style>
  <w:style w:type="character" w:customStyle="1" w:styleId="WW8Num20z6">
    <w:name w:val="WW8Num20z6"/>
    <w:rsid w:val="00F63A89"/>
  </w:style>
  <w:style w:type="character" w:customStyle="1" w:styleId="WW8Num20z7">
    <w:name w:val="WW8Num20z7"/>
    <w:rsid w:val="00F63A89"/>
  </w:style>
  <w:style w:type="character" w:customStyle="1" w:styleId="WW8Num20z8">
    <w:name w:val="WW8Num20z8"/>
    <w:rsid w:val="00F63A89"/>
  </w:style>
  <w:style w:type="character" w:customStyle="1" w:styleId="Vietas">
    <w:name w:val="Viñetas"/>
    <w:rsid w:val="00F63A89"/>
  </w:style>
  <w:style w:type="character" w:customStyle="1" w:styleId="WW8Num3z2">
    <w:name w:val="WW8Num3z2"/>
    <w:rsid w:val="00F63A89"/>
    <w:rPr>
      <w:rFonts w:ascii="Wingdings" w:hAnsi="Wingdings" w:cs="Wingdings"/>
    </w:rPr>
  </w:style>
  <w:style w:type="character" w:customStyle="1" w:styleId="Smbolosdenumeracin">
    <w:name w:val="Símbolos de numeración"/>
    <w:rsid w:val="00F63A89"/>
  </w:style>
  <w:style w:type="character" w:customStyle="1" w:styleId="WW8Num5z2">
    <w:name w:val="WW8Num5z2"/>
    <w:rsid w:val="00F63A89"/>
    <w:rPr>
      <w:rFonts w:ascii="Wingdings" w:hAnsi="Wingdings" w:cs="Wingdings"/>
    </w:rPr>
  </w:style>
  <w:style w:type="character" w:customStyle="1" w:styleId="A162">
    <w:name w:val="A16+2"/>
    <w:rsid w:val="00F63A89"/>
  </w:style>
  <w:style w:type="character" w:customStyle="1" w:styleId="object">
    <w:name w:val="object"/>
    <w:rsid w:val="00F63A89"/>
  </w:style>
  <w:style w:type="paragraph" w:customStyle="1" w:styleId="Encabezado2">
    <w:name w:val="Encabezado2"/>
    <w:basedOn w:val="Encabezado1"/>
    <w:next w:val="Textoindependiente"/>
    <w:rsid w:val="00F63A89"/>
  </w:style>
  <w:style w:type="paragraph" w:styleId="Textoindependiente">
    <w:name w:val="Body Text"/>
    <w:basedOn w:val="Normal"/>
    <w:link w:val="TextoindependienteCar"/>
    <w:rsid w:val="00F63A89"/>
    <w:pPr>
      <w:widowControl w:val="0"/>
      <w:tabs>
        <w:tab w:val="center" w:pos="2340"/>
      </w:tabs>
      <w:suppressAutoHyphens/>
      <w:spacing w:after="0" w:line="240" w:lineRule="auto"/>
      <w:jc w:val="center"/>
    </w:pPr>
    <w:rPr>
      <w:rFonts w:ascii="Times New Roman" w:eastAsia="Times New Roman" w:hAnsi="Times New Roman"/>
      <w:sz w:val="20"/>
      <w:szCs w:val="20"/>
      <w:lang w:val="es-ES_tradnl" w:eastAsia="es-ES_tradnl"/>
    </w:rPr>
  </w:style>
  <w:style w:type="character" w:customStyle="1" w:styleId="TextoindependienteCar">
    <w:name w:val="Texto independiente Car"/>
    <w:link w:val="Textoindependiente"/>
    <w:rsid w:val="00F63A89"/>
    <w:rPr>
      <w:rFonts w:ascii="Times New Roman" w:eastAsia="Times New Roman" w:hAnsi="Times New Roman"/>
      <w:lang w:val="es-ES_tradnl" w:eastAsia="es-ES_tradnl"/>
    </w:rPr>
  </w:style>
  <w:style w:type="paragraph" w:styleId="Lista">
    <w:name w:val="List"/>
    <w:basedOn w:val="Textoindependiente"/>
    <w:rsid w:val="00F63A89"/>
    <w:rPr>
      <w:rFonts w:cs="Arial"/>
    </w:rPr>
  </w:style>
  <w:style w:type="paragraph" w:styleId="Epgrafe">
    <w:name w:val="caption"/>
    <w:basedOn w:val="Normal"/>
    <w:qFormat/>
    <w:rsid w:val="00F63A89"/>
    <w:pPr>
      <w:widowControl w:val="0"/>
      <w:suppressLineNumbers/>
      <w:tabs>
        <w:tab w:val="center" w:pos="2340"/>
      </w:tabs>
      <w:suppressAutoHyphens/>
      <w:spacing w:before="120" w:after="120" w:line="240" w:lineRule="auto"/>
      <w:jc w:val="center"/>
    </w:pPr>
    <w:rPr>
      <w:rFonts w:ascii="Times New Roman" w:eastAsia="Times New Roman" w:hAnsi="Times New Roman"/>
      <w:sz w:val="20"/>
      <w:szCs w:val="20"/>
      <w:lang w:val="es-ES_tradnl" w:eastAsia="es-ES_tradnl"/>
    </w:rPr>
  </w:style>
  <w:style w:type="paragraph" w:customStyle="1" w:styleId="ndice">
    <w:name w:val="Índice"/>
    <w:basedOn w:val="Normal"/>
    <w:rsid w:val="00F63A89"/>
    <w:pPr>
      <w:widowControl w:val="0"/>
      <w:suppressLineNumbers/>
      <w:tabs>
        <w:tab w:val="center" w:pos="2340"/>
      </w:tabs>
      <w:suppressAutoHyphens/>
      <w:spacing w:after="0" w:line="240" w:lineRule="auto"/>
      <w:jc w:val="center"/>
    </w:pPr>
    <w:rPr>
      <w:rFonts w:ascii="Times New Roman" w:eastAsia="Times New Roman" w:hAnsi="Times New Roman" w:cs="Arial"/>
      <w:sz w:val="20"/>
      <w:szCs w:val="20"/>
      <w:lang w:val="es-ES_tradnl" w:eastAsia="es-ES_tradnl"/>
    </w:rPr>
  </w:style>
  <w:style w:type="paragraph" w:customStyle="1" w:styleId="Encabezado1">
    <w:name w:val="Encabezado1"/>
    <w:basedOn w:val="Normal"/>
    <w:next w:val="Textoindependiente"/>
    <w:rsid w:val="00F63A89"/>
    <w:pPr>
      <w:widowControl w:val="0"/>
      <w:tabs>
        <w:tab w:val="left" w:pos="1260"/>
        <w:tab w:val="left" w:pos="1350"/>
        <w:tab w:val="left" w:pos="3600"/>
        <w:tab w:val="left" w:pos="5940"/>
      </w:tabs>
      <w:suppressAutoHyphens/>
      <w:spacing w:after="0" w:line="240" w:lineRule="auto"/>
      <w:jc w:val="center"/>
    </w:pPr>
    <w:rPr>
      <w:rFonts w:ascii="Times New Roman" w:eastAsia="Times New Roman" w:hAnsi="Times New Roman"/>
      <w:sz w:val="20"/>
      <w:szCs w:val="20"/>
      <w:lang w:val="es-ES_tradnl" w:eastAsia="es-ES_tradnl"/>
    </w:rPr>
  </w:style>
  <w:style w:type="paragraph" w:customStyle="1" w:styleId="Descripcin1">
    <w:name w:val="Descripción1"/>
    <w:basedOn w:val="Normal"/>
    <w:rsid w:val="00F63A89"/>
    <w:pPr>
      <w:widowControl w:val="0"/>
      <w:suppressLineNumbers/>
      <w:tabs>
        <w:tab w:val="center" w:pos="2340"/>
      </w:tabs>
      <w:suppressAutoHyphens/>
      <w:spacing w:before="120" w:after="120" w:line="240" w:lineRule="auto"/>
      <w:jc w:val="center"/>
    </w:pPr>
    <w:rPr>
      <w:rFonts w:ascii="Times New Roman" w:eastAsia="Times New Roman" w:hAnsi="Times New Roman"/>
      <w:sz w:val="20"/>
      <w:szCs w:val="20"/>
      <w:lang w:val="es-ES_tradnl" w:eastAsia="es-ES_tradnl"/>
    </w:rPr>
  </w:style>
  <w:style w:type="paragraph" w:customStyle="1" w:styleId="Epgrafe1">
    <w:name w:val="Epígrafe1"/>
    <w:basedOn w:val="Normal"/>
    <w:rsid w:val="00F63A89"/>
    <w:pPr>
      <w:widowControl w:val="0"/>
      <w:suppressLineNumbers/>
      <w:tabs>
        <w:tab w:val="center" w:pos="2340"/>
      </w:tabs>
      <w:suppressAutoHyphens/>
      <w:spacing w:before="120" w:after="120" w:line="240" w:lineRule="auto"/>
      <w:jc w:val="center"/>
    </w:pPr>
    <w:rPr>
      <w:rFonts w:ascii="Times New Roman" w:eastAsia="Times New Roman" w:hAnsi="Times New Roman"/>
      <w:sz w:val="20"/>
      <w:szCs w:val="20"/>
      <w:lang w:val="es-ES_tradnl" w:eastAsia="es-ES_tradnl"/>
    </w:rPr>
  </w:style>
  <w:style w:type="paragraph" w:styleId="Textonotaalfinal">
    <w:name w:val="endnote text"/>
    <w:basedOn w:val="Normal"/>
    <w:link w:val="TextonotaalfinalCar"/>
    <w:rsid w:val="00F63A89"/>
    <w:pPr>
      <w:widowControl w:val="0"/>
      <w:tabs>
        <w:tab w:val="center" w:pos="2340"/>
      </w:tabs>
      <w:suppressAutoHyphens/>
      <w:spacing w:after="0" w:line="240" w:lineRule="auto"/>
      <w:jc w:val="center"/>
    </w:pPr>
    <w:rPr>
      <w:rFonts w:ascii="Times New Roman" w:eastAsia="Times New Roman" w:hAnsi="Times New Roman"/>
      <w:sz w:val="20"/>
      <w:szCs w:val="20"/>
      <w:lang w:eastAsia="es-ES_tradnl"/>
    </w:rPr>
  </w:style>
  <w:style w:type="character" w:customStyle="1" w:styleId="TextonotaalfinalCar">
    <w:name w:val="Texto nota al final Car"/>
    <w:link w:val="Textonotaalfinal"/>
    <w:rsid w:val="00F63A89"/>
    <w:rPr>
      <w:rFonts w:ascii="Times New Roman" w:eastAsia="Times New Roman" w:hAnsi="Times New Roman"/>
      <w:lang w:eastAsia="es-ES_tradnl"/>
    </w:rPr>
  </w:style>
  <w:style w:type="paragraph" w:customStyle="1" w:styleId="Textoindependiente21">
    <w:name w:val="Texto independiente 21"/>
    <w:basedOn w:val="Normal"/>
    <w:rsid w:val="00F63A89"/>
    <w:pPr>
      <w:widowControl w:val="0"/>
      <w:tabs>
        <w:tab w:val="center" w:pos="2340"/>
      </w:tabs>
      <w:suppressAutoHyphens/>
      <w:spacing w:after="0" w:line="240" w:lineRule="auto"/>
      <w:jc w:val="center"/>
    </w:pPr>
    <w:rPr>
      <w:rFonts w:ascii="Times New Roman" w:eastAsia="Times New Roman" w:hAnsi="Times New Roman"/>
      <w:sz w:val="20"/>
      <w:szCs w:val="20"/>
      <w:lang w:val="es-ES_tradnl" w:eastAsia="es-ES_tradnl"/>
    </w:rPr>
  </w:style>
  <w:style w:type="paragraph" w:customStyle="1" w:styleId="Textoindependiente31">
    <w:name w:val="Texto independiente 31"/>
    <w:basedOn w:val="Normal"/>
    <w:rsid w:val="00F63A89"/>
    <w:pPr>
      <w:widowControl w:val="0"/>
      <w:tabs>
        <w:tab w:val="center" w:pos="2340"/>
      </w:tabs>
      <w:suppressAutoHyphens/>
      <w:spacing w:after="120" w:line="240" w:lineRule="auto"/>
      <w:jc w:val="center"/>
    </w:pPr>
    <w:rPr>
      <w:rFonts w:ascii="Times New Roman" w:eastAsia="Times New Roman" w:hAnsi="Times New Roman"/>
      <w:sz w:val="20"/>
      <w:szCs w:val="20"/>
      <w:lang w:val="es-ES_tradnl" w:eastAsia="es-ES_tradnl"/>
    </w:rPr>
  </w:style>
  <w:style w:type="paragraph" w:customStyle="1" w:styleId="Sangra2detindependiente1">
    <w:name w:val="Sangría 2 de t. independiente1"/>
    <w:basedOn w:val="Normal"/>
    <w:rsid w:val="00F63A89"/>
    <w:pPr>
      <w:widowControl w:val="0"/>
      <w:tabs>
        <w:tab w:val="center" w:pos="2340"/>
      </w:tabs>
      <w:suppressAutoHyphens/>
      <w:spacing w:after="120" w:line="480" w:lineRule="auto"/>
      <w:ind w:left="283"/>
      <w:jc w:val="center"/>
    </w:pPr>
    <w:rPr>
      <w:rFonts w:ascii="Times New Roman" w:eastAsia="Times New Roman" w:hAnsi="Times New Roman"/>
      <w:sz w:val="20"/>
      <w:szCs w:val="20"/>
      <w:lang w:val="en-US" w:eastAsia="es-ES_tradnl"/>
    </w:rPr>
  </w:style>
  <w:style w:type="paragraph" w:customStyle="1" w:styleId="Textodebloque1">
    <w:name w:val="Texto de bloque1"/>
    <w:basedOn w:val="Normal"/>
    <w:rsid w:val="00F63A89"/>
    <w:pPr>
      <w:widowControl w:val="0"/>
      <w:tabs>
        <w:tab w:val="center" w:pos="2340"/>
      </w:tabs>
      <w:suppressAutoHyphens/>
      <w:spacing w:after="0" w:line="240" w:lineRule="auto"/>
      <w:ind w:left="113" w:right="113"/>
      <w:jc w:val="center"/>
    </w:pPr>
    <w:rPr>
      <w:rFonts w:ascii="Times New Roman" w:eastAsia="Times New Roman" w:hAnsi="Times New Roman"/>
      <w:sz w:val="20"/>
      <w:szCs w:val="20"/>
      <w:lang w:val="es-ES_tradnl" w:eastAsia="es-ES_tradnl"/>
    </w:rPr>
  </w:style>
  <w:style w:type="paragraph" w:customStyle="1" w:styleId="TMsubsubheading">
    <w:name w:val="TM sub subheading"/>
    <w:basedOn w:val="Normal"/>
    <w:rsid w:val="00F63A89"/>
    <w:pPr>
      <w:widowControl w:val="0"/>
      <w:pBdr>
        <w:top w:val="none" w:sz="0" w:space="0" w:color="000000"/>
        <w:left w:val="none" w:sz="0" w:space="0" w:color="000000"/>
        <w:bottom w:val="single" w:sz="4" w:space="2" w:color="000000"/>
        <w:right w:val="none" w:sz="0" w:space="0" w:color="000000"/>
      </w:pBdr>
      <w:tabs>
        <w:tab w:val="left" w:pos="227"/>
        <w:tab w:val="left" w:pos="454"/>
      </w:tabs>
      <w:suppressAutoHyphens/>
      <w:autoSpaceDE w:val="0"/>
      <w:spacing w:before="170" w:after="0" w:line="250" w:lineRule="atLeast"/>
      <w:jc w:val="center"/>
      <w:textAlignment w:val="center"/>
    </w:pPr>
    <w:rPr>
      <w:rFonts w:ascii="Times New Roman" w:eastAsia="Times New Roman" w:hAnsi="Times New Roman"/>
      <w:sz w:val="20"/>
      <w:szCs w:val="20"/>
      <w:lang w:val="es-ES_tradnl" w:eastAsia="es-ES_tradnl"/>
    </w:rPr>
  </w:style>
  <w:style w:type="paragraph" w:customStyle="1" w:styleId="TMsubheadingwhighlight">
    <w:name w:val="TM subheading w/highlight"/>
    <w:basedOn w:val="TMsubsubheading"/>
    <w:rsid w:val="00F63A89"/>
    <w:pPr>
      <w:spacing w:before="283"/>
    </w:pPr>
    <w:rPr>
      <w:u w:val="thick"/>
    </w:rPr>
  </w:style>
  <w:style w:type="paragraph" w:customStyle="1" w:styleId="basictextparagraph1">
    <w:name w:val="basic text paragraph (1)"/>
    <w:basedOn w:val="Normal"/>
    <w:rsid w:val="00F63A89"/>
    <w:pPr>
      <w:widowControl w:val="0"/>
      <w:tabs>
        <w:tab w:val="left" w:pos="425"/>
        <w:tab w:val="left" w:pos="680"/>
        <w:tab w:val="left" w:pos="964"/>
        <w:tab w:val="right" w:pos="2551"/>
        <w:tab w:val="left" w:pos="2660"/>
      </w:tabs>
      <w:suppressAutoHyphens/>
      <w:autoSpaceDE w:val="0"/>
      <w:spacing w:before="57" w:after="0" w:line="250" w:lineRule="atLeast"/>
      <w:jc w:val="center"/>
      <w:textAlignment w:val="center"/>
    </w:pPr>
    <w:rPr>
      <w:rFonts w:ascii="Times New Roman" w:eastAsia="Times New Roman" w:hAnsi="Times New Roman"/>
      <w:sz w:val="20"/>
      <w:szCs w:val="20"/>
      <w:lang w:val="es-ES_tradnl" w:eastAsia="es-ES_tradnl"/>
    </w:rPr>
  </w:style>
  <w:style w:type="paragraph" w:customStyle="1" w:styleId="Instructionsparagrph">
    <w:name w:val="Instructions paragrph"/>
    <w:basedOn w:val="Normal"/>
    <w:next w:val="Normal"/>
    <w:rsid w:val="00F63A89"/>
    <w:pPr>
      <w:widowControl w:val="0"/>
      <w:tabs>
        <w:tab w:val="left" w:pos="425"/>
      </w:tabs>
      <w:suppressAutoHyphens/>
      <w:autoSpaceDE w:val="0"/>
      <w:spacing w:before="113" w:after="0" w:line="250" w:lineRule="atLeast"/>
      <w:jc w:val="center"/>
      <w:textAlignment w:val="center"/>
    </w:pPr>
    <w:rPr>
      <w:rFonts w:ascii="Times New Roman" w:eastAsia="Times New Roman" w:hAnsi="Times New Roman"/>
      <w:sz w:val="20"/>
      <w:szCs w:val="20"/>
      <w:lang w:val="es-ES_tradnl" w:eastAsia="es-ES_tradnl"/>
    </w:rPr>
  </w:style>
  <w:style w:type="paragraph" w:customStyle="1" w:styleId="basictextparagraph">
    <w:name w:val="basic text paragraph"/>
    <w:basedOn w:val="Normal"/>
    <w:rsid w:val="00F63A89"/>
    <w:pPr>
      <w:widowControl w:val="0"/>
      <w:tabs>
        <w:tab w:val="left" w:pos="425"/>
        <w:tab w:val="left" w:pos="680"/>
        <w:tab w:val="left" w:pos="964"/>
        <w:tab w:val="left" w:pos="2268"/>
        <w:tab w:val="left" w:pos="2551"/>
        <w:tab w:val="left" w:pos="3340"/>
      </w:tabs>
      <w:suppressAutoHyphens/>
      <w:autoSpaceDE w:val="0"/>
      <w:spacing w:before="57" w:after="0" w:line="270" w:lineRule="atLeast"/>
      <w:jc w:val="center"/>
      <w:textAlignment w:val="center"/>
    </w:pPr>
    <w:rPr>
      <w:rFonts w:ascii="Times New Roman" w:eastAsia="Times New Roman" w:hAnsi="Times New Roman"/>
      <w:sz w:val="20"/>
      <w:szCs w:val="20"/>
      <w:lang w:val="es-ES_tradnl" w:eastAsia="es-ES_tradnl"/>
    </w:rPr>
  </w:style>
  <w:style w:type="paragraph" w:customStyle="1" w:styleId="Sangra3detindependiente1">
    <w:name w:val="Sangría 3 de t. independiente1"/>
    <w:basedOn w:val="Normal"/>
    <w:rsid w:val="00F63A89"/>
    <w:pPr>
      <w:widowControl w:val="0"/>
      <w:tabs>
        <w:tab w:val="center" w:pos="2340"/>
      </w:tabs>
      <w:suppressAutoHyphens/>
      <w:spacing w:after="120" w:line="240" w:lineRule="auto"/>
      <w:ind w:left="283"/>
      <w:jc w:val="center"/>
    </w:pPr>
    <w:rPr>
      <w:rFonts w:ascii="Times New Roman" w:eastAsia="Times New Roman" w:hAnsi="Times New Roman"/>
      <w:sz w:val="16"/>
      <w:szCs w:val="16"/>
      <w:lang w:val="es-ES_tradnl" w:eastAsia="es-ES_tradnl"/>
    </w:rPr>
  </w:style>
  <w:style w:type="paragraph" w:customStyle="1" w:styleId="CommentText">
    <w:name w:val="Comment Text"/>
    <w:basedOn w:val="Normal"/>
    <w:rsid w:val="00F63A89"/>
    <w:pPr>
      <w:widowControl w:val="0"/>
      <w:tabs>
        <w:tab w:val="center" w:pos="2340"/>
      </w:tabs>
      <w:suppressAutoHyphens/>
      <w:spacing w:after="0" w:line="240" w:lineRule="auto"/>
      <w:jc w:val="center"/>
    </w:pPr>
    <w:rPr>
      <w:rFonts w:ascii="Times New Roman" w:eastAsia="Times New Roman" w:hAnsi="Times New Roman"/>
      <w:sz w:val="20"/>
      <w:szCs w:val="24"/>
      <w:lang w:val="es-ES_tradnl" w:eastAsia="es-ES_tradnl"/>
    </w:rPr>
  </w:style>
  <w:style w:type="paragraph" w:customStyle="1" w:styleId="Textodeglobo1">
    <w:name w:val="Texto de globo1"/>
    <w:basedOn w:val="Normal"/>
    <w:rsid w:val="00F63A89"/>
    <w:pPr>
      <w:widowControl w:val="0"/>
      <w:tabs>
        <w:tab w:val="center" w:pos="2340"/>
      </w:tabs>
      <w:suppressAutoHyphens/>
      <w:spacing w:after="0" w:line="240" w:lineRule="auto"/>
      <w:jc w:val="center"/>
    </w:pPr>
    <w:rPr>
      <w:rFonts w:ascii="Times New Roman" w:eastAsia="Times New Roman" w:hAnsi="Times New Roman"/>
      <w:sz w:val="20"/>
      <w:szCs w:val="20"/>
      <w:lang w:val="es-ES_tradnl" w:eastAsia="es-ES_tradnl"/>
    </w:rPr>
  </w:style>
  <w:style w:type="paragraph" w:customStyle="1" w:styleId="CommentSubject">
    <w:name w:val="Comment Subject"/>
    <w:basedOn w:val="CommentText"/>
    <w:next w:val="CommentText"/>
    <w:rsid w:val="00F63A89"/>
    <w:rPr>
      <w:szCs w:val="20"/>
    </w:rPr>
  </w:style>
  <w:style w:type="paragraph" w:styleId="Subttulo">
    <w:name w:val="Subtitle"/>
    <w:basedOn w:val="Normal"/>
    <w:next w:val="Textoindependiente"/>
    <w:link w:val="SubttuloCar"/>
    <w:qFormat/>
    <w:rsid w:val="00F63A89"/>
    <w:pPr>
      <w:widowControl w:val="0"/>
      <w:tabs>
        <w:tab w:val="center" w:pos="2340"/>
      </w:tabs>
      <w:suppressAutoHyphens/>
      <w:spacing w:after="0" w:line="240" w:lineRule="auto"/>
      <w:jc w:val="center"/>
    </w:pPr>
    <w:rPr>
      <w:rFonts w:ascii="Times New Roman" w:eastAsia="Times New Roman" w:hAnsi="Times New Roman"/>
      <w:sz w:val="20"/>
      <w:szCs w:val="20"/>
      <w:lang w:val="es-ES_tradnl" w:eastAsia="es-ES_tradnl"/>
    </w:rPr>
  </w:style>
  <w:style w:type="character" w:customStyle="1" w:styleId="SubttuloCar">
    <w:name w:val="Subtítulo Car"/>
    <w:link w:val="Subttulo"/>
    <w:rsid w:val="00F63A89"/>
    <w:rPr>
      <w:rFonts w:ascii="Times New Roman" w:eastAsia="Times New Roman" w:hAnsi="Times New Roman"/>
      <w:lang w:val="es-ES_tradnl" w:eastAsia="es-ES_tradnl"/>
    </w:rPr>
  </w:style>
  <w:style w:type="paragraph" w:customStyle="1" w:styleId="Noparagraphstyle">
    <w:name w:val="[No paragraph style]"/>
    <w:rsid w:val="00F63A89"/>
    <w:pPr>
      <w:widowControl w:val="0"/>
      <w:suppressAutoHyphens/>
      <w:autoSpaceDE w:val="0"/>
      <w:spacing w:line="288" w:lineRule="auto"/>
      <w:textAlignment w:val="center"/>
    </w:pPr>
    <w:rPr>
      <w:rFonts w:ascii="Times New Roman" w:eastAsia="Times New Roman" w:hAnsi="Times New Roman"/>
      <w:lang w:val="es-ES_tradnl" w:eastAsia="es-ES_tradnl"/>
    </w:rPr>
  </w:style>
  <w:style w:type="paragraph" w:customStyle="1" w:styleId="NormalParagraphStyle">
    <w:name w:val="NormalParagraphStyle"/>
    <w:basedOn w:val="Noparagraphstyle"/>
    <w:rsid w:val="00F63A89"/>
  </w:style>
  <w:style w:type="paragraph" w:customStyle="1" w:styleId="Contenidodelatabla">
    <w:name w:val="Contenido de la tabla"/>
    <w:basedOn w:val="Normal"/>
    <w:rsid w:val="00F63A89"/>
    <w:pPr>
      <w:widowControl w:val="0"/>
      <w:suppressLineNumbers/>
      <w:tabs>
        <w:tab w:val="center" w:pos="2340"/>
      </w:tabs>
      <w:suppressAutoHyphens/>
      <w:spacing w:after="0" w:line="240" w:lineRule="auto"/>
      <w:jc w:val="center"/>
    </w:pPr>
    <w:rPr>
      <w:rFonts w:ascii="Times New Roman" w:eastAsia="Times New Roman" w:hAnsi="Times New Roman"/>
      <w:sz w:val="20"/>
      <w:szCs w:val="20"/>
      <w:lang w:val="es-ES_tradnl" w:eastAsia="es-ES_tradnl"/>
    </w:rPr>
  </w:style>
  <w:style w:type="paragraph" w:customStyle="1" w:styleId="Encabezadodelatabla">
    <w:name w:val="Encabezado de la tabla"/>
    <w:basedOn w:val="Contenidodelatabla"/>
    <w:rsid w:val="00F63A89"/>
    <w:rPr>
      <w:b/>
      <w:bCs/>
    </w:rPr>
  </w:style>
  <w:style w:type="paragraph" w:customStyle="1" w:styleId="Contenidodelmarco">
    <w:name w:val="Contenido del marco"/>
    <w:basedOn w:val="Textoindependiente"/>
    <w:rsid w:val="00F63A89"/>
  </w:style>
  <w:style w:type="paragraph" w:styleId="NormalWeb">
    <w:name w:val="Normal (Web)"/>
    <w:basedOn w:val="Normal"/>
    <w:rsid w:val="00F63A89"/>
    <w:pPr>
      <w:tabs>
        <w:tab w:val="center" w:pos="2340"/>
      </w:tabs>
      <w:spacing w:before="280" w:after="280" w:line="240" w:lineRule="auto"/>
      <w:jc w:val="center"/>
    </w:pPr>
    <w:rPr>
      <w:rFonts w:ascii="Times New Roman" w:eastAsia="Times New Roman" w:hAnsi="Times New Roman"/>
      <w:sz w:val="20"/>
      <w:szCs w:val="20"/>
      <w:lang w:val="es-ES_tradnl" w:eastAsia="es-ES_tradnl"/>
    </w:rPr>
  </w:style>
  <w:style w:type="paragraph" w:customStyle="1" w:styleId="Pa6">
    <w:name w:val="Pa6"/>
    <w:basedOn w:val="Default"/>
    <w:rsid w:val="00F63A89"/>
    <w:pPr>
      <w:widowControl w:val="0"/>
      <w:suppressAutoHyphens/>
      <w:autoSpaceDE/>
      <w:autoSpaceDN/>
      <w:adjustRightInd/>
      <w:spacing w:line="201" w:lineRule="atLeast"/>
    </w:pPr>
    <w:rPr>
      <w:rFonts w:ascii="Times New Roman" w:eastAsia="Times New Roman" w:hAnsi="Times New Roman" w:cs="Times New Roman"/>
      <w:color w:val="auto"/>
      <w:sz w:val="20"/>
      <w:szCs w:val="20"/>
      <w:lang w:val="es-ES_tradnl" w:eastAsia="es-ES_tradnl"/>
    </w:rPr>
  </w:style>
  <w:style w:type="paragraph" w:customStyle="1" w:styleId="Pa52">
    <w:name w:val="Pa5+2"/>
    <w:basedOn w:val="Default"/>
    <w:rsid w:val="00F63A89"/>
    <w:pPr>
      <w:widowControl w:val="0"/>
      <w:suppressAutoHyphens/>
      <w:autoSpaceDE/>
      <w:autoSpaceDN/>
      <w:adjustRightInd/>
      <w:spacing w:line="301" w:lineRule="atLeast"/>
    </w:pPr>
    <w:rPr>
      <w:rFonts w:ascii="Times New Roman" w:eastAsia="Times New Roman" w:hAnsi="Times New Roman" w:cs="Times New Roman"/>
      <w:color w:val="auto"/>
      <w:sz w:val="20"/>
      <w:szCs w:val="20"/>
      <w:lang w:val="es-ES_tradnl" w:eastAsia="es-ES_tradnl"/>
    </w:rPr>
  </w:style>
  <w:style w:type="numbering" w:customStyle="1" w:styleId="Sinlista2">
    <w:name w:val="Sin lista2"/>
    <w:next w:val="Sinlista"/>
    <w:uiPriority w:val="99"/>
    <w:semiHidden/>
    <w:unhideWhenUsed/>
    <w:rsid w:val="0094405E"/>
  </w:style>
  <w:style w:type="numbering" w:customStyle="1" w:styleId="Sinlista3">
    <w:name w:val="Sin lista3"/>
    <w:next w:val="Sinlista"/>
    <w:uiPriority w:val="99"/>
    <w:semiHidden/>
    <w:unhideWhenUsed/>
    <w:rsid w:val="0094405E"/>
  </w:style>
  <w:style w:type="numbering" w:customStyle="1" w:styleId="Sinlista4">
    <w:name w:val="Sin lista4"/>
    <w:next w:val="Sinlista"/>
    <w:uiPriority w:val="99"/>
    <w:semiHidden/>
    <w:unhideWhenUsed/>
    <w:rsid w:val="0094405E"/>
  </w:style>
  <w:style w:type="numbering" w:customStyle="1" w:styleId="Sinlista5">
    <w:name w:val="Sin lista5"/>
    <w:next w:val="Sinlista"/>
    <w:uiPriority w:val="99"/>
    <w:semiHidden/>
    <w:unhideWhenUsed/>
    <w:rsid w:val="009B5445"/>
  </w:style>
  <w:style w:type="numbering" w:customStyle="1" w:styleId="Sinlista6">
    <w:name w:val="Sin lista6"/>
    <w:next w:val="Sinlista"/>
    <w:uiPriority w:val="99"/>
    <w:semiHidden/>
    <w:unhideWhenUsed/>
    <w:rsid w:val="009B5445"/>
  </w:style>
  <w:style w:type="numbering" w:customStyle="1" w:styleId="Sinlista7">
    <w:name w:val="Sin lista7"/>
    <w:next w:val="Sinlista"/>
    <w:uiPriority w:val="99"/>
    <w:semiHidden/>
    <w:unhideWhenUsed/>
    <w:rsid w:val="009B5445"/>
  </w:style>
  <w:style w:type="numbering" w:customStyle="1" w:styleId="Sinlista8">
    <w:name w:val="Sin lista8"/>
    <w:next w:val="Sinlista"/>
    <w:uiPriority w:val="99"/>
    <w:semiHidden/>
    <w:unhideWhenUsed/>
    <w:rsid w:val="004671EB"/>
  </w:style>
  <w:style w:type="character" w:customStyle="1" w:styleId="WW8Num137z0">
    <w:name w:val="WW8Num137z0"/>
    <w:rsid w:val="004671EB"/>
  </w:style>
  <w:style w:type="character" w:customStyle="1" w:styleId="WW8Num137z1">
    <w:name w:val="WW8Num137z1"/>
    <w:rsid w:val="004671EB"/>
    <w:rPr>
      <w:rFonts w:ascii="Courier New" w:hAnsi="Courier New" w:cs="Courier New" w:hint="default"/>
    </w:rPr>
  </w:style>
  <w:style w:type="character" w:customStyle="1" w:styleId="WW8Num137z2">
    <w:name w:val="WW8Num137z2"/>
    <w:rsid w:val="004671EB"/>
    <w:rPr>
      <w:rFonts w:ascii="Wingdings" w:hAnsi="Wingdings" w:cs="Wingdings" w:hint="default"/>
    </w:rPr>
  </w:style>
  <w:style w:type="character" w:customStyle="1" w:styleId="WW8Num138z0">
    <w:name w:val="WW8Num138z0"/>
    <w:rsid w:val="004671EB"/>
  </w:style>
  <w:style w:type="character" w:customStyle="1" w:styleId="WW8Num138z1">
    <w:name w:val="WW8Num138z1"/>
    <w:rsid w:val="004671EB"/>
    <w:rPr>
      <w:rFonts w:ascii="Courier New" w:hAnsi="Courier New" w:cs="Courier New" w:hint="default"/>
    </w:rPr>
  </w:style>
  <w:style w:type="character" w:customStyle="1" w:styleId="WW8Num138z2">
    <w:name w:val="WW8Num138z2"/>
    <w:rsid w:val="004671EB"/>
    <w:rPr>
      <w:rFonts w:ascii="Wingdings" w:hAnsi="Wingdings" w:cs="Wingdings" w:hint="default"/>
    </w:rPr>
  </w:style>
  <w:style w:type="character" w:customStyle="1" w:styleId="WW8Num139z0">
    <w:name w:val="WW8Num139z0"/>
    <w:rsid w:val="004671EB"/>
  </w:style>
  <w:style w:type="character" w:customStyle="1" w:styleId="WW8Num139z1">
    <w:name w:val="WW8Num139z1"/>
    <w:rsid w:val="004671EB"/>
    <w:rPr>
      <w:rFonts w:ascii="Courier New" w:hAnsi="Courier New" w:cs="Courier New" w:hint="default"/>
    </w:rPr>
  </w:style>
  <w:style w:type="character" w:customStyle="1" w:styleId="WW8Num139z2">
    <w:name w:val="WW8Num139z2"/>
    <w:rsid w:val="004671EB"/>
    <w:rPr>
      <w:rFonts w:ascii="Wingdings" w:hAnsi="Wingdings" w:cs="Wingdings" w:hint="default"/>
    </w:rPr>
  </w:style>
  <w:style w:type="character" w:customStyle="1" w:styleId="WW8Num140z0">
    <w:name w:val="WW8Num140z0"/>
    <w:rsid w:val="004671EB"/>
    <w:rPr>
      <w:rFonts w:ascii="Symbol" w:hAnsi="Symbol" w:cs="Symbol" w:hint="default"/>
    </w:rPr>
  </w:style>
  <w:style w:type="character" w:customStyle="1" w:styleId="WW8Num140z1">
    <w:name w:val="WW8Num140z1"/>
    <w:rsid w:val="004671EB"/>
    <w:rPr>
      <w:rFonts w:ascii="Courier New" w:hAnsi="Courier New" w:cs="Courier New" w:hint="default"/>
    </w:rPr>
  </w:style>
  <w:style w:type="character" w:customStyle="1" w:styleId="WW8Num140z2">
    <w:name w:val="WW8Num140z2"/>
    <w:rsid w:val="004671EB"/>
    <w:rPr>
      <w:rFonts w:ascii="Wingdings" w:hAnsi="Wingdings" w:cs="Wingdings" w:hint="default"/>
    </w:rPr>
  </w:style>
  <w:style w:type="character" w:customStyle="1" w:styleId="WW8Num141z0">
    <w:name w:val="WW8Num141z0"/>
    <w:rsid w:val="004671EB"/>
  </w:style>
  <w:style w:type="character" w:customStyle="1" w:styleId="WW8Num141z1">
    <w:name w:val="WW8Num141z1"/>
    <w:rsid w:val="004671EB"/>
    <w:rPr>
      <w:rFonts w:ascii="Courier New" w:hAnsi="Courier New" w:cs="Courier New" w:hint="default"/>
    </w:rPr>
  </w:style>
  <w:style w:type="character" w:customStyle="1" w:styleId="WW8Num141z2">
    <w:name w:val="WW8Num141z2"/>
    <w:rsid w:val="004671EB"/>
    <w:rPr>
      <w:rFonts w:ascii="Wingdings" w:hAnsi="Wingdings" w:cs="Wingdings" w:hint="default"/>
    </w:rPr>
  </w:style>
  <w:style w:type="character" w:customStyle="1" w:styleId="WW8Num142z0">
    <w:name w:val="WW8Num142z0"/>
    <w:rsid w:val="004671EB"/>
  </w:style>
  <w:style w:type="character" w:customStyle="1" w:styleId="WW8Num142z1">
    <w:name w:val="WW8Num142z1"/>
    <w:rsid w:val="004671EB"/>
    <w:rPr>
      <w:rFonts w:ascii="Courier New" w:hAnsi="Courier New" w:cs="Courier New" w:hint="default"/>
    </w:rPr>
  </w:style>
  <w:style w:type="character" w:customStyle="1" w:styleId="WW8Num142z2">
    <w:name w:val="WW8Num142z2"/>
    <w:rsid w:val="004671EB"/>
    <w:rPr>
      <w:rFonts w:ascii="Wingdings" w:hAnsi="Wingdings" w:cs="Wingdings" w:hint="default"/>
    </w:rPr>
  </w:style>
  <w:style w:type="character" w:customStyle="1" w:styleId="WW8Num142z3">
    <w:name w:val="WW8Num142z3"/>
    <w:rsid w:val="004671EB"/>
    <w:rPr>
      <w:rFonts w:ascii="Symbol" w:hAnsi="Symbol" w:cs="Symbol" w:hint="default"/>
    </w:rPr>
  </w:style>
  <w:style w:type="character" w:customStyle="1" w:styleId="WW8Num143z0">
    <w:name w:val="WW8Num143z0"/>
    <w:rsid w:val="004671EB"/>
  </w:style>
  <w:style w:type="character" w:customStyle="1" w:styleId="WW8Num143z1">
    <w:name w:val="WW8Num143z1"/>
    <w:rsid w:val="004671EB"/>
    <w:rPr>
      <w:rFonts w:ascii="Courier New" w:hAnsi="Courier New" w:cs="Courier New" w:hint="default"/>
    </w:rPr>
  </w:style>
  <w:style w:type="character" w:customStyle="1" w:styleId="WW8Num143z2">
    <w:name w:val="WW8Num143z2"/>
    <w:rsid w:val="004671EB"/>
    <w:rPr>
      <w:rFonts w:ascii="Wingdings" w:hAnsi="Wingdings" w:cs="Wingdings" w:hint="default"/>
    </w:rPr>
  </w:style>
  <w:style w:type="character" w:customStyle="1" w:styleId="WW8Num144z0">
    <w:name w:val="WW8Num144z0"/>
    <w:rsid w:val="004671EB"/>
    <w:rPr>
      <w:rFonts w:ascii="Symbol" w:hAnsi="Symbol" w:cs="Symbol" w:hint="default"/>
    </w:rPr>
  </w:style>
  <w:style w:type="character" w:customStyle="1" w:styleId="WW8Num144z1">
    <w:name w:val="WW8Num144z1"/>
    <w:rsid w:val="004671EB"/>
    <w:rPr>
      <w:rFonts w:ascii="Courier New" w:hAnsi="Courier New" w:cs="Courier New" w:hint="default"/>
    </w:rPr>
  </w:style>
  <w:style w:type="character" w:customStyle="1" w:styleId="WW8Num144z2">
    <w:name w:val="WW8Num144z2"/>
    <w:rsid w:val="004671EB"/>
    <w:rPr>
      <w:rFonts w:ascii="Wingdings" w:hAnsi="Wingdings" w:cs="Wingdings" w:hint="default"/>
    </w:rPr>
  </w:style>
  <w:style w:type="character" w:customStyle="1" w:styleId="WW8Num145z0">
    <w:name w:val="WW8Num145z0"/>
    <w:rsid w:val="004671EB"/>
    <w:rPr>
      <w:rFonts w:ascii="Symbol" w:hAnsi="Symbol" w:cs="Symbol" w:hint="default"/>
    </w:rPr>
  </w:style>
  <w:style w:type="character" w:customStyle="1" w:styleId="WW8Num145z1">
    <w:name w:val="WW8Num145z1"/>
    <w:rsid w:val="004671EB"/>
    <w:rPr>
      <w:rFonts w:ascii="Courier New" w:hAnsi="Courier New" w:cs="Courier New" w:hint="default"/>
    </w:rPr>
  </w:style>
  <w:style w:type="character" w:customStyle="1" w:styleId="WW8Num145z2">
    <w:name w:val="WW8Num145z2"/>
    <w:rsid w:val="004671EB"/>
    <w:rPr>
      <w:rFonts w:ascii="Wingdings" w:hAnsi="Wingdings" w:cs="Wingdings" w:hint="default"/>
    </w:rPr>
  </w:style>
  <w:style w:type="character" w:customStyle="1" w:styleId="WW8Num146z0">
    <w:name w:val="WW8Num146z0"/>
    <w:rsid w:val="004671EB"/>
    <w:rPr>
      <w:rFonts w:ascii="Symbol" w:hAnsi="Symbol" w:cs="Symbol" w:hint="default"/>
    </w:rPr>
  </w:style>
  <w:style w:type="character" w:customStyle="1" w:styleId="WW8Num146z1">
    <w:name w:val="WW8Num146z1"/>
    <w:rsid w:val="004671EB"/>
    <w:rPr>
      <w:rFonts w:ascii="Courier New" w:hAnsi="Courier New" w:cs="Courier New" w:hint="default"/>
    </w:rPr>
  </w:style>
  <w:style w:type="character" w:customStyle="1" w:styleId="WW8Num146z2">
    <w:name w:val="WW8Num146z2"/>
    <w:rsid w:val="004671EB"/>
    <w:rPr>
      <w:rFonts w:ascii="Wingdings" w:hAnsi="Wingdings" w:cs="Wingdings" w:hint="default"/>
    </w:rPr>
  </w:style>
  <w:style w:type="paragraph" w:customStyle="1" w:styleId="Cuadrculavistosa-nfasis11">
    <w:name w:val="Cuadrícula vistosa - Énfasis 11"/>
    <w:basedOn w:val="Normal"/>
    <w:rsid w:val="004671EB"/>
    <w:pPr>
      <w:widowControl w:val="0"/>
      <w:suppressAutoHyphens/>
      <w:spacing w:after="283" w:line="240" w:lineRule="auto"/>
      <w:ind w:left="567" w:right="567"/>
    </w:pPr>
    <w:rPr>
      <w:rFonts w:ascii="Times New Roman" w:eastAsia="Times New Roman" w:hAnsi="Times New Roman"/>
      <w:sz w:val="20"/>
      <w:szCs w:val="20"/>
      <w:lang w:val="es-ES_tradnl" w:eastAsia="es-ES_tradnl"/>
    </w:rPr>
  </w:style>
  <w:style w:type="numbering" w:customStyle="1" w:styleId="Sinlista9">
    <w:name w:val="Sin lista9"/>
    <w:next w:val="Sinlista"/>
    <w:uiPriority w:val="99"/>
    <w:semiHidden/>
    <w:unhideWhenUsed/>
    <w:rsid w:val="004671EB"/>
  </w:style>
  <w:style w:type="numbering" w:customStyle="1" w:styleId="Sinlista10">
    <w:name w:val="Sin lista10"/>
    <w:next w:val="Sinlista"/>
    <w:uiPriority w:val="99"/>
    <w:semiHidden/>
    <w:unhideWhenUsed/>
    <w:rsid w:val="004671EB"/>
  </w:style>
  <w:style w:type="numbering" w:customStyle="1" w:styleId="Sinlista11">
    <w:name w:val="Sin lista11"/>
    <w:next w:val="Sinlista"/>
    <w:uiPriority w:val="99"/>
    <w:semiHidden/>
    <w:unhideWhenUsed/>
    <w:rsid w:val="004671EB"/>
  </w:style>
  <w:style w:type="numbering" w:customStyle="1" w:styleId="Sinlista12">
    <w:name w:val="Sin lista12"/>
    <w:next w:val="Sinlista"/>
    <w:uiPriority w:val="99"/>
    <w:semiHidden/>
    <w:unhideWhenUsed/>
    <w:rsid w:val="00927659"/>
  </w:style>
  <w:style w:type="numbering" w:customStyle="1" w:styleId="Sinlista13">
    <w:name w:val="Sin lista13"/>
    <w:next w:val="Sinlista"/>
    <w:uiPriority w:val="99"/>
    <w:semiHidden/>
    <w:unhideWhenUsed/>
    <w:rsid w:val="00927659"/>
  </w:style>
  <w:style w:type="numbering" w:customStyle="1" w:styleId="Sinlista14">
    <w:name w:val="Sin lista14"/>
    <w:next w:val="Sinlista"/>
    <w:uiPriority w:val="99"/>
    <w:semiHidden/>
    <w:unhideWhenUsed/>
    <w:rsid w:val="008C48D5"/>
  </w:style>
  <w:style w:type="character" w:customStyle="1" w:styleId="WW8Num12z2">
    <w:name w:val="WW8Num12z2"/>
    <w:rsid w:val="008C48D5"/>
    <w:rPr>
      <w:rFonts w:ascii="Wingdings" w:hAnsi="Wingdings" w:cs="Wingdings"/>
    </w:rPr>
  </w:style>
  <w:style w:type="character" w:customStyle="1" w:styleId="WW8Num13z2">
    <w:name w:val="WW8Num13z2"/>
    <w:rsid w:val="008C48D5"/>
    <w:rPr>
      <w:rFonts w:ascii="Wingdings" w:hAnsi="Wingdings" w:cs="Wingdings"/>
    </w:rPr>
  </w:style>
  <w:style w:type="character" w:customStyle="1" w:styleId="WW8Num147z0">
    <w:name w:val="WW8Num147z0"/>
    <w:rsid w:val="008C48D5"/>
    <w:rPr>
      <w:rFonts w:ascii="Symbol" w:hAnsi="Symbol" w:cs="OpenSymbol"/>
    </w:rPr>
  </w:style>
  <w:style w:type="character" w:customStyle="1" w:styleId="WW8Num147z1">
    <w:name w:val="WW8Num147z1"/>
    <w:rsid w:val="008C48D5"/>
    <w:rPr>
      <w:rFonts w:ascii="OpenSymbol" w:hAnsi="OpenSymbol" w:cs="OpenSymbol"/>
    </w:rPr>
  </w:style>
  <w:style w:type="character" w:customStyle="1" w:styleId="WW8Num148z0">
    <w:name w:val="WW8Num148z0"/>
    <w:rsid w:val="008C48D5"/>
  </w:style>
  <w:style w:type="character" w:customStyle="1" w:styleId="WW8Num148z1">
    <w:name w:val="WW8Num148z1"/>
    <w:rsid w:val="008C48D5"/>
    <w:rPr>
      <w:rFonts w:ascii="OpenSymbol" w:hAnsi="OpenSymbol" w:cs="OpenSymbol"/>
    </w:rPr>
  </w:style>
  <w:style w:type="character" w:customStyle="1" w:styleId="WW8Num149z0">
    <w:name w:val="WW8Num149z0"/>
    <w:rsid w:val="008C48D5"/>
  </w:style>
  <w:style w:type="character" w:customStyle="1" w:styleId="WW8Num149z1">
    <w:name w:val="WW8Num149z1"/>
    <w:rsid w:val="008C48D5"/>
    <w:rPr>
      <w:rFonts w:ascii="OpenSymbol" w:hAnsi="OpenSymbol" w:cs="OpenSymbol"/>
    </w:rPr>
  </w:style>
  <w:style w:type="character" w:customStyle="1" w:styleId="WW8Num150z0">
    <w:name w:val="WW8Num150z0"/>
    <w:rsid w:val="008C48D5"/>
  </w:style>
  <w:style w:type="character" w:customStyle="1" w:styleId="WW8Num150z1">
    <w:name w:val="WW8Num150z1"/>
    <w:rsid w:val="008C48D5"/>
    <w:rPr>
      <w:rFonts w:ascii="OpenSymbol" w:hAnsi="OpenSymbol" w:cs="OpenSymbol"/>
    </w:rPr>
  </w:style>
  <w:style w:type="character" w:customStyle="1" w:styleId="WW8Num151z0">
    <w:name w:val="WW8Num151z0"/>
    <w:rsid w:val="008C48D5"/>
  </w:style>
  <w:style w:type="character" w:customStyle="1" w:styleId="WW8Num151z1">
    <w:name w:val="WW8Num151z1"/>
    <w:rsid w:val="008C48D5"/>
    <w:rPr>
      <w:rFonts w:ascii="OpenSymbol" w:hAnsi="OpenSymbol" w:cs="OpenSymbol"/>
    </w:rPr>
  </w:style>
  <w:style w:type="character" w:customStyle="1" w:styleId="WW8Num152z0">
    <w:name w:val="WW8Num152z0"/>
    <w:rsid w:val="008C48D5"/>
  </w:style>
  <w:style w:type="character" w:customStyle="1" w:styleId="WW8Num152z1">
    <w:name w:val="WW8Num152z1"/>
    <w:rsid w:val="008C48D5"/>
    <w:rPr>
      <w:rFonts w:ascii="OpenSymbol" w:hAnsi="OpenSymbol" w:cs="OpenSymbol"/>
    </w:rPr>
  </w:style>
  <w:style w:type="character" w:customStyle="1" w:styleId="WW8Num153z0">
    <w:name w:val="WW8Num153z0"/>
    <w:rsid w:val="008C48D5"/>
    <w:rPr>
      <w:rFonts w:ascii="Symbol" w:hAnsi="Symbol" w:cs="OpenSymbol"/>
    </w:rPr>
  </w:style>
  <w:style w:type="character" w:customStyle="1" w:styleId="WW8Num153z1">
    <w:name w:val="WW8Num153z1"/>
    <w:rsid w:val="008C48D5"/>
    <w:rPr>
      <w:rFonts w:ascii="OpenSymbol" w:hAnsi="OpenSymbol" w:cs="OpenSymbol"/>
    </w:rPr>
  </w:style>
  <w:style w:type="character" w:customStyle="1" w:styleId="WW8Num154z0">
    <w:name w:val="WW8Num154z0"/>
    <w:rsid w:val="008C48D5"/>
  </w:style>
  <w:style w:type="character" w:customStyle="1" w:styleId="WW8Num154z1">
    <w:name w:val="WW8Num154z1"/>
    <w:rsid w:val="008C48D5"/>
    <w:rPr>
      <w:rFonts w:ascii="OpenSymbol" w:hAnsi="OpenSymbol" w:cs="OpenSymbol"/>
    </w:rPr>
  </w:style>
  <w:style w:type="character" w:customStyle="1" w:styleId="WW8Num155z0">
    <w:name w:val="WW8Num155z0"/>
    <w:rsid w:val="008C48D5"/>
    <w:rPr>
      <w:rFonts w:ascii="Symbol" w:hAnsi="Symbol" w:cs="OpenSymbol"/>
    </w:rPr>
  </w:style>
  <w:style w:type="character" w:customStyle="1" w:styleId="WW8Num155z1">
    <w:name w:val="WW8Num155z1"/>
    <w:rsid w:val="008C48D5"/>
    <w:rPr>
      <w:rFonts w:ascii="OpenSymbol" w:hAnsi="OpenSymbol" w:cs="OpenSymbol"/>
    </w:rPr>
  </w:style>
  <w:style w:type="character" w:customStyle="1" w:styleId="WW8Num156z0">
    <w:name w:val="WW8Num156z0"/>
    <w:rsid w:val="008C48D5"/>
    <w:rPr>
      <w:rFonts w:ascii="Symbol" w:hAnsi="Symbol" w:cs="OpenSymbol"/>
    </w:rPr>
  </w:style>
  <w:style w:type="character" w:customStyle="1" w:styleId="WW8Num156z1">
    <w:name w:val="WW8Num156z1"/>
    <w:rsid w:val="008C48D5"/>
    <w:rPr>
      <w:rFonts w:ascii="OpenSymbol" w:hAnsi="OpenSymbol" w:cs="OpenSymbol"/>
    </w:rPr>
  </w:style>
  <w:style w:type="character" w:customStyle="1" w:styleId="WW8Num157z0">
    <w:name w:val="WW8Num157z0"/>
    <w:rsid w:val="008C48D5"/>
  </w:style>
  <w:style w:type="character" w:customStyle="1" w:styleId="WW8Num157z1">
    <w:name w:val="WW8Num157z1"/>
    <w:rsid w:val="008C48D5"/>
    <w:rPr>
      <w:rFonts w:ascii="OpenSymbol" w:hAnsi="OpenSymbol" w:cs="OpenSymbol"/>
    </w:rPr>
  </w:style>
  <w:style w:type="character" w:customStyle="1" w:styleId="WW8Num158z0">
    <w:name w:val="WW8Num158z0"/>
    <w:rsid w:val="008C48D5"/>
    <w:rPr>
      <w:rFonts w:ascii="Symbol" w:hAnsi="Symbol" w:cs="OpenSymbol"/>
    </w:rPr>
  </w:style>
  <w:style w:type="character" w:customStyle="1" w:styleId="WW8Num158z1">
    <w:name w:val="WW8Num158z1"/>
    <w:rsid w:val="008C48D5"/>
    <w:rPr>
      <w:rFonts w:ascii="OpenSymbol" w:hAnsi="OpenSymbol" w:cs="OpenSymbol"/>
    </w:rPr>
  </w:style>
  <w:style w:type="character" w:customStyle="1" w:styleId="WW8Num159z0">
    <w:name w:val="WW8Num159z0"/>
    <w:rsid w:val="008C48D5"/>
  </w:style>
  <w:style w:type="character" w:customStyle="1" w:styleId="WW8Num159z1">
    <w:name w:val="WW8Num159z1"/>
    <w:rsid w:val="008C48D5"/>
    <w:rPr>
      <w:rFonts w:ascii="OpenSymbol" w:hAnsi="OpenSymbol" w:cs="OpenSymbol"/>
    </w:rPr>
  </w:style>
  <w:style w:type="character" w:customStyle="1" w:styleId="WW8Num160z0">
    <w:name w:val="WW8Num160z0"/>
    <w:rsid w:val="008C48D5"/>
  </w:style>
  <w:style w:type="character" w:customStyle="1" w:styleId="WW8Num160z1">
    <w:name w:val="WW8Num160z1"/>
    <w:rsid w:val="008C48D5"/>
    <w:rPr>
      <w:rFonts w:ascii="OpenSymbol" w:hAnsi="OpenSymbol" w:cs="OpenSymbol"/>
    </w:rPr>
  </w:style>
  <w:style w:type="character" w:customStyle="1" w:styleId="WW8Num161z0">
    <w:name w:val="WW8Num161z0"/>
    <w:rsid w:val="008C48D5"/>
  </w:style>
  <w:style w:type="character" w:customStyle="1" w:styleId="WW8Num161z1">
    <w:name w:val="WW8Num161z1"/>
    <w:rsid w:val="008C48D5"/>
    <w:rPr>
      <w:rFonts w:ascii="OpenSymbol" w:hAnsi="OpenSymbol" w:cs="OpenSymbol"/>
    </w:rPr>
  </w:style>
  <w:style w:type="character" w:customStyle="1" w:styleId="WW8Num162z0">
    <w:name w:val="WW8Num162z0"/>
    <w:rsid w:val="008C48D5"/>
    <w:rPr>
      <w:rFonts w:ascii="Symbol" w:hAnsi="Symbol" w:cs="OpenSymbol"/>
    </w:rPr>
  </w:style>
  <w:style w:type="character" w:customStyle="1" w:styleId="WW8Num162z1">
    <w:name w:val="WW8Num162z1"/>
    <w:rsid w:val="008C48D5"/>
    <w:rPr>
      <w:rFonts w:ascii="OpenSymbol" w:hAnsi="OpenSymbol" w:cs="OpenSymbol"/>
    </w:rPr>
  </w:style>
  <w:style w:type="character" w:customStyle="1" w:styleId="WW8Num163z0">
    <w:name w:val="WW8Num163z0"/>
    <w:rsid w:val="008C48D5"/>
  </w:style>
  <w:style w:type="character" w:customStyle="1" w:styleId="WW8Num163z1">
    <w:name w:val="WW8Num163z1"/>
    <w:rsid w:val="008C48D5"/>
    <w:rPr>
      <w:rFonts w:ascii="OpenSymbol" w:hAnsi="OpenSymbol" w:cs="OpenSymbol"/>
    </w:rPr>
  </w:style>
  <w:style w:type="character" w:customStyle="1" w:styleId="WW8Num164z0">
    <w:name w:val="WW8Num164z0"/>
    <w:rsid w:val="008C48D5"/>
  </w:style>
  <w:style w:type="character" w:customStyle="1" w:styleId="WW8Num164z1">
    <w:name w:val="WW8Num164z1"/>
    <w:rsid w:val="008C48D5"/>
    <w:rPr>
      <w:rFonts w:ascii="OpenSymbol" w:hAnsi="OpenSymbol" w:cs="OpenSymbol"/>
    </w:rPr>
  </w:style>
  <w:style w:type="character" w:customStyle="1" w:styleId="WW8Num165z0">
    <w:name w:val="WW8Num165z0"/>
    <w:rsid w:val="008C48D5"/>
    <w:rPr>
      <w:rFonts w:ascii="Symbol" w:hAnsi="Symbol" w:cs="OpenSymbol"/>
    </w:rPr>
  </w:style>
  <w:style w:type="character" w:customStyle="1" w:styleId="WW8Num165z1">
    <w:name w:val="WW8Num165z1"/>
    <w:rsid w:val="008C48D5"/>
    <w:rPr>
      <w:rFonts w:ascii="OpenSymbol" w:hAnsi="OpenSymbol" w:cs="OpenSymbol"/>
    </w:rPr>
  </w:style>
  <w:style w:type="character" w:customStyle="1" w:styleId="WW8Num166z0">
    <w:name w:val="WW8Num166z0"/>
    <w:rsid w:val="008C48D5"/>
  </w:style>
  <w:style w:type="character" w:customStyle="1" w:styleId="WW8Num166z1">
    <w:name w:val="WW8Num166z1"/>
    <w:rsid w:val="008C48D5"/>
    <w:rPr>
      <w:rFonts w:ascii="OpenSymbol" w:hAnsi="OpenSymbol" w:cs="OpenSymbol"/>
    </w:rPr>
  </w:style>
  <w:style w:type="character" w:customStyle="1" w:styleId="WW8Num167z0">
    <w:name w:val="WW8Num167z0"/>
    <w:rsid w:val="008C48D5"/>
    <w:rPr>
      <w:rFonts w:ascii="Symbol" w:hAnsi="Symbol" w:cs="OpenSymbol"/>
    </w:rPr>
  </w:style>
  <w:style w:type="character" w:customStyle="1" w:styleId="WW8Num167z1">
    <w:name w:val="WW8Num167z1"/>
    <w:rsid w:val="008C48D5"/>
    <w:rPr>
      <w:rFonts w:ascii="OpenSymbol" w:hAnsi="OpenSymbol" w:cs="OpenSymbol"/>
    </w:rPr>
  </w:style>
  <w:style w:type="character" w:customStyle="1" w:styleId="WW8Num168z0">
    <w:name w:val="WW8Num168z0"/>
    <w:rsid w:val="008C48D5"/>
    <w:rPr>
      <w:rFonts w:ascii="Symbol" w:hAnsi="Symbol" w:cs="OpenSymbol"/>
    </w:rPr>
  </w:style>
  <w:style w:type="character" w:customStyle="1" w:styleId="WW8Num168z1">
    <w:name w:val="WW8Num168z1"/>
    <w:rsid w:val="008C48D5"/>
    <w:rPr>
      <w:rFonts w:ascii="OpenSymbol" w:hAnsi="OpenSymbol" w:cs="OpenSymbol"/>
    </w:rPr>
  </w:style>
  <w:style w:type="character" w:customStyle="1" w:styleId="WW8Num169z0">
    <w:name w:val="WW8Num169z0"/>
    <w:rsid w:val="008C48D5"/>
  </w:style>
  <w:style w:type="character" w:customStyle="1" w:styleId="WW8Num169z1">
    <w:name w:val="WW8Num169z1"/>
    <w:rsid w:val="008C48D5"/>
    <w:rPr>
      <w:rFonts w:ascii="OpenSymbol" w:hAnsi="OpenSymbol" w:cs="OpenSymbol"/>
    </w:rPr>
  </w:style>
  <w:style w:type="character" w:customStyle="1" w:styleId="WW8Num170z0">
    <w:name w:val="WW8Num170z0"/>
    <w:rsid w:val="008C48D5"/>
  </w:style>
  <w:style w:type="character" w:customStyle="1" w:styleId="WW8Num170z1">
    <w:name w:val="WW8Num170z1"/>
    <w:rsid w:val="008C48D5"/>
    <w:rPr>
      <w:rFonts w:ascii="OpenSymbol" w:hAnsi="OpenSymbol" w:cs="OpenSymbol"/>
    </w:rPr>
  </w:style>
  <w:style w:type="character" w:customStyle="1" w:styleId="WW8Num171z0">
    <w:name w:val="WW8Num171z0"/>
    <w:rsid w:val="008C48D5"/>
    <w:rPr>
      <w:rFonts w:ascii="Symbol" w:hAnsi="Symbol" w:cs="OpenSymbol"/>
    </w:rPr>
  </w:style>
  <w:style w:type="character" w:customStyle="1" w:styleId="WW8Num171z1">
    <w:name w:val="WW8Num171z1"/>
    <w:rsid w:val="008C48D5"/>
    <w:rPr>
      <w:rFonts w:ascii="OpenSymbol" w:hAnsi="OpenSymbol" w:cs="OpenSymbol"/>
    </w:rPr>
  </w:style>
  <w:style w:type="character" w:customStyle="1" w:styleId="WW8Num172z0">
    <w:name w:val="WW8Num172z0"/>
    <w:rsid w:val="008C48D5"/>
  </w:style>
  <w:style w:type="character" w:customStyle="1" w:styleId="WW8Num172z1">
    <w:name w:val="WW8Num172z1"/>
    <w:rsid w:val="008C48D5"/>
    <w:rPr>
      <w:rFonts w:ascii="OpenSymbol" w:hAnsi="OpenSymbol" w:cs="OpenSymbol"/>
    </w:rPr>
  </w:style>
  <w:style w:type="character" w:customStyle="1" w:styleId="WW8Num173z0">
    <w:name w:val="WW8Num173z0"/>
    <w:rsid w:val="008C48D5"/>
  </w:style>
  <w:style w:type="character" w:customStyle="1" w:styleId="WW8Num173z1">
    <w:name w:val="WW8Num173z1"/>
    <w:rsid w:val="008C48D5"/>
    <w:rPr>
      <w:rFonts w:ascii="OpenSymbol" w:hAnsi="OpenSymbol" w:cs="OpenSymbol"/>
    </w:rPr>
  </w:style>
  <w:style w:type="character" w:customStyle="1" w:styleId="WW8Num174z0">
    <w:name w:val="WW8Num174z0"/>
    <w:rsid w:val="008C48D5"/>
    <w:rPr>
      <w:rFonts w:ascii="Symbol" w:hAnsi="Symbol" w:cs="OpenSymbol"/>
    </w:rPr>
  </w:style>
  <w:style w:type="character" w:customStyle="1" w:styleId="WW8Num174z1">
    <w:name w:val="WW8Num174z1"/>
    <w:rsid w:val="008C48D5"/>
    <w:rPr>
      <w:rFonts w:ascii="OpenSymbol" w:hAnsi="OpenSymbol" w:cs="OpenSymbol"/>
    </w:rPr>
  </w:style>
  <w:style w:type="character" w:customStyle="1" w:styleId="WW8Num175z0">
    <w:name w:val="WW8Num175z0"/>
    <w:rsid w:val="008C48D5"/>
    <w:rPr>
      <w:rFonts w:ascii="Symbol" w:hAnsi="Symbol" w:cs="OpenSymbol"/>
    </w:rPr>
  </w:style>
  <w:style w:type="character" w:customStyle="1" w:styleId="WW8Num175z1">
    <w:name w:val="WW8Num175z1"/>
    <w:rsid w:val="008C48D5"/>
    <w:rPr>
      <w:rFonts w:ascii="OpenSymbol" w:hAnsi="OpenSymbol" w:cs="OpenSymbol"/>
    </w:rPr>
  </w:style>
  <w:style w:type="character" w:customStyle="1" w:styleId="WW8Num176z0">
    <w:name w:val="WW8Num176z0"/>
    <w:rsid w:val="008C48D5"/>
  </w:style>
  <w:style w:type="character" w:customStyle="1" w:styleId="WW8Num176z1">
    <w:name w:val="WW8Num176z1"/>
    <w:rsid w:val="008C48D5"/>
    <w:rPr>
      <w:rFonts w:ascii="OpenSymbol" w:hAnsi="OpenSymbol" w:cs="OpenSymbol"/>
    </w:rPr>
  </w:style>
  <w:style w:type="character" w:customStyle="1" w:styleId="WW8Num177z0">
    <w:name w:val="WW8Num177z0"/>
    <w:rsid w:val="008C48D5"/>
  </w:style>
  <w:style w:type="character" w:customStyle="1" w:styleId="WW8Num177z1">
    <w:name w:val="WW8Num177z1"/>
    <w:rsid w:val="008C48D5"/>
    <w:rPr>
      <w:rFonts w:ascii="OpenSymbol" w:hAnsi="OpenSymbol" w:cs="OpenSymbol"/>
    </w:rPr>
  </w:style>
  <w:style w:type="character" w:customStyle="1" w:styleId="WW8Num178z0">
    <w:name w:val="WW8Num178z0"/>
    <w:rsid w:val="008C48D5"/>
  </w:style>
  <w:style w:type="character" w:customStyle="1" w:styleId="WW8Num178z1">
    <w:name w:val="WW8Num178z1"/>
    <w:rsid w:val="008C48D5"/>
    <w:rPr>
      <w:rFonts w:ascii="OpenSymbol" w:hAnsi="OpenSymbol" w:cs="OpenSymbol"/>
    </w:rPr>
  </w:style>
  <w:style w:type="character" w:customStyle="1" w:styleId="WW8Num179z0">
    <w:name w:val="WW8Num179z0"/>
    <w:rsid w:val="008C48D5"/>
  </w:style>
  <w:style w:type="character" w:customStyle="1" w:styleId="WW8Num179z1">
    <w:name w:val="WW8Num179z1"/>
    <w:rsid w:val="008C48D5"/>
    <w:rPr>
      <w:rFonts w:ascii="OpenSymbol" w:hAnsi="OpenSymbol" w:cs="OpenSymbol"/>
    </w:rPr>
  </w:style>
  <w:style w:type="character" w:customStyle="1" w:styleId="WW8Num180z0">
    <w:name w:val="WW8Num180z0"/>
    <w:rsid w:val="008C48D5"/>
  </w:style>
  <w:style w:type="character" w:customStyle="1" w:styleId="WW8Num180z1">
    <w:name w:val="WW8Num180z1"/>
    <w:rsid w:val="008C48D5"/>
    <w:rPr>
      <w:rFonts w:ascii="OpenSymbol" w:hAnsi="OpenSymbol" w:cs="OpenSymbol"/>
    </w:rPr>
  </w:style>
  <w:style w:type="character" w:customStyle="1" w:styleId="WW8Num181z0">
    <w:name w:val="WW8Num181z0"/>
    <w:rsid w:val="008C48D5"/>
  </w:style>
  <w:style w:type="character" w:customStyle="1" w:styleId="WW8Num181z1">
    <w:name w:val="WW8Num181z1"/>
    <w:rsid w:val="008C48D5"/>
    <w:rPr>
      <w:rFonts w:ascii="OpenSymbol" w:hAnsi="OpenSymbol" w:cs="OpenSymbol"/>
    </w:rPr>
  </w:style>
  <w:style w:type="character" w:customStyle="1" w:styleId="WW8Num182z0">
    <w:name w:val="WW8Num182z0"/>
    <w:rsid w:val="008C48D5"/>
    <w:rPr>
      <w:rFonts w:ascii="Symbol" w:hAnsi="Symbol" w:cs="OpenSymbol"/>
    </w:rPr>
  </w:style>
  <w:style w:type="character" w:customStyle="1" w:styleId="WW8Num182z1">
    <w:name w:val="WW8Num182z1"/>
    <w:rsid w:val="008C48D5"/>
    <w:rPr>
      <w:rFonts w:ascii="OpenSymbol" w:hAnsi="OpenSymbol" w:cs="OpenSymbol"/>
    </w:rPr>
  </w:style>
  <w:style w:type="character" w:customStyle="1" w:styleId="WW8Num183z0">
    <w:name w:val="WW8Num183z0"/>
    <w:rsid w:val="008C48D5"/>
    <w:rPr>
      <w:rFonts w:ascii="Symbol" w:hAnsi="Symbol" w:cs="OpenSymbol"/>
    </w:rPr>
  </w:style>
  <w:style w:type="character" w:customStyle="1" w:styleId="WW8Num183z1">
    <w:name w:val="WW8Num183z1"/>
    <w:rsid w:val="008C48D5"/>
    <w:rPr>
      <w:rFonts w:ascii="OpenSymbol" w:hAnsi="OpenSymbol" w:cs="OpenSymbol"/>
    </w:rPr>
  </w:style>
  <w:style w:type="character" w:customStyle="1" w:styleId="WW8Num184z0">
    <w:name w:val="WW8Num184z0"/>
    <w:rsid w:val="008C48D5"/>
  </w:style>
  <w:style w:type="character" w:customStyle="1" w:styleId="WW8Num184z1">
    <w:name w:val="WW8Num184z1"/>
    <w:rsid w:val="008C48D5"/>
    <w:rPr>
      <w:rFonts w:ascii="OpenSymbol" w:hAnsi="OpenSymbol" w:cs="OpenSymbol"/>
    </w:rPr>
  </w:style>
  <w:style w:type="character" w:customStyle="1" w:styleId="WW8Num185z0">
    <w:name w:val="WW8Num185z0"/>
    <w:rsid w:val="008C48D5"/>
  </w:style>
  <w:style w:type="character" w:customStyle="1" w:styleId="WW8Num185z1">
    <w:name w:val="WW8Num185z1"/>
    <w:rsid w:val="008C48D5"/>
    <w:rPr>
      <w:rFonts w:ascii="OpenSymbol" w:hAnsi="OpenSymbol" w:cs="OpenSymbol"/>
    </w:rPr>
  </w:style>
  <w:style w:type="character" w:customStyle="1" w:styleId="WW8Num186z0">
    <w:name w:val="WW8Num186z0"/>
    <w:rsid w:val="008C48D5"/>
    <w:rPr>
      <w:rFonts w:ascii="Symbol" w:hAnsi="Symbol" w:cs="OpenSymbol"/>
    </w:rPr>
  </w:style>
  <w:style w:type="character" w:customStyle="1" w:styleId="WW8Num186z1">
    <w:name w:val="WW8Num186z1"/>
    <w:rsid w:val="008C48D5"/>
    <w:rPr>
      <w:rFonts w:ascii="OpenSymbol" w:hAnsi="OpenSymbol" w:cs="OpenSymbol"/>
    </w:rPr>
  </w:style>
  <w:style w:type="character" w:customStyle="1" w:styleId="WW8Num187z0">
    <w:name w:val="WW8Num187z0"/>
    <w:rsid w:val="008C48D5"/>
  </w:style>
  <w:style w:type="character" w:customStyle="1" w:styleId="WW8Num187z1">
    <w:name w:val="WW8Num187z1"/>
    <w:rsid w:val="008C48D5"/>
    <w:rPr>
      <w:rFonts w:ascii="OpenSymbol" w:hAnsi="OpenSymbol" w:cs="OpenSymbol"/>
    </w:rPr>
  </w:style>
  <w:style w:type="character" w:customStyle="1" w:styleId="WW8Num188z0">
    <w:name w:val="WW8Num188z0"/>
    <w:rsid w:val="008C48D5"/>
  </w:style>
  <w:style w:type="character" w:customStyle="1" w:styleId="WW8Num188z1">
    <w:name w:val="WW8Num188z1"/>
    <w:rsid w:val="008C48D5"/>
    <w:rPr>
      <w:rFonts w:ascii="OpenSymbol" w:hAnsi="OpenSymbol" w:cs="OpenSymbol"/>
    </w:rPr>
  </w:style>
  <w:style w:type="character" w:customStyle="1" w:styleId="WW8Num189z0">
    <w:name w:val="WW8Num189z0"/>
    <w:rsid w:val="008C48D5"/>
    <w:rPr>
      <w:rFonts w:ascii="Symbol" w:hAnsi="Symbol" w:cs="OpenSymbol"/>
    </w:rPr>
  </w:style>
  <w:style w:type="character" w:customStyle="1" w:styleId="WW8Num189z1">
    <w:name w:val="WW8Num189z1"/>
    <w:rsid w:val="008C48D5"/>
    <w:rPr>
      <w:rFonts w:ascii="OpenSymbol" w:hAnsi="OpenSymbol" w:cs="OpenSymbol"/>
    </w:rPr>
  </w:style>
  <w:style w:type="character" w:customStyle="1" w:styleId="WW8Num190z0">
    <w:name w:val="WW8Num190z0"/>
    <w:rsid w:val="008C48D5"/>
  </w:style>
  <w:style w:type="character" w:customStyle="1" w:styleId="WW8Num190z1">
    <w:name w:val="WW8Num190z1"/>
    <w:rsid w:val="008C48D5"/>
    <w:rPr>
      <w:rFonts w:ascii="OpenSymbol" w:hAnsi="OpenSymbol" w:cs="OpenSymbol"/>
    </w:rPr>
  </w:style>
  <w:style w:type="character" w:customStyle="1" w:styleId="WW8Num191z0">
    <w:name w:val="WW8Num191z0"/>
    <w:rsid w:val="008C48D5"/>
  </w:style>
  <w:style w:type="character" w:customStyle="1" w:styleId="WW8Num191z1">
    <w:name w:val="WW8Num191z1"/>
    <w:rsid w:val="008C48D5"/>
    <w:rPr>
      <w:rFonts w:ascii="OpenSymbol" w:hAnsi="OpenSymbol" w:cs="OpenSymbol"/>
    </w:rPr>
  </w:style>
  <w:style w:type="character" w:customStyle="1" w:styleId="WW8Num192z0">
    <w:name w:val="WW8Num192z0"/>
    <w:rsid w:val="008C48D5"/>
  </w:style>
  <w:style w:type="character" w:customStyle="1" w:styleId="WW8Num192z1">
    <w:name w:val="WW8Num192z1"/>
    <w:rsid w:val="008C48D5"/>
    <w:rPr>
      <w:rFonts w:ascii="OpenSymbol" w:hAnsi="OpenSymbol" w:cs="OpenSymbol"/>
    </w:rPr>
  </w:style>
  <w:style w:type="character" w:customStyle="1" w:styleId="WW8Num193z0">
    <w:name w:val="WW8Num193z0"/>
    <w:rsid w:val="008C48D5"/>
    <w:rPr>
      <w:rFonts w:ascii="Symbol" w:hAnsi="Symbol" w:cs="OpenSymbol"/>
    </w:rPr>
  </w:style>
  <w:style w:type="character" w:customStyle="1" w:styleId="WW8Num193z1">
    <w:name w:val="WW8Num193z1"/>
    <w:rsid w:val="008C48D5"/>
    <w:rPr>
      <w:rFonts w:ascii="OpenSymbol" w:hAnsi="OpenSymbol" w:cs="OpenSymbol"/>
    </w:rPr>
  </w:style>
  <w:style w:type="character" w:customStyle="1" w:styleId="WW8Num194z0">
    <w:name w:val="WW8Num194z0"/>
    <w:rsid w:val="008C48D5"/>
  </w:style>
  <w:style w:type="character" w:customStyle="1" w:styleId="WW8Num194z1">
    <w:name w:val="WW8Num194z1"/>
    <w:rsid w:val="008C48D5"/>
    <w:rPr>
      <w:rFonts w:ascii="OpenSymbol" w:hAnsi="OpenSymbol" w:cs="OpenSymbol"/>
    </w:rPr>
  </w:style>
  <w:style w:type="character" w:customStyle="1" w:styleId="WW8Num195z0">
    <w:name w:val="WW8Num195z0"/>
    <w:rsid w:val="008C48D5"/>
  </w:style>
  <w:style w:type="character" w:customStyle="1" w:styleId="WW8Num195z1">
    <w:name w:val="WW8Num195z1"/>
    <w:rsid w:val="008C48D5"/>
    <w:rPr>
      <w:rFonts w:ascii="OpenSymbol" w:hAnsi="OpenSymbol" w:cs="OpenSymbol"/>
    </w:rPr>
  </w:style>
  <w:style w:type="character" w:customStyle="1" w:styleId="WW8Num196z0">
    <w:name w:val="WW8Num196z0"/>
    <w:rsid w:val="008C48D5"/>
    <w:rPr>
      <w:rFonts w:ascii="Symbol" w:hAnsi="Symbol" w:cs="OpenSymbol"/>
    </w:rPr>
  </w:style>
  <w:style w:type="character" w:customStyle="1" w:styleId="WW8Num196z1">
    <w:name w:val="WW8Num196z1"/>
    <w:rsid w:val="008C48D5"/>
    <w:rPr>
      <w:rFonts w:ascii="OpenSymbol" w:hAnsi="OpenSymbol" w:cs="OpenSymbol"/>
    </w:rPr>
  </w:style>
  <w:style w:type="character" w:customStyle="1" w:styleId="WW8Num197z0">
    <w:name w:val="WW8Num197z0"/>
    <w:rsid w:val="008C48D5"/>
  </w:style>
  <w:style w:type="character" w:customStyle="1" w:styleId="WW8Num197z1">
    <w:name w:val="WW8Num197z1"/>
    <w:rsid w:val="008C48D5"/>
    <w:rPr>
      <w:rFonts w:ascii="OpenSymbol" w:hAnsi="OpenSymbol" w:cs="OpenSymbol"/>
    </w:rPr>
  </w:style>
  <w:style w:type="character" w:customStyle="1" w:styleId="WW8Num198z0">
    <w:name w:val="WW8Num198z0"/>
    <w:rsid w:val="008C48D5"/>
  </w:style>
  <w:style w:type="character" w:customStyle="1" w:styleId="WW8Num198z1">
    <w:name w:val="WW8Num198z1"/>
    <w:rsid w:val="008C48D5"/>
    <w:rPr>
      <w:rFonts w:ascii="OpenSymbol" w:hAnsi="OpenSymbol" w:cs="OpenSymbol"/>
    </w:rPr>
  </w:style>
  <w:style w:type="character" w:customStyle="1" w:styleId="WW8Num199z0">
    <w:name w:val="WW8Num199z0"/>
    <w:rsid w:val="008C48D5"/>
  </w:style>
  <w:style w:type="character" w:customStyle="1" w:styleId="WW8Num199z1">
    <w:name w:val="WW8Num199z1"/>
    <w:rsid w:val="008C48D5"/>
    <w:rPr>
      <w:rFonts w:ascii="OpenSymbol" w:hAnsi="OpenSymbol" w:cs="OpenSymbol"/>
    </w:rPr>
  </w:style>
  <w:style w:type="character" w:customStyle="1" w:styleId="WW8Num200z0">
    <w:name w:val="WW8Num200z0"/>
    <w:rsid w:val="008C48D5"/>
    <w:rPr>
      <w:rFonts w:ascii="Symbol" w:hAnsi="Symbol" w:cs="OpenSymbol"/>
    </w:rPr>
  </w:style>
  <w:style w:type="character" w:customStyle="1" w:styleId="WW8Num200z1">
    <w:name w:val="WW8Num200z1"/>
    <w:rsid w:val="008C48D5"/>
    <w:rPr>
      <w:rFonts w:ascii="OpenSymbol" w:hAnsi="OpenSymbol" w:cs="OpenSymbol"/>
    </w:rPr>
  </w:style>
  <w:style w:type="character" w:customStyle="1" w:styleId="WW8Num201z0">
    <w:name w:val="WW8Num201z0"/>
    <w:rsid w:val="008C48D5"/>
  </w:style>
  <w:style w:type="character" w:customStyle="1" w:styleId="WW8Num201z1">
    <w:name w:val="WW8Num201z1"/>
    <w:rsid w:val="008C48D5"/>
    <w:rPr>
      <w:rFonts w:ascii="OpenSymbol" w:hAnsi="OpenSymbol" w:cs="OpenSymbol"/>
    </w:rPr>
  </w:style>
  <w:style w:type="character" w:customStyle="1" w:styleId="WW8Num201z3">
    <w:name w:val="WW8Num201z3"/>
    <w:rsid w:val="008C48D5"/>
  </w:style>
  <w:style w:type="character" w:customStyle="1" w:styleId="WW8Num14z2">
    <w:name w:val="WW8Num14z2"/>
    <w:rsid w:val="008C48D5"/>
    <w:rPr>
      <w:rFonts w:ascii="Wingdings" w:hAnsi="Wingdings" w:cs="Wingdings"/>
    </w:rPr>
  </w:style>
  <w:style w:type="character" w:customStyle="1" w:styleId="WW8Num16z2">
    <w:name w:val="WW8Num16z2"/>
    <w:rsid w:val="008C48D5"/>
    <w:rPr>
      <w:rFonts w:ascii="Wingdings" w:hAnsi="Wingdings" w:cs="Wingdings"/>
    </w:rPr>
  </w:style>
  <w:style w:type="character" w:customStyle="1" w:styleId="WW8Num21z2">
    <w:name w:val="WW8Num21z2"/>
    <w:rsid w:val="008C48D5"/>
    <w:rPr>
      <w:rFonts w:ascii="OpenSymbol" w:hAnsi="OpenSymbol" w:cs="OpenSymbol"/>
    </w:rPr>
  </w:style>
  <w:style w:type="character" w:customStyle="1" w:styleId="WW8Num22z2">
    <w:name w:val="WW8Num22z2"/>
    <w:rsid w:val="008C48D5"/>
    <w:rPr>
      <w:rFonts w:ascii="OpenSymbol" w:hAnsi="OpenSymbol" w:cs="OpenSymbol"/>
    </w:rPr>
  </w:style>
  <w:style w:type="character" w:customStyle="1" w:styleId="WW8Num23z2">
    <w:name w:val="WW8Num23z2"/>
    <w:rsid w:val="008C48D5"/>
    <w:rPr>
      <w:rFonts w:ascii="OpenSymbol" w:hAnsi="OpenSymbol" w:cs="OpenSymbol"/>
    </w:rPr>
  </w:style>
  <w:style w:type="character" w:customStyle="1" w:styleId="Bullets">
    <w:name w:val="Bullets"/>
    <w:rsid w:val="008C48D5"/>
  </w:style>
  <w:style w:type="character" w:customStyle="1" w:styleId="NumberingSymbols">
    <w:name w:val="Numbering Symbols"/>
    <w:rsid w:val="008C48D5"/>
  </w:style>
  <w:style w:type="character" w:styleId="nfasis">
    <w:name w:val="Emphasis"/>
    <w:qFormat/>
    <w:rsid w:val="008C48D5"/>
    <w:rPr>
      <w:i/>
      <w:iCs/>
    </w:rPr>
  </w:style>
  <w:style w:type="paragraph" w:customStyle="1" w:styleId="Heading">
    <w:name w:val="Heading"/>
    <w:basedOn w:val="Normal"/>
    <w:next w:val="Textoindependiente"/>
    <w:rsid w:val="008C48D5"/>
    <w:pPr>
      <w:widowControl w:val="0"/>
      <w:tabs>
        <w:tab w:val="left" w:pos="1260"/>
        <w:tab w:val="left" w:pos="1350"/>
        <w:tab w:val="left" w:pos="3600"/>
        <w:tab w:val="left" w:pos="5940"/>
      </w:tabs>
      <w:suppressAutoHyphens/>
      <w:spacing w:after="0" w:line="240" w:lineRule="auto"/>
      <w:jc w:val="center"/>
    </w:pPr>
    <w:rPr>
      <w:rFonts w:ascii="Times New Roman" w:eastAsia="Times New Roman" w:hAnsi="Times New Roman"/>
      <w:sz w:val="20"/>
      <w:szCs w:val="20"/>
      <w:lang w:val="es-ES_tradnl" w:eastAsia="es-ES_tradnl"/>
    </w:rPr>
  </w:style>
  <w:style w:type="paragraph" w:customStyle="1" w:styleId="Index">
    <w:name w:val="Index"/>
    <w:basedOn w:val="Normal"/>
    <w:rsid w:val="008C48D5"/>
    <w:pPr>
      <w:widowControl w:val="0"/>
      <w:suppressLineNumbers/>
      <w:suppressAutoHyphens/>
      <w:spacing w:after="0" w:line="240" w:lineRule="auto"/>
    </w:pPr>
    <w:rPr>
      <w:rFonts w:ascii="Times New Roman" w:eastAsia="Times New Roman" w:hAnsi="Times New Roman" w:cs="Arial"/>
      <w:sz w:val="20"/>
      <w:szCs w:val="20"/>
      <w:lang w:val="es-ES_tradnl" w:eastAsia="es-ES_tradnl"/>
    </w:rPr>
  </w:style>
  <w:style w:type="paragraph" w:customStyle="1" w:styleId="TableContents">
    <w:name w:val="Table Contents"/>
    <w:basedOn w:val="Normal"/>
    <w:rsid w:val="008C48D5"/>
    <w:pPr>
      <w:widowControl w:val="0"/>
      <w:suppressLineNumbers/>
      <w:suppressAutoHyphens/>
      <w:spacing w:after="0" w:line="240" w:lineRule="auto"/>
    </w:pPr>
    <w:rPr>
      <w:rFonts w:ascii="Times New Roman" w:eastAsia="Times New Roman" w:hAnsi="Times New Roman"/>
      <w:sz w:val="20"/>
      <w:szCs w:val="20"/>
      <w:lang w:val="es-ES_tradnl" w:eastAsia="es-ES_tradnl"/>
    </w:rPr>
  </w:style>
  <w:style w:type="paragraph" w:customStyle="1" w:styleId="TableHeading">
    <w:name w:val="Table Heading"/>
    <w:basedOn w:val="TableContents"/>
    <w:rsid w:val="008C48D5"/>
    <w:pPr>
      <w:jc w:val="center"/>
    </w:pPr>
    <w:rPr>
      <w:b/>
      <w:bCs/>
    </w:rPr>
  </w:style>
  <w:style w:type="paragraph" w:customStyle="1" w:styleId="FrameContents">
    <w:name w:val="Frame Contents"/>
    <w:basedOn w:val="Textoindependiente"/>
    <w:rsid w:val="008C48D5"/>
    <w:pPr>
      <w:tabs>
        <w:tab w:val="clear" w:pos="2340"/>
      </w:tabs>
      <w:jc w:val="left"/>
    </w:pPr>
  </w:style>
  <w:style w:type="paragraph" w:customStyle="1" w:styleId="Pa21">
    <w:name w:val="Pa21"/>
    <w:basedOn w:val="Default"/>
    <w:rsid w:val="008C48D5"/>
    <w:pPr>
      <w:suppressAutoHyphens/>
      <w:autoSpaceDN/>
      <w:adjustRightInd/>
      <w:spacing w:line="201" w:lineRule="atLeast"/>
    </w:pPr>
    <w:rPr>
      <w:rFonts w:ascii="Times New Roman" w:eastAsia="Times New Roman" w:hAnsi="Times New Roman" w:cs="Times New Roman"/>
      <w:color w:val="auto"/>
      <w:sz w:val="20"/>
      <w:szCs w:val="20"/>
      <w:lang w:val="es-ES_tradnl" w:eastAsia="es-ES_tradnl"/>
    </w:rPr>
  </w:style>
  <w:style w:type="paragraph" w:customStyle="1" w:styleId="Quotations">
    <w:name w:val="Quotations"/>
    <w:basedOn w:val="Normal"/>
    <w:rsid w:val="008C48D5"/>
    <w:pPr>
      <w:widowControl w:val="0"/>
      <w:suppressAutoHyphens/>
      <w:spacing w:after="283" w:line="240" w:lineRule="auto"/>
      <w:ind w:left="567" w:right="567"/>
    </w:pPr>
    <w:rPr>
      <w:rFonts w:ascii="Times New Roman" w:eastAsia="Times New Roman" w:hAnsi="Times New Roman"/>
      <w:sz w:val="20"/>
      <w:szCs w:val="20"/>
      <w:lang w:val="es-ES_tradnl" w:eastAsia="es-ES_tradnl"/>
    </w:rPr>
  </w:style>
  <w:style w:type="numbering" w:customStyle="1" w:styleId="Sinlista15">
    <w:name w:val="Sin lista15"/>
    <w:next w:val="Sinlista"/>
    <w:uiPriority w:val="99"/>
    <w:semiHidden/>
    <w:unhideWhenUsed/>
    <w:rsid w:val="008C48D5"/>
  </w:style>
  <w:style w:type="numbering" w:customStyle="1" w:styleId="Sinlista16">
    <w:name w:val="Sin lista16"/>
    <w:next w:val="Sinlista"/>
    <w:uiPriority w:val="99"/>
    <w:semiHidden/>
    <w:unhideWhenUsed/>
    <w:rsid w:val="001A410F"/>
  </w:style>
  <w:style w:type="numbering" w:customStyle="1" w:styleId="Sinlista17">
    <w:name w:val="Sin lista17"/>
    <w:next w:val="Sinlista"/>
    <w:uiPriority w:val="99"/>
    <w:semiHidden/>
    <w:unhideWhenUsed/>
    <w:rsid w:val="00C109E0"/>
  </w:style>
  <w:style w:type="character" w:customStyle="1" w:styleId="WW8Num10z2">
    <w:name w:val="WW8Num10z2"/>
    <w:rsid w:val="00C109E0"/>
    <w:rPr>
      <w:rFonts w:ascii="OpenSymbol" w:hAnsi="OpenSymbol" w:cs="OpenSymbol"/>
    </w:rPr>
  </w:style>
  <w:style w:type="character" w:customStyle="1" w:styleId="WW8Num118z3">
    <w:name w:val="WW8Num118z3"/>
    <w:rsid w:val="00C109E0"/>
  </w:style>
  <w:style w:type="character" w:customStyle="1" w:styleId="WW8Num126z3">
    <w:name w:val="WW8Num126z3"/>
    <w:rsid w:val="00C109E0"/>
  </w:style>
  <w:style w:type="character" w:customStyle="1" w:styleId="WW8Num133z3">
    <w:name w:val="WW8Num133z3"/>
    <w:rsid w:val="00C109E0"/>
    <w:rPr>
      <w:rFonts w:ascii="Symbol" w:hAnsi="Symbol" w:cs="OpenSymbol"/>
    </w:rPr>
  </w:style>
  <w:style w:type="character" w:customStyle="1" w:styleId="WW8Num154z3">
    <w:name w:val="WW8Num154z3"/>
    <w:rsid w:val="00C109E0"/>
  </w:style>
  <w:style w:type="character" w:customStyle="1" w:styleId="WW8Num186z2">
    <w:name w:val="WW8Num186z2"/>
    <w:rsid w:val="00C109E0"/>
    <w:rPr>
      <w:rFonts w:ascii="OpenSymbol" w:hAnsi="OpenSymbol" w:cs="OpenSymbol"/>
    </w:rPr>
  </w:style>
  <w:style w:type="character" w:customStyle="1" w:styleId="WW8Num187z2">
    <w:name w:val="WW8Num187z2"/>
    <w:rsid w:val="00C109E0"/>
    <w:rPr>
      <w:rFonts w:ascii="OpenSymbol" w:hAnsi="OpenSymbol" w:cs="OpenSymbol"/>
    </w:rPr>
  </w:style>
  <w:style w:type="character" w:customStyle="1" w:styleId="WW8Num190z2">
    <w:name w:val="WW8Num190z2"/>
    <w:rsid w:val="00C109E0"/>
    <w:rPr>
      <w:rFonts w:ascii="OpenSymbol" w:hAnsi="OpenSymbol" w:cs="OpenSymbol"/>
    </w:rPr>
  </w:style>
  <w:style w:type="character" w:customStyle="1" w:styleId="WW8Num191z2">
    <w:name w:val="WW8Num191z2"/>
    <w:rsid w:val="00C109E0"/>
    <w:rPr>
      <w:rFonts w:ascii="OpenSymbol" w:hAnsi="OpenSymbol" w:cs="OpenSymbol"/>
    </w:rPr>
  </w:style>
  <w:style w:type="character" w:customStyle="1" w:styleId="WW8Num199z2">
    <w:name w:val="WW8Num199z2"/>
    <w:rsid w:val="00C109E0"/>
    <w:rPr>
      <w:rFonts w:ascii="OpenSymbol" w:hAnsi="OpenSymbol" w:cs="OpenSymbol"/>
    </w:rPr>
  </w:style>
  <w:style w:type="character" w:customStyle="1" w:styleId="WW8Num201z2">
    <w:name w:val="WW8Num201z2"/>
    <w:rsid w:val="00C109E0"/>
    <w:rPr>
      <w:rFonts w:ascii="OpenSymbol" w:hAnsi="OpenSymbol" w:cs="OpenSymbol"/>
    </w:rPr>
  </w:style>
  <w:style w:type="character" w:customStyle="1" w:styleId="WW8Num202z0">
    <w:name w:val="WW8Num202z0"/>
    <w:rsid w:val="00C109E0"/>
  </w:style>
  <w:style w:type="character" w:customStyle="1" w:styleId="WW8Num202z1">
    <w:name w:val="WW8Num202z1"/>
    <w:rsid w:val="00C109E0"/>
    <w:rPr>
      <w:rFonts w:ascii="Symbol" w:hAnsi="Symbol" w:cs="Symbol" w:hint="default"/>
    </w:rPr>
  </w:style>
  <w:style w:type="character" w:customStyle="1" w:styleId="WW8Num202z2">
    <w:name w:val="WW8Num202z2"/>
    <w:rsid w:val="00C109E0"/>
    <w:rPr>
      <w:rFonts w:ascii="OpenSymbol" w:hAnsi="OpenSymbol" w:cs="OpenSymbol"/>
    </w:rPr>
  </w:style>
  <w:style w:type="character" w:customStyle="1" w:styleId="WW8Num203z0">
    <w:name w:val="WW8Num203z0"/>
    <w:rsid w:val="00C109E0"/>
    <w:rPr>
      <w:rFonts w:ascii="Symbol" w:hAnsi="Symbol" w:cs="Symbol" w:hint="default"/>
    </w:rPr>
  </w:style>
  <w:style w:type="character" w:customStyle="1" w:styleId="WW8Num204z0">
    <w:name w:val="WW8Num204z0"/>
    <w:rsid w:val="00C109E0"/>
  </w:style>
  <w:style w:type="character" w:customStyle="1" w:styleId="WW8Num205z0">
    <w:name w:val="WW8Num205z0"/>
    <w:rsid w:val="00C109E0"/>
    <w:rPr>
      <w:rFonts w:ascii="Symbol" w:hAnsi="Symbol" w:cs="Symbol" w:hint="default"/>
    </w:rPr>
  </w:style>
  <w:style w:type="character" w:customStyle="1" w:styleId="WW8Num206z0">
    <w:name w:val="WW8Num206z0"/>
    <w:rsid w:val="00C109E0"/>
  </w:style>
  <w:style w:type="character" w:customStyle="1" w:styleId="WW8Num206z1">
    <w:name w:val="WW8Num206z1"/>
    <w:rsid w:val="00C109E0"/>
    <w:rPr>
      <w:rFonts w:ascii="OpenSymbol" w:hAnsi="OpenSymbol" w:cs="OpenSymbol"/>
    </w:rPr>
  </w:style>
  <w:style w:type="character" w:customStyle="1" w:styleId="WW8Num207z0">
    <w:name w:val="WW8Num207z0"/>
    <w:rsid w:val="00C109E0"/>
  </w:style>
  <w:style w:type="character" w:customStyle="1" w:styleId="WW8Num208z0">
    <w:name w:val="WW8Num208z0"/>
    <w:rsid w:val="00C109E0"/>
  </w:style>
  <w:style w:type="character" w:customStyle="1" w:styleId="WW8Num208z1">
    <w:name w:val="WW8Num208z1"/>
    <w:rsid w:val="00C109E0"/>
    <w:rPr>
      <w:rFonts w:ascii="OpenSymbol" w:hAnsi="OpenSymbol" w:cs="OpenSymbol"/>
    </w:rPr>
  </w:style>
  <w:style w:type="character" w:customStyle="1" w:styleId="WW8Num209z0">
    <w:name w:val="WW8Num209z0"/>
    <w:rsid w:val="00C109E0"/>
  </w:style>
  <w:style w:type="character" w:customStyle="1" w:styleId="WW8Num210z0">
    <w:name w:val="WW8Num210z0"/>
    <w:rsid w:val="00C109E0"/>
  </w:style>
  <w:style w:type="character" w:customStyle="1" w:styleId="WW8Num211z0">
    <w:name w:val="WW8Num211z0"/>
    <w:rsid w:val="00C109E0"/>
  </w:style>
  <w:style w:type="character" w:customStyle="1" w:styleId="WW8Num212z0">
    <w:name w:val="WW8Num212z0"/>
    <w:rsid w:val="00C109E0"/>
  </w:style>
  <w:style w:type="character" w:customStyle="1" w:styleId="WW8Num213z0">
    <w:name w:val="WW8Num213z0"/>
    <w:rsid w:val="00C109E0"/>
    <w:rPr>
      <w:rFonts w:ascii="Symbol" w:hAnsi="Symbol" w:cs="Symbol" w:hint="default"/>
    </w:rPr>
  </w:style>
  <w:style w:type="character" w:customStyle="1" w:styleId="WW8Num214z0">
    <w:name w:val="WW8Num214z0"/>
    <w:rsid w:val="00C109E0"/>
  </w:style>
  <w:style w:type="character" w:customStyle="1" w:styleId="WW8Num215z0">
    <w:name w:val="WW8Num215z0"/>
    <w:rsid w:val="00C109E0"/>
  </w:style>
  <w:style w:type="character" w:customStyle="1" w:styleId="WW8Num215z1">
    <w:name w:val="WW8Num215z1"/>
    <w:rsid w:val="00C109E0"/>
    <w:rPr>
      <w:rFonts w:ascii="Symbol" w:hAnsi="Symbol" w:cs="Symbol" w:hint="default"/>
    </w:rPr>
  </w:style>
  <w:style w:type="character" w:customStyle="1" w:styleId="WW8Num215z2">
    <w:name w:val="WW8Num215z2"/>
    <w:rsid w:val="00C109E0"/>
    <w:rPr>
      <w:rFonts w:ascii="OpenSymbol" w:hAnsi="OpenSymbol" w:cs="OpenSymbol"/>
    </w:rPr>
  </w:style>
  <w:style w:type="character" w:customStyle="1" w:styleId="WW8Num216z0">
    <w:name w:val="WW8Num216z0"/>
    <w:rsid w:val="00C109E0"/>
  </w:style>
  <w:style w:type="character" w:customStyle="1" w:styleId="WW8Num217z0">
    <w:name w:val="WW8Num217z0"/>
    <w:rsid w:val="00C109E0"/>
  </w:style>
  <w:style w:type="character" w:customStyle="1" w:styleId="WW8Num218z0">
    <w:name w:val="WW8Num218z0"/>
    <w:rsid w:val="00C109E0"/>
  </w:style>
  <w:style w:type="character" w:customStyle="1" w:styleId="WW8Num219z0">
    <w:name w:val="WW8Num219z0"/>
    <w:rsid w:val="00C109E0"/>
  </w:style>
  <w:style w:type="character" w:customStyle="1" w:styleId="WW8Num219z1">
    <w:name w:val="WW8Num219z1"/>
    <w:rsid w:val="00C109E0"/>
    <w:rPr>
      <w:rFonts w:ascii="Symbol" w:hAnsi="Symbol" w:cs="Symbol" w:hint="default"/>
    </w:rPr>
  </w:style>
  <w:style w:type="character" w:customStyle="1" w:styleId="WW8Num219z2">
    <w:name w:val="WW8Num219z2"/>
    <w:rsid w:val="00C109E0"/>
    <w:rPr>
      <w:rFonts w:ascii="OpenSymbol" w:hAnsi="OpenSymbol" w:cs="OpenSymbol"/>
    </w:rPr>
  </w:style>
  <w:style w:type="character" w:customStyle="1" w:styleId="WW8Num220z0">
    <w:name w:val="WW8Num220z0"/>
    <w:rsid w:val="00C109E0"/>
  </w:style>
  <w:style w:type="character" w:customStyle="1" w:styleId="WW8Num221z0">
    <w:name w:val="WW8Num221z0"/>
    <w:rsid w:val="00C109E0"/>
  </w:style>
  <w:style w:type="character" w:customStyle="1" w:styleId="WW8Num222z0">
    <w:name w:val="WW8Num222z0"/>
    <w:rsid w:val="00C109E0"/>
  </w:style>
  <w:style w:type="character" w:customStyle="1" w:styleId="WW8Num222z1">
    <w:name w:val="WW8Num222z1"/>
    <w:rsid w:val="00C109E0"/>
    <w:rPr>
      <w:rFonts w:ascii="Symbol" w:hAnsi="Symbol" w:cs="Symbol" w:hint="default"/>
    </w:rPr>
  </w:style>
  <w:style w:type="character" w:customStyle="1" w:styleId="WW8Num222z2">
    <w:name w:val="WW8Num222z2"/>
    <w:rsid w:val="00C109E0"/>
    <w:rPr>
      <w:rFonts w:ascii="OpenSymbol" w:hAnsi="OpenSymbol" w:cs="OpenSymbol"/>
    </w:rPr>
  </w:style>
  <w:style w:type="character" w:customStyle="1" w:styleId="WW8Num11z2">
    <w:name w:val="WW8Num11z2"/>
    <w:rsid w:val="00C109E0"/>
    <w:rPr>
      <w:rFonts w:ascii="OpenSymbol" w:hAnsi="OpenSymbol" w:cs="OpenSymbol"/>
    </w:rPr>
  </w:style>
  <w:style w:type="character" w:customStyle="1" w:styleId="WW8Num124z3">
    <w:name w:val="WW8Num124z3"/>
    <w:rsid w:val="00C109E0"/>
  </w:style>
  <w:style w:type="character" w:customStyle="1" w:styleId="WW8Num141z3">
    <w:name w:val="WW8Num141z3"/>
    <w:rsid w:val="00C109E0"/>
    <w:rPr>
      <w:rFonts w:ascii="Symbol" w:hAnsi="Symbol" w:cs="OpenSymbol"/>
    </w:rPr>
  </w:style>
  <w:style w:type="character" w:customStyle="1" w:styleId="WW8Num164z3">
    <w:name w:val="WW8Num164z3"/>
    <w:rsid w:val="00C109E0"/>
  </w:style>
  <w:style w:type="character" w:customStyle="1" w:styleId="WW8Num203z1">
    <w:name w:val="WW8Num203z1"/>
    <w:rsid w:val="00C109E0"/>
    <w:rPr>
      <w:rFonts w:ascii="Courier New" w:hAnsi="Courier New" w:cs="Courier New" w:hint="default"/>
    </w:rPr>
  </w:style>
  <w:style w:type="character" w:customStyle="1" w:styleId="WW8Num203z2">
    <w:name w:val="WW8Num203z2"/>
    <w:rsid w:val="00C109E0"/>
    <w:rPr>
      <w:rFonts w:ascii="Wingdings" w:hAnsi="Wingdings" w:cs="Wingdings" w:hint="default"/>
    </w:rPr>
  </w:style>
  <w:style w:type="character" w:customStyle="1" w:styleId="WW8Num204z1">
    <w:name w:val="WW8Num204z1"/>
    <w:rsid w:val="00C109E0"/>
    <w:rPr>
      <w:rFonts w:ascii="Courier New" w:hAnsi="Courier New" w:cs="Courier New" w:hint="default"/>
    </w:rPr>
  </w:style>
  <w:style w:type="character" w:customStyle="1" w:styleId="WW8Num204z2">
    <w:name w:val="WW8Num204z2"/>
    <w:rsid w:val="00C109E0"/>
    <w:rPr>
      <w:rFonts w:ascii="Wingdings" w:hAnsi="Wingdings" w:cs="Wingdings" w:hint="default"/>
    </w:rPr>
  </w:style>
  <w:style w:type="character" w:customStyle="1" w:styleId="WW8Num205z1">
    <w:name w:val="WW8Num205z1"/>
    <w:rsid w:val="00C109E0"/>
    <w:rPr>
      <w:rFonts w:ascii="Symbol" w:hAnsi="Symbol" w:cs="Symbol" w:hint="default"/>
    </w:rPr>
  </w:style>
  <w:style w:type="character" w:customStyle="1" w:styleId="WW8Num205z2">
    <w:name w:val="WW8Num205z2"/>
    <w:rsid w:val="00C109E0"/>
    <w:rPr>
      <w:rFonts w:ascii="OpenSymbol" w:hAnsi="OpenSymbol" w:cs="OpenSymbol"/>
    </w:rPr>
  </w:style>
  <w:style w:type="character" w:customStyle="1" w:styleId="WW8Num206z2">
    <w:name w:val="WW8Num206z2"/>
    <w:rsid w:val="00C109E0"/>
    <w:rPr>
      <w:rFonts w:ascii="OpenSymbol" w:hAnsi="OpenSymbol" w:cs="OpenSymbol"/>
    </w:rPr>
  </w:style>
  <w:style w:type="character" w:customStyle="1" w:styleId="WW8Num207z1">
    <w:name w:val="WW8Num207z1"/>
    <w:rsid w:val="00C109E0"/>
    <w:rPr>
      <w:rFonts w:ascii="Courier New" w:hAnsi="Courier New" w:cs="Courier New" w:hint="default"/>
    </w:rPr>
  </w:style>
  <w:style w:type="character" w:customStyle="1" w:styleId="WW8Num207z2">
    <w:name w:val="WW8Num207z2"/>
    <w:rsid w:val="00C109E0"/>
    <w:rPr>
      <w:rFonts w:ascii="Wingdings" w:hAnsi="Wingdings" w:cs="Wingdings" w:hint="default"/>
    </w:rPr>
  </w:style>
  <w:style w:type="character" w:customStyle="1" w:styleId="WW8Num208z2">
    <w:name w:val="WW8Num208z2"/>
    <w:rsid w:val="00C109E0"/>
    <w:rPr>
      <w:rFonts w:ascii="Wingdings" w:hAnsi="Wingdings" w:cs="Wingdings" w:hint="default"/>
    </w:rPr>
  </w:style>
  <w:style w:type="character" w:customStyle="1" w:styleId="WW8Num209z1">
    <w:name w:val="WW8Num209z1"/>
    <w:rsid w:val="00C109E0"/>
    <w:rPr>
      <w:rFonts w:ascii="Courier New" w:hAnsi="Courier New" w:cs="Courier New" w:hint="default"/>
    </w:rPr>
  </w:style>
  <w:style w:type="character" w:customStyle="1" w:styleId="WW8Num209z2">
    <w:name w:val="WW8Num209z2"/>
    <w:rsid w:val="00C109E0"/>
    <w:rPr>
      <w:rFonts w:ascii="Wingdings" w:hAnsi="Wingdings" w:cs="Wingdings" w:hint="default"/>
    </w:rPr>
  </w:style>
  <w:style w:type="character" w:customStyle="1" w:styleId="WW8Num210z1">
    <w:name w:val="WW8Num210z1"/>
    <w:rsid w:val="00C109E0"/>
    <w:rPr>
      <w:rFonts w:ascii="Courier New" w:hAnsi="Courier New" w:cs="Courier New" w:hint="default"/>
    </w:rPr>
  </w:style>
  <w:style w:type="character" w:customStyle="1" w:styleId="WW8Num210z2">
    <w:name w:val="WW8Num210z2"/>
    <w:rsid w:val="00C109E0"/>
    <w:rPr>
      <w:rFonts w:ascii="Wingdings" w:hAnsi="Wingdings" w:cs="Wingdings" w:hint="default"/>
    </w:rPr>
  </w:style>
  <w:style w:type="character" w:customStyle="1" w:styleId="WW8Num211z1">
    <w:name w:val="WW8Num211z1"/>
    <w:rsid w:val="00C109E0"/>
    <w:rPr>
      <w:rFonts w:ascii="Courier New" w:hAnsi="Courier New" w:cs="Courier New" w:hint="default"/>
    </w:rPr>
  </w:style>
  <w:style w:type="character" w:customStyle="1" w:styleId="WW8Num211z2">
    <w:name w:val="WW8Num211z2"/>
    <w:rsid w:val="00C109E0"/>
    <w:rPr>
      <w:rFonts w:ascii="Wingdings" w:hAnsi="Wingdings" w:cs="Wingdings" w:hint="default"/>
    </w:rPr>
  </w:style>
  <w:style w:type="character" w:customStyle="1" w:styleId="WW8Num212z1">
    <w:name w:val="WW8Num212z1"/>
    <w:rsid w:val="00C109E0"/>
    <w:rPr>
      <w:rFonts w:ascii="Courier New" w:hAnsi="Courier New" w:cs="Courier New" w:hint="default"/>
    </w:rPr>
  </w:style>
  <w:style w:type="character" w:customStyle="1" w:styleId="WW8Num212z2">
    <w:name w:val="WW8Num212z2"/>
    <w:rsid w:val="00C109E0"/>
    <w:rPr>
      <w:rFonts w:ascii="Wingdings" w:hAnsi="Wingdings" w:cs="Wingdings" w:hint="default"/>
    </w:rPr>
  </w:style>
  <w:style w:type="character" w:customStyle="1" w:styleId="WW8Num213z1">
    <w:name w:val="WW8Num213z1"/>
    <w:rsid w:val="00C109E0"/>
    <w:rPr>
      <w:rFonts w:ascii="Courier New" w:hAnsi="Courier New" w:cs="Courier New" w:hint="default"/>
    </w:rPr>
  </w:style>
  <w:style w:type="character" w:customStyle="1" w:styleId="WW8Num213z2">
    <w:name w:val="WW8Num213z2"/>
    <w:rsid w:val="00C109E0"/>
    <w:rPr>
      <w:rFonts w:ascii="Wingdings" w:hAnsi="Wingdings" w:cs="Wingdings" w:hint="default"/>
    </w:rPr>
  </w:style>
  <w:style w:type="character" w:customStyle="1" w:styleId="WW8Num214z1">
    <w:name w:val="WW8Num214z1"/>
    <w:rsid w:val="00C109E0"/>
    <w:rPr>
      <w:rFonts w:ascii="Symbol" w:hAnsi="Symbol" w:cs="Symbol" w:hint="default"/>
    </w:rPr>
  </w:style>
  <w:style w:type="character" w:customStyle="1" w:styleId="WW8Num214z2">
    <w:name w:val="WW8Num214z2"/>
    <w:rsid w:val="00C109E0"/>
    <w:rPr>
      <w:rFonts w:ascii="OpenSymbol" w:hAnsi="OpenSymbol" w:cs="OpenSymbol"/>
    </w:rPr>
  </w:style>
  <w:style w:type="character" w:customStyle="1" w:styleId="WW8Num216z1">
    <w:name w:val="WW8Num216z1"/>
    <w:rsid w:val="00C109E0"/>
    <w:rPr>
      <w:rFonts w:ascii="Symbol" w:hAnsi="Symbol" w:cs="Symbol" w:hint="default"/>
    </w:rPr>
  </w:style>
  <w:style w:type="character" w:customStyle="1" w:styleId="WW8Num216z2">
    <w:name w:val="WW8Num216z2"/>
    <w:rsid w:val="00C109E0"/>
    <w:rPr>
      <w:rFonts w:ascii="OpenSymbol" w:hAnsi="OpenSymbol" w:cs="OpenSymbol"/>
    </w:rPr>
  </w:style>
  <w:style w:type="character" w:customStyle="1" w:styleId="WW8Num217z1">
    <w:name w:val="WW8Num217z1"/>
    <w:rsid w:val="00C109E0"/>
    <w:rPr>
      <w:rFonts w:ascii="Symbol" w:hAnsi="Symbol" w:cs="Symbol" w:hint="default"/>
    </w:rPr>
  </w:style>
  <w:style w:type="character" w:customStyle="1" w:styleId="WW8Num217z2">
    <w:name w:val="WW8Num217z2"/>
    <w:rsid w:val="00C109E0"/>
    <w:rPr>
      <w:rFonts w:ascii="OpenSymbol" w:hAnsi="OpenSymbol" w:cs="OpenSymbol"/>
    </w:rPr>
  </w:style>
  <w:style w:type="character" w:customStyle="1" w:styleId="WW8Num218z1">
    <w:name w:val="WW8Num218z1"/>
    <w:rsid w:val="00C109E0"/>
    <w:rPr>
      <w:rFonts w:ascii="Courier New" w:hAnsi="Courier New" w:cs="Courier New" w:hint="default"/>
    </w:rPr>
  </w:style>
  <w:style w:type="character" w:customStyle="1" w:styleId="WW8Num218z2">
    <w:name w:val="WW8Num218z2"/>
    <w:rsid w:val="00C109E0"/>
    <w:rPr>
      <w:rFonts w:ascii="Wingdings" w:hAnsi="Wingdings" w:cs="Wingdings" w:hint="default"/>
    </w:rPr>
  </w:style>
  <w:style w:type="character" w:customStyle="1" w:styleId="WW8Num220z1">
    <w:name w:val="WW8Num220z1"/>
    <w:rsid w:val="00C109E0"/>
    <w:rPr>
      <w:rFonts w:ascii="Courier New" w:hAnsi="Courier New" w:cs="Courier New" w:hint="default"/>
    </w:rPr>
  </w:style>
  <w:style w:type="character" w:customStyle="1" w:styleId="WW8Num220z2">
    <w:name w:val="WW8Num220z2"/>
    <w:rsid w:val="00C109E0"/>
    <w:rPr>
      <w:rFonts w:ascii="Wingdings" w:hAnsi="Wingdings" w:cs="Wingdings" w:hint="default"/>
    </w:rPr>
  </w:style>
  <w:style w:type="character" w:customStyle="1" w:styleId="WW8Num221z1">
    <w:name w:val="WW8Num221z1"/>
    <w:rsid w:val="00C109E0"/>
    <w:rPr>
      <w:rFonts w:ascii="OpenSymbol" w:hAnsi="OpenSymbol" w:cs="OpenSymbol"/>
    </w:rPr>
  </w:style>
  <w:style w:type="character" w:customStyle="1" w:styleId="WW8Num223z0">
    <w:name w:val="WW8Num223z0"/>
    <w:rsid w:val="00C109E0"/>
  </w:style>
  <w:style w:type="character" w:customStyle="1" w:styleId="WW8Num223z1">
    <w:name w:val="WW8Num223z1"/>
    <w:rsid w:val="00C109E0"/>
    <w:rPr>
      <w:rFonts w:ascii="OpenSymbol" w:hAnsi="OpenSymbol" w:cs="OpenSymbol"/>
    </w:rPr>
  </w:style>
  <w:style w:type="character" w:customStyle="1" w:styleId="WW8Num224z0">
    <w:name w:val="WW8Num224z0"/>
    <w:rsid w:val="00C109E0"/>
  </w:style>
  <w:style w:type="character" w:customStyle="1" w:styleId="WW8Num224z1">
    <w:name w:val="WW8Num224z1"/>
    <w:rsid w:val="00C109E0"/>
    <w:rPr>
      <w:rFonts w:ascii="Courier New" w:hAnsi="Courier New" w:cs="Courier New" w:hint="default"/>
    </w:rPr>
  </w:style>
  <w:style w:type="character" w:customStyle="1" w:styleId="WW8Num224z2">
    <w:name w:val="WW8Num224z2"/>
    <w:rsid w:val="00C109E0"/>
    <w:rPr>
      <w:rFonts w:ascii="Wingdings" w:hAnsi="Wingdings" w:cs="Wingdings" w:hint="default"/>
    </w:rPr>
  </w:style>
  <w:style w:type="character" w:customStyle="1" w:styleId="WW8Num225z0">
    <w:name w:val="WW8Num225z0"/>
    <w:rsid w:val="00C109E0"/>
  </w:style>
  <w:style w:type="character" w:customStyle="1" w:styleId="WW8Num225z1">
    <w:name w:val="WW8Num225z1"/>
    <w:rsid w:val="00C109E0"/>
    <w:rPr>
      <w:rFonts w:ascii="Courier New" w:hAnsi="Courier New" w:cs="Courier New" w:hint="default"/>
    </w:rPr>
  </w:style>
  <w:style w:type="character" w:customStyle="1" w:styleId="WW8Num225z2">
    <w:name w:val="WW8Num225z2"/>
    <w:rsid w:val="00C109E0"/>
    <w:rPr>
      <w:rFonts w:ascii="Wingdings" w:hAnsi="Wingdings" w:cs="Wingdings" w:hint="default"/>
    </w:rPr>
  </w:style>
  <w:style w:type="character" w:customStyle="1" w:styleId="WW8Num226z0">
    <w:name w:val="WW8Num226z0"/>
    <w:rsid w:val="00C109E0"/>
  </w:style>
  <w:style w:type="character" w:customStyle="1" w:styleId="WW8Num226z1">
    <w:name w:val="WW8Num226z1"/>
    <w:rsid w:val="00C109E0"/>
    <w:rPr>
      <w:rFonts w:ascii="Courier New" w:hAnsi="Courier New" w:cs="Courier New" w:hint="default"/>
    </w:rPr>
  </w:style>
  <w:style w:type="character" w:customStyle="1" w:styleId="WW8Num226z2">
    <w:name w:val="WW8Num226z2"/>
    <w:rsid w:val="00C109E0"/>
    <w:rPr>
      <w:rFonts w:ascii="Wingdings" w:hAnsi="Wingdings" w:cs="Wingdings" w:hint="default"/>
    </w:rPr>
  </w:style>
  <w:style w:type="character" w:customStyle="1" w:styleId="WW8Num227z0">
    <w:name w:val="WW8Num227z0"/>
    <w:rsid w:val="00C109E0"/>
  </w:style>
  <w:style w:type="character" w:customStyle="1" w:styleId="WW8Num227z1">
    <w:name w:val="WW8Num227z1"/>
    <w:rsid w:val="00C109E0"/>
    <w:rPr>
      <w:rFonts w:ascii="Courier New" w:hAnsi="Courier New" w:cs="Courier New" w:hint="default"/>
    </w:rPr>
  </w:style>
  <w:style w:type="character" w:customStyle="1" w:styleId="WW8Num227z2">
    <w:name w:val="WW8Num227z2"/>
    <w:rsid w:val="00C109E0"/>
    <w:rPr>
      <w:rFonts w:ascii="Wingdings" w:hAnsi="Wingdings" w:cs="Wingdings" w:hint="default"/>
    </w:rPr>
  </w:style>
  <w:style w:type="character" w:customStyle="1" w:styleId="WW8Num228z0">
    <w:name w:val="WW8Num228z0"/>
    <w:rsid w:val="00C109E0"/>
    <w:rPr>
      <w:rFonts w:ascii="Symbol" w:hAnsi="Symbol" w:cs="Symbol" w:hint="default"/>
    </w:rPr>
  </w:style>
  <w:style w:type="character" w:customStyle="1" w:styleId="WW8Num228z1">
    <w:name w:val="WW8Num228z1"/>
    <w:rsid w:val="00C109E0"/>
    <w:rPr>
      <w:rFonts w:ascii="Courier New" w:hAnsi="Courier New" w:cs="Courier New" w:hint="default"/>
    </w:rPr>
  </w:style>
  <w:style w:type="character" w:customStyle="1" w:styleId="WW8Num228z2">
    <w:name w:val="WW8Num228z2"/>
    <w:rsid w:val="00C109E0"/>
    <w:rPr>
      <w:rFonts w:ascii="Wingdings" w:hAnsi="Wingdings" w:cs="Wingdings" w:hint="default"/>
    </w:rPr>
  </w:style>
  <w:style w:type="character" w:customStyle="1" w:styleId="WW8Num229z0">
    <w:name w:val="WW8Num229z0"/>
    <w:rsid w:val="00C109E0"/>
  </w:style>
  <w:style w:type="character" w:customStyle="1" w:styleId="WW8Num229z1">
    <w:name w:val="WW8Num229z1"/>
    <w:rsid w:val="00C109E0"/>
    <w:rPr>
      <w:rFonts w:ascii="Courier New" w:hAnsi="Courier New" w:cs="Courier New" w:hint="default"/>
    </w:rPr>
  </w:style>
  <w:style w:type="character" w:customStyle="1" w:styleId="WW8Num229z2">
    <w:name w:val="WW8Num229z2"/>
    <w:rsid w:val="00C109E0"/>
    <w:rPr>
      <w:rFonts w:ascii="Wingdings" w:hAnsi="Wingdings" w:cs="Wingdings" w:hint="default"/>
    </w:rPr>
  </w:style>
  <w:style w:type="character" w:customStyle="1" w:styleId="WW8Num230z0">
    <w:name w:val="WW8Num230z0"/>
    <w:rsid w:val="00C109E0"/>
  </w:style>
  <w:style w:type="character" w:customStyle="1" w:styleId="WW8Num230z1">
    <w:name w:val="WW8Num230z1"/>
    <w:rsid w:val="00C109E0"/>
    <w:rPr>
      <w:rFonts w:ascii="Symbol" w:hAnsi="Symbol" w:cs="Symbol" w:hint="default"/>
    </w:rPr>
  </w:style>
  <w:style w:type="character" w:customStyle="1" w:styleId="WW8Num230z2">
    <w:name w:val="WW8Num230z2"/>
    <w:rsid w:val="00C109E0"/>
    <w:rPr>
      <w:rFonts w:ascii="OpenSymbol" w:hAnsi="OpenSymbol" w:cs="OpenSymbol"/>
    </w:rPr>
  </w:style>
  <w:style w:type="character" w:customStyle="1" w:styleId="WW8Num231z0">
    <w:name w:val="WW8Num231z0"/>
    <w:rsid w:val="00C109E0"/>
  </w:style>
  <w:style w:type="character" w:customStyle="1" w:styleId="WW8Num231z1">
    <w:name w:val="WW8Num231z1"/>
    <w:rsid w:val="00C109E0"/>
    <w:rPr>
      <w:rFonts w:ascii="Courier New" w:hAnsi="Courier New" w:cs="Courier New" w:hint="default"/>
    </w:rPr>
  </w:style>
  <w:style w:type="character" w:customStyle="1" w:styleId="WW8Num231z2">
    <w:name w:val="WW8Num231z2"/>
    <w:rsid w:val="00C109E0"/>
    <w:rPr>
      <w:rFonts w:ascii="Wingdings" w:hAnsi="Wingdings" w:cs="Wingdings" w:hint="default"/>
    </w:rPr>
  </w:style>
  <w:style w:type="character" w:customStyle="1" w:styleId="WW8Num232z0">
    <w:name w:val="WW8Num232z0"/>
    <w:rsid w:val="00C109E0"/>
  </w:style>
  <w:style w:type="character" w:customStyle="1" w:styleId="WW8Num232z1">
    <w:name w:val="WW8Num232z1"/>
    <w:rsid w:val="00C109E0"/>
    <w:rPr>
      <w:rFonts w:ascii="Courier New" w:hAnsi="Courier New" w:cs="Courier New" w:hint="default"/>
    </w:rPr>
  </w:style>
  <w:style w:type="character" w:customStyle="1" w:styleId="WW8Num232z2">
    <w:name w:val="WW8Num232z2"/>
    <w:rsid w:val="00C109E0"/>
    <w:rPr>
      <w:rFonts w:ascii="Wingdings" w:hAnsi="Wingdings" w:cs="Wingdings" w:hint="default"/>
    </w:rPr>
  </w:style>
  <w:style w:type="character" w:customStyle="1" w:styleId="WW8Num233z0">
    <w:name w:val="WW8Num233z0"/>
    <w:rsid w:val="00C109E0"/>
  </w:style>
  <w:style w:type="character" w:customStyle="1" w:styleId="WW8Num233z1">
    <w:name w:val="WW8Num233z1"/>
    <w:rsid w:val="00C109E0"/>
    <w:rPr>
      <w:rFonts w:ascii="Courier New" w:hAnsi="Courier New" w:cs="Courier New" w:hint="default"/>
    </w:rPr>
  </w:style>
  <w:style w:type="character" w:customStyle="1" w:styleId="WW8Num233z2">
    <w:name w:val="WW8Num233z2"/>
    <w:rsid w:val="00C109E0"/>
    <w:rPr>
      <w:rFonts w:ascii="Wingdings" w:hAnsi="Wingdings" w:cs="Wingdings" w:hint="default"/>
    </w:rPr>
  </w:style>
  <w:style w:type="character" w:customStyle="1" w:styleId="WW8Num234z0">
    <w:name w:val="WW8Num234z0"/>
    <w:rsid w:val="00C109E0"/>
  </w:style>
  <w:style w:type="character" w:customStyle="1" w:styleId="WW8Num234z1">
    <w:name w:val="WW8Num234z1"/>
    <w:rsid w:val="00C109E0"/>
    <w:rPr>
      <w:rFonts w:ascii="Symbol" w:hAnsi="Symbol" w:cs="Symbol" w:hint="default"/>
    </w:rPr>
  </w:style>
  <w:style w:type="character" w:customStyle="1" w:styleId="WW8Num234z2">
    <w:name w:val="WW8Num234z2"/>
    <w:rsid w:val="00C109E0"/>
    <w:rPr>
      <w:rFonts w:ascii="OpenSymbol" w:hAnsi="OpenSymbol" w:cs="OpenSymbol"/>
    </w:rPr>
  </w:style>
  <w:style w:type="character" w:customStyle="1" w:styleId="WW8Num235z0">
    <w:name w:val="WW8Num235z0"/>
    <w:rsid w:val="00C109E0"/>
  </w:style>
  <w:style w:type="character" w:customStyle="1" w:styleId="WW8Num235z1">
    <w:name w:val="WW8Num235z1"/>
    <w:rsid w:val="00C109E0"/>
    <w:rPr>
      <w:rFonts w:ascii="Courier New" w:hAnsi="Courier New" w:cs="Courier New" w:hint="default"/>
    </w:rPr>
  </w:style>
  <w:style w:type="character" w:customStyle="1" w:styleId="WW8Num235z2">
    <w:name w:val="WW8Num235z2"/>
    <w:rsid w:val="00C109E0"/>
    <w:rPr>
      <w:rFonts w:ascii="Wingdings" w:hAnsi="Wingdings" w:cs="Wingdings" w:hint="default"/>
    </w:rPr>
  </w:style>
  <w:style w:type="character" w:customStyle="1" w:styleId="WW8Num236z0">
    <w:name w:val="WW8Num236z0"/>
    <w:rsid w:val="00C109E0"/>
  </w:style>
  <w:style w:type="character" w:customStyle="1" w:styleId="WW8Num236z1">
    <w:name w:val="WW8Num236z1"/>
    <w:rsid w:val="00C109E0"/>
    <w:rPr>
      <w:rFonts w:ascii="Courier New" w:hAnsi="Courier New" w:cs="Courier New" w:hint="default"/>
    </w:rPr>
  </w:style>
  <w:style w:type="character" w:customStyle="1" w:styleId="WW8Num236z2">
    <w:name w:val="WW8Num236z2"/>
    <w:rsid w:val="00C109E0"/>
    <w:rPr>
      <w:rFonts w:ascii="Wingdings" w:hAnsi="Wingdings" w:cs="Wingdings" w:hint="default"/>
    </w:rPr>
  </w:style>
  <w:style w:type="character" w:customStyle="1" w:styleId="WW8Num237z0">
    <w:name w:val="WW8Num237z0"/>
    <w:rsid w:val="00C109E0"/>
  </w:style>
  <w:style w:type="character" w:customStyle="1" w:styleId="WW8Num237z1">
    <w:name w:val="WW8Num237z1"/>
    <w:rsid w:val="00C109E0"/>
    <w:rPr>
      <w:rFonts w:ascii="Symbol" w:hAnsi="Symbol" w:cs="Symbol" w:hint="default"/>
    </w:rPr>
  </w:style>
  <w:style w:type="character" w:customStyle="1" w:styleId="WW8Num237z2">
    <w:name w:val="WW8Num237z2"/>
    <w:rsid w:val="00C109E0"/>
    <w:rPr>
      <w:rFonts w:ascii="OpenSymbol" w:hAnsi="OpenSymbol" w:cs="OpenSymbol"/>
    </w:rPr>
  </w:style>
  <w:style w:type="character" w:customStyle="1" w:styleId="Sangra3detindependienteCar">
    <w:name w:val="Sangría 3 de t. independiente Car"/>
    <w:rsid w:val="00C109E0"/>
  </w:style>
  <w:style w:type="character" w:customStyle="1" w:styleId="MapadeldocumentoCar">
    <w:name w:val="Mapa del documento Car"/>
    <w:rsid w:val="00C109E0"/>
    <w:rPr>
      <w:sz w:val="24"/>
      <w:szCs w:val="24"/>
    </w:rPr>
  </w:style>
  <w:style w:type="character" w:customStyle="1" w:styleId="TextocomentarioCar">
    <w:name w:val="Texto comentario Car"/>
    <w:rsid w:val="00C109E0"/>
    <w:rPr>
      <w:sz w:val="24"/>
      <w:szCs w:val="24"/>
    </w:rPr>
  </w:style>
  <w:style w:type="paragraph" w:customStyle="1" w:styleId="Mapadeldocumento1">
    <w:name w:val="Mapa del documento1"/>
    <w:basedOn w:val="Normal"/>
    <w:rsid w:val="00C109E0"/>
    <w:pPr>
      <w:widowControl w:val="0"/>
      <w:suppressAutoHyphens/>
      <w:spacing w:after="0" w:line="240" w:lineRule="auto"/>
    </w:pPr>
    <w:rPr>
      <w:rFonts w:ascii="Times New Roman" w:eastAsia="Times New Roman" w:hAnsi="Times New Roman"/>
      <w:sz w:val="24"/>
      <w:szCs w:val="24"/>
      <w:lang w:val="es-ES_tradnl" w:eastAsia="es-ES_tradnl"/>
    </w:rPr>
  </w:style>
  <w:style w:type="paragraph" w:customStyle="1" w:styleId="Sombreadovistoso-nfasis11">
    <w:name w:val="Sombreado vistoso - Énfasis 11"/>
    <w:rsid w:val="00C109E0"/>
    <w:pPr>
      <w:suppressAutoHyphens/>
    </w:pPr>
    <w:rPr>
      <w:rFonts w:ascii="Times New Roman" w:eastAsia="Times New Roman" w:hAnsi="Times New Roman"/>
      <w:lang w:val="es-ES_tradnl" w:eastAsia="es-ES_tradnl"/>
    </w:rPr>
  </w:style>
  <w:style w:type="paragraph" w:customStyle="1" w:styleId="Textocomentario1">
    <w:name w:val="Texto comentario1"/>
    <w:basedOn w:val="Normal"/>
    <w:rsid w:val="00C109E0"/>
    <w:pPr>
      <w:widowControl w:val="0"/>
      <w:suppressAutoHyphens/>
      <w:spacing w:after="0" w:line="240" w:lineRule="auto"/>
    </w:pPr>
    <w:rPr>
      <w:rFonts w:ascii="Times New Roman" w:eastAsia="Times New Roman" w:hAnsi="Times New Roman"/>
      <w:sz w:val="24"/>
      <w:szCs w:val="24"/>
      <w:lang w:val="es-ES_tradnl" w:eastAsia="es-ES_tradnl"/>
    </w:rPr>
  </w:style>
  <w:style w:type="table" w:customStyle="1" w:styleId="Tablaconcuadrcula1">
    <w:name w:val="Tabla con cuadrícula1"/>
    <w:basedOn w:val="Tablanormal"/>
    <w:next w:val="Tablaconcuadrcula"/>
    <w:uiPriority w:val="39"/>
    <w:rsid w:val="00C109E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8">
    <w:name w:val="Sin lista18"/>
    <w:next w:val="Sinlista"/>
    <w:uiPriority w:val="99"/>
    <w:semiHidden/>
    <w:unhideWhenUsed/>
    <w:rsid w:val="00C109E0"/>
  </w:style>
  <w:style w:type="table" w:customStyle="1" w:styleId="Tablaconcuadrcula2">
    <w:name w:val="Tabla con cuadrícula2"/>
    <w:basedOn w:val="Tablanormal"/>
    <w:next w:val="Tablaconcuadrcula"/>
    <w:uiPriority w:val="39"/>
    <w:rsid w:val="00C109E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9">
    <w:name w:val="Sin lista19"/>
    <w:next w:val="Sinlista"/>
    <w:uiPriority w:val="99"/>
    <w:semiHidden/>
    <w:unhideWhenUsed/>
    <w:rsid w:val="00C109E0"/>
  </w:style>
  <w:style w:type="table" w:customStyle="1" w:styleId="Tablaconcuadrcula3">
    <w:name w:val="Tabla con cuadrícula3"/>
    <w:basedOn w:val="Tablanormal"/>
    <w:next w:val="Tablaconcuadrcula"/>
    <w:uiPriority w:val="39"/>
    <w:rsid w:val="00C109E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qFormat/>
    <w:rsid w:val="001D3D2F"/>
    <w:pPr>
      <w:snapToGrid w:val="0"/>
      <w:spacing w:after="0" w:line="240" w:lineRule="auto"/>
      <w:ind w:left="708"/>
    </w:pPr>
    <w:rPr>
      <w:rFonts w:ascii="Arial" w:eastAsia="Times New Roman" w:hAnsi="Arial"/>
      <w:sz w:val="20"/>
      <w:szCs w:val="20"/>
      <w:lang w:eastAsia="es-ES"/>
    </w:rPr>
  </w:style>
  <w:style w:type="paragraph" w:styleId="Sinespaciado">
    <w:name w:val="No Spacing"/>
    <w:link w:val="SinespaciadoCar"/>
    <w:uiPriority w:val="1"/>
    <w:qFormat/>
    <w:rsid w:val="00D5065D"/>
    <w:rPr>
      <w:rFonts w:eastAsia="Times New Roman"/>
      <w:sz w:val="22"/>
      <w:szCs w:val="22"/>
    </w:rPr>
  </w:style>
  <w:style w:type="character" w:customStyle="1" w:styleId="SinespaciadoCar">
    <w:name w:val="Sin espaciado Car"/>
    <w:link w:val="Sinespaciado"/>
    <w:uiPriority w:val="1"/>
    <w:rsid w:val="00D5065D"/>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urlingtonbooks.es/IS" TargetMode="External"/><Relationship Id="rId18" Type="http://schemas.openxmlformats.org/officeDocument/2006/relationships/hyperlink" Target="http://www.burlingtonbooks.es/IS" TargetMode="External"/><Relationship Id="rId26" Type="http://schemas.openxmlformats.org/officeDocument/2006/relationships/hyperlink" Target="http://www.burlingtonbooks.es/IS" TargetMode="External"/><Relationship Id="rId3" Type="http://schemas.openxmlformats.org/officeDocument/2006/relationships/numbering" Target="numbering.xml"/><Relationship Id="rId21" Type="http://schemas.openxmlformats.org/officeDocument/2006/relationships/hyperlink" Target="http://www.burlingtonbooks.es/IS" TargetMode="External"/><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yperlink" Target="http://www.burlingtonbooks.es/IS" TargetMode="External"/><Relationship Id="rId25" Type="http://schemas.openxmlformats.org/officeDocument/2006/relationships/hyperlink" Target="http://www.burlingtonbooks.es/IS"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burlingtonbooks.es/IS" TargetMode="External"/><Relationship Id="rId20" Type="http://schemas.openxmlformats.org/officeDocument/2006/relationships/hyperlink" Target="http://www.burlingtonbooks.es/IS" TargetMode="External"/><Relationship Id="rId29" Type="http://schemas.openxmlformats.org/officeDocument/2006/relationships/hyperlink" Target="http://www.burlingtonbooks.es/I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www.burlingtonbooks.es/IS" TargetMode="External"/><Relationship Id="rId32" Type="http://schemas.openxmlformats.org/officeDocument/2006/relationships/hyperlink" Target="http://www.burlingtonbooks.es/IS" TargetMode="Externa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burlingtonbooks.es/IS" TargetMode="External"/><Relationship Id="rId23" Type="http://schemas.openxmlformats.org/officeDocument/2006/relationships/hyperlink" Target="http://www.burlingtonbooks.es/IS" TargetMode="External"/><Relationship Id="rId28" Type="http://schemas.openxmlformats.org/officeDocument/2006/relationships/hyperlink" Target="http://www.burlingtonbooks.es/IS" TargetMode="External"/><Relationship Id="rId36"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www.burlingtonbooks.es/IS" TargetMode="External"/><Relationship Id="rId31" Type="http://schemas.openxmlformats.org/officeDocument/2006/relationships/hyperlink" Target="http://www.burlingtonbooks.es/I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burlingtonbooks.es/IS" TargetMode="External"/><Relationship Id="rId22" Type="http://schemas.openxmlformats.org/officeDocument/2006/relationships/hyperlink" Target="http://www.burlingtonbooks.es/IS" TargetMode="External"/><Relationship Id="rId27" Type="http://schemas.openxmlformats.org/officeDocument/2006/relationships/hyperlink" Target="http://www.burlingtonbooks.es/IS" TargetMode="External"/><Relationship Id="rId30" Type="http://schemas.openxmlformats.org/officeDocument/2006/relationships/hyperlink" Target="http://www.burlingtonbooks.es/IS" TargetMode="External"/><Relationship Id="rId35"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B4803B2-F5D0-4736-9A22-1AC894CB1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1</Pages>
  <Words>46553</Words>
  <Characters>256044</Characters>
  <Application>Microsoft Office Word</Application>
  <DocSecurity>0</DocSecurity>
  <Lines>2133</Lines>
  <Paragraphs>603</Paragraphs>
  <ScaleCrop>false</ScaleCrop>
  <HeadingPairs>
    <vt:vector size="2" baseType="variant">
      <vt:variant>
        <vt:lpstr>Título</vt:lpstr>
      </vt:variant>
      <vt:variant>
        <vt:i4>1</vt:i4>
      </vt:variant>
    </vt:vector>
  </HeadingPairs>
  <TitlesOfParts>
    <vt:vector size="1" baseType="lpstr">
      <vt:lpstr/>
    </vt:vector>
  </TitlesOfParts>
  <Company>PRINCIPADO_DE_ASTURIAS</Company>
  <LinksUpToDate>false</LinksUpToDate>
  <CharactersWithSpaces>301994</CharactersWithSpaces>
  <SharedDoc>false</SharedDoc>
  <HLinks>
    <vt:vector size="240" baseType="variant">
      <vt:variant>
        <vt:i4>1900557</vt:i4>
      </vt:variant>
      <vt:variant>
        <vt:i4>117</vt:i4>
      </vt:variant>
      <vt:variant>
        <vt:i4>0</vt:i4>
      </vt:variant>
      <vt:variant>
        <vt:i4>5</vt:i4>
      </vt:variant>
      <vt:variant>
        <vt:lpwstr>http://www.burlingtonbooks.es/IS</vt:lpwstr>
      </vt:variant>
      <vt:variant>
        <vt:lpwstr/>
      </vt:variant>
      <vt:variant>
        <vt:i4>1900557</vt:i4>
      </vt:variant>
      <vt:variant>
        <vt:i4>114</vt:i4>
      </vt:variant>
      <vt:variant>
        <vt:i4>0</vt:i4>
      </vt:variant>
      <vt:variant>
        <vt:i4>5</vt:i4>
      </vt:variant>
      <vt:variant>
        <vt:lpwstr>http://www.burlingtonbooks.es/IS</vt:lpwstr>
      </vt:variant>
      <vt:variant>
        <vt:lpwstr/>
      </vt:variant>
      <vt:variant>
        <vt:i4>1900557</vt:i4>
      </vt:variant>
      <vt:variant>
        <vt:i4>111</vt:i4>
      </vt:variant>
      <vt:variant>
        <vt:i4>0</vt:i4>
      </vt:variant>
      <vt:variant>
        <vt:i4>5</vt:i4>
      </vt:variant>
      <vt:variant>
        <vt:lpwstr>http://www.burlingtonbooks.es/IS</vt:lpwstr>
      </vt:variant>
      <vt:variant>
        <vt:lpwstr/>
      </vt:variant>
      <vt:variant>
        <vt:i4>1900557</vt:i4>
      </vt:variant>
      <vt:variant>
        <vt:i4>108</vt:i4>
      </vt:variant>
      <vt:variant>
        <vt:i4>0</vt:i4>
      </vt:variant>
      <vt:variant>
        <vt:i4>5</vt:i4>
      </vt:variant>
      <vt:variant>
        <vt:lpwstr>http://www.burlingtonbooks.es/IS</vt:lpwstr>
      </vt:variant>
      <vt:variant>
        <vt:lpwstr/>
      </vt:variant>
      <vt:variant>
        <vt:i4>1900557</vt:i4>
      </vt:variant>
      <vt:variant>
        <vt:i4>105</vt:i4>
      </vt:variant>
      <vt:variant>
        <vt:i4>0</vt:i4>
      </vt:variant>
      <vt:variant>
        <vt:i4>5</vt:i4>
      </vt:variant>
      <vt:variant>
        <vt:lpwstr>http://www.burlingtonbooks.es/IS</vt:lpwstr>
      </vt:variant>
      <vt:variant>
        <vt:lpwstr/>
      </vt:variant>
      <vt:variant>
        <vt:i4>1900557</vt:i4>
      </vt:variant>
      <vt:variant>
        <vt:i4>102</vt:i4>
      </vt:variant>
      <vt:variant>
        <vt:i4>0</vt:i4>
      </vt:variant>
      <vt:variant>
        <vt:i4>5</vt:i4>
      </vt:variant>
      <vt:variant>
        <vt:lpwstr>http://www.burlingtonbooks.es/IS</vt:lpwstr>
      </vt:variant>
      <vt:variant>
        <vt:lpwstr/>
      </vt:variant>
      <vt:variant>
        <vt:i4>1900557</vt:i4>
      </vt:variant>
      <vt:variant>
        <vt:i4>99</vt:i4>
      </vt:variant>
      <vt:variant>
        <vt:i4>0</vt:i4>
      </vt:variant>
      <vt:variant>
        <vt:i4>5</vt:i4>
      </vt:variant>
      <vt:variant>
        <vt:lpwstr>http://www.burlingtonbooks.es/IS</vt:lpwstr>
      </vt:variant>
      <vt:variant>
        <vt:lpwstr/>
      </vt:variant>
      <vt:variant>
        <vt:i4>1900557</vt:i4>
      </vt:variant>
      <vt:variant>
        <vt:i4>96</vt:i4>
      </vt:variant>
      <vt:variant>
        <vt:i4>0</vt:i4>
      </vt:variant>
      <vt:variant>
        <vt:i4>5</vt:i4>
      </vt:variant>
      <vt:variant>
        <vt:lpwstr>http://www.burlingtonbooks.es/IS</vt:lpwstr>
      </vt:variant>
      <vt:variant>
        <vt:lpwstr/>
      </vt:variant>
      <vt:variant>
        <vt:i4>1900557</vt:i4>
      </vt:variant>
      <vt:variant>
        <vt:i4>93</vt:i4>
      </vt:variant>
      <vt:variant>
        <vt:i4>0</vt:i4>
      </vt:variant>
      <vt:variant>
        <vt:i4>5</vt:i4>
      </vt:variant>
      <vt:variant>
        <vt:lpwstr>http://www.burlingtonbooks.es/IS</vt:lpwstr>
      </vt:variant>
      <vt:variant>
        <vt:lpwstr/>
      </vt:variant>
      <vt:variant>
        <vt:i4>1900557</vt:i4>
      </vt:variant>
      <vt:variant>
        <vt:i4>90</vt:i4>
      </vt:variant>
      <vt:variant>
        <vt:i4>0</vt:i4>
      </vt:variant>
      <vt:variant>
        <vt:i4>5</vt:i4>
      </vt:variant>
      <vt:variant>
        <vt:lpwstr>http://www.burlingtonbooks.es/IS</vt:lpwstr>
      </vt:variant>
      <vt:variant>
        <vt:lpwstr/>
      </vt:variant>
      <vt:variant>
        <vt:i4>1900557</vt:i4>
      </vt:variant>
      <vt:variant>
        <vt:i4>87</vt:i4>
      </vt:variant>
      <vt:variant>
        <vt:i4>0</vt:i4>
      </vt:variant>
      <vt:variant>
        <vt:i4>5</vt:i4>
      </vt:variant>
      <vt:variant>
        <vt:lpwstr>http://www.burlingtonbooks.es/IS</vt:lpwstr>
      </vt:variant>
      <vt:variant>
        <vt:lpwstr/>
      </vt:variant>
      <vt:variant>
        <vt:i4>1900557</vt:i4>
      </vt:variant>
      <vt:variant>
        <vt:i4>84</vt:i4>
      </vt:variant>
      <vt:variant>
        <vt:i4>0</vt:i4>
      </vt:variant>
      <vt:variant>
        <vt:i4>5</vt:i4>
      </vt:variant>
      <vt:variant>
        <vt:lpwstr>http://www.burlingtonbooks.es/IS</vt:lpwstr>
      </vt:variant>
      <vt:variant>
        <vt:lpwstr/>
      </vt:variant>
      <vt:variant>
        <vt:i4>1900557</vt:i4>
      </vt:variant>
      <vt:variant>
        <vt:i4>81</vt:i4>
      </vt:variant>
      <vt:variant>
        <vt:i4>0</vt:i4>
      </vt:variant>
      <vt:variant>
        <vt:i4>5</vt:i4>
      </vt:variant>
      <vt:variant>
        <vt:lpwstr>http://www.burlingtonbooks.es/IS</vt:lpwstr>
      </vt:variant>
      <vt:variant>
        <vt:lpwstr/>
      </vt:variant>
      <vt:variant>
        <vt:i4>1900557</vt:i4>
      </vt:variant>
      <vt:variant>
        <vt:i4>78</vt:i4>
      </vt:variant>
      <vt:variant>
        <vt:i4>0</vt:i4>
      </vt:variant>
      <vt:variant>
        <vt:i4>5</vt:i4>
      </vt:variant>
      <vt:variant>
        <vt:lpwstr>http://www.burlingtonbooks.es/IS</vt:lpwstr>
      </vt:variant>
      <vt:variant>
        <vt:lpwstr/>
      </vt:variant>
      <vt:variant>
        <vt:i4>1900557</vt:i4>
      </vt:variant>
      <vt:variant>
        <vt:i4>75</vt:i4>
      </vt:variant>
      <vt:variant>
        <vt:i4>0</vt:i4>
      </vt:variant>
      <vt:variant>
        <vt:i4>5</vt:i4>
      </vt:variant>
      <vt:variant>
        <vt:lpwstr>http://www.burlingtonbooks.es/IS</vt:lpwstr>
      </vt:variant>
      <vt:variant>
        <vt:lpwstr/>
      </vt:variant>
      <vt:variant>
        <vt:i4>1900557</vt:i4>
      </vt:variant>
      <vt:variant>
        <vt:i4>72</vt:i4>
      </vt:variant>
      <vt:variant>
        <vt:i4>0</vt:i4>
      </vt:variant>
      <vt:variant>
        <vt:i4>5</vt:i4>
      </vt:variant>
      <vt:variant>
        <vt:lpwstr>http://www.burlingtonbooks.es/IS</vt:lpwstr>
      </vt:variant>
      <vt:variant>
        <vt:lpwstr/>
      </vt:variant>
      <vt:variant>
        <vt:i4>1900557</vt:i4>
      </vt:variant>
      <vt:variant>
        <vt:i4>69</vt:i4>
      </vt:variant>
      <vt:variant>
        <vt:i4>0</vt:i4>
      </vt:variant>
      <vt:variant>
        <vt:i4>5</vt:i4>
      </vt:variant>
      <vt:variant>
        <vt:lpwstr>http://www.burlingtonbooks.es/IS</vt:lpwstr>
      </vt:variant>
      <vt:variant>
        <vt:lpwstr/>
      </vt:variant>
      <vt:variant>
        <vt:i4>1900557</vt:i4>
      </vt:variant>
      <vt:variant>
        <vt:i4>66</vt:i4>
      </vt:variant>
      <vt:variant>
        <vt:i4>0</vt:i4>
      </vt:variant>
      <vt:variant>
        <vt:i4>5</vt:i4>
      </vt:variant>
      <vt:variant>
        <vt:lpwstr>http://www.burlingtonbooks.es/IS</vt:lpwstr>
      </vt:variant>
      <vt:variant>
        <vt:lpwstr/>
      </vt:variant>
      <vt:variant>
        <vt:i4>1900557</vt:i4>
      </vt:variant>
      <vt:variant>
        <vt:i4>63</vt:i4>
      </vt:variant>
      <vt:variant>
        <vt:i4>0</vt:i4>
      </vt:variant>
      <vt:variant>
        <vt:i4>5</vt:i4>
      </vt:variant>
      <vt:variant>
        <vt:lpwstr>http://www.burlingtonbooks.es/IS</vt:lpwstr>
      </vt:variant>
      <vt:variant>
        <vt:lpwstr/>
      </vt:variant>
      <vt:variant>
        <vt:i4>1900557</vt:i4>
      </vt:variant>
      <vt:variant>
        <vt:i4>60</vt:i4>
      </vt:variant>
      <vt:variant>
        <vt:i4>0</vt:i4>
      </vt:variant>
      <vt:variant>
        <vt:i4>5</vt:i4>
      </vt:variant>
      <vt:variant>
        <vt:lpwstr>http://www.burlingtonbooks.es/IS</vt:lpwstr>
      </vt:variant>
      <vt:variant>
        <vt:lpwstr/>
      </vt:variant>
      <vt:variant>
        <vt:i4>1900557</vt:i4>
      </vt:variant>
      <vt:variant>
        <vt:i4>57</vt:i4>
      </vt:variant>
      <vt:variant>
        <vt:i4>0</vt:i4>
      </vt:variant>
      <vt:variant>
        <vt:i4>5</vt:i4>
      </vt:variant>
      <vt:variant>
        <vt:lpwstr>http://www.burlingtonbooks.es/IS</vt:lpwstr>
      </vt:variant>
      <vt:variant>
        <vt:lpwstr/>
      </vt:variant>
      <vt:variant>
        <vt:i4>1900557</vt:i4>
      </vt:variant>
      <vt:variant>
        <vt:i4>54</vt:i4>
      </vt:variant>
      <vt:variant>
        <vt:i4>0</vt:i4>
      </vt:variant>
      <vt:variant>
        <vt:i4>5</vt:i4>
      </vt:variant>
      <vt:variant>
        <vt:lpwstr>http://www.burlingtonbooks.es/IS</vt:lpwstr>
      </vt:variant>
      <vt:variant>
        <vt:lpwstr/>
      </vt:variant>
      <vt:variant>
        <vt:i4>1900557</vt:i4>
      </vt:variant>
      <vt:variant>
        <vt:i4>51</vt:i4>
      </vt:variant>
      <vt:variant>
        <vt:i4>0</vt:i4>
      </vt:variant>
      <vt:variant>
        <vt:i4>5</vt:i4>
      </vt:variant>
      <vt:variant>
        <vt:lpwstr>http://www.burlingtonbooks.es/IS</vt:lpwstr>
      </vt:variant>
      <vt:variant>
        <vt:lpwstr/>
      </vt:variant>
      <vt:variant>
        <vt:i4>1900557</vt:i4>
      </vt:variant>
      <vt:variant>
        <vt:i4>48</vt:i4>
      </vt:variant>
      <vt:variant>
        <vt:i4>0</vt:i4>
      </vt:variant>
      <vt:variant>
        <vt:i4>5</vt:i4>
      </vt:variant>
      <vt:variant>
        <vt:lpwstr>http://www.burlingtonbooks.es/IS</vt:lpwstr>
      </vt:variant>
      <vt:variant>
        <vt:lpwstr/>
      </vt:variant>
      <vt:variant>
        <vt:i4>1900557</vt:i4>
      </vt:variant>
      <vt:variant>
        <vt:i4>45</vt:i4>
      </vt:variant>
      <vt:variant>
        <vt:i4>0</vt:i4>
      </vt:variant>
      <vt:variant>
        <vt:i4>5</vt:i4>
      </vt:variant>
      <vt:variant>
        <vt:lpwstr>http://www.burlingtonbooks.es/IS</vt:lpwstr>
      </vt:variant>
      <vt:variant>
        <vt:lpwstr/>
      </vt:variant>
      <vt:variant>
        <vt:i4>1900557</vt:i4>
      </vt:variant>
      <vt:variant>
        <vt:i4>42</vt:i4>
      </vt:variant>
      <vt:variant>
        <vt:i4>0</vt:i4>
      </vt:variant>
      <vt:variant>
        <vt:i4>5</vt:i4>
      </vt:variant>
      <vt:variant>
        <vt:lpwstr>http://www.burlingtonbooks.es/IS</vt:lpwstr>
      </vt:variant>
      <vt:variant>
        <vt:lpwstr/>
      </vt:variant>
      <vt:variant>
        <vt:i4>1900557</vt:i4>
      </vt:variant>
      <vt:variant>
        <vt:i4>39</vt:i4>
      </vt:variant>
      <vt:variant>
        <vt:i4>0</vt:i4>
      </vt:variant>
      <vt:variant>
        <vt:i4>5</vt:i4>
      </vt:variant>
      <vt:variant>
        <vt:lpwstr>http://www.burlingtonbooks.es/IS</vt:lpwstr>
      </vt:variant>
      <vt:variant>
        <vt:lpwstr/>
      </vt:variant>
      <vt:variant>
        <vt:i4>1900557</vt:i4>
      </vt:variant>
      <vt:variant>
        <vt:i4>36</vt:i4>
      </vt:variant>
      <vt:variant>
        <vt:i4>0</vt:i4>
      </vt:variant>
      <vt:variant>
        <vt:i4>5</vt:i4>
      </vt:variant>
      <vt:variant>
        <vt:lpwstr>http://www.burlingtonbooks.es/IS</vt:lpwstr>
      </vt:variant>
      <vt:variant>
        <vt:lpwstr/>
      </vt:variant>
      <vt:variant>
        <vt:i4>1900557</vt:i4>
      </vt:variant>
      <vt:variant>
        <vt:i4>33</vt:i4>
      </vt:variant>
      <vt:variant>
        <vt:i4>0</vt:i4>
      </vt:variant>
      <vt:variant>
        <vt:i4>5</vt:i4>
      </vt:variant>
      <vt:variant>
        <vt:lpwstr>http://www.burlingtonbooks.es/IS</vt:lpwstr>
      </vt:variant>
      <vt:variant>
        <vt:lpwstr/>
      </vt:variant>
      <vt:variant>
        <vt:i4>1900557</vt:i4>
      </vt:variant>
      <vt:variant>
        <vt:i4>30</vt:i4>
      </vt:variant>
      <vt:variant>
        <vt:i4>0</vt:i4>
      </vt:variant>
      <vt:variant>
        <vt:i4>5</vt:i4>
      </vt:variant>
      <vt:variant>
        <vt:lpwstr>http://www.burlingtonbooks.es/IS</vt:lpwstr>
      </vt:variant>
      <vt:variant>
        <vt:lpwstr/>
      </vt:variant>
      <vt:variant>
        <vt:i4>1900557</vt:i4>
      </vt:variant>
      <vt:variant>
        <vt:i4>27</vt:i4>
      </vt:variant>
      <vt:variant>
        <vt:i4>0</vt:i4>
      </vt:variant>
      <vt:variant>
        <vt:i4>5</vt:i4>
      </vt:variant>
      <vt:variant>
        <vt:lpwstr>http://www.burlingtonbooks.es/IS</vt:lpwstr>
      </vt:variant>
      <vt:variant>
        <vt:lpwstr/>
      </vt:variant>
      <vt:variant>
        <vt:i4>1900557</vt:i4>
      </vt:variant>
      <vt:variant>
        <vt:i4>24</vt:i4>
      </vt:variant>
      <vt:variant>
        <vt:i4>0</vt:i4>
      </vt:variant>
      <vt:variant>
        <vt:i4>5</vt:i4>
      </vt:variant>
      <vt:variant>
        <vt:lpwstr>http://www.burlingtonbooks.es/IS</vt:lpwstr>
      </vt:variant>
      <vt:variant>
        <vt:lpwstr/>
      </vt:variant>
      <vt:variant>
        <vt:i4>1900557</vt:i4>
      </vt:variant>
      <vt:variant>
        <vt:i4>21</vt:i4>
      </vt:variant>
      <vt:variant>
        <vt:i4>0</vt:i4>
      </vt:variant>
      <vt:variant>
        <vt:i4>5</vt:i4>
      </vt:variant>
      <vt:variant>
        <vt:lpwstr>http://www.burlingtonbooks.es/IS</vt:lpwstr>
      </vt:variant>
      <vt:variant>
        <vt:lpwstr/>
      </vt:variant>
      <vt:variant>
        <vt:i4>1900557</vt:i4>
      </vt:variant>
      <vt:variant>
        <vt:i4>18</vt:i4>
      </vt:variant>
      <vt:variant>
        <vt:i4>0</vt:i4>
      </vt:variant>
      <vt:variant>
        <vt:i4>5</vt:i4>
      </vt:variant>
      <vt:variant>
        <vt:lpwstr>http://www.burlingtonbooks.es/IS</vt:lpwstr>
      </vt:variant>
      <vt:variant>
        <vt:lpwstr/>
      </vt:variant>
      <vt:variant>
        <vt:i4>1900557</vt:i4>
      </vt:variant>
      <vt:variant>
        <vt:i4>15</vt:i4>
      </vt:variant>
      <vt:variant>
        <vt:i4>0</vt:i4>
      </vt:variant>
      <vt:variant>
        <vt:i4>5</vt:i4>
      </vt:variant>
      <vt:variant>
        <vt:lpwstr>http://www.burlingtonbooks.es/IS</vt:lpwstr>
      </vt:variant>
      <vt:variant>
        <vt:lpwstr/>
      </vt:variant>
      <vt:variant>
        <vt:i4>1900557</vt:i4>
      </vt:variant>
      <vt:variant>
        <vt:i4>12</vt:i4>
      </vt:variant>
      <vt:variant>
        <vt:i4>0</vt:i4>
      </vt:variant>
      <vt:variant>
        <vt:i4>5</vt:i4>
      </vt:variant>
      <vt:variant>
        <vt:lpwstr>http://www.burlingtonbooks.es/IS</vt:lpwstr>
      </vt:variant>
      <vt:variant>
        <vt:lpwstr/>
      </vt:variant>
      <vt:variant>
        <vt:i4>1900557</vt:i4>
      </vt:variant>
      <vt:variant>
        <vt:i4>9</vt:i4>
      </vt:variant>
      <vt:variant>
        <vt:i4>0</vt:i4>
      </vt:variant>
      <vt:variant>
        <vt:i4>5</vt:i4>
      </vt:variant>
      <vt:variant>
        <vt:lpwstr>http://www.burlingtonbooks.es/IS</vt:lpwstr>
      </vt:variant>
      <vt:variant>
        <vt:lpwstr/>
      </vt:variant>
      <vt:variant>
        <vt:i4>1900557</vt:i4>
      </vt:variant>
      <vt:variant>
        <vt:i4>6</vt:i4>
      </vt:variant>
      <vt:variant>
        <vt:i4>0</vt:i4>
      </vt:variant>
      <vt:variant>
        <vt:i4>5</vt:i4>
      </vt:variant>
      <vt:variant>
        <vt:lpwstr>http://www.burlingtonbooks.es/IS</vt:lpwstr>
      </vt:variant>
      <vt:variant>
        <vt:lpwstr/>
      </vt:variant>
      <vt:variant>
        <vt:i4>1900557</vt:i4>
      </vt:variant>
      <vt:variant>
        <vt:i4>3</vt:i4>
      </vt:variant>
      <vt:variant>
        <vt:i4>0</vt:i4>
      </vt:variant>
      <vt:variant>
        <vt:i4>5</vt:i4>
      </vt:variant>
      <vt:variant>
        <vt:lpwstr>http://www.burlingtonbooks.es/IS</vt:lpwstr>
      </vt:variant>
      <vt:variant>
        <vt:lpwstr/>
      </vt:variant>
      <vt:variant>
        <vt:i4>1900557</vt:i4>
      </vt:variant>
      <vt:variant>
        <vt:i4>0</vt:i4>
      </vt:variant>
      <vt:variant>
        <vt:i4>0</vt:i4>
      </vt:variant>
      <vt:variant>
        <vt:i4>5</vt:i4>
      </vt:variant>
      <vt:variant>
        <vt:lpwstr>http://www.burlingtonbooks.es/IS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Pangua Cuesta;AARÓN MANUEL FERNÁNDEZ IGLESIAS</dc:creator>
  <cp:lastModifiedBy>DGTIC</cp:lastModifiedBy>
  <cp:revision>30</cp:revision>
  <cp:lastPrinted>2022-01-17T09:45:00Z</cp:lastPrinted>
  <dcterms:created xsi:type="dcterms:W3CDTF">2020-10-25T15:02:00Z</dcterms:created>
  <dcterms:modified xsi:type="dcterms:W3CDTF">2022-01-17T09:46:00Z</dcterms:modified>
</cp:coreProperties>
</file>